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51AE1CE5" w:rsidR="00EC13A2" w:rsidRPr="00DE2D47" w:rsidRDefault="00144188" w:rsidP="005662CA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2026. május</w:t>
      </w:r>
    </w:p>
    <w:p w14:paraId="43638DD9" w14:textId="77777777" w:rsidR="00575831" w:rsidRDefault="00575831" w:rsidP="005662CA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4952DC84" w:rsidR="00DA1A6F" w:rsidRDefault="00FC25B4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Egyszerű átállás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Style w:val="Fett"/>
          <w:rFonts w:ascii="Arial" w:hAnsi="Arial"/>
          <w:sz w:val="22"/>
        </w:rPr>
        <w:br/>
        <w:t xml:space="preserve">szorítókaros </w:t>
      </w:r>
      <w:r w:rsidR="00B631F1">
        <w:rPr>
          <w:rStyle w:val="Fett"/>
          <w:rFonts w:ascii="Arial" w:hAnsi="Arial"/>
          <w:sz w:val="22"/>
        </w:rPr>
        <w:t>rögzítő</w:t>
      </w:r>
      <w:r>
        <w:rPr>
          <w:rStyle w:val="Fett"/>
          <w:rFonts w:ascii="Arial" w:hAnsi="Arial"/>
          <w:sz w:val="22"/>
        </w:rPr>
        <w:t>-excenter</w:t>
      </w:r>
      <w:r w:rsidR="00B631F1">
        <w:rPr>
          <w:rStyle w:val="Fett"/>
          <w:rFonts w:ascii="Arial" w:hAnsi="Arial"/>
          <w:sz w:val="22"/>
        </w:rPr>
        <w:t>eivel</w:t>
      </w:r>
      <w:r>
        <w:rPr>
          <w:rStyle w:val="Fett"/>
          <w:rFonts w:ascii="Arial" w:hAnsi="Arial"/>
          <w:sz w:val="22"/>
        </w:rPr>
        <w:t xml:space="preserve"> a gyors munkadarabcsere érdekében</w:t>
      </w:r>
    </w:p>
    <w:p w14:paraId="34184392" w14:textId="77777777" w:rsidR="005662CA" w:rsidRPr="005662CA" w:rsidRDefault="005662CA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</w:p>
    <w:p w14:paraId="4025E195" w14:textId="76FE4AF2" w:rsidR="00B561FA" w:rsidRDefault="00B14F4C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Egyszerűen csak fordítsa </w:t>
      </w:r>
      <w:r w:rsidR="00B631F1">
        <w:rPr>
          <w:rFonts w:ascii="Arial" w:hAnsi="Arial"/>
          <w:b/>
          <w:sz w:val="22"/>
        </w:rPr>
        <w:t>el</w:t>
      </w:r>
      <w:r>
        <w:rPr>
          <w:rFonts w:ascii="Arial" w:hAnsi="Arial"/>
          <w:b/>
          <w:sz w:val="22"/>
        </w:rPr>
        <w:t xml:space="preserve"> a kart, és a munkadarab máris rögzít</w:t>
      </w:r>
      <w:r w:rsidR="00B631F1">
        <w:rPr>
          <w:rFonts w:ascii="Arial" w:hAnsi="Arial"/>
          <w:b/>
          <w:sz w:val="22"/>
        </w:rPr>
        <w:t xml:space="preserve">ve van.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új, </w:t>
      </w:r>
      <w:hyperlink r:id="rId7" w:history="1">
        <w:r w:rsidRPr="00F34AC4">
          <w:rPr>
            <w:rStyle w:val="Hyperlink"/>
            <w:rFonts w:ascii="Arial" w:hAnsi="Arial"/>
            <w:b/>
            <w:sz w:val="22"/>
          </w:rPr>
          <w:t>szorítókaros feszítő-excenter</w:t>
        </w:r>
        <w:r w:rsidR="00B631F1" w:rsidRPr="00F34AC4">
          <w:rPr>
            <w:rStyle w:val="Hyperlink"/>
            <w:rFonts w:ascii="Arial" w:hAnsi="Arial"/>
            <w:b/>
            <w:sz w:val="22"/>
          </w:rPr>
          <w:t>ei</w:t>
        </w:r>
      </w:hyperlink>
      <w:r>
        <w:rPr>
          <w:rFonts w:ascii="Arial" w:hAnsi="Arial"/>
          <w:b/>
          <w:sz w:val="22"/>
        </w:rPr>
        <w:t xml:space="preserve"> ideálisak a szerszám nélküli rögzítéshez, például</w:t>
      </w:r>
      <w:r>
        <w:rPr>
          <w:rFonts w:ascii="Arial" w:hAnsi="Arial"/>
          <w:b/>
          <w:color w:val="000000" w:themeColor="text1"/>
          <w:sz w:val="22"/>
        </w:rPr>
        <w:t xml:space="preserve"> a gyakori munkadarabcserével járó szerelési és lézeres </w:t>
      </w:r>
      <w:r w:rsidR="00B631F1">
        <w:rPr>
          <w:rFonts w:ascii="Arial" w:hAnsi="Arial"/>
          <w:b/>
          <w:color w:val="000000" w:themeColor="text1"/>
          <w:sz w:val="22"/>
        </w:rPr>
        <w:t>alkalmazásokban</w:t>
      </w:r>
      <w:r>
        <w:rPr>
          <w:rFonts w:ascii="Arial" w:hAnsi="Arial"/>
          <w:b/>
          <w:color w:val="000000" w:themeColor="text1"/>
          <w:sz w:val="22"/>
        </w:rPr>
        <w:t xml:space="preserve">. </w:t>
      </w:r>
      <w:r>
        <w:rPr>
          <w:rFonts w:ascii="Arial" w:hAnsi="Arial"/>
          <w:b/>
          <w:sz w:val="22"/>
        </w:rPr>
        <w:t xml:space="preserve">Sokoldalúan alkalmazhatók és </w:t>
      </w:r>
      <w:r w:rsidR="00671ADB">
        <w:rPr>
          <w:rFonts w:ascii="Arial" w:hAnsi="Arial"/>
          <w:b/>
          <w:sz w:val="22"/>
        </w:rPr>
        <w:t>ösztönös</w:t>
      </w:r>
      <w:r>
        <w:rPr>
          <w:rFonts w:ascii="Arial" w:hAnsi="Arial"/>
          <w:b/>
          <w:sz w:val="22"/>
        </w:rPr>
        <w:t xml:space="preserve"> módon kezelhetők – nyomatékkulcs vagy </w:t>
      </w:r>
      <w:proofErr w:type="spellStart"/>
      <w:r>
        <w:rPr>
          <w:rFonts w:ascii="Arial" w:hAnsi="Arial"/>
          <w:b/>
          <w:sz w:val="22"/>
        </w:rPr>
        <w:t>imbuszkulcs</w:t>
      </w:r>
      <w:proofErr w:type="spellEnd"/>
      <w:r>
        <w:rPr>
          <w:rFonts w:ascii="Arial" w:hAnsi="Arial"/>
          <w:b/>
          <w:sz w:val="22"/>
        </w:rPr>
        <w:t xml:space="preserve"> nélkül, közvetlenül a </w:t>
      </w:r>
      <w:r w:rsidR="00870D0A">
        <w:rPr>
          <w:rFonts w:ascii="Arial" w:hAnsi="Arial"/>
          <w:b/>
          <w:sz w:val="22"/>
        </w:rPr>
        <w:t>készülékben</w:t>
      </w:r>
      <w:r>
        <w:rPr>
          <w:rFonts w:ascii="Arial" w:hAnsi="Arial"/>
          <w:b/>
          <w:sz w:val="22"/>
        </w:rPr>
        <w:t xml:space="preserve">.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</w:t>
      </w:r>
      <w:r w:rsidR="00671ADB">
        <w:rPr>
          <w:rFonts w:ascii="Arial" w:hAnsi="Arial"/>
          <w:b/>
          <w:sz w:val="22"/>
        </w:rPr>
        <w:t xml:space="preserve">ismét </w:t>
      </w:r>
      <w:r>
        <w:rPr>
          <w:rFonts w:ascii="Arial" w:hAnsi="Arial"/>
          <w:b/>
          <w:sz w:val="22"/>
        </w:rPr>
        <w:t xml:space="preserve">két különböző kivitelű, különböző méretű és befogóerőkkel rendelkező termékkel bővítette </w:t>
      </w:r>
      <w:r w:rsidR="00870D0A">
        <w:rPr>
          <w:rFonts w:ascii="Arial" w:hAnsi="Arial"/>
          <w:b/>
          <w:sz w:val="22"/>
        </w:rPr>
        <w:t>termékválasztékát</w:t>
      </w:r>
      <w:r>
        <w:rPr>
          <w:rFonts w:ascii="Arial" w:hAnsi="Arial"/>
          <w:b/>
          <w:sz w:val="22"/>
        </w:rPr>
        <w:t>.</w:t>
      </w:r>
    </w:p>
    <w:p w14:paraId="697352DC" w14:textId="77777777" w:rsidR="005662CA" w:rsidRPr="00B561FA" w:rsidRDefault="005662CA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7005CE61" w14:textId="24BDB472" w:rsidR="00016E29" w:rsidRDefault="00B14F4C" w:rsidP="00BC00E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A</w:t>
      </w:r>
      <w:r w:rsidR="00870D0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szorítókar</w:t>
      </w:r>
      <w:r w:rsidR="00870D0A">
        <w:rPr>
          <w:rFonts w:ascii="Arial" w:hAnsi="Arial"/>
          <w:sz w:val="22"/>
        </w:rPr>
        <w:t>os</w:t>
      </w:r>
      <w:r>
        <w:rPr>
          <w:rFonts w:ascii="Arial" w:hAnsi="Arial"/>
          <w:sz w:val="22"/>
        </w:rPr>
        <w:t xml:space="preserve"> </w:t>
      </w:r>
      <w:r w:rsidR="00870D0A">
        <w:rPr>
          <w:rFonts w:ascii="Arial" w:hAnsi="Arial"/>
          <w:sz w:val="22"/>
        </w:rPr>
        <w:t>rögzí</w:t>
      </w:r>
      <w:r>
        <w:rPr>
          <w:rFonts w:ascii="Arial" w:hAnsi="Arial"/>
          <w:sz w:val="22"/>
        </w:rPr>
        <w:t>tő-excenter</w:t>
      </w:r>
      <w:r w:rsidR="00870D0A">
        <w:rPr>
          <w:rFonts w:ascii="Arial" w:hAnsi="Arial"/>
          <w:sz w:val="22"/>
        </w:rPr>
        <w:t>ek</w:t>
      </w:r>
      <w:r>
        <w:rPr>
          <w:rFonts w:ascii="Arial" w:hAnsi="Arial"/>
          <w:sz w:val="22"/>
        </w:rPr>
        <w:t xml:space="preserve"> számos előnyt kínálnak, különösen az olyan szerelési területeken, ahol gyakran kell </w:t>
      </w:r>
      <w:r w:rsidR="00870D0A">
        <w:rPr>
          <w:rFonts w:ascii="Arial" w:hAnsi="Arial"/>
          <w:sz w:val="22"/>
        </w:rPr>
        <w:t xml:space="preserve">munkadarabot </w:t>
      </w:r>
      <w:r>
        <w:rPr>
          <w:rFonts w:ascii="Arial" w:hAnsi="Arial"/>
          <w:sz w:val="22"/>
        </w:rPr>
        <w:t>befogni és kioldani. A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 xml:space="preserve">karnak köszönhetően nemcsak </w:t>
      </w:r>
      <w:r w:rsidR="00A251B9">
        <w:rPr>
          <w:rFonts w:ascii="Arial" w:hAnsi="Arial"/>
          <w:sz w:val="22"/>
        </w:rPr>
        <w:t>több</w:t>
      </w:r>
      <w:r>
        <w:rPr>
          <w:rFonts w:ascii="Arial" w:hAnsi="Arial"/>
          <w:sz w:val="22"/>
        </w:rPr>
        <w:t xml:space="preserve"> elemet lehet másodpercek alatt rögzíteni, hanem a fogantyú elhelyezése is 360 fokban </w:t>
      </w:r>
      <w:r w:rsidR="00A251B9">
        <w:rPr>
          <w:rFonts w:ascii="Arial" w:hAnsi="Arial"/>
          <w:sz w:val="22"/>
        </w:rPr>
        <w:t>tetszőleges</w:t>
      </w:r>
      <w:r>
        <w:rPr>
          <w:rFonts w:ascii="Arial" w:hAnsi="Arial"/>
          <w:sz w:val="22"/>
        </w:rPr>
        <w:t xml:space="preserve">, és úgy állítható be, hogy a rögzítésben ne </w:t>
      </w:r>
      <w:r w:rsidR="00671ADB">
        <w:rPr>
          <w:rFonts w:ascii="Arial" w:hAnsi="Arial"/>
          <w:sz w:val="22"/>
        </w:rPr>
        <w:t>képezzen</w:t>
      </w:r>
      <w:r>
        <w:rPr>
          <w:rFonts w:ascii="Arial" w:hAnsi="Arial"/>
          <w:sz w:val="22"/>
        </w:rPr>
        <w:t xml:space="preserve"> </w:t>
      </w:r>
      <w:r w:rsidR="00A251B9">
        <w:rPr>
          <w:rFonts w:ascii="Arial" w:hAnsi="Arial"/>
          <w:sz w:val="22"/>
        </w:rPr>
        <w:t>akadály</w:t>
      </w:r>
      <w:r w:rsidR="00671ADB">
        <w:rPr>
          <w:rFonts w:ascii="Arial" w:hAnsi="Arial"/>
          <w:sz w:val="22"/>
        </w:rPr>
        <w:t>t</w:t>
      </w:r>
      <w:r>
        <w:rPr>
          <w:rFonts w:ascii="Arial" w:hAnsi="Arial"/>
          <w:sz w:val="22"/>
        </w:rPr>
        <w:t>. Az excenter</w:t>
      </w:r>
      <w:r w:rsidR="00A251B9">
        <w:rPr>
          <w:rFonts w:ascii="Arial" w:hAnsi="Arial"/>
          <w:sz w:val="22"/>
        </w:rPr>
        <w:t>e</w:t>
      </w:r>
      <w:r>
        <w:rPr>
          <w:rFonts w:ascii="Arial" w:hAnsi="Arial"/>
          <w:sz w:val="22"/>
        </w:rPr>
        <w:t xml:space="preserve">k emellett költséghatékony többszörös rögzítésekre is alkalmazhatók. </w:t>
      </w:r>
      <w:r w:rsidR="00AD77F0">
        <w:rPr>
          <w:rFonts w:ascii="Arial" w:hAnsi="Arial"/>
          <w:sz w:val="22"/>
        </w:rPr>
        <w:br/>
      </w:r>
      <w:r w:rsidR="00AD77F0">
        <w:rPr>
          <w:rFonts w:ascii="Arial" w:hAnsi="Arial"/>
          <w:sz w:val="22"/>
        </w:rPr>
        <w:br/>
        <w:t xml:space="preserve">Több, szorítókaros </w:t>
      </w:r>
      <w:r w:rsidR="00A251B9">
        <w:rPr>
          <w:rFonts w:ascii="Arial" w:hAnsi="Arial"/>
          <w:sz w:val="22"/>
        </w:rPr>
        <w:t>rögzítő</w:t>
      </w:r>
      <w:r w:rsidR="00AD77F0">
        <w:rPr>
          <w:rFonts w:ascii="Arial" w:hAnsi="Arial"/>
          <w:sz w:val="22"/>
        </w:rPr>
        <w:t>-excenter alkalmazásával a rögzítőpaletták</w:t>
      </w:r>
      <w:r w:rsidR="00A251B9">
        <w:rPr>
          <w:rFonts w:ascii="Arial" w:hAnsi="Arial"/>
          <w:sz w:val="22"/>
        </w:rPr>
        <w:t>at</w:t>
      </w:r>
      <w:r w:rsidR="00AD77F0">
        <w:rPr>
          <w:rFonts w:ascii="Arial" w:hAnsi="Arial"/>
          <w:sz w:val="22"/>
        </w:rPr>
        <w:t xml:space="preserve"> egyszerre több munkadarabbal vagy összetett </w:t>
      </w:r>
      <w:r w:rsidR="00A251B9">
        <w:rPr>
          <w:rFonts w:ascii="Arial" w:hAnsi="Arial"/>
          <w:sz w:val="22"/>
        </w:rPr>
        <w:t>készülékekkel</w:t>
      </w:r>
      <w:r w:rsidR="00AD77F0">
        <w:rPr>
          <w:rFonts w:ascii="Arial" w:hAnsi="Arial"/>
          <w:sz w:val="22"/>
        </w:rPr>
        <w:t xml:space="preserve"> lehet felszerelni, mielőtt azok a gépbe kerülnének, ami jelentős </w:t>
      </w:r>
      <w:r w:rsidR="00A251B9">
        <w:rPr>
          <w:rFonts w:ascii="Arial" w:hAnsi="Arial"/>
          <w:sz w:val="22"/>
        </w:rPr>
        <w:t>gép</w:t>
      </w:r>
      <w:r w:rsidR="00AD77F0">
        <w:rPr>
          <w:rFonts w:ascii="Arial" w:hAnsi="Arial"/>
          <w:sz w:val="22"/>
        </w:rPr>
        <w:t>beállítási időt takarít meg.</w:t>
      </w:r>
    </w:p>
    <w:p w14:paraId="13064ED5" w14:textId="77777777" w:rsidR="001E11E5" w:rsidRPr="001E11E5" w:rsidRDefault="001E11E5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6BFE181" w14:textId="16FE5F37" w:rsidR="005662CA" w:rsidRPr="00FC25B4" w:rsidRDefault="00FC25B4" w:rsidP="00BC00E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 xml:space="preserve">Újdonságok a rögzítéstechnikai kínálatban </w:t>
      </w:r>
      <w:r>
        <w:rPr>
          <w:rFonts w:ascii="Arial" w:hAnsi="Arial"/>
          <w:sz w:val="22"/>
        </w:rPr>
        <w:br/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új, különböző kivitelű szorítókaros </w:t>
      </w:r>
      <w:r w:rsidR="00A251B9">
        <w:rPr>
          <w:rFonts w:ascii="Arial" w:hAnsi="Arial"/>
          <w:sz w:val="22"/>
        </w:rPr>
        <w:t>rögzítő</w:t>
      </w:r>
      <w:r>
        <w:rPr>
          <w:rFonts w:ascii="Arial" w:hAnsi="Arial"/>
          <w:sz w:val="22"/>
        </w:rPr>
        <w:t>-excenter</w:t>
      </w:r>
      <w:r w:rsidR="00A251B9">
        <w:rPr>
          <w:rFonts w:ascii="Arial" w:hAnsi="Arial"/>
          <w:sz w:val="22"/>
        </w:rPr>
        <w:t>ekkel</w:t>
      </w:r>
      <w:r>
        <w:rPr>
          <w:rFonts w:ascii="Arial" w:hAnsi="Arial"/>
          <w:sz w:val="22"/>
        </w:rPr>
        <w:t xml:space="preserve"> bővítette kínálatát:</w:t>
      </w:r>
      <w:r>
        <w:rPr>
          <w:rFonts w:ascii="Arial" w:hAnsi="Arial"/>
          <w:sz w:val="22"/>
        </w:rPr>
        <w:br/>
      </w:r>
    </w:p>
    <w:p w14:paraId="4422F593" w14:textId="0D1DBAFB" w:rsidR="00016E29" w:rsidRPr="004D3B07" w:rsidRDefault="00F34AC4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8" w:history="1">
        <w:r w:rsidR="00420463" w:rsidRPr="00F34AC4">
          <w:rPr>
            <w:rStyle w:val="Hyperlink"/>
            <w:rFonts w:ascii="Arial" w:hAnsi="Arial"/>
          </w:rPr>
          <w:t>H</w:t>
        </w:r>
        <w:r w:rsidR="00016E29" w:rsidRPr="00F34AC4">
          <w:rPr>
            <w:rStyle w:val="Hyperlink"/>
            <w:rFonts w:ascii="Arial" w:hAnsi="Arial"/>
          </w:rPr>
          <w:t>atlap</w:t>
        </w:r>
        <w:r w:rsidR="00420463" w:rsidRPr="00F34AC4">
          <w:rPr>
            <w:rStyle w:val="Hyperlink"/>
            <w:rFonts w:ascii="Arial" w:hAnsi="Arial"/>
          </w:rPr>
          <w:t>ú</w:t>
        </w:r>
        <w:r w:rsidR="00016E29" w:rsidRPr="00F34AC4">
          <w:rPr>
            <w:rStyle w:val="Hyperlink"/>
            <w:rFonts w:ascii="Arial" w:hAnsi="Arial"/>
          </w:rPr>
          <w:t>, sárgaréz rögzítőanyával</w:t>
        </w:r>
      </w:hyperlink>
      <w:r w:rsidR="00016E29">
        <w:rPr>
          <w:rFonts w:ascii="Arial" w:hAnsi="Arial"/>
        </w:rPr>
        <w:t>, amely biztosítja a munkadarabok kíméletes, mégis stabil és biztos rögzítését</w:t>
      </w:r>
    </w:p>
    <w:p w14:paraId="7DD5BB0E" w14:textId="36EFC8EE" w:rsidR="00016E29" w:rsidRPr="004D3B07" w:rsidRDefault="00F34AC4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9" w:history="1">
        <w:r w:rsidR="00016E29" w:rsidRPr="00F34AC4">
          <w:rPr>
            <w:rStyle w:val="Hyperlink"/>
            <w:rFonts w:ascii="Arial" w:hAnsi="Arial"/>
          </w:rPr>
          <w:t>rögzítőgyűrűvel</w:t>
        </w:r>
      </w:hyperlink>
      <w:r w:rsidR="00016E29">
        <w:rPr>
          <w:rFonts w:ascii="Arial" w:hAnsi="Arial"/>
        </w:rPr>
        <w:t xml:space="preserve"> a nyers munkadarabok, például </w:t>
      </w:r>
      <w:r w:rsidR="00420463">
        <w:rPr>
          <w:rFonts w:ascii="Arial" w:hAnsi="Arial"/>
        </w:rPr>
        <w:t xml:space="preserve">darabolt </w:t>
      </w:r>
      <w:proofErr w:type="spellStart"/>
      <w:r w:rsidR="00420463">
        <w:rPr>
          <w:rFonts w:ascii="Arial" w:hAnsi="Arial"/>
        </w:rPr>
        <w:t>nyeranyagok</w:t>
      </w:r>
      <w:proofErr w:type="spellEnd"/>
      <w:r w:rsidR="00016E29">
        <w:rPr>
          <w:rFonts w:ascii="Arial" w:hAnsi="Arial"/>
        </w:rPr>
        <w:t xml:space="preserve">, öntvények és kovácsolt idomok rögzítéséhez </w:t>
      </w:r>
    </w:p>
    <w:p w14:paraId="3F13C1BD" w14:textId="2662528C" w:rsidR="00016E29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>M6–M16 menetméretekben</w:t>
      </w:r>
    </w:p>
    <w:p w14:paraId="057A7543" w14:textId="6DFA33DB" w:rsidR="00B561FA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1,2–2,8 </w:t>
      </w:r>
      <w:proofErr w:type="spellStart"/>
      <w:r>
        <w:rPr>
          <w:rFonts w:ascii="Arial" w:hAnsi="Arial"/>
        </w:rPr>
        <w:t>kN</w:t>
      </w:r>
      <w:proofErr w:type="spellEnd"/>
      <w:r>
        <w:rPr>
          <w:rFonts w:ascii="Arial" w:hAnsi="Arial"/>
        </w:rPr>
        <w:t xml:space="preserve"> közötti befogóerővel (kiviteltől függően)</w:t>
      </w:r>
    </w:p>
    <w:p w14:paraId="64486957" w14:textId="77777777" w:rsidR="005662CA" w:rsidRPr="00FC25B4" w:rsidRDefault="005662CA" w:rsidP="005662CA">
      <w:pPr>
        <w:pStyle w:val="Listenabsatz"/>
        <w:spacing w:after="0" w:line="276" w:lineRule="auto"/>
        <w:rPr>
          <w:rFonts w:ascii="Arial" w:hAnsi="Arial" w:cs="Arial"/>
        </w:rPr>
      </w:pPr>
    </w:p>
    <w:p w14:paraId="08466F42" w14:textId="7E91AFB3" w:rsidR="00FC25B4" w:rsidRDefault="00FC25B4" w:rsidP="005662C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A </w:t>
      </w:r>
      <w:r w:rsidR="00420463">
        <w:rPr>
          <w:rFonts w:ascii="Arial" w:hAnsi="Arial"/>
          <w:sz w:val="22"/>
        </w:rPr>
        <w:t>rögzítő</w:t>
      </w:r>
      <w:r>
        <w:rPr>
          <w:rFonts w:ascii="Arial" w:hAnsi="Arial"/>
          <w:sz w:val="22"/>
        </w:rPr>
        <w:t>-excenter</w:t>
      </w:r>
      <w:r w:rsidR="00420463">
        <w:rPr>
          <w:rFonts w:ascii="Arial" w:hAnsi="Arial"/>
          <w:sz w:val="22"/>
        </w:rPr>
        <w:t>ek</w:t>
      </w:r>
      <w:r>
        <w:rPr>
          <w:rFonts w:ascii="Arial" w:hAnsi="Arial"/>
          <w:sz w:val="22"/>
        </w:rPr>
        <w:t xml:space="preserve"> fő alkalmazási területei közé olyan rövid </w:t>
      </w:r>
      <w:proofErr w:type="spellStart"/>
      <w:r w:rsidR="00420463">
        <w:rPr>
          <w:rFonts w:ascii="Arial" w:hAnsi="Arial"/>
          <w:sz w:val="22"/>
        </w:rPr>
        <w:t>ciklus</w:t>
      </w:r>
      <w:r>
        <w:rPr>
          <w:rFonts w:ascii="Arial" w:hAnsi="Arial"/>
          <w:sz w:val="22"/>
        </w:rPr>
        <w:t>idejű</w:t>
      </w:r>
      <w:proofErr w:type="spellEnd"/>
      <w:r>
        <w:rPr>
          <w:rFonts w:ascii="Arial" w:hAnsi="Arial"/>
          <w:sz w:val="22"/>
        </w:rPr>
        <w:t xml:space="preserve"> és közepes </w:t>
      </w:r>
      <w:r>
        <w:rPr>
          <w:rFonts w:ascii="Arial" w:hAnsi="Arial"/>
          <w:color w:val="000000" w:themeColor="text1"/>
          <w:sz w:val="22"/>
        </w:rPr>
        <w:t xml:space="preserve">terheléssel </w:t>
      </w:r>
      <w:r>
        <w:rPr>
          <w:rFonts w:ascii="Arial" w:hAnsi="Arial"/>
          <w:sz w:val="22"/>
        </w:rPr>
        <w:t xml:space="preserve">járó összeszerelési és lézeres </w:t>
      </w:r>
      <w:r w:rsidR="00420463">
        <w:rPr>
          <w:rFonts w:ascii="Arial" w:hAnsi="Arial"/>
          <w:sz w:val="22"/>
        </w:rPr>
        <w:t>alkalmazások</w:t>
      </w:r>
      <w:r>
        <w:rPr>
          <w:rFonts w:ascii="Arial" w:hAnsi="Arial"/>
          <w:sz w:val="22"/>
        </w:rPr>
        <w:t xml:space="preserve"> tartoznak, mint például </w:t>
      </w:r>
      <w:r w:rsidR="00420463">
        <w:rPr>
          <w:rFonts w:ascii="Arial" w:hAnsi="Arial"/>
          <w:sz w:val="22"/>
        </w:rPr>
        <w:t>összeszerelő készülékek</w:t>
      </w:r>
      <w:r>
        <w:rPr>
          <w:rFonts w:ascii="Arial" w:hAnsi="Arial"/>
          <w:sz w:val="22"/>
        </w:rPr>
        <w:t xml:space="preserve">, </w:t>
      </w:r>
      <w:r w:rsidR="0070591B">
        <w:rPr>
          <w:rFonts w:ascii="Arial" w:hAnsi="Arial"/>
          <w:sz w:val="22"/>
        </w:rPr>
        <w:t>kontrollállomások</w:t>
      </w:r>
      <w:r>
        <w:rPr>
          <w:rFonts w:ascii="Arial" w:hAnsi="Arial"/>
          <w:sz w:val="22"/>
        </w:rPr>
        <w:t>, kézi munkaállomások vagy gép</w:t>
      </w:r>
      <w:r w:rsidR="0070591B">
        <w:rPr>
          <w:rFonts w:ascii="Arial" w:hAnsi="Arial"/>
          <w:sz w:val="22"/>
        </w:rPr>
        <w:t>elemek</w:t>
      </w:r>
      <w:r>
        <w:rPr>
          <w:rFonts w:ascii="Arial" w:hAnsi="Arial"/>
          <w:sz w:val="22"/>
        </w:rPr>
        <w:t xml:space="preserve"> előszerel</w:t>
      </w:r>
      <w:r w:rsidR="0070591B">
        <w:rPr>
          <w:rFonts w:ascii="Arial" w:hAnsi="Arial"/>
          <w:sz w:val="22"/>
        </w:rPr>
        <w:t>ő állomásai</w:t>
      </w:r>
      <w:r>
        <w:rPr>
          <w:rFonts w:ascii="Arial" w:hAnsi="Arial"/>
          <w:sz w:val="22"/>
        </w:rPr>
        <w:t xml:space="preserve">. A termékek például marási műveletekhez használt </w:t>
      </w:r>
      <w:r w:rsidR="0070591B">
        <w:rPr>
          <w:rFonts w:ascii="Arial" w:hAnsi="Arial"/>
          <w:sz w:val="22"/>
        </w:rPr>
        <w:t>készülékekben</w:t>
      </w:r>
      <w:r>
        <w:rPr>
          <w:rFonts w:ascii="Arial" w:hAnsi="Arial"/>
          <w:sz w:val="22"/>
        </w:rPr>
        <w:t xml:space="preserve"> is alkalmazhatók. </w:t>
      </w:r>
    </w:p>
    <w:p w14:paraId="72105F1A" w14:textId="77777777" w:rsidR="005662CA" w:rsidRDefault="005662CA" w:rsidP="005662CA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48ED4654" w:rsidR="00B2136A" w:rsidRDefault="00FC25B4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sz w:val="22"/>
        </w:rPr>
        <w:t>(19</w:t>
      </w:r>
      <w:r w:rsidR="00F34AC4">
        <w:rPr>
          <w:rFonts w:asciiTheme="minorBidi" w:hAnsiTheme="minorBidi"/>
          <w:sz w:val="22"/>
        </w:rPr>
        <w:t>17</w:t>
      </w:r>
      <w:r>
        <w:rPr>
          <w:rFonts w:asciiTheme="minorBidi" w:hAnsiTheme="minorBidi"/>
          <w:sz w:val="22"/>
        </w:rPr>
        <w:t xml:space="preserve"> karakter szóközökkel)</w:t>
      </w:r>
    </w:p>
    <w:p w14:paraId="4D20337E" w14:textId="77777777" w:rsidR="00BC00EA" w:rsidRDefault="00BC00EA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/>
          <w:sz w:val="22"/>
        </w:rPr>
      </w:pPr>
    </w:p>
    <w:p w14:paraId="561D71D3" w14:textId="77777777" w:rsidR="00BC00EA" w:rsidRDefault="00BC00EA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/>
          <w:sz w:val="22"/>
        </w:rPr>
      </w:pPr>
    </w:p>
    <w:p w14:paraId="3D42FD34" w14:textId="77777777" w:rsidR="00BC00EA" w:rsidRDefault="00BC00EA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</w:p>
    <w:p w14:paraId="6DE21E81" w14:textId="77777777" w:rsidR="00144188" w:rsidRPr="00DE2D47" w:rsidRDefault="00144188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5662CA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lastRenderedPageBreak/>
        <w:t xml:space="preserve">A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 rövid bemutatása</w:t>
      </w:r>
    </w:p>
    <w:p w14:paraId="3A90FE54" w14:textId="3305C131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Minden siker egy ötlettel kezdődik.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ezért szabványosított </w:t>
      </w:r>
      <w:r w:rsidR="0070591B">
        <w:rPr>
          <w:rFonts w:asciiTheme="minorBidi" w:hAnsiTheme="minorBidi"/>
          <w:sz w:val="22"/>
        </w:rPr>
        <w:t>gépelemekkel</w:t>
      </w:r>
      <w:r>
        <w:rPr>
          <w:rFonts w:asciiTheme="minorBidi" w:hAnsiTheme="minorBidi"/>
          <w:sz w:val="22"/>
        </w:rPr>
        <w:t xml:space="preserve"> támogatja a tervezőket és technikusokat a gép- és berendezésgyártásban, segítve őket céljaik elérésében.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Egyszerű és áttekinthető webáruházunkban több mint 140 000 szabvány</w:t>
      </w:r>
      <w:r w:rsidR="0070591B">
        <w:rPr>
          <w:rFonts w:asciiTheme="minorBidi" w:hAnsiTheme="minorBidi"/>
          <w:sz w:val="22"/>
        </w:rPr>
        <w:t>-</w:t>
      </w:r>
      <w:r>
        <w:rPr>
          <w:rFonts w:asciiTheme="minorBidi" w:hAnsiTheme="minorBidi"/>
          <w:sz w:val="22"/>
        </w:rPr>
        <w:t xml:space="preserve"> és kezelőelem közül találhatja meg a megfelelő választékot az Ön konstrukciós megoldásaihoz, amely számos előnyt kínál Önnek. Tudjon meg többet, találjon többet, találjon gyorsabban, és érjen el így jobb megoldásokat.</w:t>
      </w:r>
    </w:p>
    <w:p w14:paraId="6779B90D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ABFD1FF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Így időt takaríthat meg, hatékonyabban dolgozhat és optimalizálhatja a folyamatköltségeket.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</w:t>
      </w:r>
      <w:r w:rsidR="008571D4">
        <w:rPr>
          <w:rFonts w:asciiTheme="minorBidi" w:hAnsiTheme="minorBidi"/>
          <w:sz w:val="22"/>
        </w:rPr>
        <w:t>gépelemei</w:t>
      </w:r>
      <w:r>
        <w:rPr>
          <w:rFonts w:asciiTheme="minorBidi" w:hAnsiTheme="minorBidi"/>
          <w:sz w:val="22"/>
        </w:rPr>
        <w:t xml:space="preserve"> ugyanis azonnal rendelkezésre állnak, beleértve az ingyenes CAD-</w:t>
      </w:r>
      <w:r w:rsidR="008571D4">
        <w:rPr>
          <w:rFonts w:asciiTheme="minorBidi" w:hAnsiTheme="minorBidi"/>
          <w:sz w:val="22"/>
        </w:rPr>
        <w:t>modelleket</w:t>
      </w:r>
      <w:r>
        <w:rPr>
          <w:rFonts w:asciiTheme="minorBidi" w:hAnsiTheme="minorBidi"/>
          <w:sz w:val="22"/>
        </w:rPr>
        <w:t xml:space="preserve"> a rajzok és konfiguráció nélküli gyorsabb tervezéshez. Tökéletes eredmények kevesebb idővel és költséggel. Előny: Szabványosított </w:t>
      </w:r>
      <w:r w:rsidR="00671ADB">
        <w:rPr>
          <w:rFonts w:asciiTheme="minorBidi" w:hAnsiTheme="minorBidi"/>
          <w:sz w:val="22"/>
        </w:rPr>
        <w:t>gépelem</w:t>
      </w:r>
      <w:r>
        <w:rPr>
          <w:rFonts w:asciiTheme="minorBidi" w:hAnsiTheme="minorBidi"/>
          <w:sz w:val="22"/>
        </w:rPr>
        <w:t xml:space="preserve">. </w:t>
      </w:r>
    </w:p>
    <w:p w14:paraId="46D1CD63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B947A9B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Elismert iparági szakértőként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programunkkal elkötelezettek vagyunk a fiatal tehetségek támogatása mellett. Hogy a holnap tervezői rendesen munkához láthassanak.</w:t>
      </w:r>
    </w:p>
    <w:p w14:paraId="028F1547" w14:textId="021B5FE5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ezen túlmenően műszaki oktatásokat, szemináriumokat és termékképzéseket is kínál.</w:t>
      </w:r>
    </w:p>
    <w:p w14:paraId="463003F5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63F4CF17" w:rsidR="00B2136A" w:rsidRDefault="00B2136A" w:rsidP="005662CA">
      <w:pPr>
        <w:spacing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sz w:val="22"/>
        </w:rPr>
        <w:t>(Karakterszám szóközökkel: 10</w:t>
      </w:r>
      <w:r w:rsidR="00F34AC4">
        <w:rPr>
          <w:rFonts w:asciiTheme="minorBidi" w:hAnsiTheme="minorBidi"/>
          <w:sz w:val="22"/>
        </w:rPr>
        <w:t>6</w:t>
      </w:r>
      <w:r w:rsidR="00BC00EA">
        <w:rPr>
          <w:rFonts w:asciiTheme="minorBidi" w:hAnsiTheme="minorBidi"/>
          <w:sz w:val="22"/>
        </w:rPr>
        <w:t>7</w:t>
      </w:r>
      <w:r>
        <w:rPr>
          <w:rFonts w:asciiTheme="minorBidi" w:hAnsiTheme="minorBidi"/>
          <w:sz w:val="22"/>
        </w:rPr>
        <w:t xml:space="preserve">) </w:t>
      </w:r>
    </w:p>
    <w:p w14:paraId="5339D26A" w14:textId="77777777" w:rsidR="00BC00EA" w:rsidRPr="00DE2D47" w:rsidRDefault="00BC00E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9F4FB32" w14:textId="024E233D" w:rsidR="00F249D0" w:rsidRDefault="00F249D0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864EADD" w14:textId="17F4F2AE" w:rsidR="008E5253" w:rsidRPr="00144188" w:rsidRDefault="00B43D3F" w:rsidP="005662CA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Kép: </w:t>
      </w:r>
    </w:p>
    <w:p w14:paraId="218DD2B6" w14:textId="5BA838E4" w:rsidR="008E5253" w:rsidRDefault="008E5253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noProof/>
          <w:sz w:val="22"/>
        </w:rPr>
        <w:drawing>
          <wp:inline distT="0" distB="0" distL="0" distR="0" wp14:anchorId="5F9B746B" wp14:editId="451787CF">
            <wp:extent cx="3037115" cy="2191487"/>
            <wp:effectExtent l="0" t="0" r="0" b="5715"/>
            <wp:docPr id="13801545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54515" name="Grafik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340" cy="219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80975" w14:textId="5478C7C0" w:rsidR="00144188" w:rsidRPr="008E5253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Az új, szorítókaros </w:t>
      </w:r>
      <w:r w:rsidR="008571D4">
        <w:rPr>
          <w:rFonts w:ascii="Arial" w:hAnsi="Arial"/>
          <w:sz w:val="22"/>
        </w:rPr>
        <w:t>rögzítő</w:t>
      </w:r>
      <w:r>
        <w:rPr>
          <w:rFonts w:ascii="Arial" w:hAnsi="Arial"/>
          <w:sz w:val="22"/>
        </w:rPr>
        <w:t>-excenter</w:t>
      </w:r>
      <w:r w:rsidR="008571D4">
        <w:rPr>
          <w:rFonts w:ascii="Arial" w:hAnsi="Arial"/>
          <w:sz w:val="22"/>
        </w:rPr>
        <w:t>ek</w:t>
      </w:r>
      <w:r>
        <w:rPr>
          <w:rFonts w:ascii="Arial" w:hAnsi="Arial"/>
          <w:sz w:val="22"/>
        </w:rPr>
        <w:t xml:space="preserve"> ideálisak a szerszám nélküli rögzítéshez, például </w:t>
      </w:r>
      <w:r>
        <w:rPr>
          <w:rFonts w:ascii="Arial" w:hAnsi="Arial"/>
          <w:color w:val="000000" w:themeColor="text1"/>
          <w:sz w:val="22"/>
        </w:rPr>
        <w:t xml:space="preserve">a gyakori munkadarabcserével járó szerelési és lézeres </w:t>
      </w:r>
      <w:r w:rsidR="00671ADB">
        <w:rPr>
          <w:rFonts w:ascii="Arial" w:hAnsi="Arial"/>
          <w:color w:val="000000" w:themeColor="text1"/>
          <w:sz w:val="22"/>
        </w:rPr>
        <w:t>alkalmazásokban</w:t>
      </w:r>
      <w:r>
        <w:rPr>
          <w:rFonts w:ascii="Arial" w:hAnsi="Arial"/>
          <w:color w:val="000000" w:themeColor="text1"/>
          <w:sz w:val="22"/>
        </w:rPr>
        <w:t>.</w:t>
      </w:r>
    </w:p>
    <w:p w14:paraId="54CFC0D1" w14:textId="77777777" w:rsidR="00144188" w:rsidRDefault="00144188" w:rsidP="005662CA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Kép: </w:t>
      </w:r>
      <w:proofErr w:type="spellStart"/>
      <w:r>
        <w:rPr>
          <w:rFonts w:asciiTheme="minorBidi" w:hAnsiTheme="minorBidi"/>
          <w:i/>
          <w:sz w:val="22"/>
        </w:rPr>
        <w:t>norelem</w:t>
      </w:r>
      <w:proofErr w:type="spellEnd"/>
      <w:r>
        <w:rPr>
          <w:rFonts w:asciiTheme="minorBidi" w:hAnsiTheme="minorBidi"/>
          <w:i/>
          <w:sz w:val="22"/>
        </w:rPr>
        <w:t>/</w:t>
      </w:r>
      <w:proofErr w:type="spellStart"/>
      <w:r>
        <w:rPr>
          <w:rFonts w:asciiTheme="minorBidi" w:hAnsiTheme="minorBidi"/>
          <w:i/>
          <w:sz w:val="22"/>
        </w:rPr>
        <w:t>AdobeStock</w:t>
      </w:r>
      <w:proofErr w:type="spellEnd"/>
      <w:r>
        <w:rPr>
          <w:rFonts w:asciiTheme="minorBidi" w:hAnsiTheme="minorBidi"/>
          <w:i/>
          <w:sz w:val="22"/>
        </w:rPr>
        <w:t xml:space="preserve"> 1883739268</w:t>
      </w:r>
    </w:p>
    <w:p w14:paraId="6BB39A6C" w14:textId="77777777" w:rsidR="00144188" w:rsidRPr="00016E29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01CF150D" w:rsidR="00B2136A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 w:rsidR="008571D4">
        <w:rPr>
          <w:rFonts w:asciiTheme="minorBidi" w:hAnsiTheme="minorBidi"/>
          <w:sz w:val="22"/>
        </w:rPr>
        <w:t>rögzítő</w:t>
      </w:r>
      <w:r>
        <w:rPr>
          <w:rFonts w:asciiTheme="minorBidi" w:hAnsiTheme="minorBidi"/>
          <w:sz w:val="22"/>
        </w:rPr>
        <w:t>-excenter</w:t>
      </w:r>
      <w:r w:rsidR="008571D4">
        <w:rPr>
          <w:rFonts w:asciiTheme="minorBidi" w:hAnsiTheme="minorBidi"/>
          <w:sz w:val="22"/>
        </w:rPr>
        <w:t>e</w:t>
      </w:r>
      <w:r>
        <w:rPr>
          <w:rFonts w:asciiTheme="minorBidi" w:hAnsiTheme="minorBidi"/>
          <w:sz w:val="22"/>
        </w:rPr>
        <w:t xml:space="preserve">k, befogóeszközok, rögzítőpaletták, rögzítéstechnika, szereléstechnika, </w:t>
      </w:r>
      <w:r w:rsidR="00671ADB">
        <w:rPr>
          <w:rFonts w:asciiTheme="minorBidi" w:hAnsiTheme="minorBidi"/>
          <w:sz w:val="22"/>
        </w:rPr>
        <w:t>szerelőállomások</w:t>
      </w:r>
      <w:r>
        <w:rPr>
          <w:rFonts w:asciiTheme="minorBidi" w:hAnsiTheme="minorBidi"/>
          <w:sz w:val="22"/>
        </w:rPr>
        <w:t xml:space="preserve">, munkadarabcsere, átállás, </w:t>
      </w:r>
      <w:r w:rsidR="00671ADB">
        <w:rPr>
          <w:rFonts w:asciiTheme="minorBidi" w:hAnsiTheme="minorBidi"/>
          <w:sz w:val="22"/>
        </w:rPr>
        <w:t>gép</w:t>
      </w:r>
      <w:r>
        <w:rPr>
          <w:rFonts w:asciiTheme="minorBidi" w:hAnsiTheme="minorBidi"/>
          <w:sz w:val="22"/>
        </w:rPr>
        <w:t>beállítási idő, lézeres megmunkálás, hatlapfejű anya, rögzítőgyűrű</w:t>
      </w:r>
    </w:p>
    <w:p w14:paraId="52BDC7F7" w14:textId="77777777" w:rsidR="005662CA" w:rsidRDefault="005662C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BB6D5DA" w14:textId="77777777" w:rsidR="00D06101" w:rsidRPr="00DE2D47" w:rsidRDefault="00D0610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27A9C05F" w:rsidR="00B2136A" w:rsidRPr="008E5253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Deeplinks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</w:p>
    <w:p w14:paraId="051FC704" w14:textId="2F96F2A6" w:rsidR="001502CF" w:rsidRPr="00F34AC4" w:rsidRDefault="00F34AC4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1" w:history="1">
        <w:r w:rsidRPr="00F34AC4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https://www.norelem.hu/hu/Term%C3%A9kek+%C3%A1ttekint%C3%A9se/Befog%C3%A1stechnika/04000/Excenteres-szor%C3%ADt%C3%B3-excenteres-szor%C3%ADt%C3%B3csavarok/Szor%C3%ADt%C3%B3-excentercsavar-szor%C3%ADt%C3%B3karral/p/agid.36396</w:t>
        </w:r>
      </w:hyperlink>
    </w:p>
    <w:p w14:paraId="5873EDB6" w14:textId="6911172B" w:rsidR="00F34AC4" w:rsidRPr="00F34AC4" w:rsidRDefault="00F34AC4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2" w:history="1">
        <w:r w:rsidRPr="00F34AC4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https://www.norelem.hu/hu/Term%C3%A9kek+%C3%A1ttekint%C3%A9se/Befog%C3%A1stechnika/04000/Excenteres-szor%C3%ADt%C3%B3-excenteres-szor%C3%ADt%C3%B3csavarok/Szor%C3%ADt%C3%B3-excentercsavar-szor%C3%ADt%C3%B3karral/p/agid.36395</w:t>
        </w:r>
      </w:hyperlink>
    </w:p>
    <w:p w14:paraId="398ACA0F" w14:textId="77777777" w:rsidR="00F34AC4" w:rsidRDefault="00F34AC4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70280D21" w14:textId="77777777" w:rsidR="005662CA" w:rsidRPr="008E5253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914052C" w14:textId="14D88491" w:rsidR="00AC3CC4" w:rsidRPr="007B1D38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Meta</w:t>
      </w:r>
      <w:proofErr w:type="spellEnd"/>
      <w:r>
        <w:rPr>
          <w:rFonts w:asciiTheme="minorBidi" w:hAnsiTheme="minorBidi"/>
          <w:b/>
          <w:sz w:val="22"/>
        </w:rPr>
        <w:t xml:space="preserve">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 xml:space="preserve">Egyszerű átállás </w:t>
      </w:r>
      <w:proofErr w:type="spellStart"/>
      <w:r>
        <w:rPr>
          <w:rFonts w:ascii="Arial" w:hAnsi="Arial"/>
          <w:sz w:val="22"/>
        </w:rPr>
        <w:t>norelemmel</w:t>
      </w:r>
      <w:proofErr w:type="spellEnd"/>
    </w:p>
    <w:p w14:paraId="0C90E79F" w14:textId="33241D3B" w:rsidR="00401840" w:rsidRPr="005C48EA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Meta</w:t>
      </w:r>
      <w:proofErr w:type="spellEnd"/>
      <w:r>
        <w:rPr>
          <w:rFonts w:asciiTheme="minorBidi" w:hAnsiTheme="minorBidi"/>
          <w:b/>
          <w:sz w:val="22"/>
        </w:rPr>
        <w:t xml:space="preserve">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 xml:space="preserve">gyors munkadarabcserét lehetővé tevő szorítókaros </w:t>
      </w:r>
      <w:r w:rsidR="00671ADB">
        <w:rPr>
          <w:rStyle w:val="Fett"/>
          <w:rFonts w:ascii="Arial" w:hAnsi="Arial"/>
          <w:b w:val="0"/>
          <w:sz w:val="22"/>
        </w:rPr>
        <w:t>rögzítő</w:t>
      </w:r>
      <w:r>
        <w:rPr>
          <w:rStyle w:val="Fett"/>
          <w:rFonts w:ascii="Arial" w:hAnsi="Arial"/>
          <w:b w:val="0"/>
          <w:sz w:val="22"/>
        </w:rPr>
        <w:t>-excenter</w:t>
      </w:r>
      <w:r w:rsidR="00671ADB">
        <w:rPr>
          <w:rStyle w:val="Fett"/>
          <w:rFonts w:ascii="Arial" w:hAnsi="Arial"/>
          <w:b w:val="0"/>
          <w:sz w:val="22"/>
        </w:rPr>
        <w:t>eke</w:t>
      </w:r>
      <w:r>
        <w:rPr>
          <w:rStyle w:val="Fett"/>
          <w:rFonts w:ascii="Arial" w:hAnsi="Arial"/>
          <w:b w:val="0"/>
          <w:sz w:val="22"/>
        </w:rPr>
        <w:t xml:space="preserve">t vett fel </w:t>
      </w:r>
      <w:r w:rsidR="00671ADB">
        <w:rPr>
          <w:rStyle w:val="Fett"/>
          <w:rFonts w:ascii="Arial" w:hAnsi="Arial"/>
          <w:b w:val="0"/>
          <w:sz w:val="22"/>
        </w:rPr>
        <w:t>választékába</w:t>
      </w:r>
    </w:p>
    <w:p w14:paraId="72ABE953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13D81A4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Download-Area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  <w:hyperlink r:id="rId13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20F6EBA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9D50A82" w14:textId="6DD372BA" w:rsidR="00EC13A2" w:rsidRPr="00DE2D47" w:rsidRDefault="00AE3166" w:rsidP="005662CA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Vállalat:</w:t>
      </w:r>
    </w:p>
    <w:p w14:paraId="5D0113D6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</w:t>
      </w:r>
      <w:proofErr w:type="spellStart"/>
      <w:r>
        <w:rPr>
          <w:rFonts w:asciiTheme="minorBidi" w:hAnsiTheme="minorBidi"/>
          <w:sz w:val="22"/>
        </w:rPr>
        <w:t>Normelemente</w:t>
      </w:r>
      <w:proofErr w:type="spellEnd"/>
      <w:r>
        <w:rPr>
          <w:rFonts w:asciiTheme="minorBidi" w:hAnsiTheme="minorBidi"/>
          <w:sz w:val="22"/>
        </w:rPr>
        <w:t xml:space="preserve"> GmbH &amp; Co. KG</w:t>
      </w:r>
    </w:p>
    <w:p w14:paraId="0D62E731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Volmarstraße</w:t>
      </w:r>
      <w:proofErr w:type="spellEnd"/>
      <w:r>
        <w:rPr>
          <w:rFonts w:asciiTheme="minorBidi" w:hAnsiTheme="minorBidi"/>
          <w:sz w:val="22"/>
        </w:rPr>
        <w:t xml:space="preserve"> 1</w:t>
      </w:r>
    </w:p>
    <w:p w14:paraId="264BEC3D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71706 </w:t>
      </w:r>
      <w:proofErr w:type="spellStart"/>
      <w:r>
        <w:rPr>
          <w:rFonts w:asciiTheme="minorBidi" w:hAnsiTheme="minorBidi"/>
          <w:sz w:val="22"/>
        </w:rPr>
        <w:t>Markgröningen</w:t>
      </w:r>
      <w:proofErr w:type="spellEnd"/>
    </w:p>
    <w:p w14:paraId="49B2A4CB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Tel.: +49 (0) 7145 206-0</w:t>
      </w:r>
      <w:r>
        <w:rPr>
          <w:rFonts w:asciiTheme="minorBidi" w:hAnsiTheme="minorBidi"/>
          <w:sz w:val="22"/>
        </w:rPr>
        <w:br/>
        <w:t>Fax: +49 (0) 7145 206-66</w:t>
      </w:r>
    </w:p>
    <w:p w14:paraId="6568E845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info@norelem.de</w:t>
      </w:r>
      <w:proofErr w:type="spellEnd"/>
    </w:p>
    <w:p w14:paraId="04A387D2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www.norelem.de</w:t>
      </w:r>
    </w:p>
    <w:p w14:paraId="109E3438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20461346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Sajtókapcsolat: </w:t>
      </w:r>
    </w:p>
    <w:p w14:paraId="3B5E307C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Köhler + Partner GmbH</w:t>
      </w:r>
    </w:p>
    <w:p w14:paraId="2776C689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Brauerstraße</w:t>
      </w:r>
      <w:proofErr w:type="spellEnd"/>
      <w:r>
        <w:rPr>
          <w:rFonts w:asciiTheme="minorBidi" w:hAnsiTheme="minorBidi"/>
          <w:sz w:val="22"/>
        </w:rPr>
        <w:t xml:space="preserve"> 42 </w:t>
      </w:r>
      <w:r>
        <w:rPr>
          <w:rFonts w:asciiTheme="minorBidi" w:hAnsiTheme="minorBidi"/>
          <w:sz w:val="22"/>
        </w:rPr>
        <w:sym w:font="Symbol" w:char="00B7"/>
      </w:r>
      <w:r>
        <w:rPr>
          <w:rFonts w:asciiTheme="minorBidi" w:hAnsiTheme="minorBidi"/>
          <w:sz w:val="22"/>
        </w:rPr>
        <w:t xml:space="preserve"> 21244 </w:t>
      </w:r>
      <w:proofErr w:type="spellStart"/>
      <w:r>
        <w:rPr>
          <w:rFonts w:asciiTheme="minorBidi" w:hAnsiTheme="minorBidi"/>
          <w:sz w:val="22"/>
        </w:rPr>
        <w:t>Buchholz</w:t>
      </w:r>
      <w:proofErr w:type="spellEnd"/>
      <w:r>
        <w:rPr>
          <w:rFonts w:asciiTheme="minorBidi" w:hAnsiTheme="minorBidi"/>
          <w:sz w:val="22"/>
        </w:rPr>
        <w:t xml:space="preserve"> </w:t>
      </w:r>
      <w:proofErr w:type="spellStart"/>
      <w:r>
        <w:rPr>
          <w:rFonts w:asciiTheme="minorBidi" w:hAnsiTheme="minorBidi"/>
          <w:sz w:val="22"/>
        </w:rPr>
        <w:t>i.d.N</w:t>
      </w:r>
      <w:proofErr w:type="spellEnd"/>
      <w:r>
        <w:rPr>
          <w:rFonts w:asciiTheme="minorBidi" w:hAnsiTheme="minorBidi"/>
          <w:sz w:val="22"/>
        </w:rPr>
        <w:t>.</w:t>
      </w:r>
    </w:p>
    <w:p w14:paraId="12AB462C" w14:textId="77777777" w:rsidR="00EC13A2" w:rsidRPr="00DE2D47" w:rsidRDefault="00EC13A2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Telefon: +49 (0) 4181 92892-0 </w:t>
      </w:r>
      <w:r>
        <w:rPr>
          <w:rFonts w:asciiTheme="minorBidi" w:hAnsiTheme="minorBidi"/>
          <w:sz w:val="22"/>
        </w:rPr>
        <w:sym w:font="Symbol" w:char="00B7"/>
      </w:r>
      <w:r>
        <w:rPr>
          <w:rFonts w:asciiTheme="minorBidi" w:hAnsiTheme="minorBidi"/>
          <w:sz w:val="22"/>
        </w:rPr>
        <w:t xml:space="preserve"> Fax +49 (0) 4181 92892-55</w:t>
      </w:r>
    </w:p>
    <w:p w14:paraId="1D9AE8C6" w14:textId="18D7D77E" w:rsidR="00EC13A2" w:rsidRPr="00DE2D47" w:rsidRDefault="00BC00E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sz w:val="22"/>
        </w:rPr>
        <w:t>rl</w:t>
      </w:r>
      <w:r w:rsidR="00EC13A2">
        <w:rPr>
          <w:rFonts w:asciiTheme="minorBidi" w:hAnsiTheme="minorBidi"/>
          <w:sz w:val="22"/>
        </w:rPr>
        <w:t>@koehler-partner.de</w:t>
      </w:r>
      <w:proofErr w:type="spellEnd"/>
      <w:r w:rsidR="00EC13A2">
        <w:rPr>
          <w:rFonts w:asciiTheme="minorBidi" w:hAnsiTheme="minorBidi"/>
          <w:sz w:val="22"/>
        </w:rPr>
        <w:t xml:space="preserve"> </w:t>
      </w:r>
      <w:r w:rsidR="00EC13A2">
        <w:rPr>
          <w:rFonts w:asciiTheme="minorBidi" w:hAnsiTheme="minorBidi"/>
          <w:sz w:val="22"/>
        </w:rPr>
        <w:sym w:font="Symbol" w:char="F0B7"/>
      </w:r>
      <w:r w:rsidR="00EC13A2">
        <w:rPr>
          <w:rFonts w:asciiTheme="minorBidi" w:hAnsiTheme="minorBidi"/>
          <w:sz w:val="22"/>
        </w:rPr>
        <w:t xml:space="preserve"> www.koehler-partner.de</w:t>
      </w:r>
    </w:p>
    <w:sectPr w:rsidR="00EC13A2" w:rsidRPr="00DE2D47">
      <w:head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7E1C" w14:textId="77777777" w:rsidR="00783CBD" w:rsidRDefault="00783CBD" w:rsidP="00EC13A2">
      <w:r>
        <w:separator/>
      </w:r>
    </w:p>
  </w:endnote>
  <w:endnote w:type="continuationSeparator" w:id="0">
    <w:p w14:paraId="00790913" w14:textId="77777777" w:rsidR="00783CBD" w:rsidRDefault="00783CBD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C640" w14:textId="77777777" w:rsidR="00783CBD" w:rsidRDefault="00783CBD" w:rsidP="00EC13A2">
      <w:r>
        <w:separator/>
      </w:r>
    </w:p>
  </w:footnote>
  <w:footnote w:type="continuationSeparator" w:id="0">
    <w:p w14:paraId="2FDABECF" w14:textId="77777777" w:rsidR="00783CBD" w:rsidRDefault="00783CBD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Sajtóközlemény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9"/>
  </w:num>
  <w:num w:numId="2" w16cid:durableId="716468183">
    <w:abstractNumId w:val="23"/>
  </w:num>
  <w:num w:numId="3" w16cid:durableId="881792999">
    <w:abstractNumId w:val="13"/>
  </w:num>
  <w:num w:numId="4" w16cid:durableId="1859781327">
    <w:abstractNumId w:val="3"/>
  </w:num>
  <w:num w:numId="5" w16cid:durableId="1183124925">
    <w:abstractNumId w:val="12"/>
  </w:num>
  <w:num w:numId="6" w16cid:durableId="184683576">
    <w:abstractNumId w:val="29"/>
  </w:num>
  <w:num w:numId="7" w16cid:durableId="1841583487">
    <w:abstractNumId w:val="14"/>
  </w:num>
  <w:num w:numId="8" w16cid:durableId="1218511680">
    <w:abstractNumId w:val="30"/>
  </w:num>
  <w:num w:numId="9" w16cid:durableId="1200433222">
    <w:abstractNumId w:val="26"/>
  </w:num>
  <w:num w:numId="10" w16cid:durableId="67509448">
    <w:abstractNumId w:val="15"/>
  </w:num>
  <w:num w:numId="11" w16cid:durableId="1118912443">
    <w:abstractNumId w:val="24"/>
  </w:num>
  <w:num w:numId="12" w16cid:durableId="1702584228">
    <w:abstractNumId w:val="7"/>
  </w:num>
  <w:num w:numId="13" w16cid:durableId="1990788370">
    <w:abstractNumId w:val="6"/>
  </w:num>
  <w:num w:numId="14" w16cid:durableId="171839987">
    <w:abstractNumId w:val="2"/>
  </w:num>
  <w:num w:numId="15" w16cid:durableId="119080041">
    <w:abstractNumId w:val="22"/>
  </w:num>
  <w:num w:numId="16" w16cid:durableId="632053995">
    <w:abstractNumId w:val="17"/>
  </w:num>
  <w:num w:numId="17" w16cid:durableId="1492259565">
    <w:abstractNumId w:val="27"/>
  </w:num>
  <w:num w:numId="18" w16cid:durableId="1353923467">
    <w:abstractNumId w:val="20"/>
  </w:num>
  <w:num w:numId="19" w16cid:durableId="1626932282">
    <w:abstractNumId w:val="25"/>
  </w:num>
  <w:num w:numId="20" w16cid:durableId="2141723239">
    <w:abstractNumId w:val="21"/>
  </w:num>
  <w:num w:numId="21" w16cid:durableId="859245005">
    <w:abstractNumId w:val="36"/>
  </w:num>
  <w:num w:numId="22" w16cid:durableId="1467623200">
    <w:abstractNumId w:val="28"/>
  </w:num>
  <w:num w:numId="23" w16cid:durableId="1709641121">
    <w:abstractNumId w:val="10"/>
  </w:num>
  <w:num w:numId="24" w16cid:durableId="1894150629">
    <w:abstractNumId w:val="16"/>
  </w:num>
  <w:num w:numId="25" w16cid:durableId="1991051666">
    <w:abstractNumId w:val="35"/>
  </w:num>
  <w:num w:numId="26" w16cid:durableId="482623514">
    <w:abstractNumId w:val="5"/>
  </w:num>
  <w:num w:numId="27" w16cid:durableId="2123842138">
    <w:abstractNumId w:val="33"/>
  </w:num>
  <w:num w:numId="28" w16cid:durableId="1689676130">
    <w:abstractNumId w:val="18"/>
  </w:num>
  <w:num w:numId="29" w16cid:durableId="1763456677">
    <w:abstractNumId w:val="0"/>
  </w:num>
  <w:num w:numId="30" w16cid:durableId="1808934918">
    <w:abstractNumId w:val="4"/>
  </w:num>
  <w:num w:numId="31" w16cid:durableId="998116741">
    <w:abstractNumId w:val="11"/>
  </w:num>
  <w:num w:numId="32" w16cid:durableId="631136696">
    <w:abstractNumId w:val="8"/>
  </w:num>
  <w:num w:numId="33" w16cid:durableId="1705594360">
    <w:abstractNumId w:val="9"/>
  </w:num>
  <w:num w:numId="34" w16cid:durableId="1749109800">
    <w:abstractNumId w:val="31"/>
  </w:num>
  <w:num w:numId="35" w16cid:durableId="1627197009">
    <w:abstractNumId w:val="1"/>
  </w:num>
  <w:num w:numId="36" w16cid:durableId="1333337132">
    <w:abstractNumId w:val="32"/>
  </w:num>
  <w:num w:numId="37" w16cid:durableId="12732001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55E2"/>
    <w:rsid w:val="00016E29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25A37"/>
    <w:rsid w:val="00132564"/>
    <w:rsid w:val="0013640B"/>
    <w:rsid w:val="00143DC9"/>
    <w:rsid w:val="00144188"/>
    <w:rsid w:val="001473FC"/>
    <w:rsid w:val="001502CF"/>
    <w:rsid w:val="00160E25"/>
    <w:rsid w:val="00161658"/>
    <w:rsid w:val="001713AF"/>
    <w:rsid w:val="001752C9"/>
    <w:rsid w:val="00183747"/>
    <w:rsid w:val="00183B93"/>
    <w:rsid w:val="001B0B9A"/>
    <w:rsid w:val="001B6E0A"/>
    <w:rsid w:val="001C018D"/>
    <w:rsid w:val="001C0E3E"/>
    <w:rsid w:val="001C1742"/>
    <w:rsid w:val="001C3698"/>
    <w:rsid w:val="001C4B19"/>
    <w:rsid w:val="001D57B2"/>
    <w:rsid w:val="001E11E5"/>
    <w:rsid w:val="001E377A"/>
    <w:rsid w:val="001E5B4A"/>
    <w:rsid w:val="001F421E"/>
    <w:rsid w:val="001F6113"/>
    <w:rsid w:val="00206CD8"/>
    <w:rsid w:val="0020750F"/>
    <w:rsid w:val="002110C1"/>
    <w:rsid w:val="00223FCB"/>
    <w:rsid w:val="002253B8"/>
    <w:rsid w:val="00235542"/>
    <w:rsid w:val="00237BAD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02D90"/>
    <w:rsid w:val="0041264A"/>
    <w:rsid w:val="00420463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662CA"/>
    <w:rsid w:val="005712B2"/>
    <w:rsid w:val="00575831"/>
    <w:rsid w:val="00576A5C"/>
    <w:rsid w:val="00583699"/>
    <w:rsid w:val="0058617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7DFD"/>
    <w:rsid w:val="006719D6"/>
    <w:rsid w:val="00671ADB"/>
    <w:rsid w:val="00676B4A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591B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CBD"/>
    <w:rsid w:val="00783F61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7F6C9B"/>
    <w:rsid w:val="00802389"/>
    <w:rsid w:val="00825EED"/>
    <w:rsid w:val="0084173E"/>
    <w:rsid w:val="0085587E"/>
    <w:rsid w:val="008567F8"/>
    <w:rsid w:val="008571D4"/>
    <w:rsid w:val="00861CFE"/>
    <w:rsid w:val="00867EEE"/>
    <w:rsid w:val="00870D0A"/>
    <w:rsid w:val="008814B0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8E5253"/>
    <w:rsid w:val="009040B2"/>
    <w:rsid w:val="00911057"/>
    <w:rsid w:val="00911448"/>
    <w:rsid w:val="0092726C"/>
    <w:rsid w:val="00931493"/>
    <w:rsid w:val="00931655"/>
    <w:rsid w:val="00933667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51B9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14F4C"/>
    <w:rsid w:val="00B2136A"/>
    <w:rsid w:val="00B24B67"/>
    <w:rsid w:val="00B3625D"/>
    <w:rsid w:val="00B364E0"/>
    <w:rsid w:val="00B43D3F"/>
    <w:rsid w:val="00B47250"/>
    <w:rsid w:val="00B561FA"/>
    <w:rsid w:val="00B631F1"/>
    <w:rsid w:val="00B644CA"/>
    <w:rsid w:val="00B70920"/>
    <w:rsid w:val="00B72D95"/>
    <w:rsid w:val="00B75DC4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00EA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56FBD"/>
    <w:rsid w:val="00C65C03"/>
    <w:rsid w:val="00C851A7"/>
    <w:rsid w:val="00C8654B"/>
    <w:rsid w:val="00C86A75"/>
    <w:rsid w:val="00C87807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0768D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4804"/>
    <w:rsid w:val="00D66E71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1698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4AC4"/>
    <w:rsid w:val="00F35DDE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25B4"/>
    <w:rsid w:val="00FC3838"/>
    <w:rsid w:val="00FC4FE8"/>
    <w:rsid w:val="00FC5EF7"/>
    <w:rsid w:val="00FC74C5"/>
    <w:rsid w:val="00FD7180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hu/hu/Term%C3%A9kek+%C3%A1ttekint%C3%A9se/Befog%C3%A1stechnika/04000/Excenteres-szor%C3%ADt%C3%B3-excenteres-szor%C3%ADt%C3%B3csavarok/Szor%C3%ADt%C3%B3-excentercsavar-szor%C3%ADt%C3%B3karral/p/agid.36396" TargetMode="External"/><Relationship Id="rId13" Type="http://schemas.openxmlformats.org/officeDocument/2006/relationships/hyperlink" Target="http://www.koehler-partner.de/project/norelem-presseservic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relem.hu/hu/Term%C3%A9kek+%C3%A1ttekint%C3%A9se/Befog%C3%A1stechnika/04000/Excenteres-szor%C3%ADt%C3%B3-excenteres-szor%C3%ADt%C3%B3csavarok/Szor%C3%ADt%C3%B3-excentercsavar-szor%C3%ADt%C3%B3karral/p/agid.36396" TargetMode="External"/><Relationship Id="rId12" Type="http://schemas.openxmlformats.org/officeDocument/2006/relationships/hyperlink" Target="https://www.norelem.hu/hu/Term%C3%A9kek+%C3%A1ttekint%C3%A9se/Befog%C3%A1stechnika/04000/Excenteres-szor%C3%ADt%C3%B3-excenteres-szor%C3%ADt%C3%B3csavarok/Szor%C3%ADt%C3%B3-excentercsavar-szor%C3%ADt%C3%B3karral/p/agid.3639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hu/hu/Term%C3%A9kek+%C3%A1ttekint%C3%A9se/Befog%C3%A1stechnika/04000/Excenteres-szor%C3%ADt%C3%B3-excenteres-szor%C3%ADt%C3%B3csavarok/Szor%C3%ADt%C3%B3-excentercsavar-szor%C3%ADt%C3%B3karral/p/agid.3639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norelem.hu/hu/Term%C3%A9kek+%C3%A1ttekint%C3%A9se/Befog%C3%A1stechnika/04000/Excenteres-szor%C3%ADt%C3%B3-excenteres-szor%C3%ADt%C3%B3csavarok/Szor%C3%ADt%C3%B3-excentercsavar-szor%C3%ADt%C3%B3karral/p/agid.3639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817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2026-05-11T08:52:00Z</dcterms:created>
  <dcterms:modified xsi:type="dcterms:W3CDTF">2026-05-11T08:52:00Z</dcterms:modified>
</cp:coreProperties>
</file>