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D0D7F25" w14:textId="38C92659" w:rsidR="00F46927" w:rsidRPr="003168FD" w:rsidRDefault="00F46927" w:rsidP="00F46927">
      <w:pPr>
        <w:pStyle w:val="Default"/>
        <w:spacing w:line="288" w:lineRule="auto"/>
        <w:contextualSpacing/>
        <w:jc w:val="right"/>
        <w:rPr>
          <w:color w:val="000000" w:themeColor="text1"/>
          <w:sz w:val="22"/>
          <w:szCs w:val="22"/>
        </w:rPr>
      </w:pPr>
    </w:p>
    <w:p w14:paraId="79D389ED" w14:textId="44B300DD" w:rsidR="00F46927" w:rsidRPr="003168FD" w:rsidRDefault="00F46927" w:rsidP="00F46927">
      <w:pPr>
        <w:pStyle w:val="Default"/>
        <w:spacing w:line="288" w:lineRule="auto"/>
        <w:contextualSpacing/>
        <w:jc w:val="right"/>
        <w:rPr>
          <w:color w:val="000000" w:themeColor="text1"/>
          <w:sz w:val="22"/>
          <w:szCs w:val="22"/>
        </w:rPr>
      </w:pPr>
    </w:p>
    <w:p w14:paraId="435F40FC" w14:textId="54714001" w:rsidR="00F46927" w:rsidRPr="003168FD" w:rsidRDefault="002F29FB" w:rsidP="00FB3EA9">
      <w:pPr>
        <w:pStyle w:val="Default"/>
        <w:spacing w:line="288" w:lineRule="auto"/>
        <w:ind w:left="7799" w:firstLine="709"/>
        <w:contextualSpacing/>
        <w:jc w:val="center"/>
        <w:rPr>
          <w:color w:val="000000" w:themeColor="text1"/>
          <w:sz w:val="22"/>
          <w:szCs w:val="22"/>
        </w:rPr>
      </w:pPr>
      <w:r w:rsidRPr="003168FD">
        <w:rPr>
          <w:color w:val="000000" w:themeColor="text1"/>
          <w:sz w:val="22"/>
          <w:szCs w:val="22"/>
        </w:rPr>
        <w:t>2</w:t>
      </w:r>
      <w:r w:rsidR="003168FD" w:rsidRPr="003168FD">
        <w:rPr>
          <w:color w:val="000000" w:themeColor="text1"/>
          <w:sz w:val="22"/>
          <w:szCs w:val="22"/>
        </w:rPr>
        <w:t>5</w:t>
      </w:r>
      <w:r w:rsidRPr="003168FD">
        <w:rPr>
          <w:color w:val="000000" w:themeColor="text1"/>
          <w:sz w:val="22"/>
          <w:szCs w:val="22"/>
        </w:rPr>
        <w:t>. Juni</w:t>
      </w:r>
      <w:r w:rsidR="00F46927" w:rsidRPr="003168FD">
        <w:rPr>
          <w:color w:val="000000" w:themeColor="text1"/>
          <w:sz w:val="22"/>
          <w:szCs w:val="22"/>
        </w:rPr>
        <w:t xml:space="preserve"> 202</w:t>
      </w:r>
      <w:r w:rsidR="00476C25" w:rsidRPr="003168FD">
        <w:rPr>
          <w:color w:val="000000" w:themeColor="text1"/>
          <w:sz w:val="22"/>
          <w:szCs w:val="22"/>
        </w:rPr>
        <w:t>6</w:t>
      </w:r>
    </w:p>
    <w:p w14:paraId="384CCF00" w14:textId="77777777" w:rsidR="00F46927" w:rsidRPr="003168FD" w:rsidRDefault="00F46927" w:rsidP="00F46927">
      <w:pPr>
        <w:pStyle w:val="Default"/>
        <w:spacing w:line="288" w:lineRule="auto"/>
        <w:contextualSpacing/>
        <w:jc w:val="right"/>
        <w:rPr>
          <w:b/>
          <w:bCs/>
          <w:color w:val="000000" w:themeColor="text1"/>
          <w:sz w:val="22"/>
          <w:szCs w:val="22"/>
        </w:rPr>
      </w:pPr>
    </w:p>
    <w:p w14:paraId="75AE0977" w14:textId="77777777" w:rsidR="00F46927" w:rsidRPr="003168FD" w:rsidRDefault="00F46927" w:rsidP="00F46927">
      <w:pPr>
        <w:pStyle w:val="Default"/>
        <w:spacing w:line="288" w:lineRule="auto"/>
        <w:contextualSpacing/>
        <w:jc w:val="right"/>
        <w:rPr>
          <w:b/>
          <w:bCs/>
          <w:color w:val="000000" w:themeColor="text1"/>
          <w:sz w:val="22"/>
          <w:szCs w:val="22"/>
        </w:rPr>
      </w:pPr>
    </w:p>
    <w:p w14:paraId="30AE0B99" w14:textId="77777777" w:rsidR="00F46927" w:rsidRPr="003168FD" w:rsidRDefault="00F46927" w:rsidP="00F46927">
      <w:pPr>
        <w:pStyle w:val="StandardWeb"/>
        <w:spacing w:line="288" w:lineRule="auto"/>
        <w:contextualSpacing/>
        <w:rPr>
          <w:rStyle w:val="Fett"/>
          <w:rFonts w:ascii="Arial" w:hAnsi="Arial" w:cs="Arial"/>
          <w:color w:val="000000"/>
        </w:rPr>
      </w:pPr>
      <w:r w:rsidRPr="003168FD">
        <w:rPr>
          <w:rStyle w:val="Fett"/>
          <w:rFonts w:ascii="Arial" w:hAnsi="Arial" w:cs="Arial"/>
          <w:color w:val="000000"/>
        </w:rPr>
        <w:t>Pressemitteilung</w:t>
      </w:r>
    </w:p>
    <w:p w14:paraId="403F9B11" w14:textId="77777777" w:rsidR="00717963" w:rsidRPr="003168FD" w:rsidRDefault="00717963" w:rsidP="00717963">
      <w:pPr>
        <w:spacing w:before="100" w:beforeAutospacing="1" w:after="100" w:afterAutospacing="1" w:line="276" w:lineRule="auto"/>
        <w:outlineLvl w:val="0"/>
        <w:rPr>
          <w:rFonts w:ascii="Arial" w:hAnsi="Arial" w:cs="Arial"/>
          <w:b/>
          <w:bCs/>
          <w:kern w:val="36"/>
          <w:sz w:val="22"/>
          <w:szCs w:val="22"/>
        </w:rPr>
      </w:pPr>
      <w:r w:rsidRPr="003168FD">
        <w:rPr>
          <w:rFonts w:ascii="Arial" w:hAnsi="Arial" w:cs="Arial"/>
          <w:kern w:val="36"/>
          <w:sz w:val="22"/>
          <w:szCs w:val="22"/>
        </w:rPr>
        <w:t xml:space="preserve">Zertifizierte Lösungen von </w:t>
      </w:r>
      <w:proofErr w:type="spellStart"/>
      <w:r w:rsidRPr="003168FD">
        <w:rPr>
          <w:rFonts w:ascii="Arial" w:hAnsi="Arial" w:cs="Arial"/>
          <w:kern w:val="36"/>
          <w:sz w:val="22"/>
          <w:szCs w:val="22"/>
        </w:rPr>
        <w:t>icotek</w:t>
      </w:r>
      <w:proofErr w:type="spellEnd"/>
      <w:r w:rsidRPr="003168FD">
        <w:rPr>
          <w:rFonts w:ascii="Arial" w:hAnsi="Arial" w:cs="Arial"/>
          <w:b/>
          <w:bCs/>
          <w:kern w:val="36"/>
          <w:sz w:val="22"/>
          <w:szCs w:val="22"/>
        </w:rPr>
        <w:br/>
        <w:t>Hygienische Kabelführung für die Lebensmittelindustrie</w:t>
      </w:r>
    </w:p>
    <w:p w14:paraId="632CA162" w14:textId="1704EDF3" w:rsidR="00717963" w:rsidRPr="003168FD" w:rsidRDefault="00717963" w:rsidP="00717963">
      <w:pPr>
        <w:spacing w:before="100" w:beforeAutospacing="1" w:after="100" w:afterAutospacing="1" w:line="276" w:lineRule="auto"/>
        <w:rPr>
          <w:rFonts w:ascii="Arial" w:hAnsi="Arial" w:cs="Arial"/>
          <w:b/>
          <w:bCs/>
          <w:sz w:val="22"/>
          <w:szCs w:val="22"/>
        </w:rPr>
      </w:pPr>
      <w:r w:rsidRPr="003168FD">
        <w:rPr>
          <w:rFonts w:ascii="Arial" w:hAnsi="Arial" w:cs="Arial"/>
          <w:b/>
          <w:bCs/>
          <w:sz w:val="22"/>
          <w:szCs w:val="22"/>
        </w:rPr>
        <w:t xml:space="preserve">Die Lebensmittelverarbeitung stellt besondere Anforderungen an Maschinen </w:t>
      </w:r>
      <w:r w:rsidR="00DC5832" w:rsidRPr="003168FD">
        <w:rPr>
          <w:rFonts w:ascii="Arial" w:hAnsi="Arial" w:cs="Arial"/>
          <w:b/>
          <w:bCs/>
          <w:sz w:val="22"/>
          <w:szCs w:val="22"/>
        </w:rPr>
        <w:br/>
      </w:r>
      <w:r w:rsidRPr="003168FD">
        <w:rPr>
          <w:rFonts w:ascii="Arial" w:hAnsi="Arial" w:cs="Arial"/>
          <w:b/>
          <w:bCs/>
          <w:sz w:val="22"/>
          <w:szCs w:val="22"/>
        </w:rPr>
        <w:t xml:space="preserve">und Anlagen: Sie müssen sicher, effizient und hygienegerecht </w:t>
      </w:r>
      <w:r w:rsidR="00DC5832" w:rsidRPr="003168FD">
        <w:rPr>
          <w:rFonts w:ascii="Arial" w:hAnsi="Arial" w:cs="Arial"/>
          <w:b/>
          <w:bCs/>
          <w:sz w:val="22"/>
          <w:szCs w:val="22"/>
        </w:rPr>
        <w:t>sein</w:t>
      </w:r>
      <w:r w:rsidRPr="003168FD">
        <w:rPr>
          <w:rFonts w:ascii="Arial" w:hAnsi="Arial" w:cs="Arial"/>
          <w:b/>
          <w:bCs/>
          <w:sz w:val="22"/>
          <w:szCs w:val="22"/>
        </w:rPr>
        <w:t xml:space="preserve">. </w:t>
      </w:r>
      <w:r w:rsidR="002A3C9A" w:rsidRPr="003168FD">
        <w:rPr>
          <w:rFonts w:ascii="Arial" w:hAnsi="Arial" w:cs="Arial"/>
          <w:b/>
          <w:bCs/>
          <w:sz w:val="22"/>
          <w:szCs w:val="22"/>
        </w:rPr>
        <w:t>Dabei spielt auch</w:t>
      </w:r>
      <w:r w:rsidR="00DC5832" w:rsidRPr="003168FD">
        <w:rPr>
          <w:rFonts w:ascii="Arial" w:hAnsi="Arial" w:cs="Arial"/>
          <w:b/>
          <w:bCs/>
          <w:sz w:val="22"/>
          <w:szCs w:val="22"/>
        </w:rPr>
        <w:br/>
        <w:t>d</w:t>
      </w:r>
      <w:r w:rsidRPr="003168FD">
        <w:rPr>
          <w:rFonts w:ascii="Arial" w:hAnsi="Arial" w:cs="Arial"/>
          <w:b/>
          <w:bCs/>
          <w:sz w:val="22"/>
          <w:szCs w:val="22"/>
        </w:rPr>
        <w:t>ie zuverlässige Leitungsführung eine zentrale Rolle.</w:t>
      </w:r>
      <w:r w:rsidR="001E016F" w:rsidRPr="003168FD">
        <w:rPr>
          <w:rFonts w:ascii="Arial" w:hAnsi="Arial" w:cs="Arial"/>
          <w:b/>
          <w:bCs/>
          <w:sz w:val="22"/>
          <w:szCs w:val="22"/>
        </w:rPr>
        <w:t xml:space="preserve"> </w:t>
      </w:r>
      <w:r w:rsidR="00DC5832" w:rsidRPr="003168FD">
        <w:rPr>
          <w:rFonts w:ascii="Arial" w:hAnsi="Arial" w:cs="Arial"/>
          <w:b/>
          <w:bCs/>
          <w:sz w:val="22"/>
          <w:szCs w:val="22"/>
        </w:rPr>
        <w:t>Für</w:t>
      </w:r>
      <w:r w:rsidRPr="003168FD">
        <w:rPr>
          <w:rFonts w:ascii="Arial" w:hAnsi="Arial" w:cs="Arial"/>
          <w:b/>
          <w:bCs/>
          <w:sz w:val="22"/>
          <w:szCs w:val="22"/>
        </w:rPr>
        <w:t xml:space="preserve"> </w:t>
      </w:r>
      <w:r w:rsidR="00DC5832" w:rsidRPr="003168FD">
        <w:rPr>
          <w:rFonts w:ascii="Arial" w:hAnsi="Arial" w:cs="Arial"/>
          <w:b/>
          <w:bCs/>
          <w:sz w:val="22"/>
          <w:szCs w:val="22"/>
        </w:rPr>
        <w:t xml:space="preserve">das </w:t>
      </w:r>
      <w:r w:rsidRPr="003168FD">
        <w:rPr>
          <w:rFonts w:ascii="Arial" w:hAnsi="Arial" w:cs="Arial"/>
          <w:b/>
          <w:bCs/>
          <w:sz w:val="22"/>
          <w:szCs w:val="22"/>
        </w:rPr>
        <w:t xml:space="preserve">Kabelmanagement </w:t>
      </w:r>
      <w:r w:rsidR="00E825A5" w:rsidRPr="003168FD">
        <w:rPr>
          <w:rFonts w:ascii="Arial" w:hAnsi="Arial" w:cs="Arial"/>
          <w:b/>
          <w:bCs/>
          <w:sz w:val="22"/>
          <w:szCs w:val="22"/>
        </w:rPr>
        <w:t xml:space="preserve">in der </w:t>
      </w:r>
      <w:hyperlink r:id="rId11" w:history="1">
        <w:r w:rsidR="00E825A5" w:rsidRPr="003168FD">
          <w:rPr>
            <w:rStyle w:val="Hyperlink"/>
            <w:rFonts w:ascii="Arial" w:hAnsi="Arial" w:cs="Arial"/>
            <w:b/>
            <w:bCs/>
            <w:sz w:val="22"/>
            <w:szCs w:val="22"/>
          </w:rPr>
          <w:t>Lebensmitteltechnik</w:t>
        </w:r>
      </w:hyperlink>
      <w:r w:rsidR="00E825A5" w:rsidRPr="003168FD">
        <w:rPr>
          <w:rFonts w:ascii="Arial" w:hAnsi="Arial" w:cs="Arial"/>
          <w:sz w:val="22"/>
          <w:szCs w:val="22"/>
        </w:rPr>
        <w:t xml:space="preserve"> </w:t>
      </w:r>
      <w:r w:rsidRPr="003168FD">
        <w:rPr>
          <w:rFonts w:ascii="Arial" w:hAnsi="Arial" w:cs="Arial"/>
          <w:b/>
          <w:bCs/>
          <w:sz w:val="22"/>
          <w:szCs w:val="22"/>
        </w:rPr>
        <w:t xml:space="preserve">bietet </w:t>
      </w:r>
      <w:proofErr w:type="spellStart"/>
      <w:r w:rsidR="00DC5832" w:rsidRPr="003168FD">
        <w:rPr>
          <w:rFonts w:ascii="Arial" w:hAnsi="Arial" w:cs="Arial"/>
          <w:b/>
          <w:bCs/>
          <w:sz w:val="22"/>
          <w:szCs w:val="22"/>
        </w:rPr>
        <w:t>icotek</w:t>
      </w:r>
      <w:proofErr w:type="spellEnd"/>
      <w:r w:rsidR="00DC5832" w:rsidRPr="003168FD">
        <w:rPr>
          <w:rFonts w:ascii="Arial" w:hAnsi="Arial" w:cs="Arial"/>
          <w:b/>
          <w:bCs/>
          <w:sz w:val="22"/>
          <w:szCs w:val="22"/>
        </w:rPr>
        <w:t xml:space="preserve"> </w:t>
      </w:r>
      <w:r w:rsidRPr="003168FD">
        <w:rPr>
          <w:rFonts w:ascii="Arial" w:hAnsi="Arial" w:cs="Arial"/>
          <w:b/>
          <w:bCs/>
          <w:sz w:val="22"/>
          <w:szCs w:val="22"/>
        </w:rPr>
        <w:t xml:space="preserve">verschiedene zertifizierte Lösungen an, die </w:t>
      </w:r>
      <w:r w:rsidR="002A3C9A" w:rsidRPr="003168FD">
        <w:rPr>
          <w:rFonts w:ascii="Arial" w:hAnsi="Arial" w:cs="Arial"/>
          <w:b/>
          <w:bCs/>
          <w:sz w:val="22"/>
          <w:szCs w:val="22"/>
        </w:rPr>
        <w:t>die Installation und Wartung vereinfachen – flexibel, schnell und normgerecht.</w:t>
      </w:r>
    </w:p>
    <w:p w14:paraId="42380E02" w14:textId="295E9733" w:rsidR="00717963" w:rsidRPr="003168FD" w:rsidRDefault="00717963" w:rsidP="00717963">
      <w:pPr>
        <w:spacing w:before="100" w:beforeAutospacing="1" w:after="100" w:afterAutospacing="1" w:line="276" w:lineRule="auto"/>
        <w:rPr>
          <w:rFonts w:ascii="Arial" w:hAnsi="Arial" w:cs="Arial"/>
          <w:sz w:val="22"/>
          <w:szCs w:val="22"/>
        </w:rPr>
      </w:pPr>
      <w:proofErr w:type="spellStart"/>
      <w:r w:rsidRPr="003168FD">
        <w:rPr>
          <w:rFonts w:ascii="Arial" w:hAnsi="Arial" w:cs="Arial"/>
          <w:sz w:val="22"/>
          <w:szCs w:val="22"/>
        </w:rPr>
        <w:t>icotek</w:t>
      </w:r>
      <w:proofErr w:type="spellEnd"/>
      <w:r w:rsidRPr="003168FD">
        <w:rPr>
          <w:rFonts w:ascii="Arial" w:hAnsi="Arial" w:cs="Arial"/>
          <w:sz w:val="22"/>
          <w:szCs w:val="22"/>
        </w:rPr>
        <w:t xml:space="preserve"> verfügt über ein umfangreiches Sortiment an teilbaren Kabeldurchführungen, Kabelverschraubungen und Kabelführungsplatten für unterschiedliche Einsatzbereiche in der Prozess- und Verpackungstechnik sowie in Abfüllanlagen. Mit den Lösungen lassen sich Leitungen, </w:t>
      </w:r>
      <w:proofErr w:type="spellStart"/>
      <w:r w:rsidRPr="003168FD">
        <w:rPr>
          <w:rFonts w:ascii="Arial" w:hAnsi="Arial" w:cs="Arial"/>
          <w:sz w:val="22"/>
          <w:szCs w:val="22"/>
        </w:rPr>
        <w:t>Pneumatikschläuche</w:t>
      </w:r>
      <w:proofErr w:type="spellEnd"/>
      <w:r w:rsidRPr="003168FD">
        <w:rPr>
          <w:rFonts w:ascii="Arial" w:hAnsi="Arial" w:cs="Arial"/>
          <w:sz w:val="22"/>
          <w:szCs w:val="22"/>
        </w:rPr>
        <w:t xml:space="preserve"> und vorkonfektionierte Kabel schnell, sauber und normgerecht durch Schaltschrank-, Gehäuse- oder Maschinenwände </w:t>
      </w:r>
      <w:r w:rsidR="009343F5" w:rsidRPr="003168FD">
        <w:rPr>
          <w:rFonts w:ascii="Arial" w:hAnsi="Arial" w:cs="Arial"/>
          <w:sz w:val="22"/>
          <w:szCs w:val="22"/>
        </w:rPr>
        <w:t xml:space="preserve">auch </w:t>
      </w:r>
      <w:r w:rsidRPr="003168FD">
        <w:rPr>
          <w:rFonts w:ascii="Arial" w:hAnsi="Arial" w:cs="Arial"/>
          <w:sz w:val="22"/>
          <w:szCs w:val="22"/>
        </w:rPr>
        <w:t xml:space="preserve">in hygienekritischen Produktionsbereichen führen. Je nach Ausführung sind Zugentlastung und Abdichtung nach </w:t>
      </w:r>
      <w:r w:rsidRPr="003168FD">
        <w:rPr>
          <w:rFonts w:ascii="Arial" w:hAnsi="Arial" w:cs="Arial"/>
          <w:sz w:val="22"/>
          <w:szCs w:val="22"/>
        </w:rPr>
        <w:br/>
        <w:t>EN 62444 gewährleistet.</w:t>
      </w:r>
    </w:p>
    <w:p w14:paraId="7B7E41A8" w14:textId="77777777" w:rsidR="00717963" w:rsidRPr="003168FD" w:rsidRDefault="00717963" w:rsidP="00717963">
      <w:pPr>
        <w:spacing w:before="100" w:beforeAutospacing="1" w:after="100" w:afterAutospacing="1" w:line="276" w:lineRule="auto"/>
        <w:rPr>
          <w:rFonts w:ascii="Arial" w:hAnsi="Arial" w:cs="Arial"/>
          <w:b/>
          <w:bCs/>
          <w:sz w:val="22"/>
          <w:szCs w:val="22"/>
        </w:rPr>
      </w:pPr>
      <w:r w:rsidRPr="003168FD">
        <w:rPr>
          <w:rFonts w:ascii="Arial" w:hAnsi="Arial" w:cs="Arial"/>
          <w:sz w:val="22"/>
          <w:szCs w:val="22"/>
        </w:rPr>
        <w:t>Die Möglichkeiten auf einen Blick:</w:t>
      </w:r>
    </w:p>
    <w:p w14:paraId="7106D092" w14:textId="77777777" w:rsidR="00717963" w:rsidRPr="003168FD" w:rsidRDefault="00717963" w:rsidP="00717963">
      <w:pPr>
        <w:numPr>
          <w:ilvl w:val="0"/>
          <w:numId w:val="32"/>
        </w:numPr>
        <w:shd w:val="clear" w:color="auto" w:fill="FFFFFF"/>
        <w:spacing w:before="100" w:beforeAutospacing="1" w:after="100" w:afterAutospacing="1" w:line="276" w:lineRule="auto"/>
        <w:rPr>
          <w:rFonts w:ascii="Arial" w:hAnsi="Arial" w:cs="Arial"/>
          <w:color w:val="212529"/>
          <w:sz w:val="22"/>
          <w:szCs w:val="22"/>
        </w:rPr>
      </w:pPr>
      <w:r w:rsidRPr="003168FD">
        <w:rPr>
          <w:rFonts w:ascii="Arial" w:hAnsi="Arial" w:cs="Arial"/>
          <w:color w:val="212529"/>
          <w:sz w:val="22"/>
          <w:szCs w:val="22"/>
        </w:rPr>
        <w:t>Zuführung von vorkonfektionierten Steuer-, Motor-, Feedback- oder Busleitungen in Wandgehäuse, Steuerschränke und Förderbänder</w:t>
      </w:r>
    </w:p>
    <w:p w14:paraId="2D7C72BE" w14:textId="77777777" w:rsidR="00717963" w:rsidRPr="003168FD" w:rsidRDefault="00717963" w:rsidP="00717963">
      <w:pPr>
        <w:numPr>
          <w:ilvl w:val="0"/>
          <w:numId w:val="32"/>
        </w:numPr>
        <w:shd w:val="clear" w:color="auto" w:fill="FFFFFF"/>
        <w:spacing w:before="100" w:beforeAutospacing="1" w:after="100" w:afterAutospacing="1" w:line="276" w:lineRule="auto"/>
        <w:rPr>
          <w:rFonts w:ascii="Arial" w:hAnsi="Arial" w:cs="Arial"/>
          <w:color w:val="212529"/>
          <w:sz w:val="22"/>
          <w:szCs w:val="22"/>
        </w:rPr>
      </w:pPr>
      <w:r w:rsidRPr="003168FD">
        <w:rPr>
          <w:rFonts w:ascii="Arial" w:hAnsi="Arial" w:cs="Arial"/>
          <w:color w:val="212529"/>
          <w:sz w:val="22"/>
          <w:szCs w:val="22"/>
        </w:rPr>
        <w:t xml:space="preserve">Zuführung von </w:t>
      </w:r>
      <w:proofErr w:type="spellStart"/>
      <w:r w:rsidRPr="003168FD">
        <w:rPr>
          <w:rFonts w:ascii="Arial" w:hAnsi="Arial" w:cs="Arial"/>
          <w:color w:val="212529"/>
          <w:sz w:val="22"/>
          <w:szCs w:val="22"/>
        </w:rPr>
        <w:t>Pneumatikleitungen</w:t>
      </w:r>
      <w:proofErr w:type="spellEnd"/>
      <w:r w:rsidRPr="003168FD">
        <w:rPr>
          <w:rFonts w:ascii="Arial" w:hAnsi="Arial" w:cs="Arial"/>
          <w:color w:val="212529"/>
          <w:sz w:val="22"/>
          <w:szCs w:val="22"/>
        </w:rPr>
        <w:t xml:space="preserve"> zu in Wand- oder Kleingehäusen integrierten Ventilinseln</w:t>
      </w:r>
    </w:p>
    <w:p w14:paraId="1A4AA6B0" w14:textId="77777777" w:rsidR="00717963" w:rsidRPr="003168FD" w:rsidRDefault="00717963" w:rsidP="00717963">
      <w:pPr>
        <w:numPr>
          <w:ilvl w:val="0"/>
          <w:numId w:val="32"/>
        </w:numPr>
        <w:shd w:val="clear" w:color="auto" w:fill="FFFFFF"/>
        <w:spacing w:before="100" w:beforeAutospacing="1" w:after="100" w:afterAutospacing="1" w:line="276" w:lineRule="auto"/>
        <w:rPr>
          <w:rFonts w:ascii="Arial" w:hAnsi="Arial" w:cs="Arial"/>
          <w:color w:val="212529"/>
          <w:sz w:val="22"/>
          <w:szCs w:val="22"/>
        </w:rPr>
      </w:pPr>
      <w:r w:rsidRPr="003168FD">
        <w:rPr>
          <w:rFonts w:ascii="Arial" w:hAnsi="Arial" w:cs="Arial"/>
          <w:color w:val="212529"/>
          <w:sz w:val="22"/>
          <w:szCs w:val="22"/>
        </w:rPr>
        <w:t>Einführung von Steuerleitungen in Greifsysteme und Vakuumsauger</w:t>
      </w:r>
    </w:p>
    <w:p w14:paraId="3CE9623D" w14:textId="77777777" w:rsidR="00717963" w:rsidRPr="003168FD" w:rsidRDefault="00717963" w:rsidP="00717963">
      <w:pPr>
        <w:numPr>
          <w:ilvl w:val="0"/>
          <w:numId w:val="32"/>
        </w:numPr>
        <w:shd w:val="clear" w:color="auto" w:fill="FFFFFF"/>
        <w:spacing w:before="100" w:beforeAutospacing="1" w:after="100" w:afterAutospacing="1" w:line="276" w:lineRule="auto"/>
        <w:rPr>
          <w:rFonts w:ascii="Arial" w:hAnsi="Arial" w:cs="Arial"/>
          <w:color w:val="212529"/>
          <w:sz w:val="22"/>
          <w:szCs w:val="22"/>
        </w:rPr>
      </w:pPr>
      <w:r w:rsidRPr="003168FD">
        <w:rPr>
          <w:rFonts w:ascii="Arial" w:hAnsi="Arial" w:cs="Arial"/>
          <w:color w:val="212529"/>
          <w:sz w:val="22"/>
          <w:szCs w:val="22"/>
        </w:rPr>
        <w:t>Kabelführung und Zugentlastung innerhalb von Schleppketten</w:t>
      </w:r>
    </w:p>
    <w:p w14:paraId="1C6C48F5" w14:textId="77777777" w:rsidR="00717963" w:rsidRPr="003168FD" w:rsidRDefault="00717963" w:rsidP="00717963">
      <w:pPr>
        <w:spacing w:before="100" w:beforeAutospacing="1" w:after="100" w:afterAutospacing="1" w:line="276" w:lineRule="auto"/>
        <w:rPr>
          <w:rFonts w:ascii="Arial" w:hAnsi="Arial" w:cs="Arial"/>
          <w:sz w:val="22"/>
          <w:szCs w:val="22"/>
        </w:rPr>
      </w:pPr>
      <w:r w:rsidRPr="003168FD">
        <w:rPr>
          <w:rFonts w:ascii="Arial" w:hAnsi="Arial" w:cs="Arial"/>
          <w:sz w:val="22"/>
          <w:szCs w:val="22"/>
        </w:rPr>
        <w:t xml:space="preserve">Ein wichtiger Vorteil liegt in der schnellen Montage: Viele Komponenten lassen sich ohne aufwendige Demontage installieren. Das spart Zeit bei der Erstinstallation, erleichtert Wartungsarbeiten und reduziert </w:t>
      </w:r>
      <w:proofErr w:type="spellStart"/>
      <w:r w:rsidRPr="003168FD">
        <w:rPr>
          <w:rFonts w:ascii="Arial" w:hAnsi="Arial" w:cs="Arial"/>
          <w:sz w:val="22"/>
          <w:szCs w:val="22"/>
        </w:rPr>
        <w:t>Stillstandszeiten</w:t>
      </w:r>
      <w:proofErr w:type="spellEnd"/>
      <w:r w:rsidRPr="003168FD">
        <w:rPr>
          <w:rFonts w:ascii="Arial" w:hAnsi="Arial" w:cs="Arial"/>
          <w:sz w:val="22"/>
          <w:szCs w:val="22"/>
        </w:rPr>
        <w:t>. Besonders bei vorkonfektionierten Leitungen ist das ein entscheidender Punkt, da Stecker nicht entfernt und anschließend neu konfektioniert werden müssen.</w:t>
      </w:r>
    </w:p>
    <w:p w14:paraId="0137ACDC" w14:textId="77777777" w:rsidR="00717963" w:rsidRPr="003168FD" w:rsidRDefault="00717963" w:rsidP="00717963">
      <w:pPr>
        <w:spacing w:before="100" w:beforeAutospacing="1" w:after="100" w:afterAutospacing="1" w:line="276" w:lineRule="auto"/>
        <w:rPr>
          <w:rFonts w:ascii="Arial" w:hAnsi="Arial" w:cs="Arial"/>
          <w:sz w:val="22"/>
          <w:szCs w:val="22"/>
        </w:rPr>
      </w:pPr>
      <w:r w:rsidRPr="003168FD">
        <w:rPr>
          <w:rFonts w:ascii="Arial" w:hAnsi="Arial" w:cs="Arial"/>
          <w:sz w:val="22"/>
          <w:szCs w:val="22"/>
        </w:rPr>
        <w:t xml:space="preserve">Für den Einsatz in hygienekritischen Produktionsumgebungen bietet </w:t>
      </w:r>
      <w:proofErr w:type="spellStart"/>
      <w:r w:rsidRPr="003168FD">
        <w:rPr>
          <w:rFonts w:ascii="Arial" w:hAnsi="Arial" w:cs="Arial"/>
          <w:sz w:val="22"/>
          <w:szCs w:val="22"/>
        </w:rPr>
        <w:t>icotek</w:t>
      </w:r>
      <w:proofErr w:type="spellEnd"/>
      <w:r w:rsidRPr="003168FD">
        <w:rPr>
          <w:rFonts w:ascii="Arial" w:hAnsi="Arial" w:cs="Arial"/>
          <w:sz w:val="22"/>
          <w:szCs w:val="22"/>
        </w:rPr>
        <w:t xml:space="preserve"> Produkte mit relevanten Zertifizierungen und Materialeigenschaften. Dazu zählen unter anderem Schutzarten bis IP66/IP68, UL Type Ratings, UV-Beständigkeit nach ISO 4892-2A, </w:t>
      </w:r>
      <w:proofErr w:type="spellStart"/>
      <w:r w:rsidRPr="003168FD">
        <w:rPr>
          <w:rFonts w:ascii="Arial" w:hAnsi="Arial" w:cs="Arial"/>
          <w:sz w:val="22"/>
          <w:szCs w:val="22"/>
        </w:rPr>
        <w:t>Hygienic</w:t>
      </w:r>
      <w:proofErr w:type="spellEnd"/>
      <w:r w:rsidRPr="003168FD">
        <w:rPr>
          <w:rFonts w:ascii="Arial" w:hAnsi="Arial" w:cs="Arial"/>
          <w:sz w:val="22"/>
          <w:szCs w:val="22"/>
        </w:rPr>
        <w:t xml:space="preserve"> Design sowie materialbezogene Konformitäten wie FDA, EC 1935/2004 und EU 10/2011. Damit eignen sich die Komponenten für Anwendungen, bei denen Abdichtung, komfortable Reinigung und Beständigkeit gegenüber Medien entscheidend sind.</w:t>
      </w:r>
    </w:p>
    <w:p w14:paraId="242819E7" w14:textId="3DE6EB2A" w:rsidR="007342BF" w:rsidRPr="003168FD" w:rsidRDefault="00717963" w:rsidP="00717963">
      <w:pPr>
        <w:spacing w:before="100" w:beforeAutospacing="1" w:after="100" w:afterAutospacing="1" w:line="276" w:lineRule="auto"/>
        <w:rPr>
          <w:rFonts w:ascii="Arial" w:hAnsi="Arial" w:cs="Arial"/>
          <w:sz w:val="22"/>
          <w:szCs w:val="22"/>
        </w:rPr>
      </w:pPr>
      <w:r w:rsidRPr="003168FD">
        <w:rPr>
          <w:rFonts w:ascii="Arial" w:hAnsi="Arial" w:cs="Arial"/>
          <w:sz w:val="22"/>
          <w:szCs w:val="22"/>
        </w:rPr>
        <w:t xml:space="preserve">Für pneumatische und hydraulische Anwendungen bietet </w:t>
      </w:r>
      <w:proofErr w:type="spellStart"/>
      <w:r w:rsidRPr="003168FD">
        <w:rPr>
          <w:rFonts w:ascii="Arial" w:hAnsi="Arial" w:cs="Arial"/>
          <w:sz w:val="22"/>
          <w:szCs w:val="22"/>
        </w:rPr>
        <w:t>icotek</w:t>
      </w:r>
      <w:proofErr w:type="spellEnd"/>
      <w:r w:rsidRPr="003168FD">
        <w:rPr>
          <w:rFonts w:ascii="Arial" w:hAnsi="Arial" w:cs="Arial"/>
          <w:sz w:val="22"/>
          <w:szCs w:val="22"/>
        </w:rPr>
        <w:t xml:space="preserve"> zudem Kabelführungsplatten mit besonders glatter Oberfläche an. Sie ermöglichen die sichere Durchführung von Leitungen und Schläuchen und erreichen Schutzarten bis IP66/IP68 sowie </w:t>
      </w:r>
      <w:proofErr w:type="gramStart"/>
      <w:r w:rsidRPr="003168FD">
        <w:rPr>
          <w:rFonts w:ascii="Arial" w:hAnsi="Arial" w:cs="Arial"/>
          <w:sz w:val="22"/>
          <w:szCs w:val="22"/>
        </w:rPr>
        <w:t>UL Type</w:t>
      </w:r>
      <w:proofErr w:type="gramEnd"/>
      <w:r w:rsidRPr="003168FD">
        <w:rPr>
          <w:rFonts w:ascii="Arial" w:hAnsi="Arial" w:cs="Arial"/>
          <w:sz w:val="22"/>
          <w:szCs w:val="22"/>
        </w:rPr>
        <w:t xml:space="preserve"> 4X. </w:t>
      </w:r>
      <w:r w:rsidR="007342BF" w:rsidRPr="003168FD">
        <w:rPr>
          <w:rFonts w:ascii="Arial" w:hAnsi="Arial" w:cs="Arial"/>
          <w:sz w:val="22"/>
          <w:szCs w:val="22"/>
        </w:rPr>
        <w:t xml:space="preserve">In der Lebensmitteltechnik sind FDA-konforme Materialien besonders relevant, um bei einer möglichen Berührung des Lebensmittels </w:t>
      </w:r>
      <w:r w:rsidR="007342BF" w:rsidRPr="003168FD">
        <w:rPr>
          <w:rFonts w:ascii="Arial" w:hAnsi="Arial" w:cs="Arial"/>
          <w:sz w:val="22"/>
          <w:szCs w:val="22"/>
        </w:rPr>
        <w:lastRenderedPageBreak/>
        <w:t>eine Verunreinigung zu vermeiden. Ebenso wichtig ist eine glatte Oberfläche ohne Schmutznischen, um Ablagerungen zu reduzieren und eine hygienische Reinigung zu unterstützen.</w:t>
      </w:r>
    </w:p>
    <w:p w14:paraId="2331F7F7" w14:textId="77777777" w:rsidR="00717963" w:rsidRPr="003168FD" w:rsidRDefault="00717963" w:rsidP="00717963">
      <w:pPr>
        <w:spacing w:before="100" w:beforeAutospacing="1" w:after="100" w:afterAutospacing="1" w:line="276" w:lineRule="auto"/>
        <w:rPr>
          <w:rFonts w:ascii="Arial" w:hAnsi="Arial" w:cs="Arial"/>
          <w:sz w:val="22"/>
          <w:szCs w:val="22"/>
        </w:rPr>
      </w:pPr>
      <w:r w:rsidRPr="003168FD">
        <w:rPr>
          <w:rFonts w:ascii="Arial" w:hAnsi="Arial" w:cs="Arial"/>
          <w:sz w:val="22"/>
          <w:szCs w:val="22"/>
        </w:rPr>
        <w:t>Das Sortiment ist kompatibel mit Standardausbrüchen für schwere mehrpolige Industriesteckverbinder sowie mit runden metrischen Ausbrüchen von M16 bis M85. Dadurch lassen sich die Lösungen flexibel in bestehende Maschinenkonzepte und neue Anlagen integrieren.</w:t>
      </w:r>
    </w:p>
    <w:p w14:paraId="4F0282D7" w14:textId="4D5C3369" w:rsidR="00717963" w:rsidRPr="003168FD" w:rsidRDefault="00717963" w:rsidP="00717963">
      <w:pPr>
        <w:spacing w:before="100" w:beforeAutospacing="1" w:after="100" w:afterAutospacing="1" w:line="276" w:lineRule="auto"/>
        <w:rPr>
          <w:rFonts w:ascii="Arial" w:hAnsi="Arial" w:cs="Arial"/>
          <w:sz w:val="22"/>
          <w:szCs w:val="22"/>
        </w:rPr>
      </w:pPr>
      <w:r w:rsidRPr="003168FD">
        <w:rPr>
          <w:rFonts w:ascii="Arial" w:hAnsi="Arial" w:cs="Arial"/>
          <w:sz w:val="22"/>
          <w:szCs w:val="22"/>
        </w:rPr>
        <w:t>(2.</w:t>
      </w:r>
      <w:r w:rsidR="00E825A5" w:rsidRPr="003168FD">
        <w:rPr>
          <w:rFonts w:ascii="Arial" w:hAnsi="Arial" w:cs="Arial"/>
          <w:sz w:val="22"/>
          <w:szCs w:val="22"/>
        </w:rPr>
        <w:t>845</w:t>
      </w:r>
      <w:r w:rsidR="008119AA" w:rsidRPr="003168FD">
        <w:rPr>
          <w:rFonts w:ascii="Arial" w:hAnsi="Arial" w:cs="Arial"/>
          <w:sz w:val="22"/>
          <w:szCs w:val="22"/>
        </w:rPr>
        <w:t xml:space="preserve"> Zeichen inkl. Leerzeichen</w:t>
      </w:r>
      <w:r w:rsidRPr="003168FD">
        <w:rPr>
          <w:rFonts w:ascii="Arial" w:hAnsi="Arial" w:cs="Arial"/>
          <w:sz w:val="22"/>
          <w:szCs w:val="22"/>
        </w:rPr>
        <w:t>)</w:t>
      </w:r>
    </w:p>
    <w:p w14:paraId="5EC1ED52" w14:textId="77777777" w:rsidR="001B0B78" w:rsidRPr="003168FD" w:rsidRDefault="001B0B78" w:rsidP="00F46927">
      <w:pPr>
        <w:spacing w:line="288" w:lineRule="auto"/>
        <w:contextualSpacing/>
        <w:rPr>
          <w:rFonts w:ascii="Arial" w:hAnsi="Arial" w:cs="Arial"/>
          <w:iCs/>
          <w:color w:val="000000" w:themeColor="text1"/>
          <w:sz w:val="22"/>
          <w:szCs w:val="22"/>
        </w:rPr>
      </w:pPr>
    </w:p>
    <w:p w14:paraId="1FADA318" w14:textId="77777777" w:rsidR="00034673" w:rsidRPr="003168FD" w:rsidRDefault="00034673" w:rsidP="00F46927">
      <w:pPr>
        <w:spacing w:line="288" w:lineRule="auto"/>
        <w:contextualSpacing/>
        <w:rPr>
          <w:rFonts w:ascii="Arial" w:hAnsi="Arial" w:cs="Arial"/>
          <w:color w:val="212121"/>
          <w:sz w:val="22"/>
          <w:szCs w:val="22"/>
        </w:rPr>
      </w:pPr>
      <w:r w:rsidRPr="003168FD">
        <w:rPr>
          <w:rFonts w:ascii="Arial" w:hAnsi="Arial" w:cs="Arial"/>
          <w:noProof/>
          <w:color w:val="212121"/>
          <w:sz w:val="22"/>
          <w:szCs w:val="22"/>
        </w:rPr>
        <w:drawing>
          <wp:inline distT="0" distB="0" distL="0" distR="0" wp14:anchorId="71BC0329" wp14:editId="039AAD86">
            <wp:extent cx="3528791" cy="1988986"/>
            <wp:effectExtent l="0" t="0" r="1905" b="5080"/>
            <wp:docPr id="110812808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28087" name="Grafik 1108128087"/>
                    <pic:cNvPicPr/>
                  </pic:nvPicPr>
                  <pic:blipFill>
                    <a:blip r:embed="rId12"/>
                    <a:stretch>
                      <a:fillRect/>
                    </a:stretch>
                  </pic:blipFill>
                  <pic:spPr>
                    <a:xfrm>
                      <a:off x="0" y="0"/>
                      <a:ext cx="3594753" cy="2026165"/>
                    </a:xfrm>
                    <a:prstGeom prst="rect">
                      <a:avLst/>
                    </a:prstGeom>
                  </pic:spPr>
                </pic:pic>
              </a:graphicData>
            </a:graphic>
          </wp:inline>
        </w:drawing>
      </w:r>
    </w:p>
    <w:p w14:paraId="13CE27D8" w14:textId="5D2B961F" w:rsidR="00D76369" w:rsidRPr="003168FD" w:rsidRDefault="002F29FB" w:rsidP="00F46927">
      <w:pPr>
        <w:spacing w:line="288" w:lineRule="auto"/>
        <w:contextualSpacing/>
        <w:rPr>
          <w:rFonts w:ascii="Arial" w:hAnsi="Arial" w:cs="Arial"/>
          <w:sz w:val="22"/>
          <w:szCs w:val="22"/>
        </w:rPr>
      </w:pPr>
      <w:r w:rsidRPr="003168FD">
        <w:rPr>
          <w:rFonts w:ascii="Arial" w:hAnsi="Arial" w:cs="Arial"/>
          <w:b/>
          <w:bCs/>
          <w:color w:val="212121"/>
          <w:sz w:val="22"/>
          <w:szCs w:val="22"/>
        </w:rPr>
        <w:t>1-icotek-</w:t>
      </w:r>
      <w:r w:rsidR="0065751F" w:rsidRPr="003168FD">
        <w:rPr>
          <w:rFonts w:ascii="Arial" w:hAnsi="Arial" w:cs="Arial"/>
          <w:b/>
          <w:bCs/>
          <w:color w:val="212121"/>
          <w:sz w:val="22"/>
          <w:szCs w:val="22"/>
        </w:rPr>
        <w:t>Kabeleinfuehrungsleisten.jpg</w:t>
      </w:r>
      <w:r w:rsidR="0065751F" w:rsidRPr="003168FD">
        <w:rPr>
          <w:rFonts w:ascii="Arial" w:hAnsi="Arial" w:cs="Arial"/>
          <w:color w:val="212121"/>
          <w:sz w:val="22"/>
          <w:szCs w:val="22"/>
        </w:rPr>
        <w:t xml:space="preserve">: </w:t>
      </w:r>
      <w:r w:rsidR="00034673" w:rsidRPr="003168FD">
        <w:rPr>
          <w:rFonts w:ascii="Arial" w:hAnsi="Arial" w:cs="Arial"/>
          <w:color w:val="212121"/>
          <w:sz w:val="22"/>
          <w:szCs w:val="22"/>
        </w:rPr>
        <w:t xml:space="preserve">Mit den teilbaren Kabeleinführungsleisten </w:t>
      </w:r>
      <w:r w:rsidR="003D4092" w:rsidRPr="003168FD">
        <w:rPr>
          <w:rFonts w:ascii="Arial" w:hAnsi="Arial" w:cs="Arial"/>
          <w:color w:val="212121"/>
          <w:sz w:val="22"/>
          <w:szCs w:val="22"/>
        </w:rPr>
        <w:t xml:space="preserve">für den Lebensmittelbereich </w:t>
      </w:r>
      <w:r w:rsidR="00034673" w:rsidRPr="003168FD">
        <w:rPr>
          <w:rFonts w:ascii="Arial" w:hAnsi="Arial" w:cs="Arial"/>
          <w:color w:val="212121"/>
          <w:sz w:val="22"/>
          <w:szCs w:val="22"/>
        </w:rPr>
        <w:t xml:space="preserve">lassen sich verschiedene </w:t>
      </w:r>
      <w:r w:rsidR="00034673" w:rsidRPr="003168FD">
        <w:rPr>
          <w:rFonts w:ascii="Arial" w:hAnsi="Arial" w:cs="Arial"/>
          <w:sz w:val="22"/>
          <w:szCs w:val="22"/>
        </w:rPr>
        <w:t>Leitungen, Schläuche und Kabel auch durch Schaltschrank-, Gehäuse- oder Maschinenwände in hygienekritischen Produktionsbereichen führen.</w:t>
      </w:r>
    </w:p>
    <w:p w14:paraId="3A375617" w14:textId="77777777" w:rsidR="00034673" w:rsidRPr="003168FD" w:rsidRDefault="00034673" w:rsidP="00F46927">
      <w:pPr>
        <w:spacing w:line="288" w:lineRule="auto"/>
        <w:contextualSpacing/>
        <w:rPr>
          <w:rFonts w:ascii="Arial" w:hAnsi="Arial" w:cs="Arial"/>
          <w:b/>
          <w:bCs/>
          <w:color w:val="000000" w:themeColor="text1"/>
          <w:sz w:val="22"/>
          <w:szCs w:val="22"/>
        </w:rPr>
      </w:pPr>
    </w:p>
    <w:p w14:paraId="4011DB5F" w14:textId="50DAAFCF" w:rsidR="00F46927" w:rsidRPr="003168FD" w:rsidRDefault="00F46927" w:rsidP="00F46927">
      <w:pPr>
        <w:spacing w:line="288" w:lineRule="auto"/>
        <w:contextualSpacing/>
        <w:rPr>
          <w:rFonts w:ascii="Arial" w:hAnsi="Arial" w:cs="Arial"/>
          <w:i/>
          <w:iCs/>
          <w:sz w:val="22"/>
          <w:szCs w:val="22"/>
        </w:rPr>
      </w:pPr>
      <w:r w:rsidRPr="003168FD">
        <w:rPr>
          <w:rFonts w:ascii="Arial" w:hAnsi="Arial" w:cs="Arial"/>
          <w:i/>
          <w:iCs/>
          <w:sz w:val="22"/>
          <w:szCs w:val="22"/>
        </w:rPr>
        <w:t xml:space="preserve">Bild: </w:t>
      </w:r>
      <w:proofErr w:type="spellStart"/>
      <w:r w:rsidR="008119AA" w:rsidRPr="003168FD">
        <w:rPr>
          <w:rFonts w:ascii="Arial" w:hAnsi="Arial" w:cs="Arial"/>
          <w:i/>
          <w:iCs/>
          <w:sz w:val="22"/>
          <w:szCs w:val="22"/>
        </w:rPr>
        <w:t>icotek</w:t>
      </w:r>
      <w:proofErr w:type="spellEnd"/>
      <w:r w:rsidR="009572E7" w:rsidRPr="003168FD">
        <w:rPr>
          <w:rFonts w:ascii="Arial" w:hAnsi="Arial" w:cs="Arial"/>
          <w:i/>
          <w:iCs/>
          <w:sz w:val="22"/>
          <w:szCs w:val="22"/>
        </w:rPr>
        <w:t xml:space="preserve"> GmbH &amp; Co. KG</w:t>
      </w:r>
    </w:p>
    <w:p w14:paraId="1E9684B9" w14:textId="77777777" w:rsidR="00C26CED" w:rsidRDefault="00C26CED" w:rsidP="00F46927">
      <w:pPr>
        <w:spacing w:line="288" w:lineRule="auto"/>
        <w:contextualSpacing/>
        <w:rPr>
          <w:rFonts w:ascii="Arial" w:hAnsi="Arial" w:cs="Arial"/>
          <w:i/>
          <w:iCs/>
          <w:sz w:val="22"/>
          <w:szCs w:val="22"/>
        </w:rPr>
      </w:pPr>
    </w:p>
    <w:p w14:paraId="54695829" w14:textId="77777777" w:rsidR="003168FD" w:rsidRPr="003168FD" w:rsidRDefault="003168FD" w:rsidP="00F46927">
      <w:pPr>
        <w:spacing w:line="288" w:lineRule="auto"/>
        <w:contextualSpacing/>
        <w:rPr>
          <w:rFonts w:ascii="Arial" w:hAnsi="Arial" w:cs="Arial"/>
          <w:i/>
          <w:iCs/>
          <w:sz w:val="22"/>
          <w:szCs w:val="22"/>
        </w:rPr>
      </w:pPr>
    </w:p>
    <w:p w14:paraId="5C8CEC7C" w14:textId="07F66E27" w:rsidR="00F46927" w:rsidRPr="003168FD" w:rsidRDefault="00034673" w:rsidP="00F46927">
      <w:pPr>
        <w:spacing w:line="288" w:lineRule="auto"/>
        <w:contextualSpacing/>
        <w:rPr>
          <w:rFonts w:ascii="Arial" w:hAnsi="Arial" w:cs="Arial"/>
          <w:color w:val="000000" w:themeColor="text1"/>
          <w:sz w:val="22"/>
          <w:szCs w:val="22"/>
        </w:rPr>
      </w:pPr>
      <w:r w:rsidRPr="003168FD">
        <w:rPr>
          <w:rFonts w:ascii="Arial" w:hAnsi="Arial" w:cs="Arial"/>
          <w:noProof/>
          <w:color w:val="000000" w:themeColor="text1"/>
          <w:sz w:val="22"/>
          <w:szCs w:val="22"/>
        </w:rPr>
        <w:drawing>
          <wp:inline distT="0" distB="0" distL="0" distR="0" wp14:anchorId="13EC8984" wp14:editId="4CC7EA78">
            <wp:extent cx="2537696" cy="2049056"/>
            <wp:effectExtent l="0" t="0" r="2540" b="0"/>
            <wp:docPr id="47676019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760192" name="Grafik 476760192"/>
                    <pic:cNvPicPr/>
                  </pic:nvPicPr>
                  <pic:blipFill>
                    <a:blip r:embed="rId13"/>
                    <a:stretch>
                      <a:fillRect/>
                    </a:stretch>
                  </pic:blipFill>
                  <pic:spPr>
                    <a:xfrm>
                      <a:off x="0" y="0"/>
                      <a:ext cx="2559924" cy="2067004"/>
                    </a:xfrm>
                    <a:prstGeom prst="rect">
                      <a:avLst/>
                    </a:prstGeom>
                  </pic:spPr>
                </pic:pic>
              </a:graphicData>
            </a:graphic>
          </wp:inline>
        </w:drawing>
      </w:r>
    </w:p>
    <w:p w14:paraId="5FF29C7A" w14:textId="7D094A20" w:rsidR="00034673" w:rsidRPr="003168FD" w:rsidRDefault="0065751F" w:rsidP="00F46927">
      <w:pPr>
        <w:spacing w:line="288" w:lineRule="auto"/>
        <w:contextualSpacing/>
        <w:rPr>
          <w:rFonts w:ascii="Arial" w:hAnsi="Arial" w:cs="Arial"/>
          <w:color w:val="000000" w:themeColor="text1"/>
          <w:sz w:val="22"/>
          <w:szCs w:val="22"/>
        </w:rPr>
      </w:pPr>
      <w:r w:rsidRPr="003168FD">
        <w:rPr>
          <w:rFonts w:ascii="Arial" w:hAnsi="Arial" w:cs="Arial"/>
          <w:b/>
          <w:bCs/>
          <w:sz w:val="22"/>
          <w:szCs w:val="22"/>
        </w:rPr>
        <w:t>2-icotek-</w:t>
      </w:r>
      <w:r w:rsidRPr="003168FD">
        <w:rPr>
          <w:rFonts w:ascii="Arial" w:hAnsi="Arial" w:cs="Arial"/>
          <w:b/>
          <w:bCs/>
          <w:sz w:val="22"/>
          <w:szCs w:val="22"/>
        </w:rPr>
        <w:t>Kabelf</w:t>
      </w:r>
      <w:r w:rsidRPr="003168FD">
        <w:rPr>
          <w:rFonts w:ascii="Arial" w:hAnsi="Arial" w:cs="Arial"/>
          <w:b/>
          <w:bCs/>
          <w:sz w:val="22"/>
          <w:szCs w:val="22"/>
        </w:rPr>
        <w:t>ue</w:t>
      </w:r>
      <w:r w:rsidRPr="003168FD">
        <w:rPr>
          <w:rFonts w:ascii="Arial" w:hAnsi="Arial" w:cs="Arial"/>
          <w:b/>
          <w:bCs/>
          <w:sz w:val="22"/>
          <w:szCs w:val="22"/>
        </w:rPr>
        <w:t>hrungsplatten</w:t>
      </w:r>
      <w:r w:rsidRPr="003168FD">
        <w:rPr>
          <w:rFonts w:ascii="Arial" w:hAnsi="Arial" w:cs="Arial"/>
          <w:b/>
          <w:bCs/>
          <w:sz w:val="22"/>
          <w:szCs w:val="22"/>
        </w:rPr>
        <w:t>.jpg</w:t>
      </w:r>
      <w:r w:rsidRPr="003168FD">
        <w:rPr>
          <w:rFonts w:ascii="Arial" w:hAnsi="Arial" w:cs="Arial"/>
          <w:sz w:val="22"/>
          <w:szCs w:val="22"/>
        </w:rPr>
        <w:t xml:space="preserve">: </w:t>
      </w:r>
      <w:r w:rsidR="00034673" w:rsidRPr="003168FD">
        <w:rPr>
          <w:rFonts w:ascii="Arial" w:hAnsi="Arial" w:cs="Arial"/>
          <w:sz w:val="22"/>
          <w:szCs w:val="22"/>
        </w:rPr>
        <w:t xml:space="preserve">Für pneumatische und hydraulische Anwendungen eignen sich die FDA-konformen Kabelführungsplatten mit besonders glatter Oberfläche, Schutzarten bis IP66/IP68 sowie </w:t>
      </w:r>
      <w:proofErr w:type="gramStart"/>
      <w:r w:rsidR="00034673" w:rsidRPr="003168FD">
        <w:rPr>
          <w:rFonts w:ascii="Arial" w:hAnsi="Arial" w:cs="Arial"/>
          <w:sz w:val="22"/>
          <w:szCs w:val="22"/>
        </w:rPr>
        <w:t>UL Type</w:t>
      </w:r>
      <w:proofErr w:type="gramEnd"/>
      <w:r w:rsidR="00034673" w:rsidRPr="003168FD">
        <w:rPr>
          <w:rFonts w:ascii="Arial" w:hAnsi="Arial" w:cs="Arial"/>
          <w:sz w:val="22"/>
          <w:szCs w:val="22"/>
        </w:rPr>
        <w:t xml:space="preserve"> 4X. </w:t>
      </w:r>
      <w:r w:rsidR="00034673" w:rsidRPr="003168FD">
        <w:rPr>
          <w:rFonts w:ascii="Arial" w:hAnsi="Arial" w:cs="Arial"/>
          <w:sz w:val="22"/>
          <w:szCs w:val="22"/>
        </w:rPr>
        <w:br/>
      </w:r>
    </w:p>
    <w:p w14:paraId="01807F9E" w14:textId="77777777" w:rsidR="00395FD7" w:rsidRPr="003168FD" w:rsidRDefault="00395FD7" w:rsidP="00395FD7">
      <w:pPr>
        <w:spacing w:line="288" w:lineRule="auto"/>
        <w:contextualSpacing/>
        <w:rPr>
          <w:rFonts w:ascii="Arial" w:hAnsi="Arial" w:cs="Arial"/>
          <w:i/>
          <w:iCs/>
          <w:sz w:val="22"/>
          <w:szCs w:val="22"/>
        </w:rPr>
      </w:pPr>
      <w:r w:rsidRPr="003168FD">
        <w:rPr>
          <w:rFonts w:ascii="Arial" w:hAnsi="Arial" w:cs="Arial"/>
          <w:i/>
          <w:iCs/>
          <w:sz w:val="22"/>
          <w:szCs w:val="22"/>
        </w:rPr>
        <w:t xml:space="preserve">Bild: </w:t>
      </w:r>
      <w:proofErr w:type="spellStart"/>
      <w:r w:rsidRPr="003168FD">
        <w:rPr>
          <w:rFonts w:ascii="Arial" w:hAnsi="Arial" w:cs="Arial"/>
          <w:i/>
          <w:iCs/>
          <w:sz w:val="22"/>
          <w:szCs w:val="22"/>
        </w:rPr>
        <w:t>icotek</w:t>
      </w:r>
      <w:proofErr w:type="spellEnd"/>
      <w:r w:rsidRPr="003168FD">
        <w:rPr>
          <w:rFonts w:ascii="Arial" w:hAnsi="Arial" w:cs="Arial"/>
          <w:i/>
          <w:iCs/>
          <w:sz w:val="22"/>
          <w:szCs w:val="22"/>
        </w:rPr>
        <w:t xml:space="preserve"> GmbH &amp; Co. KG</w:t>
      </w:r>
    </w:p>
    <w:p w14:paraId="6B10E079" w14:textId="77777777" w:rsidR="00395FD7" w:rsidRDefault="00395FD7" w:rsidP="00F46927">
      <w:pPr>
        <w:spacing w:line="288" w:lineRule="auto"/>
        <w:contextualSpacing/>
        <w:rPr>
          <w:rFonts w:ascii="Arial" w:hAnsi="Arial" w:cs="Arial"/>
          <w:color w:val="000000" w:themeColor="text1"/>
          <w:sz w:val="22"/>
          <w:szCs w:val="22"/>
        </w:rPr>
      </w:pPr>
    </w:p>
    <w:p w14:paraId="77EA1689" w14:textId="77777777" w:rsidR="003168FD" w:rsidRDefault="003168FD" w:rsidP="00F46927">
      <w:pPr>
        <w:spacing w:line="288" w:lineRule="auto"/>
        <w:contextualSpacing/>
        <w:rPr>
          <w:rFonts w:ascii="Arial" w:hAnsi="Arial" w:cs="Arial"/>
          <w:color w:val="000000" w:themeColor="text1"/>
          <w:sz w:val="22"/>
          <w:szCs w:val="22"/>
        </w:rPr>
      </w:pPr>
    </w:p>
    <w:p w14:paraId="507115DD" w14:textId="77777777" w:rsidR="003168FD" w:rsidRPr="003168FD" w:rsidRDefault="003168FD" w:rsidP="00F46927">
      <w:pPr>
        <w:spacing w:line="288" w:lineRule="auto"/>
        <w:contextualSpacing/>
        <w:rPr>
          <w:rFonts w:ascii="Arial" w:hAnsi="Arial" w:cs="Arial"/>
          <w:color w:val="000000" w:themeColor="text1"/>
          <w:sz w:val="22"/>
          <w:szCs w:val="22"/>
        </w:rPr>
      </w:pPr>
    </w:p>
    <w:p w14:paraId="25593694" w14:textId="7EBF2720" w:rsidR="00F46927" w:rsidRPr="003168FD" w:rsidRDefault="00F46927" w:rsidP="00F46927">
      <w:pPr>
        <w:spacing w:line="288" w:lineRule="auto"/>
        <w:contextualSpacing/>
        <w:rPr>
          <w:rFonts w:ascii="Arial" w:hAnsi="Arial" w:cs="Arial"/>
          <w:b/>
          <w:bCs/>
          <w:color w:val="000000"/>
          <w:sz w:val="22"/>
          <w:szCs w:val="22"/>
          <w:lang w:eastAsia="zh-CN"/>
        </w:rPr>
      </w:pPr>
      <w:r w:rsidRPr="003168FD">
        <w:rPr>
          <w:rFonts w:ascii="Arial" w:hAnsi="Arial" w:cs="Arial"/>
          <w:b/>
          <w:bCs/>
          <w:color w:val="000000"/>
          <w:sz w:val="22"/>
          <w:szCs w:val="22"/>
          <w:lang w:eastAsia="zh-CN"/>
        </w:rPr>
        <w:lastRenderedPageBreak/>
        <w:t xml:space="preserve">Über </w:t>
      </w:r>
      <w:proofErr w:type="spellStart"/>
      <w:r w:rsidR="008119AA" w:rsidRPr="003168FD">
        <w:rPr>
          <w:rFonts w:ascii="Arial" w:hAnsi="Arial" w:cs="Arial"/>
          <w:b/>
          <w:bCs/>
          <w:color w:val="000000"/>
          <w:sz w:val="22"/>
          <w:szCs w:val="22"/>
          <w:lang w:eastAsia="zh-CN"/>
        </w:rPr>
        <w:t>icotek</w:t>
      </w:r>
      <w:proofErr w:type="spellEnd"/>
    </w:p>
    <w:p w14:paraId="70F4C082" w14:textId="1DA60589" w:rsidR="00F46927" w:rsidRPr="003168FD" w:rsidRDefault="003A6480" w:rsidP="00641849">
      <w:pPr>
        <w:spacing w:line="276" w:lineRule="auto"/>
        <w:rPr>
          <w:rFonts w:ascii="Arial" w:hAnsi="Arial" w:cs="Arial"/>
          <w:sz w:val="22"/>
          <w:szCs w:val="22"/>
        </w:rPr>
      </w:pPr>
      <w:r w:rsidRPr="003168FD">
        <w:rPr>
          <w:rFonts w:ascii="Arial" w:hAnsi="Arial" w:cs="Arial"/>
          <w:sz w:val="22"/>
          <w:szCs w:val="22"/>
        </w:rPr>
        <w:t xml:space="preserve">Die </w:t>
      </w:r>
      <w:proofErr w:type="spellStart"/>
      <w:r w:rsidR="008119AA" w:rsidRPr="003168FD">
        <w:rPr>
          <w:rStyle w:val="Fett"/>
          <w:rFonts w:ascii="Arial" w:eastAsiaTheme="majorEastAsia" w:hAnsi="Arial" w:cs="Arial"/>
          <w:b w:val="0"/>
          <w:bCs w:val="0"/>
          <w:sz w:val="22"/>
          <w:szCs w:val="22"/>
        </w:rPr>
        <w:t>icotek</w:t>
      </w:r>
      <w:proofErr w:type="spellEnd"/>
      <w:r w:rsidRPr="003168FD">
        <w:rPr>
          <w:rStyle w:val="Fett"/>
          <w:rFonts w:ascii="Arial" w:eastAsiaTheme="majorEastAsia" w:hAnsi="Arial" w:cs="Arial"/>
          <w:b w:val="0"/>
          <w:bCs w:val="0"/>
          <w:sz w:val="22"/>
          <w:szCs w:val="22"/>
        </w:rPr>
        <w:t xml:space="preserve"> GmbH &amp; Co. KG</w:t>
      </w:r>
      <w:r w:rsidRPr="003168FD">
        <w:rPr>
          <w:rFonts w:ascii="Arial" w:hAnsi="Arial" w:cs="Arial"/>
          <w:sz w:val="22"/>
          <w:szCs w:val="22"/>
        </w:rPr>
        <w:t xml:space="preserve"> ist ein Engineering- und Fertigungsunternehmen mit Sitz in </w:t>
      </w:r>
      <w:r w:rsidRPr="003168FD">
        <w:rPr>
          <w:rStyle w:val="Hervorhebung"/>
          <w:rFonts w:ascii="Arial" w:eastAsiaTheme="majorEastAsia" w:hAnsi="Arial" w:cs="Arial"/>
          <w:i w:val="0"/>
          <w:iCs w:val="0"/>
          <w:sz w:val="22"/>
          <w:szCs w:val="22"/>
        </w:rPr>
        <w:t>Eschach, Baden-Württemberg</w:t>
      </w:r>
      <w:r w:rsidRPr="003168FD">
        <w:rPr>
          <w:rFonts w:ascii="Arial" w:hAnsi="Arial" w:cs="Arial"/>
          <w:i/>
          <w:iCs/>
          <w:sz w:val="22"/>
          <w:szCs w:val="22"/>
        </w:rPr>
        <w:t>.</w:t>
      </w:r>
      <w:r w:rsidRPr="003168FD">
        <w:rPr>
          <w:rFonts w:ascii="Arial" w:hAnsi="Arial" w:cs="Arial"/>
          <w:sz w:val="22"/>
          <w:szCs w:val="22"/>
        </w:rPr>
        <w:t xml:space="preserve"> </w:t>
      </w:r>
      <w:proofErr w:type="spellStart"/>
      <w:r w:rsidR="008119AA" w:rsidRPr="003168FD">
        <w:rPr>
          <w:rFonts w:ascii="Arial" w:hAnsi="Arial" w:cs="Arial"/>
          <w:sz w:val="22"/>
          <w:szCs w:val="22"/>
        </w:rPr>
        <w:t>icotek</w:t>
      </w:r>
      <w:proofErr w:type="spellEnd"/>
      <w:r w:rsidRPr="003168FD">
        <w:rPr>
          <w:rFonts w:ascii="Arial" w:hAnsi="Arial" w:cs="Arial"/>
          <w:sz w:val="22"/>
          <w:szCs w:val="22"/>
        </w:rPr>
        <w:t xml:space="preserve"> entwickelt, produziert und vertreibt seit 1995 spezialisierte </w:t>
      </w:r>
      <w:r w:rsidRPr="003168FD">
        <w:rPr>
          <w:rStyle w:val="Fett"/>
          <w:rFonts w:ascii="Arial" w:eastAsiaTheme="majorEastAsia" w:hAnsi="Arial" w:cs="Arial"/>
          <w:b w:val="0"/>
          <w:bCs w:val="0"/>
          <w:sz w:val="22"/>
          <w:szCs w:val="22"/>
        </w:rPr>
        <w:t>Systeme für Kabelmanagement</w:t>
      </w:r>
      <w:r w:rsidRPr="003168FD">
        <w:rPr>
          <w:rFonts w:ascii="Arial" w:hAnsi="Arial" w:cs="Arial"/>
          <w:sz w:val="22"/>
          <w:szCs w:val="22"/>
        </w:rPr>
        <w:t xml:space="preserve"> mit einem klaren Schwerpunkt auf </w:t>
      </w:r>
      <w:r w:rsidRPr="003168FD">
        <w:rPr>
          <w:rStyle w:val="Fett"/>
          <w:rFonts w:ascii="Arial" w:eastAsiaTheme="majorEastAsia" w:hAnsi="Arial" w:cs="Arial"/>
          <w:b w:val="0"/>
          <w:bCs w:val="0"/>
          <w:sz w:val="22"/>
          <w:szCs w:val="22"/>
        </w:rPr>
        <w:t>Kabeleinführungen, Kabelverschraubungen und Lösungen zur EMV-Abschirmung</w:t>
      </w:r>
      <w:r w:rsidRPr="003168FD">
        <w:rPr>
          <w:rFonts w:ascii="Arial" w:hAnsi="Arial" w:cs="Arial"/>
          <w:sz w:val="22"/>
          <w:szCs w:val="22"/>
        </w:rPr>
        <w:t xml:space="preserve"> für industrielle Anwendungen. </w:t>
      </w:r>
      <w:r w:rsidR="00641849" w:rsidRPr="003168FD">
        <w:rPr>
          <w:rFonts w:ascii="Arial" w:hAnsi="Arial" w:cs="Arial"/>
          <w:sz w:val="22"/>
          <w:szCs w:val="22"/>
        </w:rPr>
        <w:t>A</w:t>
      </w:r>
      <w:r w:rsidRPr="003168FD">
        <w:rPr>
          <w:rFonts w:ascii="Arial" w:hAnsi="Arial" w:cs="Arial"/>
          <w:sz w:val="22"/>
          <w:szCs w:val="22"/>
        </w:rPr>
        <w:t xml:space="preserve">uch für </w:t>
      </w:r>
      <w:r w:rsidR="00641849" w:rsidRPr="003168FD">
        <w:rPr>
          <w:rFonts w:ascii="Arial" w:hAnsi="Arial" w:cs="Arial"/>
          <w:sz w:val="22"/>
          <w:szCs w:val="22"/>
        </w:rPr>
        <w:t xml:space="preserve">anspruchsvolle </w:t>
      </w:r>
      <w:r w:rsidRPr="003168FD">
        <w:rPr>
          <w:rFonts w:ascii="Arial" w:hAnsi="Arial" w:cs="Arial"/>
          <w:sz w:val="22"/>
          <w:szCs w:val="22"/>
        </w:rPr>
        <w:t>Anwendungsbereiche</w:t>
      </w:r>
      <w:r w:rsidR="00641849" w:rsidRPr="003168FD">
        <w:rPr>
          <w:rFonts w:ascii="Arial" w:hAnsi="Arial" w:cs="Arial"/>
          <w:sz w:val="22"/>
          <w:szCs w:val="22"/>
        </w:rPr>
        <w:t xml:space="preserve"> </w:t>
      </w:r>
      <w:r w:rsidRPr="003168FD">
        <w:rPr>
          <w:rFonts w:ascii="Arial" w:hAnsi="Arial" w:cs="Arial"/>
          <w:sz w:val="22"/>
          <w:szCs w:val="22"/>
        </w:rPr>
        <w:t xml:space="preserve">bietet </w:t>
      </w:r>
      <w:proofErr w:type="spellStart"/>
      <w:r w:rsidR="008119AA" w:rsidRPr="003168FD">
        <w:rPr>
          <w:rFonts w:ascii="Arial" w:hAnsi="Arial" w:cs="Arial"/>
          <w:sz w:val="22"/>
          <w:szCs w:val="22"/>
        </w:rPr>
        <w:t>icotek</w:t>
      </w:r>
      <w:proofErr w:type="spellEnd"/>
      <w:r w:rsidRPr="003168FD">
        <w:rPr>
          <w:rFonts w:ascii="Arial" w:hAnsi="Arial" w:cs="Arial"/>
          <w:sz w:val="22"/>
          <w:szCs w:val="22"/>
        </w:rPr>
        <w:t xml:space="preserve"> robuste und zuverlässige</w:t>
      </w:r>
      <w:r w:rsidR="00AE371F" w:rsidRPr="003168FD">
        <w:rPr>
          <w:rFonts w:ascii="Arial" w:hAnsi="Arial" w:cs="Arial"/>
          <w:color w:val="EE0000"/>
          <w:sz w:val="22"/>
          <w:szCs w:val="22"/>
        </w:rPr>
        <w:t xml:space="preserve"> </w:t>
      </w:r>
      <w:r w:rsidR="00AE371F" w:rsidRPr="003168FD">
        <w:rPr>
          <w:rFonts w:ascii="Arial" w:hAnsi="Arial" w:cs="Arial"/>
          <w:color w:val="000000" w:themeColor="text1"/>
          <w:sz w:val="22"/>
          <w:szCs w:val="22"/>
        </w:rPr>
        <w:t>Produkte</w:t>
      </w:r>
      <w:r w:rsidRPr="003168FD">
        <w:rPr>
          <w:rFonts w:ascii="Arial" w:hAnsi="Arial" w:cs="Arial"/>
          <w:color w:val="EE0000"/>
          <w:sz w:val="22"/>
          <w:szCs w:val="22"/>
        </w:rPr>
        <w:t xml:space="preserve"> </w:t>
      </w:r>
      <w:r w:rsidRPr="003168FD">
        <w:rPr>
          <w:rFonts w:ascii="Arial" w:hAnsi="Arial" w:cs="Arial"/>
          <w:sz w:val="22"/>
          <w:szCs w:val="22"/>
        </w:rPr>
        <w:t>zur Durchführung, Führung und Zugentlastung elektrischer, pneumatischer und hydraulischer Leitungen.</w:t>
      </w:r>
      <w:r w:rsidR="00641849" w:rsidRPr="003168FD">
        <w:rPr>
          <w:rFonts w:ascii="Arial" w:hAnsi="Arial" w:cs="Arial"/>
          <w:sz w:val="22"/>
          <w:szCs w:val="22"/>
        </w:rPr>
        <w:t xml:space="preserve"> </w:t>
      </w:r>
      <w:r w:rsidRPr="003168FD">
        <w:rPr>
          <w:rFonts w:ascii="Arial" w:hAnsi="Arial" w:cs="Arial"/>
          <w:sz w:val="22"/>
          <w:szCs w:val="22"/>
        </w:rPr>
        <w:t xml:space="preserve">Das Unternehmen hat Tochtergesellschaften </w:t>
      </w:r>
      <w:r w:rsidRPr="003168FD">
        <w:rPr>
          <w:rFonts w:ascii="Arial" w:hAnsi="Arial" w:cs="Arial"/>
          <w:color w:val="000000" w:themeColor="text1"/>
          <w:sz w:val="22"/>
          <w:szCs w:val="22"/>
        </w:rPr>
        <w:t>in Großbritannien, Italien, Frankreich, Schweiz, Spanien, Türkei, China, Indien und den USA und vertreibt seine Produkte in über 70 Länder.</w:t>
      </w:r>
      <w:r w:rsidRPr="003168FD">
        <w:rPr>
          <w:rFonts w:ascii="Arial" w:hAnsi="Arial" w:cs="Arial"/>
          <w:sz w:val="22"/>
          <w:szCs w:val="22"/>
        </w:rPr>
        <w:t xml:space="preserve"> Kompetente Beratung, eine hohe Lieferfähigkeit und umfassende Serviceleistungen </w:t>
      </w:r>
      <w:r w:rsidR="00641849" w:rsidRPr="003168FD">
        <w:rPr>
          <w:rFonts w:ascii="Arial" w:hAnsi="Arial" w:cs="Arial"/>
          <w:sz w:val="22"/>
          <w:szCs w:val="22"/>
        </w:rPr>
        <w:t>runden das Portfolio ab.</w:t>
      </w:r>
      <w:r w:rsidRPr="003168FD">
        <w:rPr>
          <w:rFonts w:ascii="Arial" w:hAnsi="Arial" w:cs="Arial"/>
          <w:b/>
          <w:bCs/>
          <w:i/>
          <w:iCs/>
          <w:color w:val="212529"/>
          <w:sz w:val="22"/>
          <w:szCs w:val="22"/>
        </w:rPr>
        <w:br/>
      </w:r>
    </w:p>
    <w:p w14:paraId="788A1F07" w14:textId="5E8B1587" w:rsidR="00F46927" w:rsidRPr="003168FD" w:rsidRDefault="00B66A92" w:rsidP="00F46927">
      <w:pPr>
        <w:spacing w:line="288" w:lineRule="auto"/>
        <w:contextualSpacing/>
        <w:rPr>
          <w:rFonts w:ascii="Arial" w:hAnsi="Arial" w:cs="Arial"/>
          <w:bCs/>
          <w:color w:val="000000" w:themeColor="text1"/>
          <w:sz w:val="22"/>
          <w:szCs w:val="22"/>
        </w:rPr>
      </w:pPr>
      <w:r w:rsidRPr="003168FD">
        <w:rPr>
          <w:rFonts w:ascii="Arial" w:hAnsi="Arial" w:cs="Arial"/>
          <w:bCs/>
          <w:color w:val="000000" w:themeColor="text1"/>
          <w:sz w:val="22"/>
          <w:szCs w:val="22"/>
        </w:rPr>
        <w:t>(</w:t>
      </w:r>
      <w:r w:rsidR="00641849" w:rsidRPr="003168FD">
        <w:rPr>
          <w:rFonts w:ascii="Arial" w:hAnsi="Arial" w:cs="Arial"/>
          <w:bCs/>
          <w:color w:val="000000" w:themeColor="text1"/>
          <w:sz w:val="22"/>
          <w:szCs w:val="22"/>
        </w:rPr>
        <w:t>82</w:t>
      </w:r>
      <w:r w:rsidR="00554067" w:rsidRPr="003168FD">
        <w:rPr>
          <w:rFonts w:ascii="Arial" w:hAnsi="Arial" w:cs="Arial"/>
          <w:bCs/>
          <w:color w:val="000000" w:themeColor="text1"/>
          <w:sz w:val="22"/>
          <w:szCs w:val="22"/>
        </w:rPr>
        <w:t>3</w:t>
      </w:r>
      <w:r w:rsidRPr="003168FD">
        <w:rPr>
          <w:rFonts w:ascii="Arial" w:hAnsi="Arial" w:cs="Arial"/>
          <w:bCs/>
          <w:color w:val="000000" w:themeColor="text1"/>
          <w:sz w:val="22"/>
          <w:szCs w:val="22"/>
        </w:rPr>
        <w:t xml:space="preserve"> Zeichen inkl. Leerzeichen)</w:t>
      </w:r>
    </w:p>
    <w:p w14:paraId="758C41AF" w14:textId="77777777" w:rsidR="00B66A92" w:rsidRDefault="00B66A92" w:rsidP="00F46927">
      <w:pPr>
        <w:spacing w:line="288" w:lineRule="auto"/>
        <w:contextualSpacing/>
        <w:rPr>
          <w:rFonts w:ascii="Arial" w:hAnsi="Arial" w:cs="Arial"/>
          <w:b/>
          <w:color w:val="000000" w:themeColor="text1"/>
          <w:sz w:val="22"/>
          <w:szCs w:val="22"/>
        </w:rPr>
      </w:pPr>
    </w:p>
    <w:p w14:paraId="1DA2D504" w14:textId="77777777" w:rsidR="003168FD" w:rsidRPr="003168FD" w:rsidRDefault="003168FD" w:rsidP="00F46927">
      <w:pPr>
        <w:spacing w:line="288" w:lineRule="auto"/>
        <w:contextualSpacing/>
        <w:rPr>
          <w:rFonts w:ascii="Arial" w:hAnsi="Arial" w:cs="Arial"/>
          <w:b/>
          <w:color w:val="000000" w:themeColor="text1"/>
          <w:sz w:val="22"/>
          <w:szCs w:val="22"/>
        </w:rPr>
      </w:pPr>
    </w:p>
    <w:p w14:paraId="65D54DA5" w14:textId="32BDD1F4" w:rsidR="00F46927" w:rsidRPr="003168FD" w:rsidRDefault="00F46927" w:rsidP="007E294C">
      <w:pPr>
        <w:spacing w:line="276" w:lineRule="auto"/>
        <w:rPr>
          <w:rFonts w:ascii="Arial" w:hAnsi="Arial" w:cs="Arial"/>
          <w:bCs/>
          <w:sz w:val="22"/>
          <w:szCs w:val="22"/>
        </w:rPr>
      </w:pPr>
      <w:r w:rsidRPr="003168FD">
        <w:rPr>
          <w:rFonts w:ascii="Arial" w:hAnsi="Arial" w:cs="Arial"/>
          <w:b/>
          <w:color w:val="000000" w:themeColor="text1"/>
          <w:sz w:val="22"/>
          <w:szCs w:val="22"/>
        </w:rPr>
        <w:t>Keywords:</w:t>
      </w:r>
      <w:r w:rsidR="003612A3" w:rsidRPr="003168FD">
        <w:rPr>
          <w:rFonts w:ascii="Arial" w:hAnsi="Arial" w:cs="Arial"/>
          <w:b/>
          <w:color w:val="000000" w:themeColor="text1"/>
          <w:sz w:val="22"/>
          <w:szCs w:val="22"/>
        </w:rPr>
        <w:t xml:space="preserve"> </w:t>
      </w:r>
      <w:proofErr w:type="spellStart"/>
      <w:r w:rsidR="007C6DE3" w:rsidRPr="003168FD">
        <w:rPr>
          <w:rFonts w:ascii="Arial" w:hAnsi="Arial" w:cs="Arial"/>
          <w:bCs/>
          <w:color w:val="000000" w:themeColor="text1"/>
          <w:sz w:val="22"/>
          <w:szCs w:val="22"/>
        </w:rPr>
        <w:t>icotek</w:t>
      </w:r>
      <w:proofErr w:type="spellEnd"/>
      <w:r w:rsidR="007C6DE3" w:rsidRPr="003168FD">
        <w:rPr>
          <w:rFonts w:ascii="Arial" w:hAnsi="Arial" w:cs="Arial"/>
          <w:bCs/>
          <w:color w:val="000000" w:themeColor="text1"/>
          <w:sz w:val="22"/>
          <w:szCs w:val="22"/>
        </w:rPr>
        <w:t>,</w:t>
      </w:r>
      <w:r w:rsidR="007C6DE3" w:rsidRPr="003168FD">
        <w:rPr>
          <w:rFonts w:ascii="Arial" w:hAnsi="Arial" w:cs="Arial"/>
          <w:b/>
          <w:color w:val="000000" w:themeColor="text1"/>
          <w:sz w:val="22"/>
          <w:szCs w:val="22"/>
        </w:rPr>
        <w:t xml:space="preserve"> </w:t>
      </w:r>
      <w:r w:rsidR="007C6DE3" w:rsidRPr="003168FD">
        <w:rPr>
          <w:rFonts w:ascii="Arial" w:hAnsi="Arial" w:cs="Arial"/>
          <w:bCs/>
          <w:color w:val="000000" w:themeColor="text1"/>
          <w:sz w:val="22"/>
          <w:szCs w:val="22"/>
        </w:rPr>
        <w:t xml:space="preserve">Kabeldurchführung, Kabelverschraubung, Lebensmitteltechnik, Prozess- und Verpackungstechnik, </w:t>
      </w:r>
      <w:proofErr w:type="spellStart"/>
      <w:r w:rsidR="007C6DE3" w:rsidRPr="003168FD">
        <w:rPr>
          <w:rFonts w:ascii="Arial" w:hAnsi="Arial" w:cs="Arial"/>
          <w:bCs/>
          <w:color w:val="000000" w:themeColor="text1"/>
          <w:sz w:val="22"/>
          <w:szCs w:val="22"/>
        </w:rPr>
        <w:t>Hygienic</w:t>
      </w:r>
      <w:proofErr w:type="spellEnd"/>
      <w:r w:rsidR="007C6DE3" w:rsidRPr="003168FD">
        <w:rPr>
          <w:rFonts w:ascii="Arial" w:hAnsi="Arial" w:cs="Arial"/>
          <w:bCs/>
          <w:color w:val="000000" w:themeColor="text1"/>
          <w:sz w:val="22"/>
          <w:szCs w:val="22"/>
        </w:rPr>
        <w:t xml:space="preserve"> Design, Vorkonfektionierte Leitungen, Schaltschrankinstallation, </w:t>
      </w:r>
      <w:proofErr w:type="spellStart"/>
      <w:r w:rsidR="007C6DE3" w:rsidRPr="003168FD">
        <w:rPr>
          <w:rFonts w:ascii="Arial" w:hAnsi="Arial" w:cs="Arial"/>
          <w:bCs/>
          <w:color w:val="000000" w:themeColor="text1"/>
          <w:sz w:val="22"/>
          <w:szCs w:val="22"/>
        </w:rPr>
        <w:t>Pneumatikleitungen</w:t>
      </w:r>
      <w:proofErr w:type="spellEnd"/>
      <w:r w:rsidR="007C6DE3" w:rsidRPr="003168FD">
        <w:rPr>
          <w:rFonts w:ascii="Arial" w:hAnsi="Arial" w:cs="Arial"/>
          <w:bCs/>
          <w:color w:val="000000" w:themeColor="text1"/>
          <w:sz w:val="22"/>
          <w:szCs w:val="22"/>
        </w:rPr>
        <w:t>, Zugentlastung, IP66/IP68, Zertifizierungen</w:t>
      </w:r>
    </w:p>
    <w:p w14:paraId="710077C5" w14:textId="77777777" w:rsidR="00F46927" w:rsidRDefault="00F46927" w:rsidP="00F46927">
      <w:pPr>
        <w:spacing w:line="288" w:lineRule="auto"/>
        <w:contextualSpacing/>
        <w:rPr>
          <w:rFonts w:ascii="Arial" w:hAnsi="Arial" w:cs="Arial"/>
          <w:bCs/>
          <w:color w:val="000000" w:themeColor="text1"/>
          <w:sz w:val="22"/>
          <w:szCs w:val="22"/>
        </w:rPr>
      </w:pPr>
    </w:p>
    <w:p w14:paraId="50CEA4F7" w14:textId="77777777" w:rsidR="003168FD" w:rsidRPr="003168FD" w:rsidRDefault="003168FD" w:rsidP="00F46927">
      <w:pPr>
        <w:spacing w:line="288" w:lineRule="auto"/>
        <w:contextualSpacing/>
        <w:rPr>
          <w:rFonts w:ascii="Arial" w:hAnsi="Arial" w:cs="Arial"/>
          <w:bCs/>
          <w:color w:val="000000" w:themeColor="text1"/>
          <w:sz w:val="22"/>
          <w:szCs w:val="22"/>
        </w:rPr>
      </w:pPr>
    </w:p>
    <w:p w14:paraId="60835802" w14:textId="13579C33" w:rsidR="0090059C" w:rsidRPr="003168FD" w:rsidRDefault="00F46927" w:rsidP="00F46927">
      <w:pPr>
        <w:spacing w:line="288" w:lineRule="auto"/>
        <w:contextualSpacing/>
        <w:rPr>
          <w:rFonts w:ascii="Arial" w:hAnsi="Arial" w:cs="Arial"/>
          <w:b/>
          <w:bCs/>
          <w:color w:val="000000" w:themeColor="text1"/>
          <w:sz w:val="22"/>
          <w:szCs w:val="22"/>
          <w:lang w:val="nl-NL"/>
        </w:rPr>
      </w:pPr>
      <w:proofErr w:type="spellStart"/>
      <w:r w:rsidRPr="003168FD">
        <w:rPr>
          <w:rFonts w:ascii="Arial" w:hAnsi="Arial" w:cs="Arial"/>
          <w:b/>
          <w:bCs/>
          <w:color w:val="000000" w:themeColor="text1"/>
          <w:sz w:val="22"/>
          <w:szCs w:val="22"/>
          <w:lang w:val="nl-NL"/>
        </w:rPr>
        <w:t>Deeplink</w:t>
      </w:r>
      <w:r w:rsidR="00472EBF" w:rsidRPr="003168FD">
        <w:rPr>
          <w:rFonts w:ascii="Arial" w:hAnsi="Arial" w:cs="Arial"/>
          <w:b/>
          <w:bCs/>
          <w:color w:val="000000" w:themeColor="text1"/>
          <w:sz w:val="22"/>
          <w:szCs w:val="22"/>
          <w:lang w:val="nl-NL"/>
        </w:rPr>
        <w:t>s</w:t>
      </w:r>
      <w:proofErr w:type="spellEnd"/>
      <w:r w:rsidRPr="003168FD">
        <w:rPr>
          <w:rFonts w:ascii="Arial" w:hAnsi="Arial" w:cs="Arial"/>
          <w:b/>
          <w:bCs/>
          <w:color w:val="000000" w:themeColor="text1"/>
          <w:sz w:val="22"/>
          <w:szCs w:val="22"/>
          <w:lang w:val="nl-NL"/>
        </w:rPr>
        <w:t>:</w:t>
      </w:r>
      <w:r w:rsidR="003612A3" w:rsidRPr="003168FD">
        <w:rPr>
          <w:rFonts w:ascii="Arial" w:hAnsi="Arial" w:cs="Arial"/>
          <w:b/>
          <w:bCs/>
          <w:color w:val="000000" w:themeColor="text1"/>
          <w:sz w:val="22"/>
          <w:szCs w:val="22"/>
          <w:lang w:val="nl-NL"/>
        </w:rPr>
        <w:t xml:space="preserve"> </w:t>
      </w:r>
    </w:p>
    <w:p w14:paraId="39FFA68B" w14:textId="2D0C5CAB" w:rsidR="00F46927" w:rsidRPr="003168FD" w:rsidRDefault="008119AA" w:rsidP="00F46927">
      <w:pPr>
        <w:spacing w:line="288" w:lineRule="auto"/>
        <w:contextualSpacing/>
        <w:rPr>
          <w:rFonts w:ascii="Arial" w:hAnsi="Arial" w:cs="Arial"/>
          <w:sz w:val="22"/>
          <w:szCs w:val="22"/>
          <w:lang w:val="nl-NL"/>
        </w:rPr>
      </w:pPr>
      <w:hyperlink r:id="rId14" w:history="1">
        <w:r w:rsidRPr="003168FD">
          <w:rPr>
            <w:rStyle w:val="Hyperlink"/>
            <w:rFonts w:ascii="Arial" w:hAnsi="Arial" w:cs="Arial"/>
            <w:sz w:val="22"/>
            <w:szCs w:val="22"/>
            <w:lang w:val="nl-NL"/>
          </w:rPr>
          <w:t>https://www.icotek.com/de</w:t>
        </w:r>
      </w:hyperlink>
    </w:p>
    <w:p w14:paraId="00F65A3A" w14:textId="5C25A366" w:rsidR="00E10280" w:rsidRPr="003168FD" w:rsidRDefault="008119AA" w:rsidP="00F46927">
      <w:pPr>
        <w:spacing w:line="288" w:lineRule="auto"/>
        <w:contextualSpacing/>
        <w:rPr>
          <w:rFonts w:ascii="Arial" w:hAnsi="Arial" w:cs="Arial"/>
          <w:sz w:val="22"/>
          <w:szCs w:val="22"/>
          <w:lang w:val="nl-NL"/>
        </w:rPr>
      </w:pPr>
      <w:hyperlink r:id="rId15" w:history="1">
        <w:r w:rsidRPr="003168FD">
          <w:rPr>
            <w:rStyle w:val="Hyperlink"/>
            <w:rFonts w:ascii="Arial" w:hAnsi="Arial" w:cs="Arial"/>
            <w:sz w:val="22"/>
            <w:szCs w:val="22"/>
            <w:lang w:val="nl-NL"/>
          </w:rPr>
          <w:t>https://www.icotek.com/de/branchen/lebensmitteltechnik</w:t>
        </w:r>
      </w:hyperlink>
    </w:p>
    <w:p w14:paraId="487AFC6B" w14:textId="77777777" w:rsidR="00312C57" w:rsidRPr="003168FD" w:rsidRDefault="00312C57" w:rsidP="00312C57">
      <w:pPr>
        <w:tabs>
          <w:tab w:val="left" w:pos="1913"/>
        </w:tabs>
        <w:rPr>
          <w:rFonts w:ascii="Arial" w:hAnsi="Arial" w:cs="Arial"/>
          <w:sz w:val="22"/>
          <w:szCs w:val="22"/>
          <w:lang w:val="nl-NL"/>
        </w:rPr>
      </w:pPr>
    </w:p>
    <w:p w14:paraId="1FA50494" w14:textId="41A7B69D" w:rsidR="00F46927" w:rsidRPr="003168FD" w:rsidRDefault="00D92B8B" w:rsidP="00455528">
      <w:pPr>
        <w:tabs>
          <w:tab w:val="left" w:pos="1913"/>
        </w:tabs>
        <w:rPr>
          <w:rFonts w:ascii="Arial" w:hAnsi="Arial" w:cs="Arial"/>
          <w:sz w:val="22"/>
          <w:szCs w:val="22"/>
        </w:rPr>
      </w:pPr>
      <w:r w:rsidRPr="003168FD">
        <w:rPr>
          <w:rFonts w:ascii="Arial" w:hAnsi="Arial" w:cs="Arial"/>
          <w:b/>
          <w:bCs/>
          <w:sz w:val="22"/>
          <w:szCs w:val="22"/>
        </w:rPr>
        <w:t>SMM/</w:t>
      </w:r>
      <w:r w:rsidR="00312C57" w:rsidRPr="003168FD">
        <w:rPr>
          <w:rFonts w:ascii="Arial" w:hAnsi="Arial" w:cs="Arial"/>
          <w:b/>
          <w:bCs/>
          <w:sz w:val="22"/>
          <w:szCs w:val="22"/>
        </w:rPr>
        <w:t>LinkedIn</w:t>
      </w:r>
      <w:r w:rsidR="00312C57" w:rsidRPr="003168FD">
        <w:rPr>
          <w:rFonts w:ascii="Arial" w:hAnsi="Arial" w:cs="Arial"/>
          <w:sz w:val="22"/>
          <w:szCs w:val="22"/>
        </w:rPr>
        <w:t xml:space="preserve">: </w:t>
      </w:r>
      <w:r w:rsidR="00866A9D" w:rsidRPr="003168FD">
        <w:rPr>
          <w:rFonts w:ascii="Arial" w:hAnsi="Arial" w:cs="Arial"/>
          <w:sz w:val="22"/>
          <w:szCs w:val="22"/>
        </w:rPr>
        <w:t>https://www.linkedin.com/company/</w:t>
      </w:r>
      <w:r w:rsidR="008119AA" w:rsidRPr="003168FD">
        <w:rPr>
          <w:rFonts w:ascii="Arial" w:hAnsi="Arial" w:cs="Arial"/>
          <w:sz w:val="22"/>
          <w:szCs w:val="22"/>
        </w:rPr>
        <w:t>icotek</w:t>
      </w:r>
      <w:r w:rsidR="00866A9D" w:rsidRPr="003168FD">
        <w:rPr>
          <w:rFonts w:ascii="Arial" w:hAnsi="Arial" w:cs="Arial"/>
          <w:sz w:val="22"/>
          <w:szCs w:val="22"/>
        </w:rPr>
        <w:t>-group/</w:t>
      </w:r>
    </w:p>
    <w:p w14:paraId="18AD72B1" w14:textId="77777777" w:rsidR="00F46927" w:rsidRPr="003168FD" w:rsidRDefault="00F46927" w:rsidP="00F46927">
      <w:pPr>
        <w:spacing w:line="288" w:lineRule="auto"/>
        <w:contextualSpacing/>
        <w:rPr>
          <w:rFonts w:ascii="Arial" w:hAnsi="Arial" w:cs="Arial"/>
          <w:color w:val="000000" w:themeColor="text1"/>
          <w:sz w:val="22"/>
          <w:szCs w:val="22"/>
        </w:rPr>
      </w:pPr>
    </w:p>
    <w:p w14:paraId="6F654536" w14:textId="3CA1BC50" w:rsidR="007E294C" w:rsidRPr="003168FD" w:rsidRDefault="00F46927" w:rsidP="00AE7AC6">
      <w:pPr>
        <w:pStyle w:val="StandardWeb"/>
        <w:spacing w:line="288" w:lineRule="auto"/>
        <w:contextualSpacing/>
        <w:rPr>
          <w:rFonts w:ascii="Arial" w:hAnsi="Arial" w:cs="Arial"/>
          <w:b/>
          <w:bCs/>
          <w:color w:val="EE0000"/>
        </w:rPr>
      </w:pPr>
      <w:proofErr w:type="spellStart"/>
      <w:r w:rsidRPr="003168FD">
        <w:rPr>
          <w:rFonts w:ascii="Arial" w:hAnsi="Arial" w:cs="Arial"/>
          <w:b/>
          <w:color w:val="000000" w:themeColor="text1"/>
        </w:rPr>
        <w:t>Meta</w:t>
      </w:r>
      <w:proofErr w:type="spellEnd"/>
      <w:r w:rsidR="007C6DE3" w:rsidRPr="003168FD">
        <w:rPr>
          <w:rFonts w:ascii="Arial" w:hAnsi="Arial" w:cs="Arial"/>
          <w:b/>
          <w:color w:val="000000" w:themeColor="text1"/>
        </w:rPr>
        <w:t xml:space="preserve"> </w:t>
      </w:r>
      <w:r w:rsidRPr="003168FD">
        <w:rPr>
          <w:rFonts w:ascii="Arial" w:hAnsi="Arial" w:cs="Arial"/>
          <w:b/>
          <w:color w:val="000000" w:themeColor="text1"/>
        </w:rPr>
        <w:t xml:space="preserve">Title: </w:t>
      </w:r>
      <w:proofErr w:type="spellStart"/>
      <w:r w:rsidR="007C6DE3" w:rsidRPr="003168FD">
        <w:rPr>
          <w:rFonts w:ascii="Arial" w:hAnsi="Arial" w:cs="Arial"/>
          <w:bCs/>
          <w:color w:val="000000" w:themeColor="text1"/>
        </w:rPr>
        <w:t>icotek</w:t>
      </w:r>
      <w:proofErr w:type="spellEnd"/>
      <w:r w:rsidR="007C6DE3" w:rsidRPr="003168FD">
        <w:rPr>
          <w:rFonts w:ascii="Arial" w:hAnsi="Arial" w:cs="Arial"/>
          <w:bCs/>
          <w:color w:val="000000" w:themeColor="text1"/>
        </w:rPr>
        <w:t xml:space="preserve"> Kabelmanagement für die Lebensmitteltechnik</w:t>
      </w:r>
    </w:p>
    <w:p w14:paraId="7669757F" w14:textId="77777777" w:rsidR="00F46927" w:rsidRPr="003168FD" w:rsidRDefault="00F46927" w:rsidP="00F46927">
      <w:pPr>
        <w:spacing w:line="288" w:lineRule="auto"/>
        <w:contextualSpacing/>
        <w:rPr>
          <w:rFonts w:ascii="Arial" w:hAnsi="Arial" w:cs="Arial"/>
          <w:color w:val="000000" w:themeColor="text1"/>
          <w:sz w:val="22"/>
          <w:szCs w:val="22"/>
        </w:rPr>
      </w:pPr>
    </w:p>
    <w:p w14:paraId="16B2895C" w14:textId="5E114963" w:rsidR="003612A3" w:rsidRPr="003168FD" w:rsidRDefault="00F46927" w:rsidP="009C4081">
      <w:pPr>
        <w:autoSpaceDE w:val="0"/>
        <w:autoSpaceDN w:val="0"/>
        <w:adjustRightInd w:val="0"/>
        <w:spacing w:line="276" w:lineRule="auto"/>
        <w:rPr>
          <w:rFonts w:ascii="Arial" w:hAnsi="Arial" w:cs="Arial"/>
          <w:b/>
          <w:bCs/>
          <w:sz w:val="22"/>
          <w:szCs w:val="22"/>
        </w:rPr>
      </w:pPr>
      <w:proofErr w:type="spellStart"/>
      <w:r w:rsidRPr="003168FD">
        <w:rPr>
          <w:rFonts w:ascii="Arial" w:hAnsi="Arial" w:cs="Arial"/>
          <w:b/>
          <w:color w:val="000000" w:themeColor="text1"/>
          <w:sz w:val="22"/>
          <w:szCs w:val="22"/>
        </w:rPr>
        <w:t>Meta</w:t>
      </w:r>
      <w:proofErr w:type="spellEnd"/>
      <w:r w:rsidR="007C6DE3" w:rsidRPr="003168FD">
        <w:rPr>
          <w:rFonts w:ascii="Arial" w:hAnsi="Arial" w:cs="Arial"/>
          <w:b/>
          <w:color w:val="000000" w:themeColor="text1"/>
          <w:sz w:val="22"/>
          <w:szCs w:val="22"/>
        </w:rPr>
        <w:t xml:space="preserve"> </w:t>
      </w:r>
      <w:r w:rsidRPr="003168FD">
        <w:rPr>
          <w:rFonts w:ascii="Arial" w:hAnsi="Arial" w:cs="Arial"/>
          <w:b/>
          <w:color w:val="000000" w:themeColor="text1"/>
          <w:sz w:val="22"/>
          <w:szCs w:val="22"/>
        </w:rPr>
        <w:t>Description:</w:t>
      </w:r>
      <w:r w:rsidRPr="003168FD">
        <w:rPr>
          <w:rFonts w:ascii="Arial" w:eastAsia="Segoe UI" w:hAnsi="Arial" w:cs="Arial"/>
          <w:sz w:val="22"/>
          <w:szCs w:val="22"/>
        </w:rPr>
        <w:t xml:space="preserve"> </w:t>
      </w:r>
      <w:r w:rsidR="007C6DE3" w:rsidRPr="003168FD">
        <w:rPr>
          <w:rFonts w:ascii="Arial" w:eastAsia="Segoe UI" w:hAnsi="Arial" w:cs="Arial"/>
          <w:sz w:val="22"/>
          <w:szCs w:val="22"/>
        </w:rPr>
        <w:t xml:space="preserve">Zertifizierte Lösungen von </w:t>
      </w:r>
      <w:proofErr w:type="spellStart"/>
      <w:r w:rsidR="007C6DE3" w:rsidRPr="003168FD">
        <w:rPr>
          <w:rFonts w:ascii="Arial" w:eastAsia="Segoe UI" w:hAnsi="Arial" w:cs="Arial"/>
          <w:sz w:val="22"/>
          <w:szCs w:val="22"/>
        </w:rPr>
        <w:t>icotek</w:t>
      </w:r>
      <w:proofErr w:type="spellEnd"/>
      <w:r w:rsidR="007C6DE3" w:rsidRPr="003168FD">
        <w:rPr>
          <w:rFonts w:ascii="Arial" w:eastAsia="Segoe UI" w:hAnsi="Arial" w:cs="Arial"/>
          <w:sz w:val="22"/>
          <w:szCs w:val="22"/>
        </w:rPr>
        <w:t xml:space="preserve"> für schnelle und sichere Kabelführung in Prozess- und Verpackungstechnik mit </w:t>
      </w:r>
      <w:proofErr w:type="spellStart"/>
      <w:r w:rsidR="007C6DE3" w:rsidRPr="003168FD">
        <w:rPr>
          <w:rFonts w:ascii="Arial" w:eastAsia="Segoe UI" w:hAnsi="Arial" w:cs="Arial"/>
          <w:sz w:val="22"/>
          <w:szCs w:val="22"/>
        </w:rPr>
        <w:t>Hygienic</w:t>
      </w:r>
      <w:proofErr w:type="spellEnd"/>
      <w:r w:rsidR="007C6DE3" w:rsidRPr="003168FD">
        <w:rPr>
          <w:rFonts w:ascii="Arial" w:eastAsia="Segoe UI" w:hAnsi="Arial" w:cs="Arial"/>
          <w:sz w:val="22"/>
          <w:szCs w:val="22"/>
        </w:rPr>
        <w:t xml:space="preserve"> Design</w:t>
      </w:r>
    </w:p>
    <w:p w14:paraId="0E13B801" w14:textId="77777777" w:rsidR="00F46927" w:rsidRPr="003168FD" w:rsidRDefault="00F46927" w:rsidP="00F46927">
      <w:pPr>
        <w:spacing w:line="288" w:lineRule="auto"/>
        <w:contextualSpacing/>
        <w:rPr>
          <w:rFonts w:ascii="Arial" w:hAnsi="Arial" w:cs="Arial"/>
          <w:bCs/>
          <w:color w:val="000000" w:themeColor="text1"/>
          <w:sz w:val="22"/>
          <w:szCs w:val="22"/>
        </w:rPr>
      </w:pPr>
    </w:p>
    <w:p w14:paraId="2586C446" w14:textId="18DCE9E1" w:rsidR="00F46927" w:rsidRPr="003168FD" w:rsidRDefault="00F46927" w:rsidP="00312C57">
      <w:pPr>
        <w:spacing w:line="288" w:lineRule="auto"/>
        <w:contextualSpacing/>
        <w:rPr>
          <w:rFonts w:ascii="Arial" w:hAnsi="Arial" w:cs="Arial"/>
          <w:bCs/>
          <w:color w:val="000000" w:themeColor="text1"/>
          <w:sz w:val="22"/>
          <w:szCs w:val="22"/>
          <w:lang w:val="en-US"/>
        </w:rPr>
      </w:pPr>
      <w:r w:rsidRPr="003168FD">
        <w:rPr>
          <w:rFonts w:ascii="Arial" w:hAnsi="Arial" w:cs="Arial"/>
          <w:b/>
          <w:color w:val="000000" w:themeColor="text1"/>
          <w:sz w:val="22"/>
          <w:szCs w:val="22"/>
          <w:lang w:val="en-US"/>
        </w:rPr>
        <w:t>Download</w:t>
      </w:r>
      <w:r w:rsidR="007C6DE3" w:rsidRPr="003168FD">
        <w:rPr>
          <w:rFonts w:ascii="Arial" w:hAnsi="Arial" w:cs="Arial"/>
          <w:b/>
          <w:color w:val="000000" w:themeColor="text1"/>
          <w:sz w:val="22"/>
          <w:szCs w:val="22"/>
          <w:lang w:val="en-US"/>
        </w:rPr>
        <w:t xml:space="preserve"> </w:t>
      </w:r>
      <w:r w:rsidRPr="003168FD">
        <w:rPr>
          <w:rFonts w:ascii="Arial" w:hAnsi="Arial" w:cs="Arial"/>
          <w:b/>
          <w:color w:val="000000" w:themeColor="text1"/>
          <w:sz w:val="22"/>
          <w:szCs w:val="22"/>
          <w:lang w:val="en-US"/>
        </w:rPr>
        <w:t xml:space="preserve">Area: </w:t>
      </w:r>
      <w:r w:rsidR="00866A9D" w:rsidRPr="003168FD">
        <w:rPr>
          <w:rFonts w:ascii="Arial" w:hAnsi="Arial" w:cs="Arial"/>
          <w:bCs/>
          <w:color w:val="000000" w:themeColor="text1"/>
          <w:sz w:val="22"/>
          <w:szCs w:val="22"/>
          <w:lang w:val="en-US"/>
        </w:rPr>
        <w:t>https://www.koehler-partner.de/pressezentrum/</w:t>
      </w:r>
      <w:r w:rsidR="008119AA" w:rsidRPr="003168FD">
        <w:rPr>
          <w:rFonts w:ascii="Arial" w:hAnsi="Arial" w:cs="Arial"/>
          <w:bCs/>
          <w:color w:val="000000" w:themeColor="text1"/>
          <w:sz w:val="22"/>
          <w:szCs w:val="22"/>
          <w:lang w:val="en-US"/>
        </w:rPr>
        <w:t>icotek</w:t>
      </w:r>
      <w:r w:rsidR="00866A9D" w:rsidRPr="003168FD" w:rsidDel="00866A9D">
        <w:rPr>
          <w:rFonts w:ascii="Arial" w:hAnsi="Arial" w:cs="Arial"/>
          <w:bCs/>
          <w:color w:val="000000" w:themeColor="text1"/>
          <w:sz w:val="22"/>
          <w:szCs w:val="22"/>
          <w:lang w:val="en-US"/>
        </w:rPr>
        <w:t xml:space="preserve"> </w:t>
      </w:r>
    </w:p>
    <w:p w14:paraId="3E2476F7" w14:textId="77777777" w:rsidR="00F46927" w:rsidRDefault="00F46927" w:rsidP="00312C57">
      <w:pPr>
        <w:spacing w:line="288" w:lineRule="auto"/>
        <w:contextualSpacing/>
        <w:rPr>
          <w:rFonts w:ascii="Arial" w:hAnsi="Arial" w:cs="Arial"/>
          <w:b/>
          <w:color w:val="000000" w:themeColor="text1"/>
          <w:sz w:val="22"/>
          <w:szCs w:val="22"/>
          <w:lang w:val="en-US"/>
        </w:rPr>
      </w:pPr>
    </w:p>
    <w:p w14:paraId="4399BA98" w14:textId="77777777" w:rsidR="003168FD" w:rsidRPr="003168FD" w:rsidRDefault="003168FD" w:rsidP="00312C57">
      <w:pPr>
        <w:spacing w:line="288" w:lineRule="auto"/>
        <w:contextualSpacing/>
        <w:rPr>
          <w:rFonts w:ascii="Arial" w:hAnsi="Arial" w:cs="Arial"/>
          <w:b/>
          <w:color w:val="000000" w:themeColor="text1"/>
          <w:sz w:val="22"/>
          <w:szCs w:val="22"/>
          <w:lang w:val="en-US"/>
        </w:rPr>
      </w:pPr>
    </w:p>
    <w:p w14:paraId="72477406" w14:textId="5C4070C6" w:rsidR="00312C57" w:rsidRPr="003168FD" w:rsidRDefault="00312C57" w:rsidP="00312C57">
      <w:pPr>
        <w:pStyle w:val="Default"/>
        <w:spacing w:line="288" w:lineRule="auto"/>
        <w:contextualSpacing/>
        <w:rPr>
          <w:sz w:val="22"/>
          <w:szCs w:val="22"/>
          <w:lang w:val="en-US"/>
        </w:rPr>
      </w:pPr>
      <w:proofErr w:type="spellStart"/>
      <w:r w:rsidRPr="003168FD">
        <w:rPr>
          <w:b/>
          <w:bCs/>
          <w:sz w:val="22"/>
          <w:szCs w:val="22"/>
          <w:lang w:val="en-US"/>
        </w:rPr>
        <w:t>Pressekontakt</w:t>
      </w:r>
      <w:proofErr w:type="spellEnd"/>
      <w:r w:rsidRPr="003168FD">
        <w:rPr>
          <w:b/>
          <w:bCs/>
          <w:sz w:val="22"/>
          <w:szCs w:val="22"/>
          <w:lang w:val="en-US"/>
        </w:rPr>
        <w:t>:</w:t>
      </w:r>
    </w:p>
    <w:p w14:paraId="78450BF7" w14:textId="2B47F1E2" w:rsidR="00866A9D" w:rsidRPr="003168FD" w:rsidRDefault="008119AA" w:rsidP="00312C57">
      <w:pPr>
        <w:pStyle w:val="Default"/>
        <w:spacing w:line="288" w:lineRule="auto"/>
        <w:contextualSpacing/>
        <w:rPr>
          <w:sz w:val="22"/>
          <w:szCs w:val="22"/>
          <w:lang w:val="en-US"/>
        </w:rPr>
      </w:pPr>
      <w:proofErr w:type="spellStart"/>
      <w:r w:rsidRPr="003168FD">
        <w:rPr>
          <w:sz w:val="22"/>
          <w:szCs w:val="22"/>
          <w:lang w:val="en-US"/>
        </w:rPr>
        <w:t>icotek</w:t>
      </w:r>
      <w:proofErr w:type="spellEnd"/>
      <w:r w:rsidR="00866A9D" w:rsidRPr="003168FD">
        <w:rPr>
          <w:sz w:val="22"/>
          <w:szCs w:val="22"/>
          <w:lang w:val="en-US"/>
        </w:rPr>
        <w:t xml:space="preserve"> GmbH &amp; Co. KG</w:t>
      </w:r>
      <w:r w:rsidR="00866A9D" w:rsidRPr="003168FD" w:rsidDel="00866A9D">
        <w:rPr>
          <w:sz w:val="22"/>
          <w:szCs w:val="22"/>
          <w:lang w:val="en-US"/>
        </w:rPr>
        <w:t xml:space="preserve"> </w:t>
      </w:r>
    </w:p>
    <w:p w14:paraId="0C1F7B45" w14:textId="3BBFF56E" w:rsidR="00866A9D" w:rsidRPr="003168FD" w:rsidRDefault="00866A9D" w:rsidP="00866A9D">
      <w:pPr>
        <w:pStyle w:val="Default"/>
        <w:spacing w:line="288" w:lineRule="auto"/>
        <w:contextualSpacing/>
        <w:rPr>
          <w:sz w:val="22"/>
          <w:szCs w:val="22"/>
          <w:lang w:val="en-US"/>
        </w:rPr>
      </w:pPr>
      <w:r w:rsidRPr="003168FD">
        <w:rPr>
          <w:sz w:val="22"/>
          <w:szCs w:val="22"/>
          <w:lang w:val="en-US"/>
        </w:rPr>
        <w:t>Stephan Buchner, Presse &amp; Public Relations</w:t>
      </w:r>
    </w:p>
    <w:p w14:paraId="30002F00" w14:textId="30B1B86A" w:rsidR="00312C57" w:rsidRPr="003168FD" w:rsidRDefault="00866A9D" w:rsidP="00312C57">
      <w:pPr>
        <w:pStyle w:val="Default"/>
        <w:spacing w:line="288" w:lineRule="auto"/>
        <w:contextualSpacing/>
        <w:rPr>
          <w:sz w:val="22"/>
          <w:szCs w:val="22"/>
        </w:rPr>
      </w:pPr>
      <w:r w:rsidRPr="003168FD">
        <w:rPr>
          <w:sz w:val="22"/>
          <w:szCs w:val="22"/>
        </w:rPr>
        <w:t>Bischof-von-Lipp-Str. 1</w:t>
      </w:r>
      <w:r w:rsidR="00312C57" w:rsidRPr="003168FD">
        <w:rPr>
          <w:sz w:val="22"/>
          <w:szCs w:val="22"/>
        </w:rPr>
        <w:t xml:space="preserve"> </w:t>
      </w:r>
      <w:r w:rsidR="00312C57" w:rsidRPr="003168FD">
        <w:rPr>
          <w:color w:val="000000" w:themeColor="text1"/>
          <w:sz w:val="22"/>
          <w:szCs w:val="22"/>
        </w:rPr>
        <w:t xml:space="preserve">• </w:t>
      </w:r>
      <w:r w:rsidRPr="003168FD">
        <w:rPr>
          <w:sz w:val="22"/>
          <w:szCs w:val="22"/>
        </w:rPr>
        <w:t>73569 Eschach</w:t>
      </w:r>
    </w:p>
    <w:p w14:paraId="1217E008" w14:textId="5BEE088B" w:rsidR="00312C57" w:rsidRPr="003168FD" w:rsidRDefault="00312C57" w:rsidP="00866A9D">
      <w:pPr>
        <w:pStyle w:val="Default"/>
        <w:spacing w:line="288" w:lineRule="auto"/>
        <w:contextualSpacing/>
        <w:rPr>
          <w:sz w:val="22"/>
          <w:szCs w:val="22"/>
        </w:rPr>
      </w:pPr>
      <w:r w:rsidRPr="003168FD">
        <w:rPr>
          <w:sz w:val="22"/>
          <w:szCs w:val="22"/>
        </w:rPr>
        <w:t xml:space="preserve">Telefon: </w:t>
      </w:r>
      <w:r w:rsidR="00866A9D" w:rsidRPr="003168FD">
        <w:rPr>
          <w:sz w:val="22"/>
          <w:szCs w:val="22"/>
        </w:rPr>
        <w:t>+49 (0) 7175 923 80 - 0</w:t>
      </w:r>
    </w:p>
    <w:p w14:paraId="38FA3BE5" w14:textId="7EF49078" w:rsidR="00312C57" w:rsidRPr="003168FD" w:rsidRDefault="00312C57" w:rsidP="00312C57">
      <w:pPr>
        <w:pStyle w:val="Default"/>
        <w:spacing w:line="288" w:lineRule="auto"/>
        <w:contextualSpacing/>
        <w:rPr>
          <w:sz w:val="22"/>
          <w:szCs w:val="22"/>
          <w:lang w:val="it-IT"/>
        </w:rPr>
      </w:pPr>
      <w:r w:rsidRPr="003168FD">
        <w:rPr>
          <w:sz w:val="22"/>
          <w:szCs w:val="22"/>
          <w:lang w:val="it-IT"/>
        </w:rPr>
        <w:t xml:space="preserve">E-Mail: </w:t>
      </w:r>
      <w:r w:rsidR="00866A9D" w:rsidRPr="003168FD">
        <w:rPr>
          <w:sz w:val="22"/>
          <w:szCs w:val="22"/>
          <w:lang w:val="it-IT"/>
        </w:rPr>
        <w:t>info@</w:t>
      </w:r>
      <w:r w:rsidR="008119AA" w:rsidRPr="003168FD">
        <w:rPr>
          <w:sz w:val="22"/>
          <w:szCs w:val="22"/>
          <w:lang w:val="it-IT"/>
        </w:rPr>
        <w:t>icotek</w:t>
      </w:r>
      <w:r w:rsidR="00866A9D" w:rsidRPr="003168FD">
        <w:rPr>
          <w:sz w:val="22"/>
          <w:szCs w:val="22"/>
          <w:lang w:val="it-IT"/>
        </w:rPr>
        <w:t>.com</w:t>
      </w:r>
      <w:r w:rsidR="00D92B8B" w:rsidRPr="003168FD">
        <w:rPr>
          <w:sz w:val="22"/>
          <w:szCs w:val="22"/>
          <w:lang w:val="it-IT"/>
        </w:rPr>
        <w:t xml:space="preserve"> </w:t>
      </w:r>
      <w:r w:rsidRPr="003168FD">
        <w:rPr>
          <w:color w:val="000000" w:themeColor="text1"/>
          <w:sz w:val="22"/>
          <w:szCs w:val="22"/>
          <w:lang w:val="it-IT"/>
        </w:rPr>
        <w:t xml:space="preserve">• </w:t>
      </w:r>
      <w:r w:rsidR="00D92B8B" w:rsidRPr="003168FD">
        <w:rPr>
          <w:color w:val="000000" w:themeColor="text1"/>
          <w:sz w:val="22"/>
          <w:szCs w:val="22"/>
          <w:lang w:val="it-IT"/>
        </w:rPr>
        <w:t xml:space="preserve">Web: </w:t>
      </w:r>
      <w:r w:rsidR="00866A9D" w:rsidRPr="003168FD">
        <w:rPr>
          <w:color w:val="000000" w:themeColor="text1"/>
          <w:sz w:val="22"/>
          <w:szCs w:val="22"/>
          <w:lang w:val="it-IT"/>
        </w:rPr>
        <w:t>https://www.</w:t>
      </w:r>
      <w:r w:rsidR="008119AA" w:rsidRPr="003168FD">
        <w:rPr>
          <w:color w:val="000000" w:themeColor="text1"/>
          <w:sz w:val="22"/>
          <w:szCs w:val="22"/>
          <w:lang w:val="it-IT"/>
        </w:rPr>
        <w:t>icotek</w:t>
      </w:r>
      <w:r w:rsidR="00866A9D" w:rsidRPr="003168FD">
        <w:rPr>
          <w:color w:val="000000" w:themeColor="text1"/>
          <w:sz w:val="22"/>
          <w:szCs w:val="22"/>
          <w:lang w:val="it-IT"/>
        </w:rPr>
        <w:t>.com/de</w:t>
      </w:r>
      <w:r w:rsidR="00866A9D" w:rsidRPr="003168FD" w:rsidDel="00866A9D">
        <w:rPr>
          <w:color w:val="000000" w:themeColor="text1"/>
          <w:sz w:val="22"/>
          <w:szCs w:val="22"/>
          <w:lang w:val="it-IT"/>
        </w:rPr>
        <w:t xml:space="preserve"> </w:t>
      </w:r>
    </w:p>
    <w:p w14:paraId="7D81B4E7" w14:textId="77777777" w:rsidR="00312C57" w:rsidRPr="003168FD" w:rsidRDefault="00312C57" w:rsidP="00312C57">
      <w:pPr>
        <w:spacing w:line="288" w:lineRule="auto"/>
        <w:contextualSpacing/>
        <w:rPr>
          <w:rFonts w:ascii="Arial" w:hAnsi="Arial" w:cs="Arial"/>
          <w:b/>
          <w:color w:val="000000" w:themeColor="text1"/>
          <w:sz w:val="22"/>
          <w:szCs w:val="22"/>
          <w:lang w:val="it-IT"/>
        </w:rPr>
      </w:pPr>
    </w:p>
    <w:p w14:paraId="2048BEAF" w14:textId="77777777" w:rsidR="00F46927" w:rsidRPr="003168FD" w:rsidRDefault="00F46927" w:rsidP="00312C57">
      <w:pPr>
        <w:tabs>
          <w:tab w:val="left" w:pos="142"/>
        </w:tabs>
        <w:spacing w:line="288" w:lineRule="auto"/>
        <w:contextualSpacing/>
        <w:rPr>
          <w:rFonts w:ascii="Arial" w:hAnsi="Arial" w:cs="Arial"/>
          <w:color w:val="000000" w:themeColor="text1"/>
          <w:sz w:val="22"/>
          <w:szCs w:val="22"/>
          <w:lang w:val="it-IT"/>
        </w:rPr>
      </w:pPr>
      <w:proofErr w:type="spellStart"/>
      <w:r w:rsidRPr="003168FD">
        <w:rPr>
          <w:rFonts w:ascii="Arial" w:hAnsi="Arial" w:cs="Arial"/>
          <w:b/>
          <w:bCs/>
          <w:color w:val="000000" w:themeColor="text1"/>
          <w:sz w:val="22"/>
          <w:szCs w:val="22"/>
          <w:lang w:val="it-IT"/>
        </w:rPr>
        <w:t>Pressestelle</w:t>
      </w:r>
      <w:proofErr w:type="spellEnd"/>
      <w:r w:rsidRPr="003168FD">
        <w:rPr>
          <w:rFonts w:ascii="Arial" w:hAnsi="Arial" w:cs="Arial"/>
          <w:b/>
          <w:bCs/>
          <w:color w:val="000000" w:themeColor="text1"/>
          <w:sz w:val="22"/>
          <w:szCs w:val="22"/>
          <w:lang w:val="it-IT"/>
        </w:rPr>
        <w:t>:</w:t>
      </w:r>
    </w:p>
    <w:p w14:paraId="21C7F500" w14:textId="77777777" w:rsidR="00F46927" w:rsidRPr="003168FD" w:rsidRDefault="00F46927" w:rsidP="00312C57">
      <w:pPr>
        <w:tabs>
          <w:tab w:val="left" w:pos="142"/>
        </w:tabs>
        <w:spacing w:line="288" w:lineRule="auto"/>
        <w:contextualSpacing/>
        <w:rPr>
          <w:rFonts w:ascii="Arial" w:hAnsi="Arial" w:cs="Arial"/>
          <w:color w:val="000000" w:themeColor="text1"/>
          <w:sz w:val="22"/>
          <w:szCs w:val="22"/>
        </w:rPr>
      </w:pPr>
      <w:r w:rsidRPr="003168FD">
        <w:rPr>
          <w:rFonts w:ascii="Arial" w:hAnsi="Arial" w:cs="Arial"/>
          <w:color w:val="000000" w:themeColor="text1"/>
          <w:sz w:val="22"/>
          <w:szCs w:val="22"/>
        </w:rPr>
        <w:t xml:space="preserve">Köhler + Partner GmbH </w:t>
      </w:r>
    </w:p>
    <w:p w14:paraId="0F0EC809" w14:textId="526EC237" w:rsidR="00F46927" w:rsidRPr="003168FD" w:rsidRDefault="00F46927" w:rsidP="00312C57">
      <w:pPr>
        <w:tabs>
          <w:tab w:val="left" w:pos="142"/>
        </w:tabs>
        <w:spacing w:line="288" w:lineRule="auto"/>
        <w:ind w:left="142" w:right="570" w:hanging="142"/>
        <w:contextualSpacing/>
        <w:rPr>
          <w:rFonts w:ascii="Arial" w:hAnsi="Arial" w:cs="Arial"/>
          <w:color w:val="000000" w:themeColor="text1"/>
          <w:sz w:val="22"/>
          <w:szCs w:val="22"/>
        </w:rPr>
      </w:pPr>
      <w:r w:rsidRPr="003168FD">
        <w:rPr>
          <w:rFonts w:ascii="Arial" w:hAnsi="Arial" w:cs="Arial"/>
          <w:color w:val="000000" w:themeColor="text1"/>
          <w:sz w:val="22"/>
          <w:szCs w:val="22"/>
        </w:rPr>
        <w:t>Brauerstraße 42 • 21244 Buchholz i.</w:t>
      </w:r>
      <w:r w:rsidR="00473563" w:rsidRPr="003168FD">
        <w:rPr>
          <w:rFonts w:ascii="Arial" w:hAnsi="Arial" w:cs="Arial"/>
          <w:color w:val="000000" w:themeColor="text1"/>
          <w:sz w:val="22"/>
          <w:szCs w:val="22"/>
        </w:rPr>
        <w:t xml:space="preserve"> </w:t>
      </w:r>
      <w:r w:rsidRPr="003168FD">
        <w:rPr>
          <w:rFonts w:ascii="Arial" w:hAnsi="Arial" w:cs="Arial"/>
          <w:color w:val="000000" w:themeColor="text1"/>
          <w:sz w:val="22"/>
          <w:szCs w:val="22"/>
        </w:rPr>
        <w:t>d. Nordheide</w:t>
      </w:r>
    </w:p>
    <w:p w14:paraId="451CBC3D" w14:textId="77777777" w:rsidR="00F46927" w:rsidRPr="003168FD" w:rsidRDefault="00F46927" w:rsidP="00312C57">
      <w:pPr>
        <w:tabs>
          <w:tab w:val="left" w:pos="142"/>
        </w:tabs>
        <w:spacing w:line="288" w:lineRule="auto"/>
        <w:ind w:left="142" w:right="570" w:hanging="142"/>
        <w:contextualSpacing/>
        <w:outlineLvl w:val="0"/>
        <w:rPr>
          <w:rFonts w:ascii="Arial" w:hAnsi="Arial" w:cs="Arial"/>
          <w:color w:val="000000" w:themeColor="text1"/>
          <w:sz w:val="22"/>
          <w:szCs w:val="22"/>
          <w:lang w:val="it-IT"/>
        </w:rPr>
      </w:pPr>
      <w:proofErr w:type="spellStart"/>
      <w:r w:rsidRPr="003168FD">
        <w:rPr>
          <w:rFonts w:ascii="Arial" w:hAnsi="Arial" w:cs="Arial"/>
          <w:color w:val="000000" w:themeColor="text1"/>
          <w:sz w:val="22"/>
          <w:szCs w:val="22"/>
          <w:lang w:val="it-IT"/>
        </w:rPr>
        <w:t>Telefon</w:t>
      </w:r>
      <w:proofErr w:type="spellEnd"/>
      <w:r w:rsidRPr="003168FD">
        <w:rPr>
          <w:rFonts w:ascii="Arial" w:hAnsi="Arial" w:cs="Arial"/>
          <w:color w:val="000000" w:themeColor="text1"/>
          <w:sz w:val="22"/>
          <w:szCs w:val="22"/>
          <w:lang w:val="it-IT"/>
        </w:rPr>
        <w:t xml:space="preserve"> +49 4181 92892-0 • Fax +49 4181 92892-55</w:t>
      </w:r>
    </w:p>
    <w:p w14:paraId="7A6E481F" w14:textId="330973B0" w:rsidR="00F46927" w:rsidRPr="003168FD" w:rsidRDefault="00F46927" w:rsidP="00312C57">
      <w:pPr>
        <w:spacing w:line="288" w:lineRule="auto"/>
        <w:contextualSpacing/>
        <w:rPr>
          <w:rFonts w:ascii="Arial" w:hAnsi="Arial" w:cs="Arial"/>
          <w:color w:val="000000" w:themeColor="text1"/>
          <w:sz w:val="22"/>
          <w:szCs w:val="22"/>
          <w:lang w:val="it-IT"/>
        </w:rPr>
      </w:pPr>
      <w:r w:rsidRPr="003168FD">
        <w:rPr>
          <w:rFonts w:ascii="Arial" w:hAnsi="Arial" w:cs="Arial"/>
          <w:color w:val="000000" w:themeColor="text1"/>
          <w:sz w:val="22"/>
          <w:szCs w:val="22"/>
          <w:lang w:val="it-IT"/>
        </w:rPr>
        <w:t xml:space="preserve">E-Mail: info@koehler-partner.de • </w:t>
      </w:r>
      <w:r w:rsidRPr="003168FD">
        <w:rPr>
          <w:rFonts w:ascii="Arial" w:hAnsi="Arial" w:cs="Arial"/>
          <w:sz w:val="22"/>
          <w:szCs w:val="22"/>
          <w:lang w:val="it-IT"/>
        </w:rPr>
        <w:t>www.koehler-partner.de</w:t>
      </w:r>
    </w:p>
    <w:p w14:paraId="5418ED5C" w14:textId="73D1D6E7" w:rsidR="00F46927" w:rsidRPr="003168FD" w:rsidRDefault="00F46927" w:rsidP="00F46927">
      <w:pPr>
        <w:tabs>
          <w:tab w:val="left" w:pos="1913"/>
        </w:tabs>
        <w:rPr>
          <w:rFonts w:ascii="Arial" w:hAnsi="Arial" w:cs="Arial"/>
          <w:sz w:val="22"/>
          <w:szCs w:val="22"/>
          <w:lang w:val="it-IT"/>
        </w:rPr>
      </w:pPr>
    </w:p>
    <w:sectPr w:rsidR="00F46927" w:rsidRPr="003168FD" w:rsidSect="00100331">
      <w:headerReference w:type="even" r:id="rId16"/>
      <w:headerReference w:type="default" r:id="rId17"/>
      <w:footerReference w:type="even" r:id="rId18"/>
      <w:footerReference w:type="default" r:id="rId19"/>
      <w:headerReference w:type="first" r:id="rId20"/>
      <w:footerReference w:type="first" r:id="rId21"/>
      <w:type w:val="nextColumn"/>
      <w:pgSz w:w="11906" w:h="16838" w:code="9"/>
      <w:pgMar w:top="1985" w:right="567" w:bottom="851" w:left="1134" w:header="329" w:footer="36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7FF5217" w14:textId="77777777" w:rsidR="008955FA" w:rsidRDefault="008955FA">
      <w:r>
        <w:separator/>
      </w:r>
    </w:p>
  </w:endnote>
  <w:endnote w:type="continuationSeparator" w:id="0">
    <w:p w14:paraId="4C8C18E7" w14:textId="77777777" w:rsidR="008955FA" w:rsidRDefault="008955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889FEDF" w14:textId="77777777" w:rsidR="00A55F79" w:rsidRDefault="00A55F7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750BA53" w14:textId="265044B8" w:rsidR="00FD05F3" w:rsidRPr="00581C99" w:rsidRDefault="00581C99" w:rsidP="00581C99">
    <w:pPr>
      <w:pStyle w:val="Fuzeile"/>
      <w:jc w:val="right"/>
      <w:rPr>
        <w:sz w:val="14"/>
        <w:szCs w:val="14"/>
      </w:rPr>
    </w:pPr>
    <w:r w:rsidRPr="002E600C">
      <w:rPr>
        <w:sz w:val="14"/>
        <w:szCs w:val="14"/>
      </w:rPr>
      <w:fldChar w:fldCharType="begin"/>
    </w:r>
    <w:r w:rsidRPr="002E600C">
      <w:rPr>
        <w:sz w:val="14"/>
        <w:szCs w:val="14"/>
      </w:rPr>
      <w:instrText xml:space="preserve"> DATE \@ "dd.MM.yyyy" </w:instrText>
    </w:r>
    <w:r w:rsidRPr="002E600C">
      <w:rPr>
        <w:sz w:val="14"/>
        <w:szCs w:val="14"/>
      </w:rPr>
      <w:fldChar w:fldCharType="separate"/>
    </w:r>
    <w:r w:rsidR="002F29FB">
      <w:rPr>
        <w:noProof/>
        <w:sz w:val="14"/>
        <w:szCs w:val="14"/>
      </w:rPr>
      <w:t>24.06.2026</w:t>
    </w:r>
    <w:r w:rsidRPr="002E600C">
      <w:rPr>
        <w:sz w:val="14"/>
        <w:szCs w:val="14"/>
      </w:rPr>
      <w:fldChar w:fldCharType="end"/>
    </w:r>
    <w:r w:rsidRPr="002E600C">
      <w:rPr>
        <w:sz w:val="14"/>
        <w:szCs w:val="14"/>
      </w:rPr>
      <w:t xml:space="preserve"> // </w:t>
    </w:r>
    <w:r>
      <w:rPr>
        <w:sz w:val="14"/>
        <w:szCs w:val="14"/>
      </w:rPr>
      <w:t>Seite</w:t>
    </w:r>
    <w:r w:rsidRPr="002E600C">
      <w:rPr>
        <w:sz w:val="14"/>
        <w:szCs w:val="14"/>
      </w:rPr>
      <w:t xml:space="preserve"> </w:t>
    </w:r>
    <w:r w:rsidRPr="002E600C">
      <w:rPr>
        <w:sz w:val="14"/>
        <w:szCs w:val="14"/>
      </w:rPr>
      <w:fldChar w:fldCharType="begin"/>
    </w:r>
    <w:r w:rsidRPr="002E600C">
      <w:rPr>
        <w:sz w:val="14"/>
        <w:szCs w:val="14"/>
      </w:rPr>
      <w:instrText xml:space="preserve"> PAGE </w:instrText>
    </w:r>
    <w:r w:rsidRPr="002E600C">
      <w:rPr>
        <w:sz w:val="14"/>
        <w:szCs w:val="14"/>
      </w:rPr>
      <w:fldChar w:fldCharType="separate"/>
    </w:r>
    <w:r w:rsidR="00A020B2">
      <w:rPr>
        <w:noProof/>
        <w:sz w:val="14"/>
        <w:szCs w:val="14"/>
      </w:rPr>
      <w:t>1</w:t>
    </w:r>
    <w:r w:rsidRPr="002E600C">
      <w:rPr>
        <w:sz w:val="14"/>
        <w:szCs w:val="14"/>
      </w:rPr>
      <w:fldChar w:fldCharType="end"/>
    </w:r>
    <w:r w:rsidRPr="002E600C">
      <w:rPr>
        <w:sz w:val="14"/>
        <w:szCs w:val="14"/>
      </w:rPr>
      <w:t xml:space="preserve"> </w:t>
    </w:r>
    <w:r>
      <w:rPr>
        <w:sz w:val="14"/>
        <w:szCs w:val="14"/>
      </w:rPr>
      <w:t>von</w:t>
    </w:r>
    <w:r w:rsidRPr="002E600C">
      <w:rPr>
        <w:sz w:val="14"/>
        <w:szCs w:val="14"/>
      </w:rPr>
      <w:t xml:space="preserve"> </w:t>
    </w:r>
    <w:r w:rsidRPr="002E600C">
      <w:rPr>
        <w:sz w:val="14"/>
        <w:szCs w:val="14"/>
      </w:rPr>
      <w:fldChar w:fldCharType="begin"/>
    </w:r>
    <w:r w:rsidRPr="002E600C">
      <w:rPr>
        <w:sz w:val="14"/>
        <w:szCs w:val="14"/>
      </w:rPr>
      <w:instrText xml:space="preserve"> NUMPAGES </w:instrText>
    </w:r>
    <w:r w:rsidRPr="002E600C">
      <w:rPr>
        <w:sz w:val="14"/>
        <w:szCs w:val="14"/>
      </w:rPr>
      <w:fldChar w:fldCharType="separate"/>
    </w:r>
    <w:r w:rsidR="00A020B2">
      <w:rPr>
        <w:noProof/>
        <w:sz w:val="14"/>
        <w:szCs w:val="14"/>
      </w:rPr>
      <w:t>1</w:t>
    </w:r>
    <w:r w:rsidRPr="002E600C">
      <w:rPr>
        <w:sz w:val="14"/>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145B8F5" w14:textId="77777777" w:rsidR="00FD05F3" w:rsidRDefault="00FD05F3" w:rsidP="006B32D7">
    <w:pPr>
      <w:pStyle w:val="Fuzeile"/>
      <w:jc w:val="right"/>
    </w:pPr>
  </w:p>
  <w:p w14:paraId="2AD55AD5" w14:textId="77777777" w:rsidR="00FD05F3" w:rsidRDefault="00FD05F3" w:rsidP="006B32D7">
    <w:pPr>
      <w:pStyle w:val="Fuzeile"/>
      <w:jc w:val="right"/>
    </w:pPr>
  </w:p>
  <w:p w14:paraId="560A7053" w14:textId="77777777" w:rsidR="00FD05F3" w:rsidRDefault="00FD05F3" w:rsidP="006B32D7">
    <w:pPr>
      <w:pStyle w:val="Fuzeile"/>
      <w:jc w:val="right"/>
    </w:pPr>
  </w:p>
  <w:p w14:paraId="6983FCE9" w14:textId="77777777" w:rsidR="00FD05F3" w:rsidRDefault="00FD05F3" w:rsidP="006B32D7">
    <w:pPr>
      <w:pStyle w:val="Fuzeile"/>
      <w:jc w:val="right"/>
    </w:pPr>
  </w:p>
  <w:p w14:paraId="078A71E8" w14:textId="77777777" w:rsidR="00FD05F3" w:rsidRDefault="00FD05F3" w:rsidP="006B32D7">
    <w:pPr>
      <w:pStyle w:val="Fuzeile"/>
      <w:jc w:val="right"/>
    </w:pPr>
  </w:p>
  <w:p w14:paraId="65407D0A" w14:textId="77777777" w:rsidR="00FD05F3" w:rsidRDefault="00FD05F3" w:rsidP="006B32D7">
    <w:pPr>
      <w:pStyle w:val="Fuzeile"/>
      <w:jc w:val="right"/>
    </w:pPr>
  </w:p>
  <w:p w14:paraId="7609C577" w14:textId="77777777" w:rsidR="00FD05F3" w:rsidRDefault="00FD05F3" w:rsidP="006B32D7">
    <w:pPr>
      <w:pStyle w:val="Fuzeile"/>
      <w:jc w:val="right"/>
    </w:pPr>
  </w:p>
  <w:p w14:paraId="6FE96874" w14:textId="77777777" w:rsidR="00FD05F3" w:rsidRDefault="00FD05F3" w:rsidP="006B32D7">
    <w:pPr>
      <w:pStyle w:val="Fuzeile"/>
      <w:jc w:val="right"/>
    </w:pPr>
  </w:p>
  <w:p w14:paraId="68591E81" w14:textId="77777777" w:rsidR="00FD05F3" w:rsidRPr="002E600C" w:rsidRDefault="00FD05F3" w:rsidP="006B32D7">
    <w:pPr>
      <w:pStyle w:val="Fuzeile"/>
      <w:jc w:val="right"/>
    </w:pPr>
  </w:p>
  <w:p w14:paraId="3DF41826" w14:textId="77777777" w:rsidR="00FD05F3" w:rsidRPr="002E600C" w:rsidRDefault="00FD05F3" w:rsidP="006B32D7">
    <w:pPr>
      <w:pStyle w:val="Fuzeile"/>
      <w:jc w:val="right"/>
    </w:pPr>
  </w:p>
  <w:p w14:paraId="584F491D" w14:textId="77777777" w:rsidR="00FD05F3" w:rsidRPr="002E600C" w:rsidRDefault="00FD05F3" w:rsidP="006B32D7">
    <w:pPr>
      <w:pStyle w:val="Fuzeile"/>
      <w:jc w:val="right"/>
      <w:rPr>
        <w:sz w:val="14"/>
        <w:szCs w:val="14"/>
      </w:rPr>
    </w:pPr>
    <w:r w:rsidRPr="002E600C">
      <w:rPr>
        <w:sz w:val="14"/>
        <w:szCs w:val="14"/>
      </w:rPr>
      <w:fldChar w:fldCharType="begin"/>
    </w:r>
    <w:r w:rsidRPr="002E600C">
      <w:rPr>
        <w:sz w:val="14"/>
        <w:szCs w:val="14"/>
      </w:rPr>
      <w:instrText xml:space="preserve"> FILENAME </w:instrText>
    </w:r>
    <w:r w:rsidRPr="002E600C">
      <w:rPr>
        <w:sz w:val="14"/>
        <w:szCs w:val="14"/>
      </w:rPr>
      <w:fldChar w:fldCharType="separate"/>
    </w:r>
    <w:r w:rsidR="00F46927">
      <w:rPr>
        <w:noProof/>
        <w:sz w:val="14"/>
        <w:szCs w:val="14"/>
      </w:rPr>
      <w:t>Dokument1</w:t>
    </w:r>
    <w:r w:rsidRPr="002E600C">
      <w:rPr>
        <w:sz w:val="14"/>
        <w:szCs w:val="14"/>
      </w:rPr>
      <w:fldChar w:fldCharType="end"/>
    </w:r>
  </w:p>
  <w:p w14:paraId="74B4B92B" w14:textId="794BCEF0" w:rsidR="00FD05F3" w:rsidRPr="002E600C" w:rsidRDefault="00FD05F3" w:rsidP="002E600C">
    <w:pPr>
      <w:pStyle w:val="Fuzeile"/>
      <w:jc w:val="right"/>
      <w:rPr>
        <w:sz w:val="14"/>
        <w:szCs w:val="14"/>
      </w:rPr>
    </w:pPr>
    <w:r w:rsidRPr="002E600C">
      <w:rPr>
        <w:sz w:val="14"/>
        <w:szCs w:val="14"/>
      </w:rPr>
      <w:fldChar w:fldCharType="begin"/>
    </w:r>
    <w:r w:rsidRPr="002E600C">
      <w:rPr>
        <w:sz w:val="14"/>
        <w:szCs w:val="14"/>
      </w:rPr>
      <w:instrText xml:space="preserve"> DATE \@ "dd.MM.yyyy" </w:instrText>
    </w:r>
    <w:r w:rsidRPr="002E600C">
      <w:rPr>
        <w:sz w:val="14"/>
        <w:szCs w:val="14"/>
      </w:rPr>
      <w:fldChar w:fldCharType="separate"/>
    </w:r>
    <w:r w:rsidR="002F29FB">
      <w:rPr>
        <w:noProof/>
        <w:sz w:val="14"/>
        <w:szCs w:val="14"/>
      </w:rPr>
      <w:t>24.06.2026</w:t>
    </w:r>
    <w:r w:rsidRPr="002E600C">
      <w:rPr>
        <w:sz w:val="14"/>
        <w:szCs w:val="14"/>
      </w:rPr>
      <w:fldChar w:fldCharType="end"/>
    </w:r>
    <w:r w:rsidRPr="002E600C">
      <w:rPr>
        <w:sz w:val="14"/>
        <w:szCs w:val="14"/>
      </w:rPr>
      <w:t xml:space="preserve"> // </w:t>
    </w:r>
    <w:r>
      <w:rPr>
        <w:sz w:val="14"/>
        <w:szCs w:val="14"/>
      </w:rPr>
      <w:t>Seite</w:t>
    </w:r>
    <w:r w:rsidRPr="002E600C">
      <w:rPr>
        <w:sz w:val="14"/>
        <w:szCs w:val="14"/>
      </w:rPr>
      <w:t xml:space="preserve"> </w:t>
    </w:r>
    <w:r w:rsidRPr="002E600C">
      <w:rPr>
        <w:sz w:val="14"/>
        <w:szCs w:val="14"/>
      </w:rPr>
      <w:fldChar w:fldCharType="begin"/>
    </w:r>
    <w:r w:rsidRPr="002E600C">
      <w:rPr>
        <w:sz w:val="14"/>
        <w:szCs w:val="14"/>
      </w:rPr>
      <w:instrText xml:space="preserve"> PAGE </w:instrText>
    </w:r>
    <w:r w:rsidRPr="002E600C">
      <w:rPr>
        <w:sz w:val="14"/>
        <w:szCs w:val="14"/>
      </w:rPr>
      <w:fldChar w:fldCharType="separate"/>
    </w:r>
    <w:r w:rsidR="002B3B5E">
      <w:rPr>
        <w:noProof/>
        <w:sz w:val="14"/>
        <w:szCs w:val="14"/>
      </w:rPr>
      <w:t>1</w:t>
    </w:r>
    <w:r w:rsidRPr="002E600C">
      <w:rPr>
        <w:sz w:val="14"/>
        <w:szCs w:val="14"/>
      </w:rPr>
      <w:fldChar w:fldCharType="end"/>
    </w:r>
    <w:r w:rsidRPr="002E600C">
      <w:rPr>
        <w:sz w:val="14"/>
        <w:szCs w:val="14"/>
      </w:rPr>
      <w:t xml:space="preserve"> </w:t>
    </w:r>
    <w:r>
      <w:rPr>
        <w:sz w:val="14"/>
        <w:szCs w:val="14"/>
      </w:rPr>
      <w:t>von</w:t>
    </w:r>
    <w:r w:rsidRPr="002E600C">
      <w:rPr>
        <w:sz w:val="14"/>
        <w:szCs w:val="14"/>
      </w:rPr>
      <w:t xml:space="preserve"> </w:t>
    </w:r>
    <w:r w:rsidRPr="002E600C">
      <w:rPr>
        <w:sz w:val="14"/>
        <w:szCs w:val="14"/>
      </w:rPr>
      <w:fldChar w:fldCharType="begin"/>
    </w:r>
    <w:r w:rsidRPr="002E600C">
      <w:rPr>
        <w:sz w:val="14"/>
        <w:szCs w:val="14"/>
      </w:rPr>
      <w:instrText xml:space="preserve"> NUMPAGES </w:instrText>
    </w:r>
    <w:r w:rsidRPr="002E600C">
      <w:rPr>
        <w:sz w:val="14"/>
        <w:szCs w:val="14"/>
      </w:rPr>
      <w:fldChar w:fldCharType="separate"/>
    </w:r>
    <w:r w:rsidR="002B3B5E">
      <w:rPr>
        <w:noProof/>
        <w:sz w:val="14"/>
        <w:szCs w:val="14"/>
      </w:rPr>
      <w:t>1</w:t>
    </w:r>
    <w:r w:rsidRPr="002E600C">
      <w:rPr>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7AF54AC" w14:textId="77777777" w:rsidR="008955FA" w:rsidRDefault="008955FA">
      <w:r>
        <w:separator/>
      </w:r>
    </w:p>
  </w:footnote>
  <w:footnote w:type="continuationSeparator" w:id="0">
    <w:p w14:paraId="77638EC8" w14:textId="77777777" w:rsidR="008955FA" w:rsidRDefault="008955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9955AD4" w14:textId="77777777" w:rsidR="00A55F79" w:rsidRDefault="00A55F7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C040337" w14:textId="011AD90E" w:rsidR="00F46927" w:rsidRDefault="00F46927" w:rsidP="00100331">
    <w:pPr>
      <w:pStyle w:val="Kopfzeile"/>
      <w:tabs>
        <w:tab w:val="clear" w:pos="4536"/>
        <w:tab w:val="clear" w:pos="9072"/>
        <w:tab w:val="left" w:pos="2235"/>
      </w:tabs>
    </w:pPr>
  </w:p>
  <w:p w14:paraId="2AD883C6" w14:textId="7E059F9C" w:rsidR="00F46927" w:rsidRDefault="00476C25" w:rsidP="00100331">
    <w:pPr>
      <w:pStyle w:val="Kopfzeile"/>
      <w:tabs>
        <w:tab w:val="clear" w:pos="4536"/>
        <w:tab w:val="clear" w:pos="9072"/>
        <w:tab w:val="left" w:pos="2235"/>
      </w:tabs>
    </w:pPr>
    <w:r>
      <w:rPr>
        <w:noProof/>
      </w:rPr>
      <w:drawing>
        <wp:anchor distT="0" distB="0" distL="114300" distR="114300" simplePos="0" relativeHeight="251659776" behindDoc="0" locked="0" layoutInCell="1" allowOverlap="1" wp14:anchorId="2FF38E9D" wp14:editId="5A27D5EC">
          <wp:simplePos x="0" y="0"/>
          <wp:positionH relativeFrom="margin">
            <wp:posOffset>5008880</wp:posOffset>
          </wp:positionH>
          <wp:positionV relativeFrom="margin">
            <wp:posOffset>-807720</wp:posOffset>
          </wp:positionV>
          <wp:extent cx="1165225" cy="594995"/>
          <wp:effectExtent l="0" t="0" r="3175" b="1905"/>
          <wp:wrapSquare wrapText="bothSides"/>
          <wp:docPr id="6589291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929150" name="Grafik 3"/>
                  <pic:cNvPicPr/>
                </pic:nvPicPr>
                <pic:blipFill>
                  <a:blip r:embed="rId1"/>
                  <a:stretch>
                    <a:fillRect/>
                  </a:stretch>
                </pic:blipFill>
                <pic:spPr>
                  <a:xfrm>
                    <a:off x="0" y="0"/>
                    <a:ext cx="1165225" cy="594995"/>
                  </a:xfrm>
                  <a:prstGeom prst="rect">
                    <a:avLst/>
                  </a:prstGeom>
                </pic:spPr>
              </pic:pic>
            </a:graphicData>
          </a:graphic>
          <wp14:sizeRelH relativeFrom="margin">
            <wp14:pctWidth>0</wp14:pctWidth>
          </wp14:sizeRelH>
          <wp14:sizeRelV relativeFrom="margin">
            <wp14:pctHeight>0</wp14:pctHeight>
          </wp14:sizeRelV>
        </wp:anchor>
      </w:drawing>
    </w:r>
    <w:r w:rsidR="00F46927">
      <w:rPr>
        <w:b/>
        <w:i/>
        <w:noProof/>
        <w:sz w:val="44"/>
        <w:szCs w:val="44"/>
        <w:lang w:eastAsia="de-DE"/>
      </w:rPr>
      <mc:AlternateContent>
        <mc:Choice Requires="wps">
          <w:drawing>
            <wp:anchor distT="0" distB="0" distL="114300" distR="114300" simplePos="0" relativeHeight="251658752" behindDoc="0" locked="0" layoutInCell="1" allowOverlap="1" wp14:anchorId="69C445A2" wp14:editId="466EEAAA">
              <wp:simplePos x="0" y="0"/>
              <wp:positionH relativeFrom="column">
                <wp:posOffset>-80094</wp:posOffset>
              </wp:positionH>
              <wp:positionV relativeFrom="paragraph">
                <wp:posOffset>145415</wp:posOffset>
              </wp:positionV>
              <wp:extent cx="2531861" cy="470263"/>
              <wp:effectExtent l="0" t="0" r="0" b="0"/>
              <wp:wrapNone/>
              <wp:docPr id="1725603356" name="Textfeld 1725603356"/>
              <wp:cNvGraphicFramePr/>
              <a:graphic xmlns:a="http://schemas.openxmlformats.org/drawingml/2006/main">
                <a:graphicData uri="http://schemas.microsoft.com/office/word/2010/wordprocessingShape">
                  <wps:wsp>
                    <wps:cNvSpPr txBox="1"/>
                    <wps:spPr>
                      <a:xfrm>
                        <a:off x="0" y="0"/>
                        <a:ext cx="2531861" cy="470263"/>
                      </a:xfrm>
                      <a:prstGeom prst="rect">
                        <a:avLst/>
                      </a:prstGeom>
                      <a:noFill/>
                      <a:ln w="6350">
                        <a:noFill/>
                      </a:ln>
                    </wps:spPr>
                    <wps:txbx>
                      <w:txbxContent>
                        <w:p w14:paraId="7DF49E14" w14:textId="77777777" w:rsidR="00F46927" w:rsidRPr="00B44322" w:rsidRDefault="00F46927" w:rsidP="00F46927">
                          <w:pPr>
                            <w:rPr>
                              <w:rFonts w:asciiTheme="minorBidi" w:hAnsiTheme="minorBidi"/>
                              <w:color w:val="A6A6A6" w:themeColor="background1" w:themeShade="A6"/>
                            </w:rPr>
                          </w:pPr>
                          <w:r w:rsidRPr="00B44322">
                            <w:rPr>
                              <w:rFonts w:asciiTheme="minorBidi" w:hAnsiTheme="minorBidi"/>
                              <w:b/>
                              <w:i/>
                              <w:color w:val="A6A6A6" w:themeColor="background1" w:themeShade="A6"/>
                              <w:sz w:val="44"/>
                              <w:szCs w:val="44"/>
                            </w:rPr>
                            <w:t>Pressemitteilung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C445A2" id="_x0000_t202" coordsize="21600,21600" o:spt="202" path="m,l,21600r21600,l21600,xe">
              <v:stroke joinstyle="miter"/>
              <v:path gradientshapeok="t" o:connecttype="rect"/>
            </v:shapetype>
            <v:shape id="Textfeld 1725603356" o:spid="_x0000_s1026" type="#_x0000_t202" style="position:absolute;margin-left:-6.3pt;margin-top:11.45pt;width:199.35pt;height:37.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" filled="f" stroked="f" strokeweight=".5pt">
              <v:textbox>
                <w:txbxContent>
                  <w:p w14:paraId="7DF49E14" w14:textId="77777777" w:rsidR="00F46927" w:rsidRPr="00B44322" w:rsidRDefault="00F46927" w:rsidP="00F46927">
                    <w:pPr>
                      <w:rPr>
                        <w:rFonts w:asciiTheme="minorBidi" w:hAnsiTheme="minorBidi"/>
                        <w:color w:val="A6A6A6" w:themeColor="background1" w:themeShade="A6"/>
                      </w:rPr>
                    </w:pPr>
                    <w:r w:rsidRPr="00B44322">
                      <w:rPr>
                        <w:rFonts w:asciiTheme="minorBidi" w:hAnsiTheme="minorBidi"/>
                        <w:b/>
                        <w:i/>
                        <w:color w:val="A6A6A6" w:themeColor="background1" w:themeShade="A6"/>
                        <w:sz w:val="44"/>
                        <w:szCs w:val="44"/>
                      </w:rPr>
                      <w:t>Pressemitteilung</w:t>
                    </w:r>
                  </w:p>
                </w:txbxContent>
              </v:textbox>
            </v:shape>
          </w:pict>
        </mc:Fallback>
      </mc:AlternateContent>
    </w:r>
  </w:p>
  <w:p w14:paraId="19E5C161" w14:textId="2595ED50" w:rsidR="00FD05F3" w:rsidRDefault="00FD05F3" w:rsidP="00100331">
    <w:pPr>
      <w:pStyle w:val="Kopfzeile"/>
      <w:tabs>
        <w:tab w:val="clear" w:pos="4536"/>
        <w:tab w:val="clear" w:pos="9072"/>
        <w:tab w:val="left" w:pos="2235"/>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C3272E6" w14:textId="77777777" w:rsidR="00FD05F3" w:rsidRDefault="00FD05F3">
    <w:pPr>
      <w:pStyle w:val="Kopfzeile"/>
    </w:pPr>
  </w:p>
  <w:p w14:paraId="166ED911" w14:textId="77777777" w:rsidR="00FD05F3" w:rsidRDefault="00FD05F3">
    <w:pPr>
      <w:pStyle w:val="Kopfzeile"/>
    </w:pPr>
  </w:p>
  <w:p w14:paraId="358A3027" w14:textId="77777777" w:rsidR="00FD05F3" w:rsidRDefault="00FD05F3">
    <w:pPr>
      <w:pStyle w:val="Kopfzeile"/>
    </w:pPr>
  </w:p>
  <w:p w14:paraId="11660CE1" w14:textId="77777777" w:rsidR="00FD05F3" w:rsidRDefault="00FD05F3">
    <w:pPr>
      <w:pStyle w:val="Kopfzeile"/>
    </w:pPr>
  </w:p>
  <w:p w14:paraId="1308DCDF" w14:textId="77777777" w:rsidR="00FD05F3" w:rsidRDefault="00FD05F3">
    <w:pPr>
      <w:pStyle w:val="Kopfzeile"/>
    </w:pPr>
  </w:p>
  <w:p w14:paraId="560E1547" w14:textId="77777777" w:rsidR="00FD05F3" w:rsidRDefault="00FD05F3">
    <w:pPr>
      <w:pStyle w:val="Kopfzeile"/>
    </w:pPr>
  </w:p>
  <w:p w14:paraId="75531C75" w14:textId="77777777" w:rsidR="00FD05F3" w:rsidRDefault="00FD05F3">
    <w:pPr>
      <w:pStyle w:val="Kopfzeile"/>
    </w:pPr>
  </w:p>
  <w:p w14:paraId="1077A247" w14:textId="77777777" w:rsidR="00FD05F3" w:rsidRDefault="00FD05F3">
    <w:pPr>
      <w:pStyle w:val="Kopfzeile"/>
    </w:pPr>
  </w:p>
  <w:p w14:paraId="58993550" w14:textId="77777777" w:rsidR="00FD05F3" w:rsidRDefault="00FD05F3">
    <w:pPr>
      <w:pStyle w:val="Kopfzeile"/>
    </w:pPr>
  </w:p>
  <w:p w14:paraId="089F2EC2" w14:textId="77777777" w:rsidR="00FD05F3" w:rsidRDefault="00FD05F3">
    <w:pPr>
      <w:pStyle w:val="Kopfzeile"/>
    </w:pPr>
  </w:p>
  <w:p w14:paraId="5DD18325" w14:textId="77777777" w:rsidR="00FD05F3" w:rsidRPr="00F959A5" w:rsidRDefault="00FD05F3">
    <w:pPr>
      <w:pStyle w:val="Kopfzeile"/>
      <w:rPr>
        <w:sz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1D"/>
    <w:multiLevelType w:val="multilevel"/>
    <w:tmpl w:val="D1E499B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00CC0A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DEA560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1CE6209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1461B30"/>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884880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D2136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9BC96B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F98AA8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60C50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CC92ACC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7053EC"/>
    <w:multiLevelType w:val="hybridMultilevel"/>
    <w:tmpl w:val="948431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D2E42F1"/>
    <w:multiLevelType w:val="singleLevel"/>
    <w:tmpl w:val="D6562D92"/>
    <w:lvl w:ilvl="0">
      <w:start w:val="50"/>
      <w:numFmt w:val="bullet"/>
      <w:lvlText w:val="-"/>
      <w:lvlJc w:val="left"/>
      <w:pPr>
        <w:tabs>
          <w:tab w:val="num" w:pos="4155"/>
        </w:tabs>
        <w:ind w:left="4155" w:hanging="360"/>
      </w:pPr>
      <w:rPr>
        <w:rFonts w:ascii="Times New Roman" w:hAnsi="Times New Roman" w:hint="default"/>
      </w:rPr>
    </w:lvl>
  </w:abstractNum>
  <w:abstractNum w:abstractNumId="13" w15:restartNumberingAfterBreak="0">
    <w:nsid w:val="0E2C6ACA"/>
    <w:multiLevelType w:val="multilevel"/>
    <w:tmpl w:val="0B4A78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F1836AB"/>
    <w:multiLevelType w:val="hybridMultilevel"/>
    <w:tmpl w:val="083E7A98"/>
    <w:lvl w:ilvl="0" w:tplc="AD00593A">
      <w:start w:val="1"/>
      <w:numFmt w:val="decimal"/>
      <w:pStyle w:val="Listenabsatz"/>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11DB42A4"/>
    <w:multiLevelType w:val="hybridMultilevel"/>
    <w:tmpl w:val="85743C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FAA0593"/>
    <w:multiLevelType w:val="singleLevel"/>
    <w:tmpl w:val="2C68F12C"/>
    <w:lvl w:ilvl="0">
      <w:start w:val="1"/>
      <w:numFmt w:val="lowerRoman"/>
      <w:lvlText w:val="%1."/>
      <w:lvlJc w:val="left"/>
      <w:pPr>
        <w:tabs>
          <w:tab w:val="num" w:pos="720"/>
        </w:tabs>
        <w:ind w:left="720" w:hanging="720"/>
      </w:pPr>
      <w:rPr>
        <w:rFonts w:hint="default"/>
      </w:rPr>
    </w:lvl>
  </w:abstractNum>
  <w:abstractNum w:abstractNumId="17" w15:restartNumberingAfterBreak="0">
    <w:nsid w:val="208C5069"/>
    <w:multiLevelType w:val="multilevel"/>
    <w:tmpl w:val="1CE4D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6F95019"/>
    <w:multiLevelType w:val="hybridMultilevel"/>
    <w:tmpl w:val="2EB0A4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76C1947"/>
    <w:multiLevelType w:val="hybridMultilevel"/>
    <w:tmpl w:val="C2A6FE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0310A5F"/>
    <w:multiLevelType w:val="hybridMultilevel"/>
    <w:tmpl w:val="33E8BB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4FE2ECD"/>
    <w:multiLevelType w:val="hybridMultilevel"/>
    <w:tmpl w:val="35F6A1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91445E3"/>
    <w:multiLevelType w:val="multilevel"/>
    <w:tmpl w:val="A802C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C8E1F5B"/>
    <w:multiLevelType w:val="hybridMultilevel"/>
    <w:tmpl w:val="5914D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DD76F9F"/>
    <w:multiLevelType w:val="multilevel"/>
    <w:tmpl w:val="DCA8C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177452"/>
    <w:multiLevelType w:val="singleLevel"/>
    <w:tmpl w:val="82601FE6"/>
    <w:lvl w:ilvl="0">
      <w:start w:val="500"/>
      <w:numFmt w:val="bullet"/>
      <w:lvlText w:val="-"/>
      <w:lvlJc w:val="left"/>
      <w:pPr>
        <w:tabs>
          <w:tab w:val="num" w:pos="3900"/>
        </w:tabs>
        <w:ind w:left="3900" w:hanging="360"/>
      </w:pPr>
      <w:rPr>
        <w:rFonts w:ascii="Times New Roman" w:hAnsi="Times New Roman" w:hint="default"/>
      </w:rPr>
    </w:lvl>
  </w:abstractNum>
  <w:abstractNum w:abstractNumId="26" w15:restartNumberingAfterBreak="0">
    <w:nsid w:val="57EA668F"/>
    <w:multiLevelType w:val="singleLevel"/>
    <w:tmpl w:val="76E0F5CE"/>
    <w:lvl w:ilvl="0">
      <w:start w:val="1"/>
      <w:numFmt w:val="lowerRoman"/>
      <w:lvlText w:val="%1."/>
      <w:lvlJc w:val="left"/>
      <w:pPr>
        <w:tabs>
          <w:tab w:val="num" w:pos="720"/>
        </w:tabs>
        <w:ind w:left="720" w:hanging="720"/>
      </w:pPr>
      <w:rPr>
        <w:rFonts w:hint="default"/>
      </w:rPr>
    </w:lvl>
  </w:abstractNum>
  <w:abstractNum w:abstractNumId="27" w15:restartNumberingAfterBreak="0">
    <w:nsid w:val="59583AF2"/>
    <w:multiLevelType w:val="multilevel"/>
    <w:tmpl w:val="3E92C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8EE3C12"/>
    <w:multiLevelType w:val="multilevel"/>
    <w:tmpl w:val="76867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A5A54C8"/>
    <w:multiLevelType w:val="multilevel"/>
    <w:tmpl w:val="7932C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C652EF9"/>
    <w:multiLevelType w:val="multilevel"/>
    <w:tmpl w:val="92BE3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97A081F"/>
    <w:multiLevelType w:val="multilevel"/>
    <w:tmpl w:val="9FB6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E362DAE"/>
    <w:multiLevelType w:val="multilevel"/>
    <w:tmpl w:val="6FA6C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82104970">
    <w:abstractNumId w:val="12"/>
  </w:num>
  <w:num w:numId="2" w16cid:durableId="1047486646">
    <w:abstractNumId w:val="25"/>
  </w:num>
  <w:num w:numId="3" w16cid:durableId="585312363">
    <w:abstractNumId w:val="16"/>
  </w:num>
  <w:num w:numId="4" w16cid:durableId="2000885598">
    <w:abstractNumId w:val="26"/>
  </w:num>
  <w:num w:numId="5" w16cid:durableId="1464536678">
    <w:abstractNumId w:val="10"/>
  </w:num>
  <w:num w:numId="6" w16cid:durableId="1166357196">
    <w:abstractNumId w:val="8"/>
  </w:num>
  <w:num w:numId="7" w16cid:durableId="5988140">
    <w:abstractNumId w:val="7"/>
  </w:num>
  <w:num w:numId="8" w16cid:durableId="1931431788">
    <w:abstractNumId w:val="6"/>
  </w:num>
  <w:num w:numId="9" w16cid:durableId="1535848803">
    <w:abstractNumId w:val="5"/>
  </w:num>
  <w:num w:numId="10" w16cid:durableId="1590001157">
    <w:abstractNumId w:val="9"/>
  </w:num>
  <w:num w:numId="11" w16cid:durableId="1922981733">
    <w:abstractNumId w:val="4"/>
  </w:num>
  <w:num w:numId="12" w16cid:durableId="952832714">
    <w:abstractNumId w:val="3"/>
  </w:num>
  <w:num w:numId="13" w16cid:durableId="554897006">
    <w:abstractNumId w:val="2"/>
  </w:num>
  <w:num w:numId="14" w16cid:durableId="778449733">
    <w:abstractNumId w:val="1"/>
  </w:num>
  <w:num w:numId="15" w16cid:durableId="1527598636">
    <w:abstractNumId w:val="0"/>
  </w:num>
  <w:num w:numId="16" w16cid:durableId="64765835">
    <w:abstractNumId w:val="14"/>
  </w:num>
  <w:num w:numId="17" w16cid:durableId="604117595">
    <w:abstractNumId w:val="32"/>
  </w:num>
  <w:num w:numId="18" w16cid:durableId="1521554007">
    <w:abstractNumId w:val="13"/>
  </w:num>
  <w:num w:numId="19" w16cid:durableId="27486666">
    <w:abstractNumId w:val="27"/>
  </w:num>
  <w:num w:numId="20" w16cid:durableId="1483354670">
    <w:abstractNumId w:val="24"/>
  </w:num>
  <w:num w:numId="21" w16cid:durableId="623197701">
    <w:abstractNumId w:val="30"/>
  </w:num>
  <w:num w:numId="22" w16cid:durableId="1332827644">
    <w:abstractNumId w:val="28"/>
  </w:num>
  <w:num w:numId="23" w16cid:durableId="148911062">
    <w:abstractNumId w:val="22"/>
  </w:num>
  <w:num w:numId="24" w16cid:durableId="859124448">
    <w:abstractNumId w:val="29"/>
  </w:num>
  <w:num w:numId="25" w16cid:durableId="967587733">
    <w:abstractNumId w:val="11"/>
  </w:num>
  <w:num w:numId="26" w16cid:durableId="883635919">
    <w:abstractNumId w:val="15"/>
  </w:num>
  <w:num w:numId="27" w16cid:durableId="2125340329">
    <w:abstractNumId w:val="21"/>
  </w:num>
  <w:num w:numId="28" w16cid:durableId="518543834">
    <w:abstractNumId w:val="17"/>
  </w:num>
  <w:num w:numId="29" w16cid:durableId="843933088">
    <w:abstractNumId w:val="18"/>
  </w:num>
  <w:num w:numId="30" w16cid:durableId="1421760262">
    <w:abstractNumId w:val="23"/>
  </w:num>
  <w:num w:numId="31" w16cid:durableId="1991400835">
    <w:abstractNumId w:val="19"/>
  </w:num>
  <w:num w:numId="32" w16cid:durableId="1248226836">
    <w:abstractNumId w:val="31"/>
  </w:num>
  <w:num w:numId="33" w16cid:durableId="1582593913">
    <w:abstractNumId w:val="2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927"/>
    <w:rsid w:val="00003ECB"/>
    <w:rsid w:val="00005F9A"/>
    <w:rsid w:val="00023111"/>
    <w:rsid w:val="00024FAC"/>
    <w:rsid w:val="00026F61"/>
    <w:rsid w:val="00034673"/>
    <w:rsid w:val="00034E1C"/>
    <w:rsid w:val="00052F0A"/>
    <w:rsid w:val="00053EA1"/>
    <w:rsid w:val="00054348"/>
    <w:rsid w:val="00054793"/>
    <w:rsid w:val="0007157B"/>
    <w:rsid w:val="00074B4C"/>
    <w:rsid w:val="000763FE"/>
    <w:rsid w:val="00077C23"/>
    <w:rsid w:val="00084ABD"/>
    <w:rsid w:val="000B5493"/>
    <w:rsid w:val="000C312C"/>
    <w:rsid w:val="000C7207"/>
    <w:rsid w:val="000F253B"/>
    <w:rsid w:val="000F7228"/>
    <w:rsid w:val="00100331"/>
    <w:rsid w:val="0010537D"/>
    <w:rsid w:val="00106EBD"/>
    <w:rsid w:val="00137900"/>
    <w:rsid w:val="0014241D"/>
    <w:rsid w:val="00146A9F"/>
    <w:rsid w:val="00184ADD"/>
    <w:rsid w:val="00197048"/>
    <w:rsid w:val="001A215A"/>
    <w:rsid w:val="001B0B78"/>
    <w:rsid w:val="001B7F8E"/>
    <w:rsid w:val="001C5665"/>
    <w:rsid w:val="001D2F10"/>
    <w:rsid w:val="001E016F"/>
    <w:rsid w:val="001E05A8"/>
    <w:rsid w:val="001E1D02"/>
    <w:rsid w:val="001F0317"/>
    <w:rsid w:val="00213DDE"/>
    <w:rsid w:val="0021402E"/>
    <w:rsid w:val="002242B1"/>
    <w:rsid w:val="00226386"/>
    <w:rsid w:val="00232D67"/>
    <w:rsid w:val="00233A99"/>
    <w:rsid w:val="00234E91"/>
    <w:rsid w:val="00236FCC"/>
    <w:rsid w:val="002416DB"/>
    <w:rsid w:val="00251AE4"/>
    <w:rsid w:val="00253377"/>
    <w:rsid w:val="00253B74"/>
    <w:rsid w:val="002609C0"/>
    <w:rsid w:val="0026109B"/>
    <w:rsid w:val="002616DC"/>
    <w:rsid w:val="0027461F"/>
    <w:rsid w:val="002828B0"/>
    <w:rsid w:val="00291884"/>
    <w:rsid w:val="00296D55"/>
    <w:rsid w:val="002A3C9A"/>
    <w:rsid w:val="002A59FB"/>
    <w:rsid w:val="002B33BE"/>
    <w:rsid w:val="002B3962"/>
    <w:rsid w:val="002B3B5E"/>
    <w:rsid w:val="002C3A5C"/>
    <w:rsid w:val="002C69FF"/>
    <w:rsid w:val="002D34EB"/>
    <w:rsid w:val="002D5C7B"/>
    <w:rsid w:val="002D5EC3"/>
    <w:rsid w:val="002E600C"/>
    <w:rsid w:val="002F29FB"/>
    <w:rsid w:val="003065D1"/>
    <w:rsid w:val="00312C57"/>
    <w:rsid w:val="003168FD"/>
    <w:rsid w:val="00324B2C"/>
    <w:rsid w:val="00324F01"/>
    <w:rsid w:val="00342124"/>
    <w:rsid w:val="003558A8"/>
    <w:rsid w:val="00360091"/>
    <w:rsid w:val="003612A3"/>
    <w:rsid w:val="003654A4"/>
    <w:rsid w:val="0036692C"/>
    <w:rsid w:val="003807EE"/>
    <w:rsid w:val="00386FEB"/>
    <w:rsid w:val="003937D0"/>
    <w:rsid w:val="00395FD7"/>
    <w:rsid w:val="003A5652"/>
    <w:rsid w:val="003A5E20"/>
    <w:rsid w:val="003A6480"/>
    <w:rsid w:val="003B0A91"/>
    <w:rsid w:val="003B551D"/>
    <w:rsid w:val="003C1825"/>
    <w:rsid w:val="003D4092"/>
    <w:rsid w:val="003D61A9"/>
    <w:rsid w:val="003E2ABA"/>
    <w:rsid w:val="004073F3"/>
    <w:rsid w:val="00411CAA"/>
    <w:rsid w:val="00412973"/>
    <w:rsid w:val="00412C47"/>
    <w:rsid w:val="00417599"/>
    <w:rsid w:val="00426E94"/>
    <w:rsid w:val="004439CC"/>
    <w:rsid w:val="00451380"/>
    <w:rsid w:val="00455528"/>
    <w:rsid w:val="00457A18"/>
    <w:rsid w:val="00472A4B"/>
    <w:rsid w:val="00472EBF"/>
    <w:rsid w:val="00473563"/>
    <w:rsid w:val="00476C25"/>
    <w:rsid w:val="004874EE"/>
    <w:rsid w:val="00491FEB"/>
    <w:rsid w:val="00494B53"/>
    <w:rsid w:val="004C162D"/>
    <w:rsid w:val="004C4DFB"/>
    <w:rsid w:val="004C5084"/>
    <w:rsid w:val="004D285B"/>
    <w:rsid w:val="004D7145"/>
    <w:rsid w:val="004E699A"/>
    <w:rsid w:val="004E7BD4"/>
    <w:rsid w:val="004F07F7"/>
    <w:rsid w:val="00526F5B"/>
    <w:rsid w:val="00534612"/>
    <w:rsid w:val="005449F8"/>
    <w:rsid w:val="005465C9"/>
    <w:rsid w:val="00554067"/>
    <w:rsid w:val="00555DF1"/>
    <w:rsid w:val="005646F1"/>
    <w:rsid w:val="00565645"/>
    <w:rsid w:val="00570D2A"/>
    <w:rsid w:val="00581C99"/>
    <w:rsid w:val="00586576"/>
    <w:rsid w:val="00595BF6"/>
    <w:rsid w:val="005B4417"/>
    <w:rsid w:val="005C6862"/>
    <w:rsid w:val="00607CFF"/>
    <w:rsid w:val="00616797"/>
    <w:rsid w:val="006226C1"/>
    <w:rsid w:val="006337C1"/>
    <w:rsid w:val="00641849"/>
    <w:rsid w:val="00644D1E"/>
    <w:rsid w:val="0064770E"/>
    <w:rsid w:val="00652A97"/>
    <w:rsid w:val="0065751F"/>
    <w:rsid w:val="00690C97"/>
    <w:rsid w:val="00696E0B"/>
    <w:rsid w:val="006A01AF"/>
    <w:rsid w:val="006A2729"/>
    <w:rsid w:val="006A6D47"/>
    <w:rsid w:val="006B32D7"/>
    <w:rsid w:val="006B3DA6"/>
    <w:rsid w:val="006B7D75"/>
    <w:rsid w:val="006C2536"/>
    <w:rsid w:val="006D3714"/>
    <w:rsid w:val="006E6E47"/>
    <w:rsid w:val="007052B7"/>
    <w:rsid w:val="00717963"/>
    <w:rsid w:val="00721C26"/>
    <w:rsid w:val="00723650"/>
    <w:rsid w:val="0073041B"/>
    <w:rsid w:val="00731B22"/>
    <w:rsid w:val="007327FE"/>
    <w:rsid w:val="007342BF"/>
    <w:rsid w:val="00737439"/>
    <w:rsid w:val="00752547"/>
    <w:rsid w:val="0077110A"/>
    <w:rsid w:val="00777E3A"/>
    <w:rsid w:val="007873C0"/>
    <w:rsid w:val="007A4B19"/>
    <w:rsid w:val="007C40DA"/>
    <w:rsid w:val="007C4162"/>
    <w:rsid w:val="007C6DE3"/>
    <w:rsid w:val="007C7D3E"/>
    <w:rsid w:val="007E0C84"/>
    <w:rsid w:val="007E1127"/>
    <w:rsid w:val="007E1488"/>
    <w:rsid w:val="007E294C"/>
    <w:rsid w:val="00802B21"/>
    <w:rsid w:val="008119AA"/>
    <w:rsid w:val="00814CC8"/>
    <w:rsid w:val="00815640"/>
    <w:rsid w:val="00816B56"/>
    <w:rsid w:val="00816B70"/>
    <w:rsid w:val="00823AD6"/>
    <w:rsid w:val="00825146"/>
    <w:rsid w:val="008532D6"/>
    <w:rsid w:val="00864D30"/>
    <w:rsid w:val="00866A9D"/>
    <w:rsid w:val="00874F84"/>
    <w:rsid w:val="00892971"/>
    <w:rsid w:val="00892ACC"/>
    <w:rsid w:val="008955FA"/>
    <w:rsid w:val="008B1110"/>
    <w:rsid w:val="008B55DD"/>
    <w:rsid w:val="008B6DAE"/>
    <w:rsid w:val="008C47E9"/>
    <w:rsid w:val="008D223C"/>
    <w:rsid w:val="008D25B8"/>
    <w:rsid w:val="008D2E27"/>
    <w:rsid w:val="008E1897"/>
    <w:rsid w:val="008F59D7"/>
    <w:rsid w:val="0090059C"/>
    <w:rsid w:val="00903E35"/>
    <w:rsid w:val="0090404B"/>
    <w:rsid w:val="009139E3"/>
    <w:rsid w:val="009343F5"/>
    <w:rsid w:val="00936685"/>
    <w:rsid w:val="0094589B"/>
    <w:rsid w:val="00952C53"/>
    <w:rsid w:val="009572E7"/>
    <w:rsid w:val="00964169"/>
    <w:rsid w:val="00974A2A"/>
    <w:rsid w:val="00975468"/>
    <w:rsid w:val="0097576B"/>
    <w:rsid w:val="009800FE"/>
    <w:rsid w:val="00987193"/>
    <w:rsid w:val="009978AB"/>
    <w:rsid w:val="009A3509"/>
    <w:rsid w:val="009A58FB"/>
    <w:rsid w:val="009A5B52"/>
    <w:rsid w:val="009C4081"/>
    <w:rsid w:val="009C5411"/>
    <w:rsid w:val="009C57C9"/>
    <w:rsid w:val="009C7B31"/>
    <w:rsid w:val="009E496F"/>
    <w:rsid w:val="009F302D"/>
    <w:rsid w:val="00A020B2"/>
    <w:rsid w:val="00A10119"/>
    <w:rsid w:val="00A149F7"/>
    <w:rsid w:val="00A1578D"/>
    <w:rsid w:val="00A16967"/>
    <w:rsid w:val="00A2249D"/>
    <w:rsid w:val="00A421E8"/>
    <w:rsid w:val="00A46BD3"/>
    <w:rsid w:val="00A5595E"/>
    <w:rsid w:val="00A55F79"/>
    <w:rsid w:val="00A569F6"/>
    <w:rsid w:val="00A63F52"/>
    <w:rsid w:val="00A82500"/>
    <w:rsid w:val="00A9120C"/>
    <w:rsid w:val="00A95554"/>
    <w:rsid w:val="00A95C85"/>
    <w:rsid w:val="00AA3102"/>
    <w:rsid w:val="00AA421B"/>
    <w:rsid w:val="00AD6CB2"/>
    <w:rsid w:val="00AE371F"/>
    <w:rsid w:val="00AE7AC6"/>
    <w:rsid w:val="00AF5C37"/>
    <w:rsid w:val="00B13154"/>
    <w:rsid w:val="00B17F4A"/>
    <w:rsid w:val="00B26339"/>
    <w:rsid w:val="00B266DA"/>
    <w:rsid w:val="00B3264F"/>
    <w:rsid w:val="00B44322"/>
    <w:rsid w:val="00B50498"/>
    <w:rsid w:val="00B5332D"/>
    <w:rsid w:val="00B61B2C"/>
    <w:rsid w:val="00B65C1A"/>
    <w:rsid w:val="00B66A92"/>
    <w:rsid w:val="00B67FEB"/>
    <w:rsid w:val="00B90462"/>
    <w:rsid w:val="00BA0E0C"/>
    <w:rsid w:val="00BA2608"/>
    <w:rsid w:val="00BB3C74"/>
    <w:rsid w:val="00BC5994"/>
    <w:rsid w:val="00BC6A18"/>
    <w:rsid w:val="00BD4A87"/>
    <w:rsid w:val="00BF5B46"/>
    <w:rsid w:val="00C0190C"/>
    <w:rsid w:val="00C02B34"/>
    <w:rsid w:val="00C03B82"/>
    <w:rsid w:val="00C04E66"/>
    <w:rsid w:val="00C161AF"/>
    <w:rsid w:val="00C17E4F"/>
    <w:rsid w:val="00C2195A"/>
    <w:rsid w:val="00C26CED"/>
    <w:rsid w:val="00C34019"/>
    <w:rsid w:val="00C41067"/>
    <w:rsid w:val="00C42249"/>
    <w:rsid w:val="00C60AC0"/>
    <w:rsid w:val="00C70392"/>
    <w:rsid w:val="00C7245A"/>
    <w:rsid w:val="00C75732"/>
    <w:rsid w:val="00C84427"/>
    <w:rsid w:val="00C906B2"/>
    <w:rsid w:val="00C96B4E"/>
    <w:rsid w:val="00CA3C2D"/>
    <w:rsid w:val="00CB20F2"/>
    <w:rsid w:val="00CB56A5"/>
    <w:rsid w:val="00CB7998"/>
    <w:rsid w:val="00CB7A4B"/>
    <w:rsid w:val="00CD1128"/>
    <w:rsid w:val="00CD15B7"/>
    <w:rsid w:val="00CE7BE7"/>
    <w:rsid w:val="00CF1D40"/>
    <w:rsid w:val="00CF40F5"/>
    <w:rsid w:val="00CF7C3E"/>
    <w:rsid w:val="00D02032"/>
    <w:rsid w:val="00D20F26"/>
    <w:rsid w:val="00D30905"/>
    <w:rsid w:val="00D57D6F"/>
    <w:rsid w:val="00D57DE9"/>
    <w:rsid w:val="00D6125F"/>
    <w:rsid w:val="00D6424F"/>
    <w:rsid w:val="00D73E15"/>
    <w:rsid w:val="00D76369"/>
    <w:rsid w:val="00D8693D"/>
    <w:rsid w:val="00D87667"/>
    <w:rsid w:val="00D925EE"/>
    <w:rsid w:val="00D92B8B"/>
    <w:rsid w:val="00D95EC5"/>
    <w:rsid w:val="00DA1A23"/>
    <w:rsid w:val="00DA729C"/>
    <w:rsid w:val="00DA7A88"/>
    <w:rsid w:val="00DB5DF5"/>
    <w:rsid w:val="00DC14F5"/>
    <w:rsid w:val="00DC196E"/>
    <w:rsid w:val="00DC5832"/>
    <w:rsid w:val="00DE403F"/>
    <w:rsid w:val="00E10280"/>
    <w:rsid w:val="00E1265C"/>
    <w:rsid w:val="00E167A4"/>
    <w:rsid w:val="00E30456"/>
    <w:rsid w:val="00E46F1F"/>
    <w:rsid w:val="00E535A7"/>
    <w:rsid w:val="00E54249"/>
    <w:rsid w:val="00E65D3A"/>
    <w:rsid w:val="00E6780E"/>
    <w:rsid w:val="00E72D2C"/>
    <w:rsid w:val="00E81BA0"/>
    <w:rsid w:val="00E825A5"/>
    <w:rsid w:val="00E86B24"/>
    <w:rsid w:val="00E953DE"/>
    <w:rsid w:val="00E95CCD"/>
    <w:rsid w:val="00EA0F72"/>
    <w:rsid w:val="00EA57EB"/>
    <w:rsid w:val="00EB6397"/>
    <w:rsid w:val="00EB7936"/>
    <w:rsid w:val="00ED192B"/>
    <w:rsid w:val="00ED2362"/>
    <w:rsid w:val="00EF215C"/>
    <w:rsid w:val="00F06E68"/>
    <w:rsid w:val="00F1079D"/>
    <w:rsid w:val="00F30422"/>
    <w:rsid w:val="00F46927"/>
    <w:rsid w:val="00F47490"/>
    <w:rsid w:val="00F5567B"/>
    <w:rsid w:val="00F56A47"/>
    <w:rsid w:val="00F82D9F"/>
    <w:rsid w:val="00F83BE1"/>
    <w:rsid w:val="00F959A5"/>
    <w:rsid w:val="00FA1153"/>
    <w:rsid w:val="00FB3EA9"/>
    <w:rsid w:val="00FB5A24"/>
    <w:rsid w:val="00FB79F1"/>
    <w:rsid w:val="00FC1FFC"/>
    <w:rsid w:val="00FC58D6"/>
    <w:rsid w:val="00FD05F3"/>
    <w:rsid w:val="00FD4075"/>
    <w:rsid w:val="00FD4828"/>
    <w:rsid w:val="00FD4E45"/>
    <w:rsid w:val="00FD79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48F454"/>
  <w14:defaultImageDpi w14:val="300"/>
  <w15:docId w15:val="{9178FD18-C07D-BE4E-A602-09109CB64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95FD7"/>
    <w:rPr>
      <w:sz w:val="24"/>
      <w:szCs w:val="24"/>
    </w:rPr>
  </w:style>
  <w:style w:type="paragraph" w:styleId="berschrift1">
    <w:name w:val="heading 1"/>
    <w:basedOn w:val="Standard"/>
    <w:next w:val="Standard"/>
    <w:qFormat/>
    <w:pPr>
      <w:keepNext/>
      <w:outlineLvl w:val="0"/>
    </w:pPr>
    <w:rPr>
      <w:rFonts w:asciiTheme="minorHAnsi" w:eastAsiaTheme="minorHAnsi" w:hAnsiTheme="minorHAnsi" w:cstheme="minorBidi"/>
      <w:b/>
      <w:sz w:val="36"/>
      <w:szCs w:val="22"/>
      <w:lang w:eastAsia="en-US"/>
    </w:rPr>
  </w:style>
  <w:style w:type="paragraph" w:styleId="berschrift2">
    <w:name w:val="heading 2"/>
    <w:basedOn w:val="Standard"/>
    <w:next w:val="Standard"/>
    <w:qFormat/>
    <w:pPr>
      <w:keepNext/>
      <w:outlineLvl w:val="1"/>
    </w:pPr>
    <w:rPr>
      <w:rFonts w:asciiTheme="minorHAnsi" w:eastAsiaTheme="minorHAnsi" w:hAnsiTheme="minorHAnsi" w:cstheme="minorBidi"/>
      <w:szCs w:val="22"/>
      <w:lang w:eastAsia="en-US"/>
    </w:rPr>
  </w:style>
  <w:style w:type="paragraph" w:styleId="berschrift3">
    <w:name w:val="heading 3"/>
    <w:basedOn w:val="Standard"/>
    <w:next w:val="Standard"/>
    <w:link w:val="berschrift3Zchn"/>
    <w:semiHidden/>
    <w:unhideWhenUsed/>
    <w:qFormat/>
    <w:rsid w:val="00D76369"/>
    <w:pPr>
      <w:keepNext/>
      <w:keepLines/>
      <w:spacing w:before="40"/>
      <w:outlineLvl w:val="2"/>
    </w:pPr>
    <w:rPr>
      <w:rFonts w:asciiTheme="majorHAnsi" w:eastAsiaTheme="majorEastAsia" w:hAnsiTheme="majorHAnsi" w:cstheme="majorBidi"/>
      <w:color w:val="243F60" w:themeColor="accent1" w:themeShade="7F"/>
    </w:rPr>
  </w:style>
  <w:style w:type="paragraph" w:styleId="berschrift5">
    <w:name w:val="heading 5"/>
    <w:basedOn w:val="Standard"/>
    <w:next w:val="Standard"/>
    <w:qFormat/>
    <w:pPr>
      <w:keepNext/>
      <w:outlineLvl w:val="4"/>
    </w:pPr>
    <w:rPr>
      <w:rFonts w:asciiTheme="minorHAnsi" w:eastAsiaTheme="minorHAnsi" w:hAnsiTheme="minorHAnsi" w:cstheme="minorBidi"/>
      <w:b/>
      <w:i/>
      <w:sz w:val="34"/>
      <w:szCs w:val="22"/>
      <w:lang w:eastAsia="en-US"/>
    </w:rPr>
  </w:style>
  <w:style w:type="paragraph" w:styleId="berschrift6">
    <w:name w:val="heading 6"/>
    <w:basedOn w:val="Standard"/>
    <w:next w:val="Standard"/>
    <w:qFormat/>
    <w:pPr>
      <w:keepNext/>
      <w:outlineLvl w:val="5"/>
    </w:pPr>
    <w:rPr>
      <w:rFonts w:asciiTheme="minorHAnsi" w:eastAsiaTheme="minorHAnsi" w:hAnsiTheme="minorHAnsi" w:cstheme="minorBidi"/>
      <w:b/>
      <w:i/>
      <w:sz w:val="40"/>
      <w:szCs w:val="22"/>
      <w:lang w:eastAsia="en-US"/>
    </w:rPr>
  </w:style>
  <w:style w:type="paragraph" w:styleId="berschrift7">
    <w:name w:val="heading 7"/>
    <w:basedOn w:val="Standard"/>
    <w:next w:val="Standard"/>
    <w:qFormat/>
    <w:pPr>
      <w:keepNext/>
      <w:tabs>
        <w:tab w:val="left" w:pos="851"/>
      </w:tabs>
      <w:outlineLvl w:val="6"/>
    </w:pPr>
    <w:rPr>
      <w:rFonts w:asciiTheme="minorHAnsi" w:eastAsiaTheme="minorHAnsi" w:hAnsiTheme="minorHAnsi" w:cstheme="minorBidi"/>
      <w:b/>
      <w:i/>
      <w:sz w:val="40"/>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rFonts w:eastAsiaTheme="minorHAnsi" w:cstheme="minorBidi"/>
      <w:sz w:val="20"/>
      <w:szCs w:val="22"/>
      <w:lang w:eastAsia="en-US"/>
    </w:rPr>
  </w:style>
  <w:style w:type="table" w:styleId="Tabellenraster">
    <w:name w:val="Table Grid"/>
    <w:basedOn w:val="NormaleTabelle"/>
    <w:rsid w:val="001522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E17B3C"/>
    <w:rPr>
      <w:rFonts w:ascii="Tahoma" w:eastAsiaTheme="minorHAnsi" w:hAnsi="Tahoma" w:cs="Tahoma"/>
      <w:sz w:val="16"/>
      <w:szCs w:val="16"/>
      <w:lang w:eastAsia="en-US"/>
    </w:rPr>
  </w:style>
  <w:style w:type="paragraph" w:styleId="Fuzeile">
    <w:name w:val="footer"/>
    <w:basedOn w:val="Standard"/>
    <w:link w:val="FuzeileZchn"/>
    <w:uiPriority w:val="99"/>
    <w:rsid w:val="005C3BE5"/>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6B32D7"/>
    <w:rPr>
      <w:rFonts w:ascii="Arial" w:hAnsi="Arial"/>
      <w:sz w:val="22"/>
    </w:rPr>
  </w:style>
  <w:style w:type="paragraph" w:styleId="Listenabsatz">
    <w:name w:val="List Paragraph"/>
    <w:basedOn w:val="Standard"/>
    <w:uiPriority w:val="34"/>
    <w:qFormat/>
    <w:rsid w:val="006A6D47"/>
    <w:pPr>
      <w:numPr>
        <w:numId w:val="16"/>
      </w:numPr>
      <w:spacing w:line="280" w:lineRule="atLeast"/>
      <w:ind w:left="708" w:firstLine="0"/>
    </w:pPr>
    <w:rPr>
      <w:rFonts w:asciiTheme="minorHAnsi" w:eastAsiaTheme="minorHAnsi" w:hAnsiTheme="minorHAnsi" w:cs="Arial"/>
      <w:sz w:val="22"/>
      <w:szCs w:val="22"/>
      <w:lang w:eastAsia="en-US"/>
    </w:rPr>
  </w:style>
  <w:style w:type="character" w:styleId="Hyperlink">
    <w:name w:val="Hyperlink"/>
    <w:basedOn w:val="Absatz-Standardschriftart"/>
    <w:uiPriority w:val="99"/>
    <w:unhideWhenUsed/>
    <w:rsid w:val="00F46927"/>
    <w:rPr>
      <w:color w:val="0000FF"/>
      <w:u w:val="single"/>
    </w:rPr>
  </w:style>
  <w:style w:type="paragraph" w:customStyle="1" w:styleId="Default">
    <w:name w:val="Default"/>
    <w:rsid w:val="00F46927"/>
    <w:pPr>
      <w:autoSpaceDE w:val="0"/>
      <w:autoSpaceDN w:val="0"/>
      <w:adjustRightInd w:val="0"/>
    </w:pPr>
    <w:rPr>
      <w:rFonts w:ascii="Arial" w:hAnsi="Arial" w:cs="Arial"/>
      <w:color w:val="000000"/>
      <w:sz w:val="24"/>
      <w:szCs w:val="24"/>
    </w:rPr>
  </w:style>
  <w:style w:type="paragraph" w:styleId="StandardWeb">
    <w:name w:val="Normal (Web)"/>
    <w:basedOn w:val="Standard"/>
    <w:uiPriority w:val="99"/>
    <w:unhideWhenUsed/>
    <w:rsid w:val="00F46927"/>
    <w:rPr>
      <w:rFonts w:ascii="Calibri" w:eastAsiaTheme="minorHAnsi" w:hAnsi="Calibri" w:cs="Calibri"/>
      <w:sz w:val="22"/>
      <w:szCs w:val="22"/>
    </w:rPr>
  </w:style>
  <w:style w:type="character" w:styleId="Fett">
    <w:name w:val="Strong"/>
    <w:basedOn w:val="Absatz-Standardschriftart"/>
    <w:uiPriority w:val="22"/>
    <w:qFormat/>
    <w:rsid w:val="00F46927"/>
    <w:rPr>
      <w:b/>
      <w:bCs/>
    </w:rPr>
  </w:style>
  <w:style w:type="character" w:styleId="NichtaufgelsteErwhnung">
    <w:name w:val="Unresolved Mention"/>
    <w:basedOn w:val="Absatz-Standardschriftart"/>
    <w:uiPriority w:val="99"/>
    <w:semiHidden/>
    <w:unhideWhenUsed/>
    <w:rsid w:val="00312C57"/>
    <w:rPr>
      <w:color w:val="605E5C"/>
      <w:shd w:val="clear" w:color="auto" w:fill="E1DFDD"/>
    </w:rPr>
  </w:style>
  <w:style w:type="character" w:styleId="Hervorhebung">
    <w:name w:val="Emphasis"/>
    <w:basedOn w:val="Absatz-Standardschriftart"/>
    <w:uiPriority w:val="20"/>
    <w:qFormat/>
    <w:rsid w:val="00324F01"/>
    <w:rPr>
      <w:i/>
      <w:iCs/>
    </w:rPr>
  </w:style>
  <w:style w:type="character" w:styleId="Kommentarzeichen">
    <w:name w:val="annotation reference"/>
    <w:basedOn w:val="Absatz-Standardschriftart"/>
    <w:uiPriority w:val="99"/>
    <w:semiHidden/>
    <w:unhideWhenUsed/>
    <w:rsid w:val="00324F01"/>
    <w:rPr>
      <w:sz w:val="16"/>
      <w:szCs w:val="16"/>
    </w:rPr>
  </w:style>
  <w:style w:type="paragraph" w:styleId="Kommentartext">
    <w:name w:val="annotation text"/>
    <w:basedOn w:val="Standard"/>
    <w:link w:val="KommentartextZchn"/>
    <w:unhideWhenUsed/>
    <w:rsid w:val="00D57DE9"/>
    <w:rPr>
      <w:rFonts w:asciiTheme="minorHAnsi" w:eastAsiaTheme="minorHAnsi" w:hAnsiTheme="minorHAnsi" w:cstheme="minorBidi"/>
      <w:sz w:val="20"/>
      <w:szCs w:val="20"/>
      <w:lang w:eastAsia="en-US"/>
    </w:rPr>
  </w:style>
  <w:style w:type="character" w:customStyle="1" w:styleId="KommentartextZchn">
    <w:name w:val="Kommentartext Zchn"/>
    <w:basedOn w:val="Absatz-Standardschriftart"/>
    <w:link w:val="Kommentartext"/>
    <w:rsid w:val="00D57DE9"/>
    <w:rPr>
      <w:rFonts w:asciiTheme="minorHAnsi" w:eastAsiaTheme="minorHAnsi" w:hAnsiTheme="minorHAnsi" w:cstheme="minorBidi"/>
      <w:lang w:eastAsia="en-US"/>
    </w:rPr>
  </w:style>
  <w:style w:type="paragraph" w:styleId="Kommentarthema">
    <w:name w:val="annotation subject"/>
    <w:basedOn w:val="Kommentartext"/>
    <w:next w:val="Kommentartext"/>
    <w:link w:val="KommentarthemaZchn"/>
    <w:semiHidden/>
    <w:unhideWhenUsed/>
    <w:rsid w:val="00D57DE9"/>
    <w:rPr>
      <w:b/>
      <w:bCs/>
    </w:rPr>
  </w:style>
  <w:style w:type="character" w:customStyle="1" w:styleId="KommentarthemaZchn">
    <w:name w:val="Kommentarthema Zchn"/>
    <w:basedOn w:val="KommentartextZchn"/>
    <w:link w:val="Kommentarthema"/>
    <w:semiHidden/>
    <w:rsid w:val="00D57DE9"/>
    <w:rPr>
      <w:rFonts w:asciiTheme="minorHAnsi" w:eastAsiaTheme="minorHAnsi" w:hAnsiTheme="minorHAnsi" w:cstheme="minorBidi"/>
      <w:b/>
      <w:bCs/>
      <w:lang w:eastAsia="en-US"/>
    </w:rPr>
  </w:style>
  <w:style w:type="paragraph" w:styleId="berarbeitung">
    <w:name w:val="Revision"/>
    <w:hidden/>
    <w:uiPriority w:val="71"/>
    <w:semiHidden/>
    <w:rsid w:val="00866A9D"/>
    <w:rPr>
      <w:rFonts w:asciiTheme="minorHAnsi" w:eastAsiaTheme="minorHAnsi" w:hAnsiTheme="minorHAnsi" w:cstheme="minorBidi"/>
      <w:sz w:val="22"/>
      <w:szCs w:val="22"/>
      <w:lang w:eastAsia="en-US"/>
    </w:rPr>
  </w:style>
  <w:style w:type="paragraph" w:styleId="z-Formularbeginn">
    <w:name w:val="HTML Top of Form"/>
    <w:basedOn w:val="Standard"/>
    <w:next w:val="Standard"/>
    <w:link w:val="z-FormularbeginnZchn"/>
    <w:hidden/>
    <w:uiPriority w:val="99"/>
    <w:unhideWhenUsed/>
    <w:rsid w:val="00106EBD"/>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rsid w:val="00106EBD"/>
    <w:rPr>
      <w:rFonts w:ascii="Arial" w:hAnsi="Arial" w:cs="Arial"/>
      <w:vanish/>
      <w:sz w:val="16"/>
      <w:szCs w:val="16"/>
    </w:rPr>
  </w:style>
  <w:style w:type="paragraph" w:styleId="z-Formularende">
    <w:name w:val="HTML Bottom of Form"/>
    <w:basedOn w:val="Standard"/>
    <w:next w:val="Standard"/>
    <w:link w:val="z-FormularendeZchn"/>
    <w:hidden/>
    <w:uiPriority w:val="99"/>
    <w:semiHidden/>
    <w:unhideWhenUsed/>
    <w:rsid w:val="00106EBD"/>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106EBD"/>
    <w:rPr>
      <w:rFonts w:ascii="Arial" w:hAnsi="Arial" w:cs="Arial"/>
      <w:vanish/>
      <w:sz w:val="16"/>
      <w:szCs w:val="16"/>
    </w:rPr>
  </w:style>
  <w:style w:type="character" w:styleId="BesuchterLink">
    <w:name w:val="FollowedHyperlink"/>
    <w:basedOn w:val="Absatz-Standardschriftart"/>
    <w:rsid w:val="0090059C"/>
    <w:rPr>
      <w:color w:val="800080" w:themeColor="followedHyperlink"/>
      <w:u w:val="single"/>
    </w:rPr>
  </w:style>
  <w:style w:type="character" w:customStyle="1" w:styleId="apple-converted-space">
    <w:name w:val="apple-converted-space"/>
    <w:basedOn w:val="Absatz-Standardschriftart"/>
    <w:rsid w:val="00C04E66"/>
  </w:style>
  <w:style w:type="paragraph" w:customStyle="1" w:styleId="isselectedend">
    <w:name w:val="isselectedend"/>
    <w:basedOn w:val="Standard"/>
    <w:rsid w:val="007E0C84"/>
    <w:pPr>
      <w:spacing w:before="100" w:beforeAutospacing="1" w:after="100" w:afterAutospacing="1"/>
    </w:pPr>
  </w:style>
  <w:style w:type="character" w:customStyle="1" w:styleId="text-token-text-primary">
    <w:name w:val="text-token-text-primary"/>
    <w:basedOn w:val="Absatz-Standardschriftart"/>
    <w:rsid w:val="007E0C84"/>
  </w:style>
  <w:style w:type="character" w:customStyle="1" w:styleId="berschrift3Zchn">
    <w:name w:val="Überschrift 3 Zchn"/>
    <w:basedOn w:val="Absatz-Standardschriftart"/>
    <w:link w:val="berschrift3"/>
    <w:semiHidden/>
    <w:rsid w:val="00D76369"/>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cotek.com/de/branchen/lebensmitteltechnik" TargetMode="External"/><Relationship Id="rId5" Type="http://schemas.openxmlformats.org/officeDocument/2006/relationships/numbering" Target="numbering.xml"/><Relationship Id="rId15" Type="http://schemas.openxmlformats.org/officeDocument/2006/relationships/hyperlink" Target="https://www.icotek.com/de/branchen/lebensmitteltechnik"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cotek.com/de"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2c3d2f6-e662-45a5-a106-8b63f90aa71f" xsi:nil="true"/>
    <lcf76f155ced4ddcb4097134ff3c332f xmlns="8c63cd88-32b6-44df-8f64-2d6afee42132">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68A166BCF991243988D58057AA48D3D" ma:contentTypeVersion="16" ma:contentTypeDescription="Ein neues Dokument erstellen." ma:contentTypeScope="" ma:versionID="c5d1bf18bc5b180f02e2a583d14b3d2a">
  <xsd:schema xmlns:xsd="http://www.w3.org/2001/XMLSchema" xmlns:xs="http://www.w3.org/2001/XMLSchema" xmlns:p="http://schemas.microsoft.com/office/2006/metadata/properties" xmlns:ns2="8c63cd88-32b6-44df-8f64-2d6afee42132" xmlns:ns3="f2c3d2f6-e662-45a5-a106-8b63f90aa71f" targetNamespace="http://schemas.microsoft.com/office/2006/metadata/properties" ma:root="true" ma:fieldsID="0e2a23a8991652b96c533628b20d4601" ns2:_="" ns3:_="">
    <xsd:import namespace="8c63cd88-32b6-44df-8f64-2d6afee42132"/>
    <xsd:import namespace="f2c3d2f6-e662-45a5-a106-8b63f90aa7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63cd88-32b6-44df-8f64-2d6afee421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a462fdd-6ef7-4ba4-8f96-8aedea95c5d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2c3d2f6-e662-45a5-a106-8b63f90aa71f"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0e784845-48bc-43d0-87a3-72cb2ad9832b}" ma:internalName="TaxCatchAll" ma:showField="CatchAllData" ma:web="f2c3d2f6-e662-45a5-a106-8b63f90aa7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CD7100-A952-42D8-AF3A-C418AF21D6B8}">
  <ds:schemaRefs>
    <ds:schemaRef ds:uri="http://schemas.microsoft.com/office/2006/metadata/properties"/>
    <ds:schemaRef ds:uri="http://schemas.microsoft.com/office/infopath/2007/PartnerControls"/>
    <ds:schemaRef ds:uri="f2c3d2f6-e662-45a5-a106-8b63f90aa71f"/>
    <ds:schemaRef ds:uri="8c63cd88-32b6-44df-8f64-2d6afee42132"/>
  </ds:schemaRefs>
</ds:datastoreItem>
</file>

<file path=customXml/itemProps2.xml><?xml version="1.0" encoding="utf-8"?>
<ds:datastoreItem xmlns:ds="http://schemas.openxmlformats.org/officeDocument/2006/customXml" ds:itemID="{764685FB-1BA7-41B4-B2A5-8C2B9231DB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63cd88-32b6-44df-8f64-2d6afee42132"/>
    <ds:schemaRef ds:uri="f2c3d2f6-e662-45a5-a106-8b63f90aa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50B994A-A4E9-4B78-B77F-F3AEF74D60EA}">
  <ds:schemaRefs>
    <ds:schemaRef ds:uri="http://schemas.microsoft.com/sharepoint/v3/contenttype/forms"/>
  </ds:schemaRefs>
</ds:datastoreItem>
</file>

<file path=customXml/itemProps4.xml><?xml version="1.0" encoding="utf-8"?>
<ds:datastoreItem xmlns:ds="http://schemas.openxmlformats.org/officeDocument/2006/customXml" ds:itemID="{E9B7F777-3D9B-4880-9199-240F1B0DFB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800</Words>
  <Characters>5045</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Manager/>
  <Company>Köhler + Partner</Company>
  <LinksUpToDate>false</LinksUpToDate>
  <CharactersWithSpaces>5834</CharactersWithSpaces>
  <SharedDoc>false</SharedDoc>
  <HyperlinkBase/>
  <HLinks>
    <vt:vector size="12" baseType="variant">
      <vt:variant>
        <vt:i4>8192004</vt:i4>
      </vt:variant>
      <vt:variant>
        <vt:i4>-1</vt:i4>
      </vt:variant>
      <vt:variant>
        <vt:i4>2084</vt:i4>
      </vt:variant>
      <vt:variant>
        <vt:i4>1</vt:i4>
      </vt:variant>
      <vt:variant>
        <vt:lpwstr>ics-letter-sibiu-4c</vt:lpwstr>
      </vt:variant>
      <vt:variant>
        <vt:lpwstr/>
      </vt:variant>
      <vt:variant>
        <vt:i4>5177348</vt:i4>
      </vt:variant>
      <vt:variant>
        <vt:i4>-1</vt:i4>
      </vt:variant>
      <vt:variant>
        <vt:i4>2085</vt:i4>
      </vt:variant>
      <vt:variant>
        <vt:i4>1</vt:i4>
      </vt:variant>
      <vt:variant>
        <vt:lpwstr>ics-letter-sibiu-4c2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Wiebke Gentemann-Hoos</dc:creator>
  <cp:keywords/>
  <dc:description/>
  <cp:lastModifiedBy>Julia Marie Wolff</cp:lastModifiedBy>
  <cp:revision>3</cp:revision>
  <cp:lastPrinted>2011-08-01T11:57:00Z</cp:lastPrinted>
  <dcterms:created xsi:type="dcterms:W3CDTF">2026-06-22T13:23:00Z</dcterms:created>
  <dcterms:modified xsi:type="dcterms:W3CDTF">2026-06-24T10:26:00Z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0x010100668A166BCF991243988D58057AA48D3D</vt:lpwstr>
  </property>
  <property fmtid="{D5CDD505-2E9C-101B-9397-08002B2CF9AE}" pid="3" name="Order">
    <vt:i4>7272800</vt:i4>
  </property>
</Properties>
</file>