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8F0E23" w14:textId="6E35E00D" w:rsidR="00C1235E" w:rsidRPr="00900962" w:rsidRDefault="00113903" w:rsidP="00E44147">
      <w:pPr>
        <w:suppressAutoHyphens/>
        <w:jc w:val="right"/>
        <w:rPr>
          <w:iCs/>
          <w:szCs w:val="22"/>
        </w:rPr>
      </w:pPr>
      <w:r w:rsidRPr="00900962">
        <w:rPr>
          <w:iCs/>
          <w:szCs w:val="22"/>
        </w:rPr>
        <w:t xml:space="preserve"> </w:t>
      </w:r>
      <w:r w:rsidR="009A13FB" w:rsidRPr="00900962">
        <w:rPr>
          <w:iCs/>
          <w:szCs w:val="22"/>
        </w:rPr>
        <w:t xml:space="preserve"> </w:t>
      </w:r>
      <w:r w:rsidR="00D15C5A">
        <w:rPr>
          <w:iCs/>
          <w:szCs w:val="22"/>
        </w:rPr>
        <w:t>10</w:t>
      </w:r>
      <w:r w:rsidR="006153DE" w:rsidRPr="00900962">
        <w:rPr>
          <w:iCs/>
          <w:szCs w:val="22"/>
        </w:rPr>
        <w:t>.</w:t>
      </w:r>
      <w:r w:rsidR="00066E98" w:rsidRPr="00900962">
        <w:rPr>
          <w:iCs/>
          <w:szCs w:val="22"/>
        </w:rPr>
        <w:t xml:space="preserve"> </w:t>
      </w:r>
      <w:r w:rsidR="00791D88" w:rsidRPr="00900962">
        <w:rPr>
          <w:iCs/>
          <w:szCs w:val="22"/>
        </w:rPr>
        <w:t>August</w:t>
      </w:r>
      <w:r w:rsidR="00AD41AF" w:rsidRPr="00900962">
        <w:rPr>
          <w:iCs/>
          <w:szCs w:val="22"/>
        </w:rPr>
        <w:t xml:space="preserve"> </w:t>
      </w:r>
      <w:r w:rsidR="006153DE" w:rsidRPr="00900962">
        <w:rPr>
          <w:iCs/>
          <w:szCs w:val="22"/>
        </w:rPr>
        <w:t>20</w:t>
      </w:r>
      <w:r w:rsidR="00AD41AF" w:rsidRPr="00900962">
        <w:rPr>
          <w:iCs/>
          <w:szCs w:val="22"/>
        </w:rPr>
        <w:t>2</w:t>
      </w:r>
      <w:r w:rsidRPr="00900962">
        <w:rPr>
          <w:iCs/>
          <w:szCs w:val="22"/>
        </w:rPr>
        <w:t>6</w:t>
      </w:r>
    </w:p>
    <w:p w14:paraId="721E1B4C" w14:textId="77777777" w:rsidR="006153DE" w:rsidRPr="00900962" w:rsidRDefault="006153DE" w:rsidP="00E44147">
      <w:pPr>
        <w:suppressAutoHyphens/>
        <w:rPr>
          <w:szCs w:val="22"/>
        </w:rPr>
      </w:pPr>
    </w:p>
    <w:p w14:paraId="089A1AC4" w14:textId="77777777" w:rsidR="00730E85" w:rsidRPr="00900962" w:rsidRDefault="00730E85" w:rsidP="002413AE">
      <w:pPr>
        <w:suppressAutoHyphens/>
        <w:rPr>
          <w:szCs w:val="22"/>
        </w:rPr>
      </w:pPr>
    </w:p>
    <w:p w14:paraId="3AF0F233" w14:textId="58395189" w:rsidR="001942FA" w:rsidRPr="00900962" w:rsidRDefault="00120874" w:rsidP="00472A45">
      <w:pPr>
        <w:tabs>
          <w:tab w:val="left" w:pos="6920"/>
        </w:tabs>
        <w:ind w:right="-567"/>
        <w:rPr>
          <w:b/>
          <w:bCs/>
          <w:color w:val="000000" w:themeColor="text1"/>
          <w:szCs w:val="22"/>
        </w:rPr>
      </w:pPr>
      <w:r w:rsidRPr="00900962">
        <w:rPr>
          <w:b/>
          <w:bCs/>
          <w:color w:val="000000" w:themeColor="text1"/>
          <w:szCs w:val="22"/>
        </w:rPr>
        <w:t xml:space="preserve">Maßgeschneiderte OEM-Lösungen von akYtec </w:t>
      </w:r>
      <w:r w:rsidR="001B591D" w:rsidRPr="00900962">
        <w:rPr>
          <w:b/>
          <w:bCs/>
          <w:color w:val="000000" w:themeColor="text1"/>
          <w:szCs w:val="22"/>
        </w:rPr>
        <w:t xml:space="preserve">für </w:t>
      </w:r>
      <w:r w:rsidR="00D12314" w:rsidRPr="00900962">
        <w:rPr>
          <w:b/>
          <w:bCs/>
          <w:color w:val="000000" w:themeColor="text1"/>
          <w:szCs w:val="22"/>
        </w:rPr>
        <w:t xml:space="preserve">Hersteller von </w:t>
      </w:r>
      <w:r w:rsidR="001B591D" w:rsidRPr="00900962">
        <w:rPr>
          <w:b/>
          <w:bCs/>
          <w:color w:val="000000" w:themeColor="text1"/>
          <w:szCs w:val="22"/>
        </w:rPr>
        <w:t>Luftvorhänge</w:t>
      </w:r>
      <w:r w:rsidR="00D12314" w:rsidRPr="00900962">
        <w:rPr>
          <w:b/>
          <w:bCs/>
          <w:color w:val="000000" w:themeColor="text1"/>
          <w:szCs w:val="22"/>
        </w:rPr>
        <w:t>n</w:t>
      </w:r>
    </w:p>
    <w:p w14:paraId="18323482" w14:textId="3CEBA1C9" w:rsidR="00472A45" w:rsidRPr="00900962" w:rsidRDefault="00E82B59" w:rsidP="00472A45">
      <w:pPr>
        <w:tabs>
          <w:tab w:val="left" w:pos="6920"/>
        </w:tabs>
        <w:ind w:right="-567"/>
        <w:rPr>
          <w:bCs/>
          <w:color w:val="000000" w:themeColor="text1"/>
          <w:szCs w:val="22"/>
        </w:rPr>
      </w:pPr>
      <w:r w:rsidRPr="00E82B59">
        <w:rPr>
          <w:bCs/>
          <w:color w:val="000000" w:themeColor="text1"/>
          <w:szCs w:val="22"/>
        </w:rPr>
        <w:t>Kosteneffiziente kundenspezifische Steuerungslösung in kurzer Zeit entwickelt</w:t>
      </w:r>
    </w:p>
    <w:p w14:paraId="243A71CB" w14:textId="77777777" w:rsidR="008C566F" w:rsidRPr="00900962" w:rsidRDefault="008C566F" w:rsidP="002413AE">
      <w:pPr>
        <w:suppressAutoHyphens/>
        <w:rPr>
          <w:b/>
          <w:szCs w:val="22"/>
        </w:rPr>
      </w:pPr>
    </w:p>
    <w:p w14:paraId="4B899D95" w14:textId="755FF77E" w:rsidR="00E82B59" w:rsidRPr="00900962" w:rsidRDefault="00120874" w:rsidP="00E82B59">
      <w:pPr>
        <w:suppressAutoHyphens/>
        <w:rPr>
          <w:b/>
        </w:rPr>
      </w:pPr>
      <w:r w:rsidRPr="00900962">
        <w:rPr>
          <w:b/>
        </w:rPr>
        <w:t xml:space="preserve">Der deutsche Anbieter von Automatisierungslösungen </w:t>
      </w:r>
      <w:hyperlink r:id="rId7" w:history="1">
        <w:r w:rsidRPr="00900962">
          <w:rPr>
            <w:rStyle w:val="Hyperlink"/>
            <w:b/>
          </w:rPr>
          <w:t>akYtec</w:t>
        </w:r>
      </w:hyperlink>
      <w:r w:rsidRPr="00900962">
        <w:rPr>
          <w:b/>
        </w:rPr>
        <w:t xml:space="preserve"> </w:t>
      </w:r>
      <w:r w:rsidR="00E82B59">
        <w:rPr>
          <w:b/>
        </w:rPr>
        <w:t xml:space="preserve">hat </w:t>
      </w:r>
      <w:r w:rsidR="001B591D" w:rsidRPr="00900962">
        <w:rPr>
          <w:b/>
        </w:rPr>
        <w:t xml:space="preserve">für einen führenden Hersteller von Luft- und Thermovorhangsystemen eine OEM-Steuerung in nur kurzer Zeit nach Maß entwickelt und auf den Markt gebracht. Durch Verwendung von Standardkomponenten wie dem </w:t>
      </w:r>
      <w:hyperlink r:id="rId8" w:anchor="pr103" w:history="1">
        <w:r w:rsidR="001B591D" w:rsidRPr="00900962">
          <w:rPr>
            <w:rStyle w:val="Hyperlink"/>
            <w:b/>
          </w:rPr>
          <w:t>programmierbaren Relais PR103</w:t>
        </w:r>
      </w:hyperlink>
      <w:r w:rsidR="001B591D" w:rsidRPr="00900962">
        <w:rPr>
          <w:b/>
        </w:rPr>
        <w:t xml:space="preserve"> blieben die Entwicklungskosten niedrig.</w:t>
      </w:r>
      <w:r w:rsidR="00E82B59">
        <w:rPr>
          <w:b/>
        </w:rPr>
        <w:t xml:space="preserve"> </w:t>
      </w:r>
      <w:r w:rsidR="00E82B59" w:rsidRPr="00E82B59">
        <w:rPr>
          <w:b/>
        </w:rPr>
        <w:t xml:space="preserve">Darüber hinaus ist die Steuerungslogik des Controllers bereits speziell für diese Anwendung </w:t>
      </w:r>
      <w:r w:rsidR="00E82B59">
        <w:rPr>
          <w:b/>
        </w:rPr>
        <w:t>angepasst</w:t>
      </w:r>
      <w:r w:rsidR="00E82B59" w:rsidRPr="00E82B59">
        <w:rPr>
          <w:b/>
        </w:rPr>
        <w:t xml:space="preserve">, wodurch eine sofort einsatzbereite Lösung </w:t>
      </w:r>
      <w:r w:rsidR="00E82B59">
        <w:rPr>
          <w:b/>
        </w:rPr>
        <w:t>entstanden ist</w:t>
      </w:r>
      <w:r w:rsidR="00E82B59" w:rsidRPr="00E82B59">
        <w:rPr>
          <w:b/>
        </w:rPr>
        <w:t>.</w:t>
      </w:r>
    </w:p>
    <w:p w14:paraId="1CE5D4A3" w14:textId="2AE9833D" w:rsidR="0080398A" w:rsidRPr="00900962" w:rsidRDefault="0080398A" w:rsidP="002413AE">
      <w:pPr>
        <w:suppressAutoHyphens/>
        <w:rPr>
          <w:szCs w:val="22"/>
        </w:rPr>
      </w:pPr>
    </w:p>
    <w:p w14:paraId="36CEE62D" w14:textId="6B3D3C89" w:rsidR="00892607" w:rsidRPr="00900962" w:rsidRDefault="00D12314" w:rsidP="00D12314">
      <w:pPr>
        <w:suppressAutoHyphens/>
        <w:rPr>
          <w:szCs w:val="22"/>
        </w:rPr>
      </w:pPr>
      <w:r w:rsidRPr="00900962">
        <w:rPr>
          <w:szCs w:val="22"/>
        </w:rPr>
        <w:t xml:space="preserve">Das Projekt zeigt beispielhaft, wie OEM-Hersteller mithilfe der Hardware, Software und Fertigungskapazitäten von akYtec spezialisierte Produkte schnell und zu moderaten Kosten zur Marktreife bzw. zum Einsatz bei ihren Kunden bringen können. </w:t>
      </w:r>
      <w:r w:rsidR="00892607" w:rsidRPr="00900962">
        <w:rPr>
          <w:szCs w:val="22"/>
        </w:rPr>
        <w:t>Nicht zuletzt sinken auch die Risiken, die immer mit einer kompletten Neuentwicklung einer Steuerung</w:t>
      </w:r>
      <w:r w:rsidR="00E82B59">
        <w:rPr>
          <w:szCs w:val="22"/>
        </w:rPr>
        <w:t xml:space="preserve">, einschließlich Hard- und Software, </w:t>
      </w:r>
      <w:r w:rsidR="00892607" w:rsidRPr="00900962">
        <w:rPr>
          <w:szCs w:val="22"/>
        </w:rPr>
        <w:t>verbunden sind.</w:t>
      </w:r>
    </w:p>
    <w:p w14:paraId="3A849950" w14:textId="77777777" w:rsidR="00892607" w:rsidRPr="00900962" w:rsidRDefault="00892607" w:rsidP="00D12314">
      <w:pPr>
        <w:suppressAutoHyphens/>
        <w:rPr>
          <w:szCs w:val="22"/>
        </w:rPr>
      </w:pPr>
    </w:p>
    <w:p w14:paraId="7396AFBB" w14:textId="0BE2BF32" w:rsidR="009F49D5" w:rsidRPr="00900962" w:rsidRDefault="00E82B59" w:rsidP="00892607">
      <w:pPr>
        <w:suppressAutoHyphens/>
        <w:rPr>
          <w:szCs w:val="22"/>
        </w:rPr>
      </w:pPr>
      <w:r w:rsidRPr="00E82B59">
        <w:rPr>
          <w:szCs w:val="22"/>
        </w:rPr>
        <w:t>In diesem Fall hat akYtec den Controller exakt auf die spezifischen Anforderungen des OEM-Herstellers zugeschnitten</w:t>
      </w:r>
      <w:r>
        <w:rPr>
          <w:szCs w:val="22"/>
        </w:rPr>
        <w:t>:</w:t>
      </w:r>
      <w:r w:rsidR="00D12314" w:rsidRPr="00900962">
        <w:rPr>
          <w:szCs w:val="22"/>
        </w:rPr>
        <w:t xml:space="preserve"> Er kombiniert anwendungsspezifische Regelalgorithmen, eine vereinfachte Benutzeroberfläche und eine optimierte Hardwarekonfiguration, die speziell für Luft- und Thermovorhang-Anwendungen konzipiert wurde.</w:t>
      </w:r>
    </w:p>
    <w:p w14:paraId="4036372A" w14:textId="77777777" w:rsidR="00E82B59" w:rsidRPr="00900962" w:rsidRDefault="00E82B59" w:rsidP="009F49D5">
      <w:pPr>
        <w:suppressAutoHyphens/>
        <w:rPr>
          <w:szCs w:val="22"/>
        </w:rPr>
      </w:pPr>
    </w:p>
    <w:p w14:paraId="76DA6A7F" w14:textId="6ACEC63D" w:rsidR="00F01FE1" w:rsidRPr="00900962" w:rsidRDefault="00892607" w:rsidP="009F49D5">
      <w:pPr>
        <w:suppressAutoHyphens/>
        <w:rPr>
          <w:b/>
          <w:szCs w:val="22"/>
        </w:rPr>
      </w:pPr>
      <w:r w:rsidRPr="00900962">
        <w:rPr>
          <w:b/>
          <w:szCs w:val="22"/>
        </w:rPr>
        <w:t>Luftstrom als Barriere gegen Energieverlust und Störfaktoren</w:t>
      </w:r>
    </w:p>
    <w:p w14:paraId="1D2EC66D" w14:textId="548806E8" w:rsidR="003F7930" w:rsidRPr="00900962" w:rsidRDefault="00892607" w:rsidP="009F49D5">
      <w:pPr>
        <w:suppressAutoHyphens/>
      </w:pPr>
      <w:r w:rsidRPr="00900962">
        <w:t xml:space="preserve">Ein Luftvorhang erzeugt mithilfe eines gerichteten Luftstroms eine unsichtbare Barriere zwischen zwei Bereichen und reduziert so den Austausch von warmer und kalter Luft, Staub, Abgasen oder Insekten. </w:t>
      </w:r>
      <w:r w:rsidR="007723C2" w:rsidRPr="00900962">
        <w:t xml:space="preserve">Es ist möglich, den Luftstrom zu beheizen und damit einen „Thermovorhang“ zu erzeugen. </w:t>
      </w:r>
      <w:r w:rsidRPr="00900962">
        <w:t xml:space="preserve">In industriellen Anwendungen </w:t>
      </w:r>
      <w:r w:rsidR="007723C2" w:rsidRPr="00900962">
        <w:t>kommen Luft- und Thermovorhänge</w:t>
      </w:r>
      <w:r w:rsidRPr="00900962">
        <w:t xml:space="preserve"> vor allem an häufig geöffneten Hallentoren, Verladerampen, Kühl- und Tiefkühlräumen, Produktionszugängen sowie Übergängen zwischen unterschiedlich temperierten oder hygienisch getrennten Bereichen zum Einsatz. </w:t>
      </w:r>
      <w:r w:rsidR="007723C2" w:rsidRPr="00900962">
        <w:t>Sie tragen dazu bei,</w:t>
      </w:r>
      <w:r w:rsidRPr="00900962">
        <w:t xml:space="preserve"> Energieverluste zu verringern, stabile Prozessbedingungen zu unterstützen und</w:t>
      </w:r>
      <w:r w:rsidR="007723C2" w:rsidRPr="00900962">
        <w:t xml:space="preserve"> verbessern nicht zuletzt</w:t>
      </w:r>
      <w:r w:rsidRPr="00900962">
        <w:t xml:space="preserve"> den Komfort </w:t>
      </w:r>
      <w:r w:rsidR="007723C2" w:rsidRPr="00900962">
        <w:t xml:space="preserve">bzw. die </w:t>
      </w:r>
      <w:r w:rsidRPr="00900962">
        <w:t>Arbeitsbedingungen im Torbereich.</w:t>
      </w:r>
    </w:p>
    <w:p w14:paraId="215A01D5" w14:textId="77777777" w:rsidR="00892607" w:rsidRPr="00900962" w:rsidRDefault="00892607" w:rsidP="009F49D5">
      <w:pPr>
        <w:suppressAutoHyphens/>
      </w:pPr>
    </w:p>
    <w:p w14:paraId="7DF0B330" w14:textId="025C863A" w:rsidR="00892607" w:rsidRPr="00900962" w:rsidRDefault="00892607" w:rsidP="00892607">
      <w:pPr>
        <w:suppressAutoHyphens/>
      </w:pPr>
      <w:r w:rsidRPr="00900962">
        <w:t xml:space="preserve">Die </w:t>
      </w:r>
      <w:r w:rsidR="007723C2" w:rsidRPr="00900962">
        <w:t xml:space="preserve">von akYtec entwickelte </w:t>
      </w:r>
      <w:r w:rsidRPr="00900962">
        <w:t>maßgeschneiderte Steuerung verwaltet alle Betriebsmodi, die typischerweise in gewerblichen und industriellen Luftvorhang-Anlagen erforderlich sind, darunter die automatische Heizungs- bzw. Temperatursteuerung, die Regelung der Lüfterdrehzahl oder verschiedene Betriebsmodi mit Türkontakt. Der Controller kann unterschiedliche Betriebszeitpläne sowie Geräteschutzfunktionen managen, außerdem die Alarm- und Fehlerüberwachung. Die Lösung unterstützt zudem sowohl elektrisch als auch wasserbeheizte Luftschleier und lässt sich an verschiedene Produktfamilien im Portfolio des Kunden anpassen.</w:t>
      </w:r>
    </w:p>
    <w:p w14:paraId="15156F9F" w14:textId="77777777" w:rsidR="00892607" w:rsidRPr="00900962" w:rsidRDefault="00892607" w:rsidP="009F49D5">
      <w:pPr>
        <w:suppressAutoHyphens/>
        <w:rPr>
          <w:szCs w:val="22"/>
        </w:rPr>
      </w:pPr>
    </w:p>
    <w:p w14:paraId="4F0E8CBD" w14:textId="2195ECD0" w:rsidR="00892607" w:rsidRPr="00900962" w:rsidRDefault="007723C2" w:rsidP="009F49D5">
      <w:pPr>
        <w:suppressAutoHyphens/>
        <w:rPr>
          <w:b/>
          <w:szCs w:val="22"/>
        </w:rPr>
      </w:pPr>
      <w:r w:rsidRPr="00900962">
        <w:rPr>
          <w:b/>
          <w:szCs w:val="22"/>
        </w:rPr>
        <w:t>Merkmale des maßgefertig</w:t>
      </w:r>
      <w:r w:rsidR="00900962" w:rsidRPr="00900962">
        <w:rPr>
          <w:b/>
          <w:szCs w:val="22"/>
        </w:rPr>
        <w:t>t</w:t>
      </w:r>
      <w:r w:rsidRPr="00900962">
        <w:rPr>
          <w:b/>
          <w:szCs w:val="22"/>
        </w:rPr>
        <w:t>en Controllers auf PR103-Basis</w:t>
      </w:r>
    </w:p>
    <w:p w14:paraId="5BF44AAF" w14:textId="524147B7" w:rsidR="00892607" w:rsidRPr="00900962" w:rsidRDefault="007723C2" w:rsidP="009F49D5">
      <w:pPr>
        <w:suppressAutoHyphens/>
        <w:rPr>
          <w:szCs w:val="22"/>
        </w:rPr>
      </w:pPr>
      <w:r w:rsidRPr="00900962">
        <w:rPr>
          <w:szCs w:val="22"/>
        </w:rPr>
        <w:t>Die für das Projekt entwickelte Steuerung auf Basis der PR103-Plattform bündelt Steuerlogik, Bedienoberfläche und Kommunikationsfunktionen in einem kompakten Gerät für die DIN-Schiene. Universelle digitale und analoge Ein- und Ausgänge, die Unterstützung von Temperatursensoren und HLK-Feldgeräten sowie eine RS-485-Schnittstelle mit MODBUS erleichtern die Integration in unterschiedliche Anlagenkonzepte. Ergänzt wird das Steuergerät durch Echtzeituhr und Zeitplanungsfunktionen, ein platzsparendes Design und eine auf den industriellen Dauerbetrieb ausgelegte Zuverlässigkeit.</w:t>
      </w:r>
    </w:p>
    <w:p w14:paraId="40A8D9A1" w14:textId="77777777" w:rsidR="00892607" w:rsidRPr="00900962" w:rsidRDefault="00892607" w:rsidP="009F49D5">
      <w:pPr>
        <w:suppressAutoHyphens/>
        <w:rPr>
          <w:szCs w:val="22"/>
        </w:rPr>
      </w:pPr>
    </w:p>
    <w:p w14:paraId="1E6648C3" w14:textId="71177C6F" w:rsidR="009610EC" w:rsidRPr="00900962" w:rsidRDefault="00D70441" w:rsidP="009F49D5">
      <w:pPr>
        <w:suppressAutoHyphens/>
        <w:rPr>
          <w:b/>
          <w:szCs w:val="22"/>
        </w:rPr>
      </w:pPr>
      <w:r w:rsidRPr="00900962">
        <w:rPr>
          <w:b/>
          <w:szCs w:val="22"/>
        </w:rPr>
        <w:t>In nur zwei Monaten von der Anfrage zum kundenspezifischen Gerät</w:t>
      </w:r>
    </w:p>
    <w:p w14:paraId="489DC677" w14:textId="4ED6DF16" w:rsidR="007723C2" w:rsidRPr="00900962" w:rsidRDefault="003F7930" w:rsidP="007723C2">
      <w:pPr>
        <w:suppressAutoHyphens/>
        <w:rPr>
          <w:szCs w:val="22"/>
        </w:rPr>
      </w:pPr>
      <w:r w:rsidRPr="00900962">
        <w:rPr>
          <w:szCs w:val="22"/>
        </w:rPr>
        <w:t xml:space="preserve">Eine Besonderheit ist die vergleichsweise kurze Zeitspanne, in der akYtec </w:t>
      </w:r>
      <w:r w:rsidR="007723C2" w:rsidRPr="00900962">
        <w:rPr>
          <w:szCs w:val="22"/>
        </w:rPr>
        <w:t>OEM-Herstellern i</w:t>
      </w:r>
      <w:r w:rsidRPr="00900962">
        <w:rPr>
          <w:szCs w:val="22"/>
        </w:rPr>
        <w:t xml:space="preserve">ndividuelle </w:t>
      </w:r>
      <w:r w:rsidR="007723C2" w:rsidRPr="00900962">
        <w:rPr>
          <w:szCs w:val="22"/>
        </w:rPr>
        <w:t xml:space="preserve">Lösungen wie den vorgestellten Controller </w:t>
      </w:r>
      <w:r w:rsidRPr="00900962">
        <w:rPr>
          <w:szCs w:val="22"/>
        </w:rPr>
        <w:t xml:space="preserve">liefern kann. Von der Kontaktaufnahme bis zum fertigen, maßgeschneiderten </w:t>
      </w:r>
      <w:r w:rsidR="009610EC" w:rsidRPr="00900962">
        <w:rPr>
          <w:szCs w:val="22"/>
        </w:rPr>
        <w:t xml:space="preserve">und einsatzbereiten </w:t>
      </w:r>
      <w:r w:rsidRPr="00900962">
        <w:rPr>
          <w:szCs w:val="22"/>
        </w:rPr>
        <w:t xml:space="preserve">Gerät </w:t>
      </w:r>
      <w:r w:rsidR="009610EC" w:rsidRPr="00900962">
        <w:rPr>
          <w:szCs w:val="22"/>
        </w:rPr>
        <w:t>kalkulier</w:t>
      </w:r>
      <w:r w:rsidR="007723C2" w:rsidRPr="00900962">
        <w:rPr>
          <w:szCs w:val="22"/>
        </w:rPr>
        <w:t>en die Spezialisten</w:t>
      </w:r>
      <w:r w:rsidR="009610EC" w:rsidRPr="00900962">
        <w:rPr>
          <w:szCs w:val="22"/>
        </w:rPr>
        <w:t xml:space="preserve"> mit zwei Monaten.</w:t>
      </w:r>
    </w:p>
    <w:p w14:paraId="3F11EC9F" w14:textId="77777777" w:rsidR="007723C2" w:rsidRPr="00900962" w:rsidRDefault="007723C2" w:rsidP="007723C2">
      <w:pPr>
        <w:suppressAutoHyphens/>
        <w:rPr>
          <w:szCs w:val="22"/>
        </w:rPr>
      </w:pPr>
    </w:p>
    <w:p w14:paraId="63E40895" w14:textId="7683143F" w:rsidR="009F49D5" w:rsidRPr="00900962" w:rsidRDefault="00387E64" w:rsidP="007723C2">
      <w:pPr>
        <w:suppressAutoHyphens/>
        <w:rPr>
          <w:szCs w:val="22"/>
        </w:rPr>
      </w:pPr>
      <w:r w:rsidRPr="00900962">
        <w:rPr>
          <w:szCs w:val="22"/>
        </w:rPr>
        <w:t xml:space="preserve">Zum </w:t>
      </w:r>
      <w:r w:rsidR="007723C2" w:rsidRPr="00900962">
        <w:rPr>
          <w:szCs w:val="22"/>
        </w:rPr>
        <w:t xml:space="preserve">aktuellen </w:t>
      </w:r>
      <w:r w:rsidRPr="00900962">
        <w:rPr>
          <w:szCs w:val="22"/>
        </w:rPr>
        <w:t>OEM-Angebot gehör</w:t>
      </w:r>
      <w:r w:rsidR="00F01FE1" w:rsidRPr="00900962">
        <w:rPr>
          <w:szCs w:val="22"/>
        </w:rPr>
        <w:t>en Ausführung</w:t>
      </w:r>
      <w:r w:rsidR="00900962" w:rsidRPr="00900962">
        <w:rPr>
          <w:szCs w:val="22"/>
        </w:rPr>
        <w:t>en</w:t>
      </w:r>
      <w:r w:rsidR="00F01FE1" w:rsidRPr="00900962">
        <w:rPr>
          <w:szCs w:val="22"/>
        </w:rPr>
        <w:t xml:space="preserve"> als </w:t>
      </w:r>
      <w:r w:rsidRPr="00900962">
        <w:rPr>
          <w:szCs w:val="22"/>
        </w:rPr>
        <w:t xml:space="preserve">White-Label-Gerät </w:t>
      </w:r>
      <w:r w:rsidR="00900962" w:rsidRPr="00900962">
        <w:rPr>
          <w:szCs w:val="22"/>
        </w:rPr>
        <w:t>(</w:t>
      </w:r>
      <w:r w:rsidRPr="00900962">
        <w:rPr>
          <w:szCs w:val="22"/>
        </w:rPr>
        <w:t>ohne akYtec-Branding</w:t>
      </w:r>
      <w:r w:rsidR="00900962" w:rsidRPr="00900962">
        <w:rPr>
          <w:szCs w:val="22"/>
        </w:rPr>
        <w:t>)</w:t>
      </w:r>
      <w:r w:rsidRPr="00900962">
        <w:rPr>
          <w:szCs w:val="22"/>
        </w:rPr>
        <w:t xml:space="preserve"> sowie Private-Label-Ausführungen mit </w:t>
      </w:r>
      <w:r w:rsidR="00900962" w:rsidRPr="00900962">
        <w:rPr>
          <w:szCs w:val="22"/>
        </w:rPr>
        <w:t>individueller</w:t>
      </w:r>
      <w:r w:rsidRPr="00900962">
        <w:rPr>
          <w:szCs w:val="22"/>
        </w:rPr>
        <w:t xml:space="preserve"> </w:t>
      </w:r>
      <w:r w:rsidR="00D70441" w:rsidRPr="00900962">
        <w:rPr>
          <w:szCs w:val="22"/>
        </w:rPr>
        <w:t>Beschriftung</w:t>
      </w:r>
      <w:r w:rsidRPr="00900962">
        <w:rPr>
          <w:szCs w:val="22"/>
        </w:rPr>
        <w:t xml:space="preserve">. </w:t>
      </w:r>
      <w:r w:rsidR="007723C2" w:rsidRPr="00900962">
        <w:rPr>
          <w:szCs w:val="22"/>
        </w:rPr>
        <w:t xml:space="preserve">Darüber hinaus </w:t>
      </w:r>
      <w:r w:rsidR="00F01FE1" w:rsidRPr="00900962">
        <w:rPr>
          <w:szCs w:val="22"/>
        </w:rPr>
        <w:t xml:space="preserve">sind </w:t>
      </w:r>
      <w:r w:rsidR="00D70441" w:rsidRPr="00900962">
        <w:rPr>
          <w:szCs w:val="22"/>
        </w:rPr>
        <w:t xml:space="preserve">Modifikationen </w:t>
      </w:r>
      <w:r w:rsidR="00F01FE1" w:rsidRPr="00900962">
        <w:rPr>
          <w:szCs w:val="22"/>
        </w:rPr>
        <w:t xml:space="preserve">der </w:t>
      </w:r>
      <w:r w:rsidRPr="00900962">
        <w:rPr>
          <w:szCs w:val="22"/>
        </w:rPr>
        <w:t>Software</w:t>
      </w:r>
      <w:r w:rsidR="00F01FE1" w:rsidRPr="00900962">
        <w:rPr>
          <w:szCs w:val="22"/>
        </w:rPr>
        <w:t xml:space="preserve">, </w:t>
      </w:r>
      <w:r w:rsidRPr="00900962">
        <w:rPr>
          <w:szCs w:val="22"/>
        </w:rPr>
        <w:t xml:space="preserve">von Gerätealgorithmen </w:t>
      </w:r>
      <w:r w:rsidR="00D70441" w:rsidRPr="00900962">
        <w:rPr>
          <w:szCs w:val="22"/>
        </w:rPr>
        <w:t>sowie die</w:t>
      </w:r>
      <w:r w:rsidR="00F01FE1" w:rsidRPr="00900962">
        <w:rPr>
          <w:szCs w:val="22"/>
        </w:rPr>
        <w:t xml:space="preserve"> </w:t>
      </w:r>
      <w:r w:rsidRPr="00900962">
        <w:rPr>
          <w:szCs w:val="22"/>
        </w:rPr>
        <w:t xml:space="preserve">kundenspezifische </w:t>
      </w:r>
      <w:r w:rsidR="00D70441" w:rsidRPr="00900962">
        <w:rPr>
          <w:szCs w:val="22"/>
        </w:rPr>
        <w:t>Leiterplatten</w:t>
      </w:r>
      <w:r w:rsidRPr="00900962">
        <w:rPr>
          <w:szCs w:val="22"/>
        </w:rPr>
        <w:t>-Entwicklung</w:t>
      </w:r>
      <w:r w:rsidR="007723C2" w:rsidRPr="00900962">
        <w:rPr>
          <w:szCs w:val="22"/>
        </w:rPr>
        <w:t xml:space="preserve"> möglich</w:t>
      </w:r>
      <w:r w:rsidRPr="00900962">
        <w:rPr>
          <w:szCs w:val="22"/>
        </w:rPr>
        <w:t>.</w:t>
      </w:r>
    </w:p>
    <w:p w14:paraId="4A75CA00" w14:textId="77777777" w:rsidR="00F01FE1" w:rsidRPr="00900962" w:rsidRDefault="00F01FE1" w:rsidP="009F49D5">
      <w:pPr>
        <w:suppressAutoHyphens/>
        <w:rPr>
          <w:szCs w:val="22"/>
        </w:rPr>
      </w:pPr>
    </w:p>
    <w:p w14:paraId="785E07C7" w14:textId="6A931941" w:rsidR="00F01FE1" w:rsidRPr="00900962" w:rsidRDefault="00F01FE1" w:rsidP="009F49D5">
      <w:pPr>
        <w:suppressAutoHyphens/>
        <w:rPr>
          <w:szCs w:val="22"/>
        </w:rPr>
      </w:pPr>
      <w:r w:rsidRPr="00900962">
        <w:rPr>
          <w:szCs w:val="22"/>
        </w:rPr>
        <w:t xml:space="preserve">Interessierte Unternehmen können ihre Anforderungen </w:t>
      </w:r>
      <w:hyperlink r:id="rId9" w:history="1">
        <w:r w:rsidRPr="00900962">
          <w:rPr>
            <w:rStyle w:val="Hyperlink"/>
            <w:szCs w:val="22"/>
          </w:rPr>
          <w:t>über ein Kontaktformular</w:t>
        </w:r>
      </w:hyperlink>
      <w:r w:rsidRPr="00900962">
        <w:rPr>
          <w:szCs w:val="22"/>
        </w:rPr>
        <w:t xml:space="preserve"> an akYtec übermitteln</w:t>
      </w:r>
      <w:r w:rsidR="00D70441" w:rsidRPr="00900962">
        <w:rPr>
          <w:szCs w:val="22"/>
        </w:rPr>
        <w:t xml:space="preserve"> oder </w:t>
      </w:r>
      <w:r w:rsidR="007723C2" w:rsidRPr="00900962">
        <w:rPr>
          <w:szCs w:val="22"/>
        </w:rPr>
        <w:t>per Mail</w:t>
      </w:r>
      <w:r w:rsidR="00D70441" w:rsidRPr="00900962">
        <w:rPr>
          <w:szCs w:val="22"/>
        </w:rPr>
        <w:t xml:space="preserve"> </w:t>
      </w:r>
      <w:r w:rsidR="007723C2" w:rsidRPr="00900962">
        <w:rPr>
          <w:szCs w:val="22"/>
        </w:rPr>
        <w:t xml:space="preserve">an </w:t>
      </w:r>
      <w:r w:rsidR="00D70441" w:rsidRPr="00900962">
        <w:rPr>
          <w:szCs w:val="22"/>
        </w:rPr>
        <w:t xml:space="preserve">info@akytec.de </w:t>
      </w:r>
      <w:r w:rsidR="007723C2" w:rsidRPr="00900962">
        <w:rPr>
          <w:szCs w:val="22"/>
        </w:rPr>
        <w:t>eine Anfrage schicken</w:t>
      </w:r>
      <w:r w:rsidRPr="00900962">
        <w:rPr>
          <w:szCs w:val="22"/>
        </w:rPr>
        <w:t>. Das Unternehmen prüft zeitnah, welche technische und wirtschaftliche OEM-Umsetzung für den jeweiligen Anwendungsfall in Frage kommt.</w:t>
      </w:r>
    </w:p>
    <w:p w14:paraId="57BEC868" w14:textId="77777777" w:rsidR="00F01FE1" w:rsidRPr="00900962" w:rsidRDefault="00F01FE1" w:rsidP="008E784E">
      <w:pPr>
        <w:suppressAutoHyphens/>
        <w:rPr>
          <w:szCs w:val="22"/>
        </w:rPr>
      </w:pPr>
    </w:p>
    <w:p w14:paraId="123CB8A6" w14:textId="6FFAD0A0" w:rsidR="002413AE" w:rsidRPr="00900962" w:rsidRDefault="00C507E8" w:rsidP="00E44147">
      <w:pPr>
        <w:suppressAutoHyphens/>
        <w:rPr>
          <w:i/>
          <w:szCs w:val="22"/>
        </w:rPr>
      </w:pPr>
      <w:r w:rsidRPr="00900962">
        <w:rPr>
          <w:i/>
          <w:szCs w:val="22"/>
        </w:rPr>
        <w:t>(</w:t>
      </w:r>
      <w:r w:rsidR="008A24A5">
        <w:rPr>
          <w:i/>
          <w:szCs w:val="22"/>
        </w:rPr>
        <w:t>4.185</w:t>
      </w:r>
      <w:r w:rsidR="007A76EB" w:rsidRPr="00900962">
        <w:rPr>
          <w:i/>
          <w:szCs w:val="22"/>
        </w:rPr>
        <w:t xml:space="preserve"> Zeichen inkl. Leerzeichen</w:t>
      </w:r>
      <w:r w:rsidR="002413AE" w:rsidRPr="00900962">
        <w:rPr>
          <w:i/>
          <w:szCs w:val="22"/>
        </w:rPr>
        <w:t>)</w:t>
      </w:r>
    </w:p>
    <w:p w14:paraId="3E848508" w14:textId="77777777" w:rsidR="002413AE" w:rsidRPr="00900962" w:rsidRDefault="002413AE" w:rsidP="00E44147">
      <w:pPr>
        <w:suppressAutoHyphens/>
        <w:rPr>
          <w:szCs w:val="22"/>
        </w:rPr>
      </w:pPr>
    </w:p>
    <w:p w14:paraId="5817A4F4" w14:textId="77777777" w:rsidR="007614CE" w:rsidRPr="00900962" w:rsidRDefault="007614CE" w:rsidP="007614CE">
      <w:pPr>
        <w:suppressAutoHyphens/>
        <w:rPr>
          <w:b/>
          <w:szCs w:val="22"/>
        </w:rPr>
      </w:pPr>
      <w:r w:rsidRPr="00900962">
        <w:rPr>
          <w:b/>
          <w:szCs w:val="22"/>
        </w:rPr>
        <w:t>Über akYtec</w:t>
      </w:r>
    </w:p>
    <w:p w14:paraId="5823BE24" w14:textId="77777777" w:rsidR="00B315B9" w:rsidRPr="00900962" w:rsidRDefault="00B315B9" w:rsidP="00B315B9">
      <w:pPr>
        <w:suppressAutoHyphens/>
        <w:rPr>
          <w:szCs w:val="22"/>
        </w:rPr>
      </w:pPr>
      <w:r w:rsidRPr="00900962">
        <w:rPr>
          <w:szCs w:val="22"/>
        </w:rPr>
        <w:t>akYtec wurde 2010 von erfahrenen und hochqualifizierten Spezialisten aus den Bereichen</w:t>
      </w:r>
    </w:p>
    <w:p w14:paraId="6E42509A" w14:textId="77777777" w:rsidR="00B315B9" w:rsidRPr="00900962" w:rsidRDefault="00B315B9" w:rsidP="00B315B9">
      <w:pPr>
        <w:suppressAutoHyphens/>
        <w:rPr>
          <w:szCs w:val="22"/>
        </w:rPr>
      </w:pPr>
      <w:r w:rsidRPr="00900962">
        <w:rPr>
          <w:szCs w:val="22"/>
        </w:rPr>
        <w:t>Elektronikentwicklung und Automatisierungstechnik gegründet. Das Unternehmen konzentriert sich auf die Entwicklung und den Vertrieb von industrieller Automatisierungstechnik, wie programmierbare Relais, Prozessanzeigen, I/O-Module und andere Geräte. Durch die Einbindung externer Technologie- und Fertigungspartner kann akYtec jederzeit flexibel auf Kundenwünsche eingehen und ist vor allem für OEM-Hersteller ein leistungsstarker Partner mit überzeugenden Lösungen.</w:t>
      </w:r>
    </w:p>
    <w:p w14:paraId="4FD69F4C" w14:textId="77777777" w:rsidR="007614CE" w:rsidRPr="00900962" w:rsidRDefault="007614CE" w:rsidP="007614CE">
      <w:pPr>
        <w:suppressAutoHyphens/>
        <w:rPr>
          <w:b/>
          <w:szCs w:val="22"/>
        </w:rPr>
      </w:pPr>
    </w:p>
    <w:p w14:paraId="3235846A" w14:textId="70186E68" w:rsidR="00C507E8" w:rsidRPr="00900962" w:rsidRDefault="007614CE" w:rsidP="00C507E8">
      <w:pPr>
        <w:suppressAutoHyphens/>
        <w:rPr>
          <w:b/>
          <w:szCs w:val="22"/>
        </w:rPr>
      </w:pPr>
      <w:r w:rsidRPr="00900962">
        <w:rPr>
          <w:i/>
          <w:szCs w:val="22"/>
        </w:rPr>
        <w:t>(</w:t>
      </w:r>
      <w:r w:rsidR="00B315B9" w:rsidRPr="00900962">
        <w:rPr>
          <w:i/>
          <w:szCs w:val="22"/>
        </w:rPr>
        <w:t>552</w:t>
      </w:r>
      <w:r w:rsidRPr="00900962">
        <w:rPr>
          <w:i/>
          <w:szCs w:val="22"/>
        </w:rPr>
        <w:t xml:space="preserve"> Zeichen inkl. Leerzeichen)</w:t>
      </w:r>
    </w:p>
    <w:p w14:paraId="4A25A33C" w14:textId="77777777" w:rsidR="00C507E8" w:rsidRPr="00900962" w:rsidRDefault="00C507E8" w:rsidP="00E44147">
      <w:pPr>
        <w:suppressAutoHyphens/>
        <w:rPr>
          <w:szCs w:val="22"/>
        </w:rPr>
      </w:pPr>
    </w:p>
    <w:p w14:paraId="48CB3D03" w14:textId="77777777" w:rsidR="001867FB" w:rsidRDefault="001867FB" w:rsidP="00E44147">
      <w:pPr>
        <w:suppressAutoHyphens/>
        <w:rPr>
          <w:szCs w:val="22"/>
        </w:rPr>
      </w:pPr>
    </w:p>
    <w:p w14:paraId="2310886D" w14:textId="77777777" w:rsidR="005667B5" w:rsidRDefault="005667B5" w:rsidP="00E44147">
      <w:pPr>
        <w:suppressAutoHyphens/>
        <w:rPr>
          <w:szCs w:val="22"/>
        </w:rPr>
      </w:pPr>
    </w:p>
    <w:p w14:paraId="7A659FC6" w14:textId="77777777" w:rsidR="005667B5" w:rsidRDefault="005667B5" w:rsidP="00E44147">
      <w:pPr>
        <w:suppressAutoHyphens/>
        <w:rPr>
          <w:szCs w:val="22"/>
        </w:rPr>
      </w:pPr>
    </w:p>
    <w:p w14:paraId="118EEE5C" w14:textId="77777777" w:rsidR="005667B5" w:rsidRDefault="005667B5" w:rsidP="00E44147">
      <w:pPr>
        <w:suppressAutoHyphens/>
        <w:rPr>
          <w:szCs w:val="22"/>
        </w:rPr>
      </w:pPr>
    </w:p>
    <w:p w14:paraId="42B51845" w14:textId="77777777" w:rsidR="005667B5" w:rsidRPr="00900962" w:rsidRDefault="005667B5" w:rsidP="00E44147">
      <w:pPr>
        <w:suppressAutoHyphens/>
        <w:rPr>
          <w:szCs w:val="22"/>
        </w:rPr>
      </w:pPr>
    </w:p>
    <w:p w14:paraId="3E5E1B4D" w14:textId="5E054067" w:rsidR="001867FB" w:rsidRDefault="006153DE" w:rsidP="005667B5">
      <w:pPr>
        <w:suppressAutoHyphens/>
        <w:rPr>
          <w:b/>
          <w:szCs w:val="22"/>
        </w:rPr>
      </w:pPr>
      <w:r w:rsidRPr="00900962">
        <w:rPr>
          <w:b/>
          <w:szCs w:val="22"/>
        </w:rPr>
        <w:lastRenderedPageBreak/>
        <w:t>Bild</w:t>
      </w:r>
      <w:r w:rsidR="00A51481" w:rsidRPr="00900962">
        <w:rPr>
          <w:b/>
          <w:szCs w:val="22"/>
        </w:rPr>
        <w:t>auswahl</w:t>
      </w:r>
      <w:r w:rsidR="005667B5">
        <w:rPr>
          <w:b/>
          <w:szCs w:val="22"/>
        </w:rPr>
        <w:t>:</w:t>
      </w:r>
    </w:p>
    <w:p w14:paraId="1A0B3538" w14:textId="77777777" w:rsidR="005667B5" w:rsidRPr="005667B5" w:rsidRDefault="005667B5" w:rsidP="005667B5">
      <w:pPr>
        <w:suppressAutoHyphens/>
        <w:rPr>
          <w:b/>
          <w:szCs w:val="22"/>
        </w:rPr>
      </w:pPr>
    </w:p>
    <w:p w14:paraId="58166904" w14:textId="77777777" w:rsidR="004A75EE" w:rsidRPr="00900962" w:rsidRDefault="004A75EE" w:rsidP="004A75EE">
      <w:pPr>
        <w:widowControl w:val="0"/>
        <w:suppressAutoHyphens/>
        <w:autoSpaceDE w:val="0"/>
        <w:autoSpaceDN w:val="0"/>
        <w:adjustRightInd w:val="0"/>
        <w:rPr>
          <w:color w:val="FF0000"/>
          <w:szCs w:val="22"/>
        </w:rPr>
      </w:pPr>
      <w:r w:rsidRPr="00900962">
        <w:rPr>
          <w:i/>
          <w:noProof/>
          <w:color w:val="FF0000"/>
          <w:szCs w:val="22"/>
        </w:rPr>
        <w:drawing>
          <wp:inline distT="0" distB="0" distL="0" distR="0" wp14:anchorId="1AEF2653" wp14:editId="4E4E0DF1">
            <wp:extent cx="2484219" cy="2046084"/>
            <wp:effectExtent l="0" t="0" r="0" b="0"/>
            <wp:docPr id="15293277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327755" name="Grafik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867" cy="207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7AD6B" w14:textId="019199D5" w:rsidR="004A75EE" w:rsidRPr="00900962" w:rsidRDefault="00515B18" w:rsidP="004A75EE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900962">
        <w:rPr>
          <w:b/>
          <w:szCs w:val="22"/>
        </w:rPr>
        <w:t>akYtec-</w:t>
      </w:r>
      <w:r w:rsidR="00D15C5A">
        <w:rPr>
          <w:b/>
          <w:szCs w:val="22"/>
        </w:rPr>
        <w:t>Relais-</w:t>
      </w:r>
      <w:r w:rsidR="00D12314" w:rsidRPr="00900962">
        <w:rPr>
          <w:b/>
          <w:szCs w:val="22"/>
        </w:rPr>
        <w:t>PR103</w:t>
      </w:r>
      <w:r w:rsidR="00FF2DE8" w:rsidRPr="00900962">
        <w:rPr>
          <w:b/>
          <w:szCs w:val="22"/>
        </w:rPr>
        <w:t>.jpg</w:t>
      </w:r>
      <w:r w:rsidR="004A75EE" w:rsidRPr="00900962">
        <w:rPr>
          <w:b/>
          <w:szCs w:val="22"/>
        </w:rPr>
        <w:t>:</w:t>
      </w:r>
    </w:p>
    <w:p w14:paraId="7D54E272" w14:textId="0E0C6A5F" w:rsidR="004A75EE" w:rsidRPr="00900962" w:rsidRDefault="00900962" w:rsidP="004A75EE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>
        <w:rPr>
          <w:szCs w:val="22"/>
        </w:rPr>
        <w:t xml:space="preserve">Auf Basis des programmierbaren Relais PR103 hat </w:t>
      </w:r>
      <w:r w:rsidR="005B3E08" w:rsidRPr="00900962">
        <w:rPr>
          <w:szCs w:val="22"/>
        </w:rPr>
        <w:t xml:space="preserve">akYtec </w:t>
      </w:r>
      <w:r w:rsidRPr="00900962">
        <w:rPr>
          <w:szCs w:val="22"/>
        </w:rPr>
        <w:t>für einen führenden Hersteller von Luft- und Thermovorhangsystemen schnell und kostengünstig eine maßgeschneiderte OEM-Steuerung</w:t>
      </w:r>
      <w:r>
        <w:rPr>
          <w:szCs w:val="22"/>
        </w:rPr>
        <w:t xml:space="preserve"> entwickelt</w:t>
      </w:r>
      <w:r w:rsidRPr="00900962">
        <w:rPr>
          <w:szCs w:val="22"/>
        </w:rPr>
        <w:t>.</w:t>
      </w:r>
    </w:p>
    <w:p w14:paraId="24C6AA15" w14:textId="20647B02" w:rsidR="006B5D77" w:rsidRPr="00900962" w:rsidRDefault="004A75EE" w:rsidP="004A75EE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 w:rsidRPr="00900962">
        <w:rPr>
          <w:i/>
          <w:szCs w:val="22"/>
        </w:rPr>
        <w:t>Bild: akYtec</w:t>
      </w:r>
      <w:r w:rsidR="001867FB" w:rsidRPr="00900962">
        <w:rPr>
          <w:i/>
          <w:szCs w:val="22"/>
        </w:rPr>
        <w:t xml:space="preserve"> GmbH</w:t>
      </w:r>
    </w:p>
    <w:p w14:paraId="49A71DEF" w14:textId="77777777" w:rsidR="00D12314" w:rsidRPr="00900962" w:rsidRDefault="00D12314" w:rsidP="004A75EE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05124C92" w14:textId="768FDB50" w:rsidR="00C208B2" w:rsidRPr="00900962" w:rsidRDefault="00824E3F" w:rsidP="00C208B2">
      <w:pPr>
        <w:widowControl w:val="0"/>
        <w:suppressAutoHyphens/>
        <w:rPr>
          <w:color w:val="FF0000"/>
          <w:u w:color="FF0000"/>
        </w:rPr>
      </w:pPr>
      <w:r>
        <w:rPr>
          <w:noProof/>
          <w:color w:val="FF0000"/>
          <w:u w:color="FF0000"/>
        </w:rPr>
        <w:drawing>
          <wp:inline distT="0" distB="0" distL="0" distR="0" wp14:anchorId="07DD8394" wp14:editId="0F4BFB36">
            <wp:extent cx="2996697" cy="2996697"/>
            <wp:effectExtent l="0" t="0" r="635" b="635"/>
            <wp:docPr id="185343910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439107" name="Grafik 185343910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4368" cy="3024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036CF" w14:textId="2ECF479C" w:rsidR="00C208B2" w:rsidRPr="00D15C5A" w:rsidRDefault="00515B18" w:rsidP="00C208B2">
      <w:pPr>
        <w:widowControl w:val="0"/>
        <w:suppressAutoHyphens/>
        <w:rPr>
          <w:b/>
          <w:bCs/>
          <w:lang w:val="en-US"/>
        </w:rPr>
      </w:pPr>
      <w:r w:rsidRPr="00D15C5A">
        <w:rPr>
          <w:b/>
          <w:szCs w:val="22"/>
          <w:lang w:val="en-US"/>
        </w:rPr>
        <w:t>akYtec-</w:t>
      </w:r>
      <w:r w:rsidR="00D12314" w:rsidRPr="00D15C5A">
        <w:rPr>
          <w:b/>
          <w:szCs w:val="22"/>
          <w:lang w:val="en-US"/>
        </w:rPr>
        <w:t>Custom-Controller_Air</w:t>
      </w:r>
      <w:r w:rsidR="00D15C5A" w:rsidRPr="00D15C5A">
        <w:rPr>
          <w:b/>
          <w:szCs w:val="22"/>
          <w:lang w:val="en-US"/>
        </w:rPr>
        <w:t>-</w:t>
      </w:r>
      <w:r w:rsidR="00D12314" w:rsidRPr="00D15C5A">
        <w:rPr>
          <w:b/>
          <w:szCs w:val="22"/>
          <w:lang w:val="en-US"/>
        </w:rPr>
        <w:t>Curtains</w:t>
      </w:r>
      <w:r w:rsidR="00FF2DE8" w:rsidRPr="00D15C5A">
        <w:rPr>
          <w:b/>
          <w:szCs w:val="22"/>
          <w:lang w:val="en-US"/>
        </w:rPr>
        <w:t>.jpg</w:t>
      </w:r>
      <w:r w:rsidRPr="00D15C5A">
        <w:rPr>
          <w:b/>
          <w:szCs w:val="22"/>
          <w:lang w:val="en-US"/>
        </w:rPr>
        <w:t>:</w:t>
      </w:r>
    </w:p>
    <w:p w14:paraId="4B137EC3" w14:textId="2EEC1824" w:rsidR="00C208B2" w:rsidRPr="00900962" w:rsidRDefault="00D12314" w:rsidP="00C208B2">
      <w:pPr>
        <w:widowControl w:val="0"/>
        <w:suppressAutoHyphens/>
      </w:pPr>
      <w:r w:rsidRPr="00900962">
        <w:t xml:space="preserve">Auf der Basis des programmierbaren Relais PR103 von </w:t>
      </w:r>
      <w:proofErr w:type="spellStart"/>
      <w:r w:rsidRPr="00900962">
        <w:t>akYtec</w:t>
      </w:r>
      <w:proofErr w:type="spellEnd"/>
      <w:r w:rsidRPr="00900962">
        <w:t xml:space="preserve"> ist ein maßgefertigter Controller für Luft</w:t>
      </w:r>
      <w:r w:rsidR="00900962">
        <w:t>- und Thermo</w:t>
      </w:r>
      <w:r w:rsidRPr="00900962">
        <w:t>vorhänge entstanden – eine kostengünstige Lösung, die noch dazu in kurzer Zeit umgesetzt werden konnte und alle geforderten Spezifikationen des Kunden erfüllt.</w:t>
      </w:r>
    </w:p>
    <w:p w14:paraId="3CD48A23" w14:textId="537504A5" w:rsidR="006145E7" w:rsidRPr="00900962" w:rsidRDefault="00C208B2" w:rsidP="00C208B2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900962">
        <w:rPr>
          <w:i/>
          <w:iCs/>
        </w:rPr>
        <w:t>Bild: akYtec</w:t>
      </w:r>
      <w:r w:rsidR="001867FB" w:rsidRPr="00900962">
        <w:rPr>
          <w:i/>
          <w:iCs/>
        </w:rPr>
        <w:t xml:space="preserve"> GmbH</w:t>
      </w:r>
    </w:p>
    <w:p w14:paraId="234920EF" w14:textId="77777777" w:rsidR="00B6509D" w:rsidRPr="00900962" w:rsidRDefault="00B6509D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1325AD45" w14:textId="77777777" w:rsidR="00900962" w:rsidRPr="00900962" w:rsidRDefault="00900962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6FD735E8" w14:textId="77777777" w:rsidR="006153DE" w:rsidRPr="00900962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900962">
        <w:rPr>
          <w:b/>
          <w:szCs w:val="22"/>
        </w:rPr>
        <w:t>Keywords</w:t>
      </w:r>
    </w:p>
    <w:p w14:paraId="003E70FE" w14:textId="1FFE18DB" w:rsidR="00386D61" w:rsidRPr="00900962" w:rsidRDefault="00E959C9" w:rsidP="001867FB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 w:rsidRPr="00900962">
        <w:rPr>
          <w:szCs w:val="22"/>
        </w:rPr>
        <w:t xml:space="preserve">akYtec, Automatisierungstechnik, Automatisierung, </w:t>
      </w:r>
      <w:r w:rsidR="003D004C" w:rsidRPr="00900962">
        <w:rPr>
          <w:szCs w:val="22"/>
        </w:rPr>
        <w:t xml:space="preserve">OEM, </w:t>
      </w:r>
      <w:r w:rsidR="00B6509D" w:rsidRPr="00900962">
        <w:rPr>
          <w:szCs w:val="22"/>
        </w:rPr>
        <w:t xml:space="preserve">OEM-Hersteller, </w:t>
      </w:r>
      <w:r w:rsidR="00DA0B81">
        <w:rPr>
          <w:szCs w:val="22"/>
        </w:rPr>
        <w:t xml:space="preserve">OEM-Lösungen, </w:t>
      </w:r>
      <w:r w:rsidR="00DA0B81">
        <w:rPr>
          <w:szCs w:val="22"/>
        </w:rPr>
        <w:lastRenderedPageBreak/>
        <w:t xml:space="preserve">OEM-Controller, </w:t>
      </w:r>
      <w:r w:rsidR="00B6509D" w:rsidRPr="00900962">
        <w:rPr>
          <w:szCs w:val="22"/>
        </w:rPr>
        <w:t xml:space="preserve">Automatisierungsgeräte, Automatisierungslösung, </w:t>
      </w:r>
      <w:r w:rsidR="00900962">
        <w:rPr>
          <w:szCs w:val="22"/>
        </w:rPr>
        <w:t>PR103, programmierbares Relais,</w:t>
      </w:r>
      <w:r w:rsidR="00100EC9" w:rsidRPr="00900962">
        <w:rPr>
          <w:szCs w:val="22"/>
        </w:rPr>
        <w:t xml:space="preserve"> programmierbare Relais, </w:t>
      </w:r>
      <w:r w:rsidR="00900962">
        <w:rPr>
          <w:szCs w:val="22"/>
        </w:rPr>
        <w:t>Luftvorhänge, Thermovorhänge,</w:t>
      </w:r>
      <w:r w:rsidR="007C4A95" w:rsidRPr="00900962">
        <w:rPr>
          <w:szCs w:val="22"/>
        </w:rPr>
        <w:t xml:space="preserve"> </w:t>
      </w:r>
      <w:r w:rsidR="003D004C" w:rsidRPr="00900962">
        <w:rPr>
          <w:szCs w:val="22"/>
        </w:rPr>
        <w:t>White-label, Private-label, Branding</w:t>
      </w:r>
    </w:p>
    <w:p w14:paraId="5AC786AD" w14:textId="77777777" w:rsidR="00D12314" w:rsidRPr="00900962" w:rsidRDefault="00D12314" w:rsidP="001867FB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4BBDED00" w14:textId="77777777" w:rsidR="00D12314" w:rsidRPr="00900962" w:rsidRDefault="00D12314" w:rsidP="001867FB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678F60CE" w14:textId="6C7F44E0" w:rsidR="006153DE" w:rsidRPr="00900962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900962">
        <w:rPr>
          <w:b/>
          <w:szCs w:val="22"/>
        </w:rPr>
        <w:t>Deeplink</w:t>
      </w:r>
      <w:r w:rsidR="00490734" w:rsidRPr="00900962">
        <w:rPr>
          <w:b/>
          <w:szCs w:val="22"/>
        </w:rPr>
        <w:t>s:</w:t>
      </w:r>
    </w:p>
    <w:p w14:paraId="2D6CFB3D" w14:textId="78249553" w:rsidR="00A51481" w:rsidRPr="00900962" w:rsidRDefault="000164D4" w:rsidP="00490734">
      <w:pPr>
        <w:suppressAutoHyphens/>
        <w:rPr>
          <w:color w:val="0070C0"/>
        </w:rPr>
      </w:pPr>
      <w:hyperlink r:id="rId12" w:history="1">
        <w:r w:rsidRPr="00900962">
          <w:rPr>
            <w:rStyle w:val="Hyperlink"/>
            <w:color w:val="0070C0"/>
            <w:szCs w:val="22"/>
          </w:rPr>
          <w:t>https://akytec.de/de/</w:t>
        </w:r>
      </w:hyperlink>
    </w:p>
    <w:p w14:paraId="59548C40" w14:textId="77777777" w:rsidR="00D12314" w:rsidRPr="00900962" w:rsidRDefault="00D12314" w:rsidP="00D12314">
      <w:pPr>
        <w:suppressAutoHyphens/>
        <w:rPr>
          <w:color w:val="0070C0"/>
        </w:rPr>
      </w:pPr>
      <w:hyperlink r:id="rId13" w:anchor="pr103" w:history="1">
        <w:r w:rsidRPr="00900962">
          <w:rPr>
            <w:rStyle w:val="Hyperlink"/>
          </w:rPr>
          <w:t>https://akytec.de/de/programmable-relays-overview-v.html-pr103</w:t>
        </w:r>
      </w:hyperlink>
    </w:p>
    <w:p w14:paraId="407D6970" w14:textId="514F16E9" w:rsidR="000B7014" w:rsidRPr="00900962" w:rsidRDefault="000B7014" w:rsidP="00490734">
      <w:pPr>
        <w:suppressAutoHyphens/>
      </w:pPr>
      <w:hyperlink r:id="rId14" w:history="1">
        <w:r w:rsidRPr="00900962">
          <w:rPr>
            <w:rStyle w:val="Hyperlink"/>
            <w:color w:val="0070C0"/>
          </w:rPr>
          <w:t>https://akytec.de/en/oem.html</w:t>
        </w:r>
      </w:hyperlink>
    </w:p>
    <w:p w14:paraId="6092AF4A" w14:textId="77777777" w:rsidR="00386D61" w:rsidRPr="00900962" w:rsidRDefault="00386D61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1067C23B" w14:textId="77777777" w:rsidR="001867FB" w:rsidRPr="00900962" w:rsidRDefault="001867FB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</w:p>
    <w:p w14:paraId="79170157" w14:textId="77777777" w:rsidR="006153DE" w:rsidRPr="00900962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900962">
        <w:rPr>
          <w:b/>
          <w:szCs w:val="22"/>
        </w:rPr>
        <w:t>Meta Title</w:t>
      </w:r>
    </w:p>
    <w:p w14:paraId="1E2E6BAC" w14:textId="0E1C98DC" w:rsidR="006153DE" w:rsidRPr="00900962" w:rsidRDefault="005E5D51" w:rsidP="00E44147">
      <w:pPr>
        <w:widowControl w:val="0"/>
        <w:suppressAutoHyphens/>
        <w:autoSpaceDE w:val="0"/>
        <w:autoSpaceDN w:val="0"/>
        <w:adjustRightInd w:val="0"/>
        <w:rPr>
          <w:szCs w:val="22"/>
        </w:rPr>
      </w:pPr>
      <w:r w:rsidRPr="00900962">
        <w:rPr>
          <w:szCs w:val="22"/>
        </w:rPr>
        <w:t xml:space="preserve">Individuelle </w:t>
      </w:r>
      <w:r w:rsidR="00900962">
        <w:rPr>
          <w:szCs w:val="22"/>
        </w:rPr>
        <w:t>Lösungen</w:t>
      </w:r>
      <w:r w:rsidRPr="00900962">
        <w:rPr>
          <w:szCs w:val="22"/>
        </w:rPr>
        <w:t xml:space="preserve"> für OEM-Hersteller </w:t>
      </w:r>
      <w:r w:rsidR="00900962">
        <w:rPr>
          <w:szCs w:val="22"/>
        </w:rPr>
        <w:t>|</w:t>
      </w:r>
      <w:r w:rsidRPr="00900962">
        <w:rPr>
          <w:szCs w:val="22"/>
        </w:rPr>
        <w:t xml:space="preserve"> akYtec</w:t>
      </w:r>
    </w:p>
    <w:p w14:paraId="043249CB" w14:textId="77777777" w:rsidR="00A51481" w:rsidRPr="00900962" w:rsidRDefault="00A51481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</w:p>
    <w:p w14:paraId="75E575F5" w14:textId="77777777" w:rsidR="006153DE" w:rsidRPr="00900962" w:rsidRDefault="006153DE" w:rsidP="00E44147">
      <w:pPr>
        <w:widowControl w:val="0"/>
        <w:suppressAutoHyphens/>
        <w:autoSpaceDE w:val="0"/>
        <w:autoSpaceDN w:val="0"/>
        <w:adjustRightInd w:val="0"/>
        <w:rPr>
          <w:b/>
          <w:szCs w:val="22"/>
        </w:rPr>
      </w:pPr>
      <w:r w:rsidRPr="00900962">
        <w:rPr>
          <w:b/>
          <w:szCs w:val="22"/>
        </w:rPr>
        <w:t>Meta Description</w:t>
      </w:r>
    </w:p>
    <w:p w14:paraId="7EEB2BFD" w14:textId="24754B3E" w:rsidR="00F718C2" w:rsidRPr="00900962" w:rsidRDefault="00900962" w:rsidP="00F718C2">
      <w:pPr>
        <w:suppressAutoHyphens/>
        <w:rPr>
          <w:szCs w:val="22"/>
        </w:rPr>
      </w:pPr>
      <w:r w:rsidRPr="00900962">
        <w:t xml:space="preserve">akYtec </w:t>
      </w:r>
      <w:r>
        <w:t>entwickelte</w:t>
      </w:r>
      <w:r w:rsidRPr="00900962">
        <w:t xml:space="preserve"> für einen führenden Hersteller von Luft- und Thermovorhangsystemen schnell und kostengünstig eine maßgeschneiderte OEM-Steuerung.</w:t>
      </w:r>
    </w:p>
    <w:p w14:paraId="34682D60" w14:textId="77777777" w:rsidR="00386D61" w:rsidRPr="00900962" w:rsidRDefault="00386D61" w:rsidP="00E44147">
      <w:pPr>
        <w:suppressAutoHyphens/>
        <w:outlineLvl w:val="0"/>
        <w:rPr>
          <w:szCs w:val="22"/>
        </w:rPr>
      </w:pPr>
    </w:p>
    <w:p w14:paraId="5EAEAAA0" w14:textId="77777777" w:rsidR="001867FB" w:rsidRPr="00900962" w:rsidRDefault="001867FB" w:rsidP="00E44147">
      <w:pPr>
        <w:suppressAutoHyphens/>
        <w:outlineLvl w:val="0"/>
        <w:rPr>
          <w:szCs w:val="22"/>
        </w:rPr>
      </w:pPr>
    </w:p>
    <w:p w14:paraId="4AC98B74" w14:textId="5D0A8351" w:rsidR="006153DE" w:rsidRPr="00D15C5A" w:rsidRDefault="006153DE" w:rsidP="00E44147">
      <w:pPr>
        <w:suppressAutoHyphens/>
        <w:outlineLvl w:val="0"/>
        <w:rPr>
          <w:szCs w:val="22"/>
          <w:lang w:val="en-US"/>
        </w:rPr>
      </w:pPr>
      <w:r w:rsidRPr="00D15C5A">
        <w:rPr>
          <w:b/>
          <w:szCs w:val="22"/>
          <w:lang w:val="en-US"/>
        </w:rPr>
        <w:t>Download-Area:</w:t>
      </w:r>
      <w:r w:rsidRPr="00D15C5A">
        <w:rPr>
          <w:szCs w:val="22"/>
          <w:lang w:val="en-US"/>
        </w:rPr>
        <w:t xml:space="preserve"> </w:t>
      </w:r>
      <w:hyperlink r:id="rId15" w:history="1">
        <w:r w:rsidR="0070412E" w:rsidRPr="00D15C5A">
          <w:rPr>
            <w:rStyle w:val="Hyperlink"/>
            <w:szCs w:val="22"/>
            <w:lang w:val="en-US"/>
          </w:rPr>
          <w:t>https://www.koehler-partner.de/pressezentrum</w:t>
        </w:r>
      </w:hyperlink>
    </w:p>
    <w:p w14:paraId="2DD4785E" w14:textId="77777777" w:rsidR="00936754" w:rsidRPr="00D15C5A" w:rsidRDefault="00936754" w:rsidP="00E44147">
      <w:pPr>
        <w:suppressAutoHyphens/>
        <w:ind w:right="-708"/>
        <w:rPr>
          <w:szCs w:val="22"/>
          <w:lang w:val="en-US"/>
        </w:rPr>
      </w:pPr>
    </w:p>
    <w:p w14:paraId="719FD7BE" w14:textId="77777777" w:rsidR="001867FB" w:rsidRPr="00D15C5A" w:rsidRDefault="001867FB" w:rsidP="00E44147">
      <w:pPr>
        <w:suppressAutoHyphens/>
        <w:ind w:right="-708"/>
        <w:rPr>
          <w:szCs w:val="22"/>
          <w:lang w:val="en-US"/>
        </w:rPr>
      </w:pPr>
    </w:p>
    <w:p w14:paraId="2DC9D9CC" w14:textId="77777777" w:rsidR="001867FB" w:rsidRPr="00D15C5A" w:rsidRDefault="001867FB" w:rsidP="001867FB">
      <w:pPr>
        <w:pStyle w:val="Fuzeile"/>
        <w:rPr>
          <w:rFonts w:asciiTheme="minorBidi" w:hAnsiTheme="minorBidi" w:cstheme="minorBidi"/>
          <w:b/>
          <w:bCs/>
          <w:szCs w:val="22"/>
          <w:lang w:val="en-US"/>
        </w:rPr>
      </w:pPr>
      <w:proofErr w:type="spellStart"/>
      <w:r w:rsidRPr="00D15C5A">
        <w:rPr>
          <w:rFonts w:asciiTheme="minorBidi" w:hAnsiTheme="minorBidi" w:cstheme="minorBidi"/>
          <w:b/>
          <w:bCs/>
          <w:szCs w:val="22"/>
          <w:lang w:val="en-US"/>
        </w:rPr>
        <w:t>akYtec</w:t>
      </w:r>
      <w:proofErr w:type="spellEnd"/>
      <w:r w:rsidRPr="00D15C5A">
        <w:rPr>
          <w:rFonts w:asciiTheme="minorBidi" w:hAnsiTheme="minorBidi" w:cstheme="minorBidi"/>
          <w:b/>
          <w:bCs/>
          <w:szCs w:val="22"/>
          <w:lang w:val="en-US"/>
        </w:rPr>
        <w:t xml:space="preserve"> GmbH </w:t>
      </w:r>
    </w:p>
    <w:p w14:paraId="33B53436" w14:textId="77777777" w:rsidR="001867FB" w:rsidRPr="00D15C5A" w:rsidRDefault="001867FB" w:rsidP="001867FB">
      <w:pPr>
        <w:pStyle w:val="Fuzeile"/>
        <w:rPr>
          <w:rFonts w:asciiTheme="minorBidi" w:hAnsiTheme="minorBidi" w:cstheme="minorBidi"/>
          <w:szCs w:val="22"/>
          <w:lang w:val="en-US"/>
        </w:rPr>
      </w:pPr>
      <w:proofErr w:type="spellStart"/>
      <w:r w:rsidRPr="00D15C5A">
        <w:rPr>
          <w:rFonts w:asciiTheme="minorBidi" w:hAnsiTheme="minorBidi" w:cstheme="minorBidi"/>
          <w:szCs w:val="22"/>
          <w:lang w:val="en-US"/>
        </w:rPr>
        <w:t>Vahrenwalder</w:t>
      </w:r>
      <w:proofErr w:type="spellEnd"/>
      <w:r w:rsidRPr="00D15C5A">
        <w:rPr>
          <w:rFonts w:asciiTheme="minorBidi" w:hAnsiTheme="minorBidi" w:cstheme="minorBidi"/>
          <w:szCs w:val="22"/>
          <w:lang w:val="en-US"/>
        </w:rPr>
        <w:t xml:space="preserve"> Str. 269 A </w:t>
      </w:r>
      <w:r w:rsidRPr="00900962">
        <w:rPr>
          <w:szCs w:val="22"/>
        </w:rPr>
        <w:sym w:font="Symbol" w:char="00B7"/>
      </w:r>
      <w:r w:rsidRPr="00D15C5A">
        <w:rPr>
          <w:rFonts w:asciiTheme="minorBidi" w:hAnsiTheme="minorBidi" w:cstheme="minorBidi"/>
          <w:szCs w:val="22"/>
          <w:lang w:val="en-US"/>
        </w:rPr>
        <w:t xml:space="preserve"> 30179 Hannover</w:t>
      </w:r>
    </w:p>
    <w:p w14:paraId="49A0D1EF" w14:textId="77777777" w:rsidR="001867FB" w:rsidRPr="00D15C5A" w:rsidRDefault="001867FB" w:rsidP="001867FB">
      <w:pPr>
        <w:pStyle w:val="Fuzeile"/>
        <w:rPr>
          <w:rFonts w:asciiTheme="minorBidi" w:hAnsiTheme="minorBidi" w:cstheme="minorBidi"/>
          <w:szCs w:val="22"/>
          <w:lang w:val="nb-NO"/>
        </w:rPr>
      </w:pPr>
      <w:r w:rsidRPr="00D15C5A">
        <w:rPr>
          <w:rFonts w:asciiTheme="minorBidi" w:hAnsiTheme="minorBidi" w:cstheme="minorBidi"/>
          <w:szCs w:val="22"/>
          <w:lang w:val="nb-NO"/>
        </w:rPr>
        <w:t xml:space="preserve">Telefon +49 511-16 59 672-0 </w:t>
      </w:r>
      <w:r w:rsidRPr="00900962">
        <w:rPr>
          <w:szCs w:val="22"/>
        </w:rPr>
        <w:sym w:font="Symbol" w:char="00B7"/>
      </w:r>
      <w:r w:rsidRPr="00D15C5A">
        <w:rPr>
          <w:rFonts w:asciiTheme="minorBidi" w:hAnsiTheme="minorBidi" w:cstheme="minorBidi"/>
          <w:szCs w:val="22"/>
          <w:lang w:val="nb-NO"/>
        </w:rPr>
        <w:t xml:space="preserve"> Fax: +49 511 16 59 672-9</w:t>
      </w:r>
    </w:p>
    <w:p w14:paraId="39A2A141" w14:textId="77777777" w:rsidR="001867FB" w:rsidRPr="00D15C5A" w:rsidRDefault="001867FB" w:rsidP="001867FB">
      <w:pPr>
        <w:suppressAutoHyphens/>
        <w:ind w:right="-708"/>
        <w:rPr>
          <w:szCs w:val="22"/>
          <w:lang w:val="nb-NO"/>
        </w:rPr>
      </w:pPr>
      <w:r w:rsidRPr="00D15C5A">
        <w:rPr>
          <w:rFonts w:asciiTheme="minorBidi" w:hAnsiTheme="minorBidi" w:cstheme="minorBidi"/>
          <w:szCs w:val="22"/>
          <w:lang w:val="nb-NO"/>
        </w:rPr>
        <w:t xml:space="preserve">info@akYtec.de </w:t>
      </w:r>
      <w:r w:rsidRPr="00900962">
        <w:rPr>
          <w:szCs w:val="22"/>
        </w:rPr>
        <w:sym w:font="Symbol" w:char="00B7"/>
      </w:r>
      <w:r w:rsidRPr="00D15C5A">
        <w:rPr>
          <w:szCs w:val="22"/>
          <w:lang w:val="nb-NO"/>
        </w:rPr>
        <w:t xml:space="preserve"> </w:t>
      </w:r>
      <w:r w:rsidRPr="00D15C5A">
        <w:rPr>
          <w:rFonts w:asciiTheme="minorBidi" w:hAnsiTheme="minorBidi" w:cstheme="minorBidi"/>
          <w:szCs w:val="22"/>
          <w:lang w:val="nb-NO"/>
        </w:rPr>
        <w:t>www.akYtec.de</w:t>
      </w:r>
    </w:p>
    <w:p w14:paraId="1D61888A" w14:textId="77777777" w:rsidR="00386D61" w:rsidRPr="00D15C5A" w:rsidRDefault="00386D61" w:rsidP="00E44147">
      <w:pPr>
        <w:suppressAutoHyphens/>
        <w:ind w:right="-708"/>
        <w:rPr>
          <w:szCs w:val="22"/>
          <w:lang w:val="nb-NO"/>
        </w:rPr>
      </w:pPr>
    </w:p>
    <w:p w14:paraId="466A139D" w14:textId="77777777" w:rsidR="006153DE" w:rsidRPr="00900962" w:rsidRDefault="006153DE" w:rsidP="00E44147">
      <w:pPr>
        <w:pStyle w:val="Textkrper3"/>
        <w:tabs>
          <w:tab w:val="right" w:pos="2700"/>
        </w:tabs>
        <w:suppressAutoHyphens/>
        <w:outlineLvl w:val="0"/>
        <w:rPr>
          <w:rFonts w:eastAsia="Calibri"/>
          <w:b/>
          <w:i w:val="0"/>
          <w:iCs w:val="0"/>
          <w:szCs w:val="22"/>
          <w:lang w:eastAsia="en-US"/>
        </w:rPr>
      </w:pPr>
      <w:r w:rsidRPr="00900962">
        <w:rPr>
          <w:rFonts w:eastAsia="Calibri"/>
          <w:b/>
          <w:i w:val="0"/>
          <w:iCs w:val="0"/>
          <w:szCs w:val="22"/>
          <w:lang w:eastAsia="en-US"/>
        </w:rPr>
        <w:t>Pressestelle:</w:t>
      </w:r>
    </w:p>
    <w:p w14:paraId="6E7F4D31" w14:textId="77777777" w:rsidR="006153DE" w:rsidRPr="00900962" w:rsidRDefault="006153DE" w:rsidP="00E44147">
      <w:pPr>
        <w:suppressAutoHyphens/>
        <w:rPr>
          <w:szCs w:val="22"/>
        </w:rPr>
      </w:pPr>
      <w:r w:rsidRPr="00900962">
        <w:rPr>
          <w:szCs w:val="22"/>
        </w:rPr>
        <w:t>Köhler + Partner GmbH</w:t>
      </w:r>
    </w:p>
    <w:p w14:paraId="24C144DE" w14:textId="77777777" w:rsidR="006153DE" w:rsidRPr="00900962" w:rsidRDefault="006153DE" w:rsidP="00E44147">
      <w:pPr>
        <w:suppressAutoHyphens/>
        <w:rPr>
          <w:szCs w:val="22"/>
        </w:rPr>
      </w:pPr>
      <w:r w:rsidRPr="00900962">
        <w:rPr>
          <w:szCs w:val="22"/>
        </w:rPr>
        <w:t xml:space="preserve">Brauerstraße 42 </w:t>
      </w:r>
      <w:r w:rsidRPr="00900962">
        <w:rPr>
          <w:szCs w:val="22"/>
        </w:rPr>
        <w:sym w:font="Symbol" w:char="00B7"/>
      </w:r>
      <w:r w:rsidRPr="00900962">
        <w:rPr>
          <w:szCs w:val="22"/>
        </w:rPr>
        <w:t xml:space="preserve"> 21244 Buchholz i.d.N.</w:t>
      </w:r>
    </w:p>
    <w:p w14:paraId="257BBA10" w14:textId="77777777" w:rsidR="006153DE" w:rsidRPr="00D15C5A" w:rsidRDefault="006153DE" w:rsidP="00E44147">
      <w:pPr>
        <w:suppressAutoHyphens/>
        <w:rPr>
          <w:szCs w:val="22"/>
          <w:lang w:val="nb-NO"/>
        </w:rPr>
      </w:pPr>
      <w:r w:rsidRPr="00D15C5A">
        <w:rPr>
          <w:szCs w:val="22"/>
          <w:lang w:val="nb-NO"/>
        </w:rPr>
        <w:t xml:space="preserve">Telefon +49 4181-92892-0 </w:t>
      </w:r>
      <w:r w:rsidRPr="00900962">
        <w:rPr>
          <w:szCs w:val="22"/>
        </w:rPr>
        <w:sym w:font="Symbol" w:char="00B7"/>
      </w:r>
      <w:r w:rsidRPr="00D15C5A">
        <w:rPr>
          <w:szCs w:val="22"/>
          <w:lang w:val="nb-NO"/>
        </w:rPr>
        <w:t xml:space="preserve"> Fax +49 4181-92892-55</w:t>
      </w:r>
    </w:p>
    <w:p w14:paraId="2A7753F9" w14:textId="101481E3" w:rsidR="00E44147" w:rsidRPr="00D15C5A" w:rsidRDefault="006153DE" w:rsidP="009F4970">
      <w:pPr>
        <w:suppressAutoHyphens/>
        <w:rPr>
          <w:szCs w:val="22"/>
          <w:lang w:val="nb-NO"/>
        </w:rPr>
      </w:pPr>
      <w:r w:rsidRPr="00D15C5A">
        <w:rPr>
          <w:szCs w:val="22"/>
          <w:lang w:val="nb-NO"/>
        </w:rPr>
        <w:t xml:space="preserve">info@koehler-partner.de </w:t>
      </w:r>
      <w:r w:rsidRPr="00900962">
        <w:rPr>
          <w:szCs w:val="22"/>
        </w:rPr>
        <w:sym w:font="Symbol" w:char="F0B7"/>
      </w:r>
      <w:r w:rsidRPr="00D15C5A">
        <w:rPr>
          <w:szCs w:val="22"/>
          <w:lang w:val="nb-NO"/>
        </w:rPr>
        <w:t xml:space="preserve"> www.koehler-partner.de</w:t>
      </w:r>
    </w:p>
    <w:sectPr w:rsidR="00E44147" w:rsidRPr="00D15C5A" w:rsidSect="007B1C74">
      <w:headerReference w:type="default" r:id="rId16"/>
      <w:footerReference w:type="default" r:id="rId1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85DE661" w14:textId="77777777" w:rsidR="002467AE" w:rsidRDefault="002467AE" w:rsidP="006153DE">
      <w:r>
        <w:separator/>
      </w:r>
    </w:p>
  </w:endnote>
  <w:endnote w:type="continuationSeparator" w:id="0">
    <w:p w14:paraId="76FF529C" w14:textId="77777777" w:rsidR="002467AE" w:rsidRDefault="002467AE" w:rsidP="0061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F0C5F2" w14:textId="77777777" w:rsidR="00765630" w:rsidRDefault="00765630" w:rsidP="00020670">
    <w:pPr>
      <w:pStyle w:val="Fuzeile"/>
      <w:jc w:val="center"/>
      <w:rPr>
        <w:sz w:val="20"/>
      </w:rPr>
    </w:pPr>
  </w:p>
  <w:p w14:paraId="5847F544" w14:textId="4D8F6F4C" w:rsidR="006153DE" w:rsidRPr="00EF3854" w:rsidRDefault="006153DE" w:rsidP="00020670">
    <w:pPr>
      <w:pStyle w:val="Fuzeile"/>
      <w:jc w:val="center"/>
      <w:rPr>
        <w:sz w:val="2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E574C4" w14:textId="77777777" w:rsidR="002467AE" w:rsidRDefault="002467AE" w:rsidP="006153DE">
      <w:r>
        <w:separator/>
      </w:r>
    </w:p>
  </w:footnote>
  <w:footnote w:type="continuationSeparator" w:id="0">
    <w:p w14:paraId="7E14FE48" w14:textId="77777777" w:rsidR="002467AE" w:rsidRDefault="002467AE" w:rsidP="0061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199ECA" w14:textId="77777777" w:rsidR="006153DE" w:rsidRDefault="006153DE">
    <w:pPr>
      <w:pStyle w:val="Kopfzeile"/>
      <w:rPr>
        <w:b/>
        <w:i/>
        <w:sz w:val="40"/>
        <w:szCs w:val="40"/>
      </w:rPr>
    </w:pPr>
    <w:r w:rsidRPr="006153DE">
      <w:rPr>
        <w:b/>
        <w:i/>
        <w:sz w:val="40"/>
        <w:szCs w:val="40"/>
      </w:rPr>
      <w:t>Pressemitteilung</w:t>
    </w:r>
    <w:r>
      <w:rPr>
        <w:b/>
        <w:i/>
        <w:sz w:val="40"/>
        <w:szCs w:val="40"/>
      </w:rPr>
      <w:tab/>
    </w:r>
    <w:r>
      <w:rPr>
        <w:b/>
        <w:i/>
        <w:sz w:val="40"/>
        <w:szCs w:val="40"/>
      </w:rPr>
      <w:tab/>
    </w:r>
    <w:r>
      <w:rPr>
        <w:b/>
        <w:i/>
        <w:noProof/>
        <w:sz w:val="40"/>
        <w:szCs w:val="40"/>
        <w:lang w:val="en-US" w:eastAsia="en-US"/>
      </w:rPr>
      <w:drawing>
        <wp:inline distT="0" distB="0" distL="0" distR="0" wp14:anchorId="3D8632B3" wp14:editId="6053CFBF">
          <wp:extent cx="1755109" cy="412967"/>
          <wp:effectExtent l="0" t="0" r="0" b="635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kYtec_4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863" cy="42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ED897E" w14:textId="77777777" w:rsidR="006153DE" w:rsidRPr="006153DE" w:rsidRDefault="006153DE">
    <w:pPr>
      <w:pStyle w:val="Kopfzeile"/>
      <w:rPr>
        <w:b/>
        <w:i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62C2E3E"/>
    <w:multiLevelType w:val="hybridMultilevel"/>
    <w:tmpl w:val="8C3A1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00A86"/>
    <w:multiLevelType w:val="multilevel"/>
    <w:tmpl w:val="C814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45804199">
    <w:abstractNumId w:val="1"/>
  </w:num>
  <w:num w:numId="2" w16cid:durableId="132850936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2sLA0MTMyMTA3MTFX0lEKTi0uzszPAykwqQUAecdPRSwAAAA="/>
  </w:docVars>
  <w:rsids>
    <w:rsidRoot w:val="006153DE"/>
    <w:rsid w:val="00004785"/>
    <w:rsid w:val="00010E00"/>
    <w:rsid w:val="000143AD"/>
    <w:rsid w:val="000164D4"/>
    <w:rsid w:val="000168A1"/>
    <w:rsid w:val="00020670"/>
    <w:rsid w:val="0002143E"/>
    <w:rsid w:val="00024A19"/>
    <w:rsid w:val="00033512"/>
    <w:rsid w:val="00041B1F"/>
    <w:rsid w:val="00042056"/>
    <w:rsid w:val="00066E98"/>
    <w:rsid w:val="000671A3"/>
    <w:rsid w:val="0007110E"/>
    <w:rsid w:val="000759B1"/>
    <w:rsid w:val="0008024E"/>
    <w:rsid w:val="00084A89"/>
    <w:rsid w:val="00085888"/>
    <w:rsid w:val="000865CD"/>
    <w:rsid w:val="00095BA6"/>
    <w:rsid w:val="000A7F09"/>
    <w:rsid w:val="000B7014"/>
    <w:rsid w:val="000C0536"/>
    <w:rsid w:val="000F14F7"/>
    <w:rsid w:val="000F2FF1"/>
    <w:rsid w:val="000F4C2C"/>
    <w:rsid w:val="00100EC9"/>
    <w:rsid w:val="0010740B"/>
    <w:rsid w:val="00113903"/>
    <w:rsid w:val="00120874"/>
    <w:rsid w:val="001256B5"/>
    <w:rsid w:val="001455DE"/>
    <w:rsid w:val="001477F4"/>
    <w:rsid w:val="00152DA6"/>
    <w:rsid w:val="00152FFA"/>
    <w:rsid w:val="00161517"/>
    <w:rsid w:val="00164830"/>
    <w:rsid w:val="001710E5"/>
    <w:rsid w:val="001867FB"/>
    <w:rsid w:val="001942FA"/>
    <w:rsid w:val="001B591D"/>
    <w:rsid w:val="001D19B7"/>
    <w:rsid w:val="001D24F3"/>
    <w:rsid w:val="001F5279"/>
    <w:rsid w:val="00206697"/>
    <w:rsid w:val="00207175"/>
    <w:rsid w:val="0020756E"/>
    <w:rsid w:val="00221E18"/>
    <w:rsid w:val="002413AE"/>
    <w:rsid w:val="002437BC"/>
    <w:rsid w:val="00245F87"/>
    <w:rsid w:val="002467AE"/>
    <w:rsid w:val="00251A02"/>
    <w:rsid w:val="00255710"/>
    <w:rsid w:val="002609D1"/>
    <w:rsid w:val="00262CEE"/>
    <w:rsid w:val="00264059"/>
    <w:rsid w:val="0027254A"/>
    <w:rsid w:val="00281B43"/>
    <w:rsid w:val="002862FE"/>
    <w:rsid w:val="00292DA1"/>
    <w:rsid w:val="002963AF"/>
    <w:rsid w:val="0029782C"/>
    <w:rsid w:val="00297892"/>
    <w:rsid w:val="002B55EA"/>
    <w:rsid w:val="002E4B80"/>
    <w:rsid w:val="002F4EBF"/>
    <w:rsid w:val="00303962"/>
    <w:rsid w:val="00306139"/>
    <w:rsid w:val="00321D7A"/>
    <w:rsid w:val="00335E52"/>
    <w:rsid w:val="0034097A"/>
    <w:rsid w:val="0035010F"/>
    <w:rsid w:val="00370E79"/>
    <w:rsid w:val="00372B5C"/>
    <w:rsid w:val="00381087"/>
    <w:rsid w:val="00386D61"/>
    <w:rsid w:val="00387E64"/>
    <w:rsid w:val="003B330A"/>
    <w:rsid w:val="003C0C6B"/>
    <w:rsid w:val="003C0E09"/>
    <w:rsid w:val="003C119B"/>
    <w:rsid w:val="003D004C"/>
    <w:rsid w:val="003D3E83"/>
    <w:rsid w:val="003F2981"/>
    <w:rsid w:val="003F7930"/>
    <w:rsid w:val="00400E3B"/>
    <w:rsid w:val="00413136"/>
    <w:rsid w:val="004235EA"/>
    <w:rsid w:val="00427893"/>
    <w:rsid w:val="004565CB"/>
    <w:rsid w:val="00456FCB"/>
    <w:rsid w:val="004620E9"/>
    <w:rsid w:val="00472A45"/>
    <w:rsid w:val="00476156"/>
    <w:rsid w:val="004831F2"/>
    <w:rsid w:val="0049024E"/>
    <w:rsid w:val="00490734"/>
    <w:rsid w:val="00490A59"/>
    <w:rsid w:val="00497AB6"/>
    <w:rsid w:val="004A75EE"/>
    <w:rsid w:val="004B742B"/>
    <w:rsid w:val="004C1A8D"/>
    <w:rsid w:val="004D4AC4"/>
    <w:rsid w:val="004F28BE"/>
    <w:rsid w:val="0050366A"/>
    <w:rsid w:val="005140AF"/>
    <w:rsid w:val="00515B18"/>
    <w:rsid w:val="0053172A"/>
    <w:rsid w:val="0053191E"/>
    <w:rsid w:val="0053590A"/>
    <w:rsid w:val="00541D76"/>
    <w:rsid w:val="00555FE8"/>
    <w:rsid w:val="005667B5"/>
    <w:rsid w:val="00591779"/>
    <w:rsid w:val="005A62FE"/>
    <w:rsid w:val="005B3E08"/>
    <w:rsid w:val="005B4DA6"/>
    <w:rsid w:val="005B5738"/>
    <w:rsid w:val="005C0B07"/>
    <w:rsid w:val="005E41CF"/>
    <w:rsid w:val="005E5D51"/>
    <w:rsid w:val="006145E7"/>
    <w:rsid w:val="006153DE"/>
    <w:rsid w:val="00633FA7"/>
    <w:rsid w:val="00637BD7"/>
    <w:rsid w:val="0064523D"/>
    <w:rsid w:val="0064550C"/>
    <w:rsid w:val="00687260"/>
    <w:rsid w:val="006A56EC"/>
    <w:rsid w:val="006A77A3"/>
    <w:rsid w:val="006B5D77"/>
    <w:rsid w:val="006C33E5"/>
    <w:rsid w:val="006C5AA8"/>
    <w:rsid w:val="006D46DB"/>
    <w:rsid w:val="006F2CAF"/>
    <w:rsid w:val="0070412E"/>
    <w:rsid w:val="0070469E"/>
    <w:rsid w:val="007141F4"/>
    <w:rsid w:val="00730E85"/>
    <w:rsid w:val="0074474F"/>
    <w:rsid w:val="0075548E"/>
    <w:rsid w:val="00760007"/>
    <w:rsid w:val="007612FF"/>
    <w:rsid w:val="007614CE"/>
    <w:rsid w:val="007643F0"/>
    <w:rsid w:val="00765630"/>
    <w:rsid w:val="00770922"/>
    <w:rsid w:val="007723C2"/>
    <w:rsid w:val="00783DB5"/>
    <w:rsid w:val="00791D88"/>
    <w:rsid w:val="00796B0D"/>
    <w:rsid w:val="007A03A2"/>
    <w:rsid w:val="007A76EB"/>
    <w:rsid w:val="007B1C74"/>
    <w:rsid w:val="007C32A1"/>
    <w:rsid w:val="007C4717"/>
    <w:rsid w:val="007C4A95"/>
    <w:rsid w:val="007C6473"/>
    <w:rsid w:val="007C6C4C"/>
    <w:rsid w:val="007D321D"/>
    <w:rsid w:val="007D68AF"/>
    <w:rsid w:val="007E1884"/>
    <w:rsid w:val="007E48D6"/>
    <w:rsid w:val="00800203"/>
    <w:rsid w:val="00800E14"/>
    <w:rsid w:val="0080398A"/>
    <w:rsid w:val="00804D51"/>
    <w:rsid w:val="00811A61"/>
    <w:rsid w:val="00817B93"/>
    <w:rsid w:val="00824A73"/>
    <w:rsid w:val="00824E3F"/>
    <w:rsid w:val="008257A1"/>
    <w:rsid w:val="0082770B"/>
    <w:rsid w:val="00843F0C"/>
    <w:rsid w:val="008527D9"/>
    <w:rsid w:val="008534D6"/>
    <w:rsid w:val="00861193"/>
    <w:rsid w:val="008775B5"/>
    <w:rsid w:val="00885289"/>
    <w:rsid w:val="0089248F"/>
    <w:rsid w:val="00892607"/>
    <w:rsid w:val="00897443"/>
    <w:rsid w:val="008A00CD"/>
    <w:rsid w:val="008A0637"/>
    <w:rsid w:val="008A24A5"/>
    <w:rsid w:val="008A54F1"/>
    <w:rsid w:val="008C566F"/>
    <w:rsid w:val="008E4B4C"/>
    <w:rsid w:val="008E784E"/>
    <w:rsid w:val="00900962"/>
    <w:rsid w:val="00910732"/>
    <w:rsid w:val="00920821"/>
    <w:rsid w:val="00931958"/>
    <w:rsid w:val="00936754"/>
    <w:rsid w:val="009610B2"/>
    <w:rsid w:val="009610EC"/>
    <w:rsid w:val="00965472"/>
    <w:rsid w:val="0097723B"/>
    <w:rsid w:val="009835E6"/>
    <w:rsid w:val="0099319D"/>
    <w:rsid w:val="009A13FB"/>
    <w:rsid w:val="009B4D2A"/>
    <w:rsid w:val="009C4BEB"/>
    <w:rsid w:val="009E109F"/>
    <w:rsid w:val="009E4A81"/>
    <w:rsid w:val="009F4970"/>
    <w:rsid w:val="009F49D5"/>
    <w:rsid w:val="00A14163"/>
    <w:rsid w:val="00A17E29"/>
    <w:rsid w:val="00A318A9"/>
    <w:rsid w:val="00A41BE2"/>
    <w:rsid w:val="00A51481"/>
    <w:rsid w:val="00A57842"/>
    <w:rsid w:val="00A67ACC"/>
    <w:rsid w:val="00A74858"/>
    <w:rsid w:val="00A766EE"/>
    <w:rsid w:val="00A94A4E"/>
    <w:rsid w:val="00AA3A40"/>
    <w:rsid w:val="00AA49F6"/>
    <w:rsid w:val="00AA4B2C"/>
    <w:rsid w:val="00AB0755"/>
    <w:rsid w:val="00AB4F5E"/>
    <w:rsid w:val="00AD41AF"/>
    <w:rsid w:val="00AE079E"/>
    <w:rsid w:val="00AE12DE"/>
    <w:rsid w:val="00AE3B6D"/>
    <w:rsid w:val="00B04E6D"/>
    <w:rsid w:val="00B12D05"/>
    <w:rsid w:val="00B12E50"/>
    <w:rsid w:val="00B151A9"/>
    <w:rsid w:val="00B17662"/>
    <w:rsid w:val="00B23031"/>
    <w:rsid w:val="00B25CD2"/>
    <w:rsid w:val="00B27423"/>
    <w:rsid w:val="00B315B9"/>
    <w:rsid w:val="00B36361"/>
    <w:rsid w:val="00B37ADF"/>
    <w:rsid w:val="00B41562"/>
    <w:rsid w:val="00B41ADA"/>
    <w:rsid w:val="00B51FB9"/>
    <w:rsid w:val="00B52C46"/>
    <w:rsid w:val="00B5553E"/>
    <w:rsid w:val="00B6509D"/>
    <w:rsid w:val="00B70DCD"/>
    <w:rsid w:val="00B94E78"/>
    <w:rsid w:val="00B96745"/>
    <w:rsid w:val="00BA0940"/>
    <w:rsid w:val="00BA2209"/>
    <w:rsid w:val="00BA6093"/>
    <w:rsid w:val="00BB1F72"/>
    <w:rsid w:val="00BB2375"/>
    <w:rsid w:val="00BC0D72"/>
    <w:rsid w:val="00BC2A79"/>
    <w:rsid w:val="00BC478B"/>
    <w:rsid w:val="00BF0D97"/>
    <w:rsid w:val="00BF2BA2"/>
    <w:rsid w:val="00BF437C"/>
    <w:rsid w:val="00BF6B28"/>
    <w:rsid w:val="00C03E92"/>
    <w:rsid w:val="00C1235E"/>
    <w:rsid w:val="00C208B2"/>
    <w:rsid w:val="00C3230A"/>
    <w:rsid w:val="00C349F4"/>
    <w:rsid w:val="00C507E8"/>
    <w:rsid w:val="00C577CE"/>
    <w:rsid w:val="00C607B3"/>
    <w:rsid w:val="00C637FA"/>
    <w:rsid w:val="00C6443D"/>
    <w:rsid w:val="00C66D30"/>
    <w:rsid w:val="00CC7667"/>
    <w:rsid w:val="00D02C0D"/>
    <w:rsid w:val="00D12314"/>
    <w:rsid w:val="00D1276B"/>
    <w:rsid w:val="00D15C5A"/>
    <w:rsid w:val="00D26040"/>
    <w:rsid w:val="00D27AAD"/>
    <w:rsid w:val="00D44809"/>
    <w:rsid w:val="00D468D2"/>
    <w:rsid w:val="00D60C26"/>
    <w:rsid w:val="00D70441"/>
    <w:rsid w:val="00D7440A"/>
    <w:rsid w:val="00DA0B81"/>
    <w:rsid w:val="00DA2829"/>
    <w:rsid w:val="00DC6B63"/>
    <w:rsid w:val="00DC6F8A"/>
    <w:rsid w:val="00DD6380"/>
    <w:rsid w:val="00DE09ED"/>
    <w:rsid w:val="00DF22A4"/>
    <w:rsid w:val="00E06DED"/>
    <w:rsid w:val="00E224F1"/>
    <w:rsid w:val="00E2666A"/>
    <w:rsid w:val="00E375BD"/>
    <w:rsid w:val="00E44147"/>
    <w:rsid w:val="00E6117F"/>
    <w:rsid w:val="00E62043"/>
    <w:rsid w:val="00E63351"/>
    <w:rsid w:val="00E805C3"/>
    <w:rsid w:val="00E81662"/>
    <w:rsid w:val="00E82B59"/>
    <w:rsid w:val="00E953AE"/>
    <w:rsid w:val="00E959C9"/>
    <w:rsid w:val="00E971FC"/>
    <w:rsid w:val="00EE0D80"/>
    <w:rsid w:val="00EE0E82"/>
    <w:rsid w:val="00EE774C"/>
    <w:rsid w:val="00EF3854"/>
    <w:rsid w:val="00EF5B3D"/>
    <w:rsid w:val="00F01FE1"/>
    <w:rsid w:val="00F02F5C"/>
    <w:rsid w:val="00F209F0"/>
    <w:rsid w:val="00F265CF"/>
    <w:rsid w:val="00F30870"/>
    <w:rsid w:val="00F464AD"/>
    <w:rsid w:val="00F57E48"/>
    <w:rsid w:val="00F718C2"/>
    <w:rsid w:val="00F75518"/>
    <w:rsid w:val="00F81444"/>
    <w:rsid w:val="00F81E36"/>
    <w:rsid w:val="00FE4CB3"/>
    <w:rsid w:val="00FF2DE8"/>
    <w:rsid w:val="00FF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ADB91"/>
  <w15:chartTrackingRefBased/>
  <w15:docId w15:val="{D39E433E-1B5E-504C-8ABF-EF37CC456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53DE"/>
    <w:rPr>
      <w:rFonts w:ascii="Arial" w:eastAsia="Times New Roman" w:hAnsi="Arial" w:cs="Arial"/>
      <w:sz w:val="22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153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153DE"/>
  </w:style>
  <w:style w:type="paragraph" w:styleId="Fuzeile">
    <w:name w:val="footer"/>
    <w:basedOn w:val="Standard"/>
    <w:link w:val="FuzeileZchn"/>
    <w:uiPriority w:val="99"/>
    <w:unhideWhenUsed/>
    <w:rsid w:val="006153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153DE"/>
  </w:style>
  <w:style w:type="paragraph" w:styleId="Textkrper3">
    <w:name w:val="Body Text 3"/>
    <w:basedOn w:val="Standard"/>
    <w:link w:val="Textkrper3Zchn"/>
    <w:rsid w:val="006153DE"/>
    <w:rPr>
      <w:i/>
      <w:iCs/>
    </w:rPr>
  </w:style>
  <w:style w:type="character" w:customStyle="1" w:styleId="Textkrper3Zchn">
    <w:name w:val="Textkörper 3 Zchn"/>
    <w:basedOn w:val="Absatz-Standardschriftart"/>
    <w:link w:val="Textkrper3"/>
    <w:rsid w:val="006153DE"/>
    <w:rPr>
      <w:rFonts w:ascii="Arial" w:eastAsia="Times New Roman" w:hAnsi="Arial" w:cs="Arial"/>
      <w:i/>
      <w:iCs/>
      <w:sz w:val="22"/>
      <w:szCs w:val="20"/>
      <w:lang w:eastAsia="de-DE"/>
    </w:rPr>
  </w:style>
  <w:style w:type="paragraph" w:customStyle="1" w:styleId="gmail-m2534756553867948641msolistparagraph">
    <w:name w:val="gmail-m2534756553867948641msolistparagraph"/>
    <w:basedOn w:val="Standard"/>
    <w:rsid w:val="00EF5B3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7B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7BD7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7BD7"/>
    <w:rPr>
      <w:rFonts w:ascii="Arial" w:eastAsia="Times New Roman" w:hAnsi="Arial" w:cs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7B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7BD7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7B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7BD7"/>
    <w:rPr>
      <w:rFonts w:ascii="Segoe UI" w:eastAsia="Times New Roman" w:hAnsi="Segoe UI" w:cs="Segoe UI"/>
      <w:sz w:val="18"/>
      <w:szCs w:val="18"/>
      <w:lang w:eastAsia="de-DE"/>
    </w:rPr>
  </w:style>
  <w:style w:type="character" w:styleId="Hyperlink">
    <w:name w:val="Hyperlink"/>
    <w:basedOn w:val="Absatz-Standardschriftart"/>
    <w:uiPriority w:val="99"/>
    <w:unhideWhenUsed/>
    <w:rsid w:val="00FE4CB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E4CB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41BE2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EF3854"/>
    <w:pPr>
      <w:spacing w:line="240" w:lineRule="auto"/>
    </w:pPr>
    <w:rPr>
      <w:rFonts w:ascii="Arial" w:eastAsia="Times New Roman" w:hAnsi="Arial" w:cs="Arial"/>
      <w:sz w:val="22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61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98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ytec.de/de/programmable-relays-overview-v.html" TargetMode="External"/><Relationship Id="rId13" Type="http://schemas.openxmlformats.org/officeDocument/2006/relationships/hyperlink" Target="https://akytec.de/de/programmable-relays-overview-v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kytec.de/de/" TargetMode="External"/><Relationship Id="rId12" Type="http://schemas.openxmlformats.org/officeDocument/2006/relationships/hyperlink" Target="https://akytec.de/de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yperlink" Target="https://www.koehler-partner.de/pressezentru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kytec.de/de/oem.html" TargetMode="External"/><Relationship Id="rId14" Type="http://schemas.openxmlformats.org/officeDocument/2006/relationships/hyperlink" Target="https://akytec.de/en/oem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961</Words>
  <Characters>6060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/>
      <vt:lpstr/>
      <vt:lpstr>Download-Area: http://www.koehler-partner.de/project/akytec-presseservice/</vt:lpstr>
      <vt:lpstr>Pressestelle:</vt:lpstr>
      <vt:lpstr/>
    </vt:vector>
  </TitlesOfParts>
  <Manager/>
  <Company>Köhler + Partner</Company>
  <LinksUpToDate>false</LinksUpToDate>
  <CharactersWithSpaces>7007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Constanze Feige</cp:lastModifiedBy>
  <cp:revision>7</cp:revision>
  <cp:lastPrinted>2019-09-27T06:52:00Z</cp:lastPrinted>
  <dcterms:created xsi:type="dcterms:W3CDTF">2026-07-28T13:42:00Z</dcterms:created>
  <dcterms:modified xsi:type="dcterms:W3CDTF">2026-08-07T08:20:00Z</dcterms:modified>
  <cp:category/>
</cp:coreProperties>
</file>