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E23" w14:textId="6CF53157" w:rsidR="00C1235E" w:rsidRPr="00100EC9" w:rsidRDefault="00113903" w:rsidP="00E44147">
      <w:pPr>
        <w:suppressAutoHyphens/>
        <w:jc w:val="right"/>
        <w:rPr>
          <w:iCs/>
          <w:szCs w:val="22"/>
        </w:rPr>
      </w:pPr>
      <w:r w:rsidRPr="00100EC9">
        <w:rPr>
          <w:iCs/>
          <w:szCs w:val="22"/>
        </w:rPr>
        <w:t xml:space="preserve"> </w:t>
      </w:r>
      <w:r w:rsidR="009A13FB" w:rsidRPr="00100EC9">
        <w:rPr>
          <w:iCs/>
          <w:szCs w:val="22"/>
        </w:rPr>
        <w:t xml:space="preserve"> </w:t>
      </w:r>
      <w:r w:rsidR="0029782C">
        <w:rPr>
          <w:iCs/>
          <w:szCs w:val="22"/>
        </w:rPr>
        <w:t>2</w:t>
      </w:r>
      <w:r w:rsidR="006153DE" w:rsidRPr="00100EC9">
        <w:rPr>
          <w:iCs/>
          <w:szCs w:val="22"/>
        </w:rPr>
        <w:t>.</w:t>
      </w:r>
      <w:r w:rsidR="00066E98" w:rsidRPr="00100EC9">
        <w:rPr>
          <w:iCs/>
          <w:szCs w:val="22"/>
        </w:rPr>
        <w:t xml:space="preserve"> </w:t>
      </w:r>
      <w:r w:rsidR="0029782C">
        <w:rPr>
          <w:iCs/>
          <w:szCs w:val="22"/>
        </w:rPr>
        <w:t>Jun</w:t>
      </w:r>
      <w:r w:rsidR="00B51FB9">
        <w:rPr>
          <w:iCs/>
          <w:szCs w:val="22"/>
        </w:rPr>
        <w:t>i</w:t>
      </w:r>
      <w:r w:rsidR="00AD41AF" w:rsidRPr="00100EC9">
        <w:rPr>
          <w:iCs/>
          <w:szCs w:val="22"/>
        </w:rPr>
        <w:t xml:space="preserve"> </w:t>
      </w:r>
      <w:r w:rsidR="006153DE" w:rsidRPr="00100EC9">
        <w:rPr>
          <w:iCs/>
          <w:szCs w:val="22"/>
        </w:rPr>
        <w:t>20</w:t>
      </w:r>
      <w:r w:rsidR="00AD41AF" w:rsidRPr="00100EC9">
        <w:rPr>
          <w:iCs/>
          <w:szCs w:val="22"/>
        </w:rPr>
        <w:t>2</w:t>
      </w:r>
      <w:r w:rsidRPr="00100EC9">
        <w:rPr>
          <w:iCs/>
          <w:szCs w:val="22"/>
        </w:rPr>
        <w:t>6</w:t>
      </w:r>
    </w:p>
    <w:p w14:paraId="721E1B4C" w14:textId="77777777" w:rsidR="006153DE" w:rsidRPr="00100EC9" w:rsidRDefault="006153DE" w:rsidP="00E44147">
      <w:pPr>
        <w:suppressAutoHyphens/>
        <w:rPr>
          <w:szCs w:val="22"/>
        </w:rPr>
      </w:pPr>
    </w:p>
    <w:p w14:paraId="089A1AC4" w14:textId="77777777" w:rsidR="00730E85" w:rsidRPr="00100EC9" w:rsidRDefault="00730E85" w:rsidP="002413AE">
      <w:pPr>
        <w:suppressAutoHyphens/>
        <w:rPr>
          <w:szCs w:val="22"/>
        </w:rPr>
      </w:pPr>
    </w:p>
    <w:p w14:paraId="3AF0F233" w14:textId="7DB8F587" w:rsidR="001942FA" w:rsidRPr="00100EC9" w:rsidRDefault="00120874" w:rsidP="00472A45">
      <w:pPr>
        <w:tabs>
          <w:tab w:val="left" w:pos="6920"/>
        </w:tabs>
        <w:ind w:right="-567"/>
        <w:rPr>
          <w:b/>
          <w:bCs/>
          <w:color w:val="000000" w:themeColor="text1"/>
          <w:szCs w:val="22"/>
        </w:rPr>
      </w:pPr>
      <w:r>
        <w:rPr>
          <w:b/>
          <w:bCs/>
          <w:color w:val="000000" w:themeColor="text1"/>
          <w:szCs w:val="22"/>
        </w:rPr>
        <w:t xml:space="preserve">Maßgeschneiderte OEM-Lösungen von </w:t>
      </w:r>
      <w:proofErr w:type="spellStart"/>
      <w:r w:rsidRPr="00120874">
        <w:rPr>
          <w:b/>
          <w:bCs/>
          <w:color w:val="000000" w:themeColor="text1"/>
          <w:szCs w:val="22"/>
        </w:rPr>
        <w:t>akYtec</w:t>
      </w:r>
      <w:proofErr w:type="spellEnd"/>
      <w:r>
        <w:rPr>
          <w:b/>
          <w:bCs/>
          <w:color w:val="000000" w:themeColor="text1"/>
          <w:szCs w:val="22"/>
        </w:rPr>
        <w:t xml:space="preserve"> auf Basis bewährter Technik</w:t>
      </w:r>
    </w:p>
    <w:p w14:paraId="18323482" w14:textId="3BB03128" w:rsidR="00472A45" w:rsidRPr="00100EC9" w:rsidRDefault="000671A3" w:rsidP="00472A45">
      <w:pPr>
        <w:tabs>
          <w:tab w:val="left" w:pos="6920"/>
        </w:tabs>
        <w:ind w:right="-567"/>
        <w:rPr>
          <w:bCs/>
          <w:color w:val="000000" w:themeColor="text1"/>
          <w:szCs w:val="22"/>
        </w:rPr>
      </w:pPr>
      <w:r>
        <w:rPr>
          <w:bCs/>
          <w:color w:val="000000" w:themeColor="text1"/>
          <w:szCs w:val="22"/>
        </w:rPr>
        <w:t>Individuelle Automatisierungs</w:t>
      </w:r>
      <w:r w:rsidR="006C33E5">
        <w:rPr>
          <w:bCs/>
          <w:color w:val="000000" w:themeColor="text1"/>
          <w:szCs w:val="22"/>
        </w:rPr>
        <w:t>geräte</w:t>
      </w:r>
      <w:r>
        <w:rPr>
          <w:bCs/>
          <w:color w:val="000000" w:themeColor="text1"/>
          <w:szCs w:val="22"/>
        </w:rPr>
        <w:t xml:space="preserve"> </w:t>
      </w:r>
      <w:r w:rsidR="00120874">
        <w:rPr>
          <w:bCs/>
          <w:color w:val="000000" w:themeColor="text1"/>
          <w:szCs w:val="22"/>
        </w:rPr>
        <w:t>für Maschinenhersteller – schnell und ohne Risiko</w:t>
      </w:r>
    </w:p>
    <w:p w14:paraId="243A71CB" w14:textId="77777777" w:rsidR="008C566F" w:rsidRPr="00100EC9" w:rsidRDefault="008C566F" w:rsidP="002413AE">
      <w:pPr>
        <w:suppressAutoHyphens/>
        <w:rPr>
          <w:b/>
          <w:szCs w:val="22"/>
        </w:rPr>
      </w:pPr>
    </w:p>
    <w:p w14:paraId="030C5313" w14:textId="72E1D121" w:rsidR="001F5279" w:rsidRPr="00100EC9" w:rsidRDefault="00120874" w:rsidP="002413AE">
      <w:pPr>
        <w:suppressAutoHyphens/>
        <w:rPr>
          <w:b/>
          <w:szCs w:val="22"/>
        </w:rPr>
      </w:pPr>
      <w:r w:rsidRPr="00120874">
        <w:rPr>
          <w:b/>
        </w:rPr>
        <w:t xml:space="preserve">Der deutsche Anbieter von Automatisierungslösungen </w:t>
      </w:r>
      <w:hyperlink r:id="rId7" w:history="1">
        <w:proofErr w:type="spellStart"/>
        <w:r w:rsidRPr="00D70441">
          <w:rPr>
            <w:rStyle w:val="Hyperlink"/>
            <w:b/>
          </w:rPr>
          <w:t>akYtec</w:t>
        </w:r>
        <w:proofErr w:type="spellEnd"/>
      </w:hyperlink>
      <w:r w:rsidRPr="00120874">
        <w:rPr>
          <w:b/>
        </w:rPr>
        <w:t xml:space="preserve"> richtet seinen Fokus verstärkt auf OEM-Hersteller als primäre Zielgruppe und hilft dabei, bessere Maschinen schneller auf den Markt zu bringen – mit maßgeschneiderten industriellen Steuerungslösungen. Diese erhalten die Möglichkeit, bewährte </w:t>
      </w:r>
      <w:proofErr w:type="spellStart"/>
      <w:r w:rsidRPr="00120874">
        <w:rPr>
          <w:b/>
        </w:rPr>
        <w:t>akYtec</w:t>
      </w:r>
      <w:proofErr w:type="spellEnd"/>
      <w:r w:rsidRPr="00120874">
        <w:rPr>
          <w:b/>
        </w:rPr>
        <w:t>-Automatisierungsplattformen als Grundlage für individuelle Controller zu nutzen, die auf ihre Geräte, Funktionen und Produktionsanforderungen abgestimmt sind.</w:t>
      </w:r>
    </w:p>
    <w:p w14:paraId="1CE5D4A3" w14:textId="2AE9833D" w:rsidR="0080398A" w:rsidRPr="00100EC9" w:rsidRDefault="0080398A" w:rsidP="002413AE">
      <w:pPr>
        <w:suppressAutoHyphens/>
        <w:rPr>
          <w:b/>
          <w:szCs w:val="22"/>
        </w:rPr>
      </w:pPr>
    </w:p>
    <w:p w14:paraId="7396AFBB" w14:textId="22E7030A" w:rsidR="009F49D5" w:rsidRDefault="00120874" w:rsidP="009F49D5">
      <w:pPr>
        <w:suppressAutoHyphens/>
        <w:rPr>
          <w:szCs w:val="22"/>
        </w:rPr>
      </w:pPr>
      <w:r w:rsidRPr="00120874">
        <w:rPr>
          <w:szCs w:val="22"/>
        </w:rPr>
        <w:t xml:space="preserve">Das Angebot richtet sich insbesondere an OEM-Hersteller sowie Systemintegratoren mit eigenen Produktlinien, die Automatisierungskomponenten mit einem definierten Funktionsumfang, einem individuellen Gerätedesign und einer eigenen Kennzeichnung benötigen. </w:t>
      </w:r>
      <w:proofErr w:type="spellStart"/>
      <w:r w:rsidRPr="00120874">
        <w:rPr>
          <w:szCs w:val="22"/>
        </w:rPr>
        <w:t>akYtec</w:t>
      </w:r>
      <w:proofErr w:type="spellEnd"/>
      <w:r w:rsidRPr="00120874">
        <w:rPr>
          <w:szCs w:val="22"/>
        </w:rPr>
        <w:t xml:space="preserve"> begleitet OEM-Hersteller dabei durch den gesamten Prozess – von der Auswahl geeigneter Standardgeräte aus dem Produktportfolio über Konfiguration, Programmierung und Systemdesign bis hin zur Umsetzung als kundenspezifisches Gerät.</w:t>
      </w:r>
    </w:p>
    <w:p w14:paraId="228E6A23" w14:textId="77777777" w:rsidR="00F01FE1" w:rsidRDefault="00F01FE1" w:rsidP="009F49D5">
      <w:pPr>
        <w:suppressAutoHyphens/>
        <w:rPr>
          <w:szCs w:val="22"/>
        </w:rPr>
      </w:pPr>
    </w:p>
    <w:p w14:paraId="76DA6A7F" w14:textId="24F8529B" w:rsidR="00F01FE1" w:rsidRPr="00F01FE1" w:rsidRDefault="00F01FE1" w:rsidP="009F49D5">
      <w:pPr>
        <w:suppressAutoHyphens/>
        <w:rPr>
          <w:b/>
          <w:szCs w:val="22"/>
        </w:rPr>
      </w:pPr>
      <w:r w:rsidRPr="00F01FE1">
        <w:rPr>
          <w:b/>
          <w:szCs w:val="22"/>
        </w:rPr>
        <w:t xml:space="preserve">Breites Spektrum individualisierbarer </w:t>
      </w:r>
      <w:proofErr w:type="spellStart"/>
      <w:r w:rsidRPr="00F01FE1">
        <w:rPr>
          <w:b/>
          <w:szCs w:val="22"/>
        </w:rPr>
        <w:t>akYtec</w:t>
      </w:r>
      <w:proofErr w:type="spellEnd"/>
      <w:r w:rsidRPr="00F01FE1">
        <w:rPr>
          <w:b/>
          <w:szCs w:val="22"/>
        </w:rPr>
        <w:t>-Produkte</w:t>
      </w:r>
    </w:p>
    <w:p w14:paraId="5BE5FD38" w14:textId="453A8545" w:rsidR="00F01FE1" w:rsidRDefault="00D70441" w:rsidP="009F49D5">
      <w:pPr>
        <w:suppressAutoHyphens/>
        <w:rPr>
          <w:szCs w:val="22"/>
        </w:rPr>
      </w:pPr>
      <w:r w:rsidRPr="00D70441">
        <w:t xml:space="preserve">Folgende Geräte und Produktfamilien aus dem </w:t>
      </w:r>
      <w:proofErr w:type="spellStart"/>
      <w:r w:rsidRPr="00D70441">
        <w:t>akYtec</w:t>
      </w:r>
      <w:proofErr w:type="spellEnd"/>
      <w:r w:rsidRPr="00D70441">
        <w:t xml:space="preserve">-Portfolio stehen derzeit für eine individuelle Anpassung zur Verfügung: die speicherprogrammierbare Steuerung </w:t>
      </w:r>
      <w:hyperlink r:id="rId8" w:history="1">
        <w:r w:rsidRPr="00D70441">
          <w:rPr>
            <w:color w:val="0000FF"/>
            <w:u w:val="single"/>
          </w:rPr>
          <w:t>SPC210</w:t>
        </w:r>
      </w:hyperlink>
      <w:r w:rsidRPr="00D70441">
        <w:t xml:space="preserve"> mit integriertem HMI, die programmierbaren Relais und Mini-</w:t>
      </w:r>
      <w:proofErr w:type="spellStart"/>
      <w:r w:rsidRPr="00D70441">
        <w:t>SPSen</w:t>
      </w:r>
      <w:proofErr w:type="spellEnd"/>
      <w:r w:rsidRPr="00D70441">
        <w:t xml:space="preserve"> der </w:t>
      </w:r>
      <w:hyperlink r:id="rId9" w:history="1">
        <w:r w:rsidRPr="00D70441">
          <w:rPr>
            <w:color w:val="0000FF"/>
            <w:u w:val="single"/>
          </w:rPr>
          <w:t>PR-Serie</w:t>
        </w:r>
      </w:hyperlink>
      <w:r w:rsidRPr="00D70441">
        <w:t xml:space="preserve">, der Temperaturregler </w:t>
      </w:r>
      <w:hyperlink r:id="rId10" w:history="1">
        <w:r w:rsidRPr="00D70441">
          <w:rPr>
            <w:color w:val="0000FF"/>
            <w:u w:val="single"/>
          </w:rPr>
          <w:t>2TCR1</w:t>
        </w:r>
      </w:hyperlink>
      <w:r w:rsidRPr="00D70441">
        <w:t xml:space="preserve"> sowie die </w:t>
      </w:r>
      <w:hyperlink r:id="rId11" w:history="1">
        <w:r w:rsidRPr="00D70441">
          <w:rPr>
            <w:color w:val="0000FF"/>
            <w:u w:val="single"/>
          </w:rPr>
          <w:t>Panelmessgeräte ITP11, ITP15, ITP17 und SMI2-M</w:t>
        </w:r>
      </w:hyperlink>
      <w:r w:rsidRPr="00D70441">
        <w:t xml:space="preserve">. Je nach Anwendungsanforderungen kann </w:t>
      </w:r>
      <w:proofErr w:type="spellStart"/>
      <w:r w:rsidRPr="00D70441">
        <w:t>akYtec</w:t>
      </w:r>
      <w:proofErr w:type="spellEnd"/>
      <w:r w:rsidRPr="00D70441">
        <w:t xml:space="preserve"> auch verschiedene Steuerungen, Displays, Kommunikationsschnittstellen und I/O-Module zu einer maßgeschneiderten Automatisierungslösung kombinieren, die exakt auf die Anforderungen des Systems abgestimmt ist.</w:t>
      </w:r>
    </w:p>
    <w:p w14:paraId="1D2EC66D" w14:textId="77777777" w:rsidR="003F7930" w:rsidRDefault="003F7930" w:rsidP="009F49D5">
      <w:pPr>
        <w:suppressAutoHyphens/>
        <w:rPr>
          <w:szCs w:val="22"/>
        </w:rPr>
      </w:pPr>
    </w:p>
    <w:p w14:paraId="1E6648C3" w14:textId="71177C6F" w:rsidR="009610EC" w:rsidRPr="009610EC" w:rsidRDefault="00D70441" w:rsidP="009F49D5">
      <w:pPr>
        <w:suppressAutoHyphens/>
        <w:rPr>
          <w:b/>
          <w:szCs w:val="22"/>
        </w:rPr>
      </w:pPr>
      <w:r>
        <w:rPr>
          <w:b/>
          <w:szCs w:val="22"/>
        </w:rPr>
        <w:t>In nur zwei Monaten v</w:t>
      </w:r>
      <w:r w:rsidRPr="00D70441">
        <w:rPr>
          <w:b/>
          <w:szCs w:val="22"/>
        </w:rPr>
        <w:t>on der Anfrage zum kundenspezifischen Gerät</w:t>
      </w:r>
    </w:p>
    <w:p w14:paraId="68FAE27D" w14:textId="77777777" w:rsidR="009610EC" w:rsidRDefault="003F7930" w:rsidP="009610EC">
      <w:pPr>
        <w:suppressAutoHyphens/>
        <w:rPr>
          <w:szCs w:val="22"/>
        </w:rPr>
      </w:pPr>
      <w:r>
        <w:rPr>
          <w:szCs w:val="22"/>
        </w:rPr>
        <w:t xml:space="preserve">Eine Besonderheit ist </w:t>
      </w:r>
      <w:proofErr w:type="gramStart"/>
      <w:r>
        <w:rPr>
          <w:szCs w:val="22"/>
        </w:rPr>
        <w:t>die vergleichsweise</w:t>
      </w:r>
      <w:proofErr w:type="gramEnd"/>
      <w:r>
        <w:rPr>
          <w:szCs w:val="22"/>
        </w:rPr>
        <w:t xml:space="preserve"> kurze Zeitspanne, in der </w:t>
      </w:r>
      <w:proofErr w:type="spellStart"/>
      <w:r>
        <w:rPr>
          <w:szCs w:val="22"/>
        </w:rPr>
        <w:t>akYtec</w:t>
      </w:r>
      <w:proofErr w:type="spellEnd"/>
      <w:r>
        <w:rPr>
          <w:szCs w:val="22"/>
        </w:rPr>
        <w:t xml:space="preserve"> die individuellen Komponenten liefern kann. Von der Kontaktaufnahme bis zum fertigen, maßgeschneiderten </w:t>
      </w:r>
      <w:r w:rsidR="009610EC">
        <w:rPr>
          <w:szCs w:val="22"/>
        </w:rPr>
        <w:t xml:space="preserve">und einsatzbereiten </w:t>
      </w:r>
      <w:r>
        <w:rPr>
          <w:szCs w:val="22"/>
        </w:rPr>
        <w:t xml:space="preserve">Gerät </w:t>
      </w:r>
      <w:r w:rsidR="009610EC">
        <w:rPr>
          <w:szCs w:val="22"/>
        </w:rPr>
        <w:t>kalkuliert der Hersteller mit zwei Monaten. Der Ablauf ist dreistufig:</w:t>
      </w:r>
    </w:p>
    <w:p w14:paraId="6EA1C0F2" w14:textId="77777777" w:rsidR="009610EC" w:rsidRDefault="009610EC" w:rsidP="009610EC">
      <w:pPr>
        <w:suppressAutoHyphens/>
        <w:rPr>
          <w:szCs w:val="22"/>
        </w:rPr>
      </w:pPr>
    </w:p>
    <w:p w14:paraId="53D48463" w14:textId="1BE943FF" w:rsidR="009610EC" w:rsidRPr="009610EC" w:rsidRDefault="009610EC" w:rsidP="009610EC">
      <w:pPr>
        <w:pStyle w:val="Listenabsatz"/>
        <w:numPr>
          <w:ilvl w:val="0"/>
          <w:numId w:val="2"/>
        </w:numPr>
        <w:suppressAutoHyphens/>
        <w:rPr>
          <w:szCs w:val="22"/>
        </w:rPr>
      </w:pPr>
      <w:r w:rsidRPr="009610EC">
        <w:rPr>
          <w:szCs w:val="22"/>
        </w:rPr>
        <w:t xml:space="preserve">Nachdem der Kunde seine spezifischen </w:t>
      </w:r>
      <w:r w:rsidR="003F7930" w:rsidRPr="009610EC">
        <w:rPr>
          <w:szCs w:val="22"/>
        </w:rPr>
        <w:t>Anforderungen</w:t>
      </w:r>
      <w:r w:rsidRPr="009610EC">
        <w:rPr>
          <w:szCs w:val="22"/>
        </w:rPr>
        <w:t xml:space="preserve"> übermittelt hat</w:t>
      </w:r>
      <w:r w:rsidR="003F7930" w:rsidRPr="009610EC">
        <w:rPr>
          <w:szCs w:val="22"/>
        </w:rPr>
        <w:t xml:space="preserve">, </w:t>
      </w:r>
      <w:r w:rsidR="00387E64">
        <w:rPr>
          <w:szCs w:val="22"/>
        </w:rPr>
        <w:t>übernimmt</w:t>
      </w:r>
      <w:r w:rsidRPr="009610EC">
        <w:rPr>
          <w:szCs w:val="22"/>
        </w:rPr>
        <w:t xml:space="preserve"> </w:t>
      </w:r>
      <w:proofErr w:type="spellStart"/>
      <w:r w:rsidR="003F7930" w:rsidRPr="009610EC">
        <w:rPr>
          <w:szCs w:val="22"/>
        </w:rPr>
        <w:t>akYtec</w:t>
      </w:r>
      <w:proofErr w:type="spellEnd"/>
      <w:r w:rsidR="003F7930" w:rsidRPr="009610EC">
        <w:rPr>
          <w:szCs w:val="22"/>
        </w:rPr>
        <w:t xml:space="preserve"> </w:t>
      </w:r>
      <w:r w:rsidRPr="009610EC">
        <w:rPr>
          <w:szCs w:val="22"/>
        </w:rPr>
        <w:t>die</w:t>
      </w:r>
      <w:r w:rsidR="003F7930" w:rsidRPr="009610EC">
        <w:rPr>
          <w:szCs w:val="22"/>
        </w:rPr>
        <w:t xml:space="preserve"> Auswahl</w:t>
      </w:r>
      <w:r w:rsidRPr="009610EC">
        <w:rPr>
          <w:szCs w:val="22"/>
        </w:rPr>
        <w:t xml:space="preserve"> des Geräts</w:t>
      </w:r>
      <w:r w:rsidR="003F7930" w:rsidRPr="009610EC">
        <w:rPr>
          <w:szCs w:val="22"/>
        </w:rPr>
        <w:t xml:space="preserve">, Programmierung, </w:t>
      </w:r>
      <w:r w:rsidR="00D70441">
        <w:rPr>
          <w:szCs w:val="22"/>
        </w:rPr>
        <w:t xml:space="preserve">das </w:t>
      </w:r>
      <w:r w:rsidR="003F7930" w:rsidRPr="009610EC">
        <w:rPr>
          <w:szCs w:val="22"/>
        </w:rPr>
        <w:t>Systemdesign</w:t>
      </w:r>
      <w:r w:rsidR="00D70441">
        <w:rPr>
          <w:szCs w:val="22"/>
        </w:rPr>
        <w:t xml:space="preserve"> und die Integration</w:t>
      </w:r>
      <w:r w:rsidR="003F7930" w:rsidRPr="009610EC">
        <w:rPr>
          <w:szCs w:val="22"/>
        </w:rPr>
        <w:t>.</w:t>
      </w:r>
    </w:p>
    <w:p w14:paraId="36FA8C2A" w14:textId="1B4B1591" w:rsidR="003F7930" w:rsidRPr="009610EC" w:rsidRDefault="009610EC" w:rsidP="009610EC">
      <w:pPr>
        <w:pStyle w:val="Listenabsatz"/>
        <w:numPr>
          <w:ilvl w:val="0"/>
          <w:numId w:val="2"/>
        </w:numPr>
        <w:suppressAutoHyphens/>
        <w:rPr>
          <w:szCs w:val="22"/>
        </w:rPr>
      </w:pPr>
      <w:r w:rsidRPr="009610EC">
        <w:rPr>
          <w:szCs w:val="22"/>
        </w:rPr>
        <w:t>Im zweiten Schritt entsteht i</w:t>
      </w:r>
      <w:r w:rsidR="003F7930" w:rsidRPr="009610EC">
        <w:rPr>
          <w:szCs w:val="22"/>
        </w:rPr>
        <w:t xml:space="preserve">nnerhalb von </w:t>
      </w:r>
      <w:r w:rsidRPr="009610EC">
        <w:rPr>
          <w:szCs w:val="22"/>
        </w:rPr>
        <w:t xml:space="preserve">zwei bis drei Wochen </w:t>
      </w:r>
      <w:r w:rsidR="003F7930" w:rsidRPr="009610EC">
        <w:rPr>
          <w:szCs w:val="22"/>
        </w:rPr>
        <w:t xml:space="preserve">eine Lösung auf </w:t>
      </w:r>
      <w:r w:rsidR="00387E64">
        <w:rPr>
          <w:szCs w:val="22"/>
        </w:rPr>
        <w:t xml:space="preserve">der </w:t>
      </w:r>
      <w:r w:rsidR="003F7930" w:rsidRPr="009610EC">
        <w:rPr>
          <w:szCs w:val="22"/>
        </w:rPr>
        <w:t xml:space="preserve">Basis von </w:t>
      </w:r>
      <w:proofErr w:type="spellStart"/>
      <w:r w:rsidRPr="009610EC">
        <w:rPr>
          <w:szCs w:val="22"/>
        </w:rPr>
        <w:t>akYtec</w:t>
      </w:r>
      <w:proofErr w:type="spellEnd"/>
      <w:r w:rsidRPr="009610EC">
        <w:rPr>
          <w:szCs w:val="22"/>
        </w:rPr>
        <w:t xml:space="preserve"> </w:t>
      </w:r>
      <w:r w:rsidR="003F7930" w:rsidRPr="009610EC">
        <w:rPr>
          <w:szCs w:val="22"/>
        </w:rPr>
        <w:t>Standardgeräten.</w:t>
      </w:r>
    </w:p>
    <w:p w14:paraId="6810CCA0" w14:textId="3043D967" w:rsidR="009610EC" w:rsidRDefault="003F7930" w:rsidP="009610EC">
      <w:pPr>
        <w:pStyle w:val="Listenabsatz"/>
        <w:numPr>
          <w:ilvl w:val="0"/>
          <w:numId w:val="2"/>
        </w:numPr>
        <w:suppressAutoHyphens/>
        <w:rPr>
          <w:szCs w:val="22"/>
        </w:rPr>
      </w:pPr>
      <w:r w:rsidRPr="009610EC">
        <w:rPr>
          <w:szCs w:val="22"/>
        </w:rPr>
        <w:t xml:space="preserve">Nach </w:t>
      </w:r>
      <w:r w:rsidR="009610EC" w:rsidRPr="009610EC">
        <w:rPr>
          <w:szCs w:val="22"/>
        </w:rPr>
        <w:t xml:space="preserve">einer </w:t>
      </w:r>
      <w:r w:rsidRPr="009610EC">
        <w:rPr>
          <w:szCs w:val="22"/>
        </w:rPr>
        <w:t xml:space="preserve">Validierung </w:t>
      </w:r>
      <w:r w:rsidR="00D70441" w:rsidRPr="00D70441">
        <w:rPr>
          <w:szCs w:val="22"/>
        </w:rPr>
        <w:t>wird das Gerät als kundenspezifisches Modell mit den erforderlichen Funktionen und dem passenden Formfaktor gefertigt, getestet und an den Kunden ausgeliefert – alles innerhalb von maximal zwei Monaten.</w:t>
      </w:r>
    </w:p>
    <w:p w14:paraId="72A6CFF2" w14:textId="77777777" w:rsidR="009610EC" w:rsidRDefault="009610EC" w:rsidP="009610EC">
      <w:pPr>
        <w:pStyle w:val="Listenabsatz"/>
        <w:suppressAutoHyphens/>
        <w:ind w:left="0"/>
        <w:rPr>
          <w:szCs w:val="22"/>
        </w:rPr>
      </w:pPr>
    </w:p>
    <w:p w14:paraId="3B5EF30C" w14:textId="35F81425" w:rsidR="003F7930" w:rsidRPr="009610EC" w:rsidRDefault="00387E64" w:rsidP="009610EC">
      <w:pPr>
        <w:pStyle w:val="Listenabsatz"/>
        <w:suppressAutoHyphens/>
        <w:ind w:left="0"/>
        <w:rPr>
          <w:szCs w:val="22"/>
        </w:rPr>
      </w:pPr>
      <w:r>
        <w:rPr>
          <w:szCs w:val="22"/>
        </w:rPr>
        <w:t xml:space="preserve">Auf diese Weise erhalten OEM-Hersteller eine Lösung für ihr Automatisierungsprojekt, </w:t>
      </w:r>
      <w:r w:rsidR="00D70441" w:rsidRPr="00D70441">
        <w:rPr>
          <w:szCs w:val="22"/>
        </w:rPr>
        <w:t xml:space="preserve">die vier wesentliche Kriterien gleichzeitig erfüllt: </w:t>
      </w:r>
      <w:r>
        <w:rPr>
          <w:szCs w:val="22"/>
        </w:rPr>
        <w:t>Sie spart Kosten, ist schnell umgesetzt, baut auf zuverlässigen, bewährten Komponenten auf und ist flexibel anpassbar.</w:t>
      </w:r>
      <w:r w:rsidR="00BF6B28">
        <w:rPr>
          <w:szCs w:val="22"/>
        </w:rPr>
        <w:t xml:space="preserve"> </w:t>
      </w:r>
      <w:r w:rsidR="00BF6B28" w:rsidRPr="00F265CF">
        <w:rPr>
          <w:szCs w:val="22"/>
        </w:rPr>
        <w:t>Für die vollständige Systemanpassung an die jeweiligen Projektanforderungen im ersten Schritt fallen keine zusätzliche</w:t>
      </w:r>
      <w:r w:rsidR="00010E00">
        <w:rPr>
          <w:szCs w:val="22"/>
        </w:rPr>
        <w:t>n</w:t>
      </w:r>
      <w:r w:rsidR="00BF6B28" w:rsidRPr="00F265CF">
        <w:rPr>
          <w:szCs w:val="22"/>
        </w:rPr>
        <w:t xml:space="preserve"> Kosten an.</w:t>
      </w:r>
    </w:p>
    <w:p w14:paraId="1E3DA979" w14:textId="77777777" w:rsidR="009F49D5" w:rsidRDefault="009F49D5" w:rsidP="009F49D5">
      <w:pPr>
        <w:suppressAutoHyphens/>
        <w:rPr>
          <w:szCs w:val="22"/>
        </w:rPr>
      </w:pPr>
    </w:p>
    <w:p w14:paraId="3010CA0E" w14:textId="06D11785" w:rsidR="00387E64" w:rsidRPr="00F01FE1" w:rsidRDefault="00F01FE1" w:rsidP="009F49D5">
      <w:pPr>
        <w:suppressAutoHyphens/>
        <w:rPr>
          <w:b/>
          <w:szCs w:val="22"/>
        </w:rPr>
      </w:pPr>
      <w:r w:rsidRPr="00F01FE1">
        <w:rPr>
          <w:b/>
          <w:szCs w:val="22"/>
        </w:rPr>
        <w:t>Geräte</w:t>
      </w:r>
      <w:r w:rsidR="00D70441">
        <w:rPr>
          <w:b/>
          <w:szCs w:val="22"/>
        </w:rPr>
        <w:t>varianten</w:t>
      </w:r>
      <w:r w:rsidRPr="00F01FE1">
        <w:rPr>
          <w:b/>
          <w:szCs w:val="22"/>
        </w:rPr>
        <w:t xml:space="preserve"> als </w:t>
      </w:r>
      <w:r w:rsidR="00387E64" w:rsidRPr="00F01FE1">
        <w:rPr>
          <w:b/>
          <w:szCs w:val="22"/>
        </w:rPr>
        <w:t>White</w:t>
      </w:r>
      <w:r w:rsidRPr="00F01FE1">
        <w:rPr>
          <w:b/>
          <w:szCs w:val="22"/>
        </w:rPr>
        <w:t>-l</w:t>
      </w:r>
      <w:r w:rsidR="00387E64" w:rsidRPr="00F01FE1">
        <w:rPr>
          <w:b/>
          <w:szCs w:val="22"/>
        </w:rPr>
        <w:t>abel</w:t>
      </w:r>
      <w:r w:rsidRPr="00F01FE1">
        <w:rPr>
          <w:b/>
          <w:szCs w:val="22"/>
        </w:rPr>
        <w:t xml:space="preserve"> oder Private-label </w:t>
      </w:r>
      <w:r w:rsidR="00D70441">
        <w:rPr>
          <w:b/>
          <w:szCs w:val="22"/>
        </w:rPr>
        <w:t>verfügbar</w:t>
      </w:r>
    </w:p>
    <w:p w14:paraId="63E40895" w14:textId="21AC56AB" w:rsidR="009F49D5" w:rsidRDefault="00387E64" w:rsidP="009F49D5">
      <w:pPr>
        <w:suppressAutoHyphens/>
        <w:rPr>
          <w:szCs w:val="22"/>
        </w:rPr>
      </w:pPr>
      <w:r w:rsidRPr="00387E64">
        <w:rPr>
          <w:szCs w:val="22"/>
        </w:rPr>
        <w:t xml:space="preserve">Zum OEM-Angebot </w:t>
      </w:r>
      <w:proofErr w:type="gramStart"/>
      <w:r w:rsidRPr="00387E64">
        <w:rPr>
          <w:szCs w:val="22"/>
        </w:rPr>
        <w:t>gehör</w:t>
      </w:r>
      <w:r w:rsidR="00F01FE1">
        <w:rPr>
          <w:szCs w:val="22"/>
        </w:rPr>
        <w:t>en</w:t>
      </w:r>
      <w:proofErr w:type="gramEnd"/>
      <w:r w:rsidR="00F01FE1">
        <w:rPr>
          <w:szCs w:val="22"/>
        </w:rPr>
        <w:t xml:space="preserve"> außerdem die Ausführung als </w:t>
      </w:r>
      <w:r w:rsidRPr="00387E64">
        <w:rPr>
          <w:szCs w:val="22"/>
        </w:rPr>
        <w:t xml:space="preserve">White-Label-Gerät ohne </w:t>
      </w:r>
      <w:r w:rsidR="00F01FE1">
        <w:rPr>
          <w:szCs w:val="22"/>
        </w:rPr>
        <w:t xml:space="preserve">das </w:t>
      </w:r>
      <w:proofErr w:type="spellStart"/>
      <w:r w:rsidRPr="00387E64">
        <w:rPr>
          <w:szCs w:val="22"/>
        </w:rPr>
        <w:t>akYtec</w:t>
      </w:r>
      <w:proofErr w:type="spellEnd"/>
      <w:r w:rsidRPr="00387E64">
        <w:rPr>
          <w:szCs w:val="22"/>
        </w:rPr>
        <w:t xml:space="preserve">-Branding sowie Private-Label-Ausführungen mit kundenspezifischer </w:t>
      </w:r>
      <w:r w:rsidR="00D70441">
        <w:rPr>
          <w:szCs w:val="22"/>
        </w:rPr>
        <w:t>Beschriftung</w:t>
      </w:r>
      <w:r w:rsidRPr="00387E64">
        <w:rPr>
          <w:szCs w:val="22"/>
        </w:rPr>
        <w:t xml:space="preserve">. Je nach Gerätetyp sind unter anderem Lasergravur, angepasste Frontplatten, individuelle Gehäuseausführungen, kundenspezifische Dokumentation und </w:t>
      </w:r>
      <w:r w:rsidR="00D70441">
        <w:rPr>
          <w:szCs w:val="22"/>
        </w:rPr>
        <w:t>A</w:t>
      </w:r>
      <w:r w:rsidR="00D70441" w:rsidRPr="00387E64">
        <w:rPr>
          <w:szCs w:val="22"/>
        </w:rPr>
        <w:t xml:space="preserve">npassungen </w:t>
      </w:r>
      <w:r w:rsidR="00D70441">
        <w:rPr>
          <w:szCs w:val="22"/>
        </w:rPr>
        <w:t xml:space="preserve">der Verpackung </w:t>
      </w:r>
      <w:r w:rsidRPr="00387E64">
        <w:rPr>
          <w:szCs w:val="22"/>
        </w:rPr>
        <w:t xml:space="preserve">möglich. </w:t>
      </w:r>
      <w:r w:rsidR="00F01FE1">
        <w:rPr>
          <w:szCs w:val="22"/>
        </w:rPr>
        <w:t xml:space="preserve">Umsetzbar sind zudem </w:t>
      </w:r>
      <w:r w:rsidR="00D70441">
        <w:rPr>
          <w:szCs w:val="22"/>
        </w:rPr>
        <w:t xml:space="preserve">Modifikationen </w:t>
      </w:r>
      <w:r w:rsidR="00F01FE1">
        <w:rPr>
          <w:szCs w:val="22"/>
        </w:rPr>
        <w:t xml:space="preserve">der </w:t>
      </w:r>
      <w:r w:rsidRPr="00387E64">
        <w:rPr>
          <w:szCs w:val="22"/>
        </w:rPr>
        <w:t>Software</w:t>
      </w:r>
      <w:r w:rsidR="00F01FE1">
        <w:rPr>
          <w:szCs w:val="22"/>
        </w:rPr>
        <w:t xml:space="preserve">, </w:t>
      </w:r>
      <w:r w:rsidRPr="00387E64">
        <w:rPr>
          <w:szCs w:val="22"/>
        </w:rPr>
        <w:t xml:space="preserve">von Gerätealgorithmen </w:t>
      </w:r>
      <w:r w:rsidR="00D70441">
        <w:rPr>
          <w:szCs w:val="22"/>
        </w:rPr>
        <w:t>sowie die</w:t>
      </w:r>
      <w:r w:rsidR="00F01FE1">
        <w:rPr>
          <w:szCs w:val="22"/>
        </w:rPr>
        <w:t xml:space="preserve"> </w:t>
      </w:r>
      <w:r w:rsidRPr="00387E64">
        <w:rPr>
          <w:szCs w:val="22"/>
        </w:rPr>
        <w:t xml:space="preserve">kundenspezifische </w:t>
      </w:r>
      <w:r w:rsidR="00D70441">
        <w:rPr>
          <w:szCs w:val="22"/>
        </w:rPr>
        <w:t>Leiterplatten</w:t>
      </w:r>
      <w:r w:rsidRPr="00387E64">
        <w:rPr>
          <w:szCs w:val="22"/>
        </w:rPr>
        <w:t>-Entwicklung.</w:t>
      </w:r>
    </w:p>
    <w:p w14:paraId="4A75CA00" w14:textId="77777777" w:rsidR="00F01FE1" w:rsidRDefault="00F01FE1" w:rsidP="009F49D5">
      <w:pPr>
        <w:suppressAutoHyphens/>
        <w:rPr>
          <w:szCs w:val="22"/>
        </w:rPr>
      </w:pPr>
    </w:p>
    <w:p w14:paraId="785E07C7" w14:textId="6B85B3D6" w:rsidR="00F01FE1" w:rsidRDefault="00F01FE1" w:rsidP="009F49D5">
      <w:pPr>
        <w:suppressAutoHyphens/>
        <w:rPr>
          <w:szCs w:val="22"/>
        </w:rPr>
      </w:pPr>
      <w:r w:rsidRPr="00F01FE1">
        <w:rPr>
          <w:szCs w:val="22"/>
        </w:rPr>
        <w:t xml:space="preserve">Interessierte Unternehmen können ihre Anforderungen direkt </w:t>
      </w:r>
      <w:r>
        <w:rPr>
          <w:szCs w:val="22"/>
        </w:rPr>
        <w:t xml:space="preserve">und bequem </w:t>
      </w:r>
      <w:hyperlink r:id="rId12" w:history="1">
        <w:r w:rsidRPr="00F01FE1">
          <w:rPr>
            <w:rStyle w:val="Hyperlink"/>
            <w:szCs w:val="22"/>
          </w:rPr>
          <w:t>über ein Kontaktformular</w:t>
        </w:r>
      </w:hyperlink>
      <w:r>
        <w:rPr>
          <w:szCs w:val="22"/>
        </w:rPr>
        <w:t xml:space="preserve"> </w:t>
      </w:r>
      <w:r w:rsidRPr="00F01FE1">
        <w:rPr>
          <w:szCs w:val="22"/>
        </w:rPr>
        <w:t xml:space="preserve">an </w:t>
      </w:r>
      <w:proofErr w:type="spellStart"/>
      <w:r w:rsidRPr="00F01FE1">
        <w:rPr>
          <w:szCs w:val="22"/>
        </w:rPr>
        <w:t>akYtec</w:t>
      </w:r>
      <w:proofErr w:type="spellEnd"/>
      <w:r w:rsidRPr="00F01FE1">
        <w:rPr>
          <w:szCs w:val="22"/>
        </w:rPr>
        <w:t xml:space="preserve"> übermitteln</w:t>
      </w:r>
      <w:r w:rsidR="00D70441">
        <w:rPr>
          <w:szCs w:val="22"/>
        </w:rPr>
        <w:t xml:space="preserve"> </w:t>
      </w:r>
      <w:r w:rsidR="00D70441" w:rsidRPr="00D70441">
        <w:rPr>
          <w:szCs w:val="22"/>
        </w:rPr>
        <w:t>oder sich direkt unter info@akytec.de melden</w:t>
      </w:r>
      <w:r w:rsidRPr="00F01FE1">
        <w:rPr>
          <w:szCs w:val="22"/>
        </w:rPr>
        <w:t xml:space="preserve">. Das Unternehmen prüft </w:t>
      </w:r>
      <w:r>
        <w:rPr>
          <w:szCs w:val="22"/>
        </w:rPr>
        <w:t xml:space="preserve">zeitnah, </w:t>
      </w:r>
      <w:r w:rsidRPr="00F01FE1">
        <w:rPr>
          <w:szCs w:val="22"/>
        </w:rPr>
        <w:t xml:space="preserve">welche technische und wirtschaftliche OEM-Umsetzung für den jeweiligen Anwendungsfall </w:t>
      </w:r>
      <w:r>
        <w:rPr>
          <w:szCs w:val="22"/>
        </w:rPr>
        <w:t>in Frage kommt</w:t>
      </w:r>
      <w:r w:rsidRPr="00F01FE1">
        <w:rPr>
          <w:szCs w:val="22"/>
        </w:rPr>
        <w:t>.</w:t>
      </w:r>
    </w:p>
    <w:p w14:paraId="57BEC868" w14:textId="77777777" w:rsidR="00F01FE1" w:rsidRPr="00100EC9" w:rsidRDefault="00F01FE1" w:rsidP="008E784E">
      <w:pPr>
        <w:suppressAutoHyphens/>
        <w:rPr>
          <w:szCs w:val="22"/>
        </w:rPr>
      </w:pPr>
    </w:p>
    <w:p w14:paraId="123CB8A6" w14:textId="580BDB1C" w:rsidR="002413AE" w:rsidRPr="00100EC9" w:rsidRDefault="00C507E8" w:rsidP="00E44147">
      <w:pPr>
        <w:suppressAutoHyphens/>
        <w:rPr>
          <w:i/>
          <w:szCs w:val="22"/>
        </w:rPr>
      </w:pPr>
      <w:r w:rsidRPr="00100EC9">
        <w:rPr>
          <w:i/>
          <w:szCs w:val="22"/>
        </w:rPr>
        <w:t>(</w:t>
      </w:r>
      <w:r w:rsidR="00515B18">
        <w:rPr>
          <w:i/>
          <w:szCs w:val="22"/>
        </w:rPr>
        <w:t>3.</w:t>
      </w:r>
      <w:r w:rsidR="00D70441">
        <w:rPr>
          <w:i/>
          <w:szCs w:val="22"/>
        </w:rPr>
        <w:t>654</w:t>
      </w:r>
      <w:r w:rsidR="007A76EB" w:rsidRPr="00100EC9">
        <w:rPr>
          <w:i/>
          <w:szCs w:val="22"/>
        </w:rPr>
        <w:t xml:space="preserve"> Zeichen inkl. Leerzeichen</w:t>
      </w:r>
      <w:r w:rsidR="002413AE" w:rsidRPr="00100EC9">
        <w:rPr>
          <w:i/>
          <w:szCs w:val="22"/>
        </w:rPr>
        <w:t>)</w:t>
      </w:r>
    </w:p>
    <w:p w14:paraId="3E848508" w14:textId="77777777" w:rsidR="002413AE" w:rsidRPr="00100EC9" w:rsidRDefault="002413AE" w:rsidP="00E44147">
      <w:pPr>
        <w:suppressAutoHyphens/>
        <w:rPr>
          <w:szCs w:val="22"/>
        </w:rPr>
      </w:pPr>
    </w:p>
    <w:p w14:paraId="5817A4F4" w14:textId="77777777" w:rsidR="007614CE" w:rsidRPr="00100EC9" w:rsidRDefault="007614CE" w:rsidP="007614CE">
      <w:pPr>
        <w:suppressAutoHyphens/>
        <w:rPr>
          <w:b/>
          <w:szCs w:val="22"/>
        </w:rPr>
      </w:pPr>
      <w:r w:rsidRPr="00100EC9">
        <w:rPr>
          <w:b/>
          <w:szCs w:val="22"/>
        </w:rPr>
        <w:t xml:space="preserve">Über </w:t>
      </w:r>
      <w:proofErr w:type="spellStart"/>
      <w:r w:rsidRPr="00100EC9">
        <w:rPr>
          <w:b/>
          <w:szCs w:val="22"/>
        </w:rPr>
        <w:t>akYtec</w:t>
      </w:r>
      <w:proofErr w:type="spellEnd"/>
    </w:p>
    <w:p w14:paraId="5823BE24" w14:textId="77777777" w:rsidR="00B315B9" w:rsidRPr="00100EC9" w:rsidRDefault="00B315B9" w:rsidP="00B315B9">
      <w:pPr>
        <w:suppressAutoHyphens/>
        <w:rPr>
          <w:szCs w:val="22"/>
        </w:rPr>
      </w:pPr>
      <w:proofErr w:type="spellStart"/>
      <w:r w:rsidRPr="00100EC9">
        <w:rPr>
          <w:szCs w:val="22"/>
        </w:rPr>
        <w:t>akYtec</w:t>
      </w:r>
      <w:proofErr w:type="spellEnd"/>
      <w:r w:rsidRPr="00100EC9">
        <w:rPr>
          <w:szCs w:val="22"/>
        </w:rPr>
        <w:t xml:space="preserve"> wurde 2010 von erfahrenen und hochqualifizierten Spezialisten aus den Bereichen</w:t>
      </w:r>
    </w:p>
    <w:p w14:paraId="6E42509A" w14:textId="77777777" w:rsidR="00B315B9" w:rsidRPr="00100EC9" w:rsidRDefault="00B315B9" w:rsidP="00B315B9">
      <w:pPr>
        <w:suppressAutoHyphens/>
        <w:rPr>
          <w:szCs w:val="22"/>
        </w:rPr>
      </w:pPr>
      <w:r w:rsidRPr="00100EC9">
        <w:rPr>
          <w:szCs w:val="22"/>
        </w:rPr>
        <w:t xml:space="preserve">Elektronikentwicklung und Automatisierungstechnik gegründet. Das Unternehmen konzentriert sich auf die Entwicklung und den Vertrieb von industrieller Automatisierungstechnik, wie programmierbare Relais, Prozessanzeigen, I/O-Module und andere Geräte. Durch die Einbindung externer Technologie- und Fertigungspartner kann </w:t>
      </w:r>
      <w:proofErr w:type="spellStart"/>
      <w:r w:rsidRPr="00100EC9">
        <w:rPr>
          <w:szCs w:val="22"/>
        </w:rPr>
        <w:t>akYtec</w:t>
      </w:r>
      <w:proofErr w:type="spellEnd"/>
      <w:r w:rsidRPr="00100EC9">
        <w:rPr>
          <w:szCs w:val="22"/>
        </w:rPr>
        <w:t xml:space="preserve"> jederzeit flexibel auf Kundenwünsche eingehen</w:t>
      </w:r>
      <w:r>
        <w:rPr>
          <w:szCs w:val="22"/>
        </w:rPr>
        <w:t xml:space="preserve"> und ist vor allem für OEM-Hersteller ein leistungsstarker Partner mit überzeugenden Lösungen</w:t>
      </w:r>
      <w:r w:rsidRPr="00100EC9">
        <w:rPr>
          <w:szCs w:val="22"/>
        </w:rPr>
        <w:t>.</w:t>
      </w:r>
    </w:p>
    <w:p w14:paraId="4FD69F4C" w14:textId="77777777" w:rsidR="007614CE" w:rsidRPr="00100EC9" w:rsidRDefault="007614CE" w:rsidP="007614CE">
      <w:pPr>
        <w:suppressAutoHyphens/>
        <w:rPr>
          <w:b/>
          <w:szCs w:val="22"/>
        </w:rPr>
      </w:pPr>
    </w:p>
    <w:p w14:paraId="3235846A" w14:textId="70186E68" w:rsidR="00C507E8" w:rsidRPr="00100EC9" w:rsidRDefault="007614CE" w:rsidP="00C507E8">
      <w:pPr>
        <w:suppressAutoHyphens/>
        <w:rPr>
          <w:b/>
          <w:szCs w:val="22"/>
        </w:rPr>
      </w:pPr>
      <w:r w:rsidRPr="00100EC9">
        <w:rPr>
          <w:i/>
          <w:szCs w:val="22"/>
        </w:rPr>
        <w:t>(</w:t>
      </w:r>
      <w:r w:rsidR="00B315B9">
        <w:rPr>
          <w:i/>
          <w:szCs w:val="22"/>
        </w:rPr>
        <w:t>552</w:t>
      </w:r>
      <w:r w:rsidRPr="00100EC9">
        <w:rPr>
          <w:i/>
          <w:szCs w:val="22"/>
        </w:rPr>
        <w:t xml:space="preserve"> Zeichen inkl. Leerzeichen)</w:t>
      </w:r>
    </w:p>
    <w:p w14:paraId="4A25A33C" w14:textId="77777777" w:rsidR="00C507E8" w:rsidRPr="00100EC9" w:rsidRDefault="00C507E8" w:rsidP="00E44147">
      <w:pPr>
        <w:suppressAutoHyphens/>
        <w:rPr>
          <w:szCs w:val="22"/>
        </w:rPr>
      </w:pPr>
    </w:p>
    <w:p w14:paraId="20F40EA3" w14:textId="77777777" w:rsidR="00C507E8" w:rsidRPr="00100EC9" w:rsidRDefault="00C507E8" w:rsidP="00E44147">
      <w:pPr>
        <w:suppressAutoHyphens/>
        <w:rPr>
          <w:szCs w:val="22"/>
        </w:rPr>
      </w:pPr>
    </w:p>
    <w:p w14:paraId="1374A09A" w14:textId="77777777" w:rsidR="001867FB" w:rsidRDefault="001867FB" w:rsidP="00E44147">
      <w:pPr>
        <w:suppressAutoHyphens/>
        <w:rPr>
          <w:b/>
          <w:szCs w:val="22"/>
        </w:rPr>
      </w:pPr>
    </w:p>
    <w:p w14:paraId="09F88DA6" w14:textId="77777777" w:rsidR="001867FB" w:rsidRDefault="001867FB" w:rsidP="00E44147">
      <w:pPr>
        <w:suppressAutoHyphens/>
        <w:rPr>
          <w:b/>
          <w:szCs w:val="22"/>
        </w:rPr>
      </w:pPr>
    </w:p>
    <w:p w14:paraId="12087029" w14:textId="77777777" w:rsidR="001867FB" w:rsidRDefault="001867FB" w:rsidP="00E44147">
      <w:pPr>
        <w:suppressAutoHyphens/>
        <w:rPr>
          <w:b/>
          <w:szCs w:val="22"/>
        </w:rPr>
      </w:pPr>
    </w:p>
    <w:p w14:paraId="3133AC19" w14:textId="77777777" w:rsidR="001867FB" w:rsidRDefault="001867FB" w:rsidP="00E44147">
      <w:pPr>
        <w:suppressAutoHyphens/>
        <w:rPr>
          <w:b/>
          <w:szCs w:val="22"/>
        </w:rPr>
      </w:pPr>
    </w:p>
    <w:p w14:paraId="00168D47" w14:textId="77777777" w:rsidR="001867FB" w:rsidRDefault="001867FB" w:rsidP="00E44147">
      <w:pPr>
        <w:suppressAutoHyphens/>
        <w:rPr>
          <w:b/>
          <w:szCs w:val="22"/>
        </w:rPr>
      </w:pPr>
    </w:p>
    <w:p w14:paraId="51415BA8" w14:textId="77777777" w:rsidR="001867FB" w:rsidRDefault="001867FB" w:rsidP="00E44147">
      <w:pPr>
        <w:suppressAutoHyphens/>
        <w:rPr>
          <w:b/>
          <w:szCs w:val="22"/>
        </w:rPr>
      </w:pPr>
    </w:p>
    <w:p w14:paraId="106186AB" w14:textId="77777777" w:rsidR="001867FB" w:rsidRDefault="001867FB" w:rsidP="00E44147">
      <w:pPr>
        <w:suppressAutoHyphens/>
        <w:rPr>
          <w:b/>
          <w:szCs w:val="22"/>
        </w:rPr>
      </w:pPr>
    </w:p>
    <w:p w14:paraId="7E1EA50B" w14:textId="77777777" w:rsidR="001867FB" w:rsidRDefault="001867FB" w:rsidP="00E44147">
      <w:pPr>
        <w:suppressAutoHyphens/>
        <w:rPr>
          <w:b/>
          <w:szCs w:val="22"/>
        </w:rPr>
      </w:pPr>
    </w:p>
    <w:p w14:paraId="5E9A7DE0" w14:textId="77777777" w:rsidR="001867FB" w:rsidRDefault="001867FB" w:rsidP="00E44147">
      <w:pPr>
        <w:suppressAutoHyphens/>
        <w:rPr>
          <w:b/>
          <w:szCs w:val="22"/>
        </w:rPr>
      </w:pPr>
    </w:p>
    <w:p w14:paraId="48CB3D03" w14:textId="77777777" w:rsidR="001867FB" w:rsidRDefault="001867FB" w:rsidP="00E44147">
      <w:pPr>
        <w:suppressAutoHyphens/>
        <w:rPr>
          <w:b/>
          <w:szCs w:val="22"/>
        </w:rPr>
      </w:pPr>
    </w:p>
    <w:p w14:paraId="0FEEEBB9" w14:textId="1FF730FA" w:rsidR="00936754" w:rsidRDefault="006153DE" w:rsidP="001867FB">
      <w:pPr>
        <w:suppressAutoHyphens/>
        <w:rPr>
          <w:b/>
          <w:szCs w:val="22"/>
        </w:rPr>
      </w:pPr>
      <w:r w:rsidRPr="00100EC9">
        <w:rPr>
          <w:b/>
          <w:szCs w:val="22"/>
        </w:rPr>
        <w:lastRenderedPageBreak/>
        <w:t>Bild</w:t>
      </w:r>
      <w:r w:rsidR="00A51481" w:rsidRPr="00100EC9">
        <w:rPr>
          <w:b/>
          <w:szCs w:val="22"/>
        </w:rPr>
        <w:t>auswahl</w:t>
      </w:r>
    </w:p>
    <w:p w14:paraId="3E5E1B4D" w14:textId="77777777" w:rsidR="001867FB" w:rsidRPr="00100EC9" w:rsidRDefault="001867FB" w:rsidP="001867FB">
      <w:pPr>
        <w:suppressAutoHyphens/>
        <w:rPr>
          <w:szCs w:val="22"/>
        </w:rPr>
      </w:pPr>
    </w:p>
    <w:p w14:paraId="58166904" w14:textId="77777777" w:rsidR="004A75EE" w:rsidRPr="00100EC9" w:rsidRDefault="004A75EE" w:rsidP="004A75EE">
      <w:pPr>
        <w:widowControl w:val="0"/>
        <w:suppressAutoHyphens/>
        <w:autoSpaceDE w:val="0"/>
        <w:autoSpaceDN w:val="0"/>
        <w:adjustRightInd w:val="0"/>
        <w:rPr>
          <w:color w:val="FF0000"/>
          <w:szCs w:val="22"/>
        </w:rPr>
      </w:pPr>
      <w:r w:rsidRPr="00100EC9">
        <w:rPr>
          <w:i/>
          <w:noProof/>
          <w:color w:val="FF0000"/>
          <w:szCs w:val="22"/>
        </w:rPr>
        <w:drawing>
          <wp:inline distT="0" distB="0" distL="0" distR="0" wp14:anchorId="1AEF2653" wp14:editId="07BE31C5">
            <wp:extent cx="2881085" cy="2029152"/>
            <wp:effectExtent l="0" t="0" r="1905" b="0"/>
            <wp:docPr id="15293277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327755" name="Grafik 1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351" cy="207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7AD6B" w14:textId="49DE3FD4" w:rsidR="004A75EE" w:rsidRPr="00100EC9" w:rsidRDefault="00515B18" w:rsidP="004A75EE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100EC9">
        <w:rPr>
          <w:b/>
          <w:szCs w:val="22"/>
        </w:rPr>
        <w:t>akYtec-</w:t>
      </w:r>
      <w:r>
        <w:rPr>
          <w:b/>
          <w:szCs w:val="22"/>
        </w:rPr>
        <w:t>Geräte-für-OEM</w:t>
      </w:r>
      <w:r w:rsidR="00FF2DE8">
        <w:rPr>
          <w:b/>
          <w:szCs w:val="22"/>
        </w:rPr>
        <w:t>-Collage.jpg</w:t>
      </w:r>
      <w:r w:rsidR="004A75EE" w:rsidRPr="00100EC9">
        <w:rPr>
          <w:b/>
          <w:szCs w:val="22"/>
        </w:rPr>
        <w:t>:</w:t>
      </w:r>
    </w:p>
    <w:p w14:paraId="7D54E272" w14:textId="30942C51" w:rsidR="004A75EE" w:rsidRPr="00100EC9" w:rsidRDefault="005B3E08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proofErr w:type="spellStart"/>
      <w:r>
        <w:rPr>
          <w:szCs w:val="22"/>
        </w:rPr>
        <w:t>akYtec</w:t>
      </w:r>
      <w:proofErr w:type="spellEnd"/>
      <w:r>
        <w:rPr>
          <w:szCs w:val="22"/>
        </w:rPr>
        <w:t xml:space="preserve"> bietet OEM-Herstellern die Möglichkeit, ausgewählte Geräte nach individuellen</w:t>
      </w:r>
      <w:r w:rsidR="00FF2DE8">
        <w:rPr>
          <w:szCs w:val="22"/>
        </w:rPr>
        <w:t xml:space="preserve"> </w:t>
      </w:r>
      <w:r>
        <w:rPr>
          <w:szCs w:val="22"/>
        </w:rPr>
        <w:t>Vorgaben an ihre Automatisierungsprojekte anzupassen – von der Kontaktaufnahme bis zum anschlussfertigen und betriebsbereiten Modell vergehen maximal zwei Monate.</w:t>
      </w:r>
    </w:p>
    <w:p w14:paraId="24C6AA15" w14:textId="20647B02" w:rsidR="006B5D77" w:rsidRDefault="004A75EE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 w:rsidRPr="00100EC9">
        <w:rPr>
          <w:i/>
          <w:szCs w:val="22"/>
        </w:rPr>
        <w:t xml:space="preserve">Bild: </w:t>
      </w:r>
      <w:proofErr w:type="spellStart"/>
      <w:r w:rsidRPr="00100EC9">
        <w:rPr>
          <w:i/>
          <w:szCs w:val="22"/>
        </w:rPr>
        <w:t>akYtec</w:t>
      </w:r>
      <w:proofErr w:type="spellEnd"/>
      <w:r w:rsidR="001867FB">
        <w:rPr>
          <w:i/>
          <w:szCs w:val="22"/>
        </w:rPr>
        <w:t xml:space="preserve"> GmbH</w:t>
      </w:r>
    </w:p>
    <w:p w14:paraId="767F46E6" w14:textId="77777777" w:rsidR="001867FB" w:rsidRPr="00386D61" w:rsidRDefault="001867FB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05124C92" w14:textId="4D81412D" w:rsidR="00C208B2" w:rsidRDefault="00C208B2" w:rsidP="00C208B2">
      <w:pPr>
        <w:widowControl w:val="0"/>
        <w:suppressAutoHyphens/>
        <w:rPr>
          <w:color w:val="FF0000"/>
          <w:u w:color="FF0000"/>
        </w:rPr>
      </w:pPr>
      <w:r>
        <w:rPr>
          <w:i/>
          <w:iCs/>
          <w:noProof/>
          <w:color w:val="FF0000"/>
          <w:u w:color="FF0000"/>
        </w:rPr>
        <w:drawing>
          <wp:inline distT="0" distB="0" distL="0" distR="0" wp14:anchorId="103B9F37" wp14:editId="5625EB3C">
            <wp:extent cx="2703444" cy="2703444"/>
            <wp:effectExtent l="0" t="0" r="1905" b="1905"/>
            <wp:docPr id="147314600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146003" name="officeArt object"/>
                    <pic:cNvPicPr>
                      <a:picLocks noChangeAspect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915" cy="27259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A1036CF" w14:textId="2DEB4744" w:rsidR="00C208B2" w:rsidRDefault="00515B18" w:rsidP="00C208B2">
      <w:pPr>
        <w:widowControl w:val="0"/>
        <w:suppressAutoHyphens/>
        <w:rPr>
          <w:b/>
          <w:bCs/>
        </w:rPr>
      </w:pPr>
      <w:r w:rsidRPr="00100EC9">
        <w:rPr>
          <w:b/>
          <w:szCs w:val="22"/>
        </w:rPr>
        <w:t>akYtec-</w:t>
      </w:r>
      <w:r>
        <w:rPr>
          <w:b/>
          <w:szCs w:val="22"/>
        </w:rPr>
        <w:t>Geräte-für-OEM</w:t>
      </w:r>
      <w:r w:rsidR="00FF2DE8">
        <w:rPr>
          <w:b/>
          <w:szCs w:val="22"/>
        </w:rPr>
        <w:t>-Branding.jpg</w:t>
      </w:r>
      <w:r>
        <w:rPr>
          <w:b/>
          <w:szCs w:val="22"/>
        </w:rPr>
        <w:t>:</w:t>
      </w:r>
    </w:p>
    <w:p w14:paraId="4B137EC3" w14:textId="025B1C1C" w:rsidR="00C208B2" w:rsidRDefault="005B3E08" w:rsidP="00C208B2">
      <w:pPr>
        <w:widowControl w:val="0"/>
        <w:suppressAutoHyphens/>
      </w:pPr>
      <w:r>
        <w:t xml:space="preserve">Das Angebot von </w:t>
      </w:r>
      <w:proofErr w:type="spellStart"/>
      <w:r>
        <w:t>akYtec</w:t>
      </w:r>
      <w:proofErr w:type="spellEnd"/>
      <w:r>
        <w:t xml:space="preserve"> an OEM-Hersteller enthält auch die Option, die</w:t>
      </w:r>
      <w:r w:rsidR="00FF2DE8">
        <w:t xml:space="preserve"> </w:t>
      </w:r>
      <w:r>
        <w:t xml:space="preserve">Automatisierungslösungen ohne </w:t>
      </w:r>
      <w:proofErr w:type="spellStart"/>
      <w:r>
        <w:t>akYtec</w:t>
      </w:r>
      <w:proofErr w:type="spellEnd"/>
      <w:r>
        <w:t>-Branding und -Logo (White-label) bzw. mit dem eigenen Branding (Private-label) zu erhalten.</w:t>
      </w:r>
    </w:p>
    <w:p w14:paraId="3CD48A23" w14:textId="537504A5" w:rsidR="006145E7" w:rsidRDefault="00C208B2" w:rsidP="00C208B2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>
        <w:rPr>
          <w:i/>
          <w:iCs/>
        </w:rPr>
        <w:t xml:space="preserve">Bild: </w:t>
      </w:r>
      <w:proofErr w:type="spellStart"/>
      <w:r>
        <w:rPr>
          <w:i/>
          <w:iCs/>
        </w:rPr>
        <w:t>akYtec</w:t>
      </w:r>
      <w:proofErr w:type="spellEnd"/>
      <w:r w:rsidR="001867FB">
        <w:rPr>
          <w:i/>
          <w:iCs/>
        </w:rPr>
        <w:t xml:space="preserve"> GmbH</w:t>
      </w:r>
    </w:p>
    <w:p w14:paraId="234920EF" w14:textId="77777777" w:rsidR="00B6509D" w:rsidRPr="00100EC9" w:rsidRDefault="00B6509D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6FD735E8" w14:textId="77777777" w:rsidR="006153DE" w:rsidRPr="00100EC9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100EC9">
        <w:rPr>
          <w:b/>
          <w:szCs w:val="22"/>
        </w:rPr>
        <w:t>Keywords</w:t>
      </w:r>
    </w:p>
    <w:p w14:paraId="003E70FE" w14:textId="3B4A2673" w:rsidR="00386D61" w:rsidRPr="00100EC9" w:rsidRDefault="00E959C9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proofErr w:type="spellStart"/>
      <w:r w:rsidRPr="00100EC9">
        <w:rPr>
          <w:szCs w:val="22"/>
        </w:rPr>
        <w:t>akYtec</w:t>
      </w:r>
      <w:proofErr w:type="spellEnd"/>
      <w:r w:rsidRPr="00100EC9">
        <w:rPr>
          <w:szCs w:val="22"/>
        </w:rPr>
        <w:t xml:space="preserve">, Automatisierungstechnik, Automatisierung, </w:t>
      </w:r>
      <w:r w:rsidR="003D004C">
        <w:rPr>
          <w:szCs w:val="22"/>
        </w:rPr>
        <w:t xml:space="preserve">OEM, </w:t>
      </w:r>
      <w:r w:rsidR="00B6509D">
        <w:rPr>
          <w:szCs w:val="22"/>
        </w:rPr>
        <w:t xml:space="preserve">OEM-Hersteller, Automatisierungsgeräte, Automatisierungslösung, SPC210, </w:t>
      </w:r>
      <w:proofErr w:type="gramStart"/>
      <w:r w:rsidR="00100EC9" w:rsidRPr="00100EC9">
        <w:rPr>
          <w:szCs w:val="22"/>
        </w:rPr>
        <w:t>PR Serie</w:t>
      </w:r>
      <w:proofErr w:type="gramEnd"/>
      <w:r w:rsidR="00100EC9" w:rsidRPr="00100EC9">
        <w:rPr>
          <w:szCs w:val="22"/>
        </w:rPr>
        <w:t xml:space="preserve">, programmierbare Relais, </w:t>
      </w:r>
      <w:r w:rsidR="00C208B2">
        <w:rPr>
          <w:szCs w:val="22"/>
        </w:rPr>
        <w:t xml:space="preserve">Mini-SPS, Mini-PLC, </w:t>
      </w:r>
      <w:r w:rsidR="007C4A95">
        <w:rPr>
          <w:szCs w:val="22"/>
        </w:rPr>
        <w:t xml:space="preserve">Temperatur-Controller, 2TCR1, Panel-Displays, Panel-Steuergeräte, ITP11, ITP15, ITP17, SMI2-M, </w:t>
      </w:r>
      <w:r w:rsidR="003D004C">
        <w:rPr>
          <w:szCs w:val="22"/>
        </w:rPr>
        <w:t>White-label, Private-label, Branding</w:t>
      </w:r>
    </w:p>
    <w:p w14:paraId="678F60CE" w14:textId="6C7F44E0" w:rsidR="006153DE" w:rsidRPr="00100EC9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100EC9">
        <w:rPr>
          <w:b/>
          <w:szCs w:val="22"/>
        </w:rPr>
        <w:lastRenderedPageBreak/>
        <w:t>Deeplink</w:t>
      </w:r>
      <w:r w:rsidR="00490734" w:rsidRPr="00100EC9">
        <w:rPr>
          <w:b/>
          <w:szCs w:val="22"/>
        </w:rPr>
        <w:t>s:</w:t>
      </w:r>
    </w:p>
    <w:p w14:paraId="2D6CFB3D" w14:textId="78249553" w:rsidR="00A51481" w:rsidRPr="009C4BEB" w:rsidRDefault="000164D4" w:rsidP="00490734">
      <w:pPr>
        <w:suppressAutoHyphens/>
        <w:rPr>
          <w:color w:val="0070C0"/>
        </w:rPr>
      </w:pPr>
      <w:hyperlink r:id="rId15" w:history="1">
        <w:r w:rsidRPr="009C4BEB">
          <w:rPr>
            <w:rStyle w:val="Hyperlink"/>
            <w:color w:val="0070C0"/>
            <w:szCs w:val="22"/>
          </w:rPr>
          <w:t>https://akytec.de/de/</w:t>
        </w:r>
      </w:hyperlink>
    </w:p>
    <w:p w14:paraId="45EA4D5A" w14:textId="0851CA71" w:rsidR="0070412E" w:rsidRPr="009C4BEB" w:rsidRDefault="0070412E" w:rsidP="00490734">
      <w:pPr>
        <w:suppressAutoHyphens/>
        <w:rPr>
          <w:rFonts w:ascii="Helvetica" w:hAnsi="Helvetica" w:cs="Helvetica"/>
          <w:color w:val="0070C0"/>
        </w:rPr>
      </w:pPr>
      <w:hyperlink r:id="rId16" w:history="1">
        <w:r w:rsidRPr="009C4BEB">
          <w:rPr>
            <w:rFonts w:ascii="Helvetica" w:hAnsi="Helvetica" w:cs="Helvetica"/>
            <w:color w:val="0070C0"/>
            <w:u w:val="single"/>
          </w:rPr>
          <w:t>https://akytec.de/de/oem.html</w:t>
        </w:r>
      </w:hyperlink>
    </w:p>
    <w:p w14:paraId="407D6970" w14:textId="514F16E9" w:rsidR="000B7014" w:rsidRPr="009C4BEB" w:rsidRDefault="000B7014" w:rsidP="00490734">
      <w:pPr>
        <w:suppressAutoHyphens/>
        <w:rPr>
          <w:color w:val="0070C0"/>
        </w:rPr>
      </w:pPr>
      <w:hyperlink r:id="rId17" w:history="1">
        <w:r w:rsidRPr="009C4BEB">
          <w:rPr>
            <w:rStyle w:val="Hyperlink"/>
            <w:color w:val="0070C0"/>
          </w:rPr>
          <w:t>https://akytec.de/en/oem.html</w:t>
        </w:r>
      </w:hyperlink>
    </w:p>
    <w:p w14:paraId="75F64099" w14:textId="51A2CA52" w:rsidR="005B3E08" w:rsidRPr="009C4BEB" w:rsidRDefault="000B7014" w:rsidP="00490734">
      <w:pPr>
        <w:suppressAutoHyphens/>
        <w:rPr>
          <w:color w:val="0070C0"/>
          <w:szCs w:val="22"/>
        </w:rPr>
      </w:pPr>
      <w:hyperlink r:id="rId18" w:history="1">
        <w:r w:rsidRPr="009C4BEB">
          <w:rPr>
            <w:rStyle w:val="Hyperlink"/>
            <w:color w:val="0070C0"/>
            <w:szCs w:val="22"/>
          </w:rPr>
          <w:t>https://akytec.de/de/spc210-sps-mms-sensorbildschirm-programmierbare-steuerung.html</w:t>
        </w:r>
      </w:hyperlink>
    </w:p>
    <w:p w14:paraId="488E3330" w14:textId="291D4762" w:rsidR="005B3E08" w:rsidRPr="009C4BEB" w:rsidRDefault="005B3E08" w:rsidP="00490734">
      <w:pPr>
        <w:suppressAutoHyphens/>
        <w:rPr>
          <w:color w:val="0070C0"/>
          <w:szCs w:val="22"/>
        </w:rPr>
      </w:pPr>
      <w:hyperlink r:id="rId19" w:history="1">
        <w:r w:rsidRPr="009C4BEB">
          <w:rPr>
            <w:rStyle w:val="Hyperlink"/>
            <w:color w:val="0070C0"/>
            <w:szCs w:val="22"/>
          </w:rPr>
          <w:t>https://akytec.de/de/programmable-relays-overview-v.html</w:t>
        </w:r>
      </w:hyperlink>
    </w:p>
    <w:p w14:paraId="5AB76BC4" w14:textId="77605BAA" w:rsidR="005B3E08" w:rsidRPr="009C4BEB" w:rsidRDefault="005E5D51" w:rsidP="00490734">
      <w:pPr>
        <w:suppressAutoHyphens/>
        <w:rPr>
          <w:color w:val="0070C0"/>
          <w:szCs w:val="22"/>
        </w:rPr>
      </w:pPr>
      <w:hyperlink r:id="rId20" w:history="1">
        <w:r w:rsidRPr="009C4BEB">
          <w:rPr>
            <w:rStyle w:val="Hyperlink"/>
            <w:color w:val="0070C0"/>
            <w:szCs w:val="22"/>
          </w:rPr>
          <w:t>https://akytec.de/de/2tcr1-ein-aus-temperatursteuergerate.html</w:t>
        </w:r>
      </w:hyperlink>
    </w:p>
    <w:p w14:paraId="2C8F2F11" w14:textId="4F82C741" w:rsidR="005B3E08" w:rsidRDefault="005E5D51" w:rsidP="00490734">
      <w:pPr>
        <w:suppressAutoHyphens/>
        <w:rPr>
          <w:szCs w:val="22"/>
        </w:rPr>
      </w:pPr>
      <w:hyperlink r:id="rId21" w:history="1">
        <w:r w:rsidRPr="009C4BEB">
          <w:rPr>
            <w:rStyle w:val="Hyperlink"/>
            <w:color w:val="0070C0"/>
            <w:szCs w:val="22"/>
          </w:rPr>
          <w:t>https://akytec.de/de/digitale-prozessanzeigen.html</w:t>
        </w:r>
      </w:hyperlink>
    </w:p>
    <w:p w14:paraId="6092AF4A" w14:textId="77777777" w:rsidR="00386D61" w:rsidRDefault="00386D61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1067C23B" w14:textId="77777777" w:rsidR="001867FB" w:rsidRPr="00100EC9" w:rsidRDefault="001867FB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79170157" w14:textId="77777777" w:rsidR="006153DE" w:rsidRPr="00100EC9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proofErr w:type="spellStart"/>
      <w:r w:rsidRPr="00100EC9">
        <w:rPr>
          <w:b/>
          <w:szCs w:val="22"/>
        </w:rPr>
        <w:t>Meta</w:t>
      </w:r>
      <w:proofErr w:type="spellEnd"/>
      <w:r w:rsidRPr="00100EC9">
        <w:rPr>
          <w:b/>
          <w:szCs w:val="22"/>
        </w:rPr>
        <w:t xml:space="preserve"> Title</w:t>
      </w:r>
    </w:p>
    <w:p w14:paraId="1E2E6BAC" w14:textId="1BE59B75" w:rsidR="006153DE" w:rsidRPr="00100EC9" w:rsidRDefault="005E5D51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 w:rsidRPr="005E5D51">
        <w:rPr>
          <w:szCs w:val="22"/>
        </w:rPr>
        <w:t xml:space="preserve">Individuelle Geräte für OEM-Hersteller von </w:t>
      </w:r>
      <w:proofErr w:type="spellStart"/>
      <w:r w:rsidRPr="005E5D51">
        <w:rPr>
          <w:szCs w:val="22"/>
        </w:rPr>
        <w:t>akYtec</w:t>
      </w:r>
      <w:proofErr w:type="spellEnd"/>
    </w:p>
    <w:p w14:paraId="043249CB" w14:textId="77777777" w:rsidR="00A51481" w:rsidRPr="00100EC9" w:rsidRDefault="00A51481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75E575F5" w14:textId="77777777" w:rsidR="006153DE" w:rsidRPr="00100EC9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proofErr w:type="spellStart"/>
      <w:r w:rsidRPr="00100EC9">
        <w:rPr>
          <w:b/>
          <w:szCs w:val="22"/>
        </w:rPr>
        <w:t>Meta</w:t>
      </w:r>
      <w:proofErr w:type="spellEnd"/>
      <w:r w:rsidRPr="00100EC9">
        <w:rPr>
          <w:b/>
          <w:szCs w:val="22"/>
        </w:rPr>
        <w:t xml:space="preserve"> Description</w:t>
      </w:r>
    </w:p>
    <w:p w14:paraId="7EEB2BFD" w14:textId="0A1DE0FB" w:rsidR="00F718C2" w:rsidRPr="00100EC9" w:rsidRDefault="005E5D51" w:rsidP="00F718C2">
      <w:pPr>
        <w:suppressAutoHyphens/>
        <w:rPr>
          <w:szCs w:val="22"/>
        </w:rPr>
      </w:pPr>
      <w:proofErr w:type="spellStart"/>
      <w:r w:rsidRPr="005E5D51">
        <w:rPr>
          <w:szCs w:val="22"/>
        </w:rPr>
        <w:t>akYtec</w:t>
      </w:r>
      <w:proofErr w:type="spellEnd"/>
      <w:r w:rsidRPr="005E5D51">
        <w:rPr>
          <w:szCs w:val="22"/>
        </w:rPr>
        <w:t xml:space="preserve"> bietet OEM-Herstellern die Möglichkeit, individuell zugeschnittene Automatisierungsgeräte unter ihrer eigenen Marke anzubieten.</w:t>
      </w:r>
    </w:p>
    <w:p w14:paraId="34682D60" w14:textId="77777777" w:rsidR="00386D61" w:rsidRDefault="00386D61" w:rsidP="00E44147">
      <w:pPr>
        <w:suppressAutoHyphens/>
        <w:outlineLvl w:val="0"/>
        <w:rPr>
          <w:szCs w:val="22"/>
        </w:rPr>
      </w:pPr>
    </w:p>
    <w:p w14:paraId="5EAEAAA0" w14:textId="77777777" w:rsidR="001867FB" w:rsidRPr="00100EC9" w:rsidRDefault="001867FB" w:rsidP="00E44147">
      <w:pPr>
        <w:suppressAutoHyphens/>
        <w:outlineLvl w:val="0"/>
        <w:rPr>
          <w:szCs w:val="22"/>
        </w:rPr>
      </w:pPr>
    </w:p>
    <w:p w14:paraId="4AC98B74" w14:textId="5D0A8351" w:rsidR="006153DE" w:rsidRPr="0029782C" w:rsidRDefault="006153DE" w:rsidP="00E44147">
      <w:pPr>
        <w:suppressAutoHyphens/>
        <w:outlineLvl w:val="0"/>
        <w:rPr>
          <w:szCs w:val="22"/>
          <w:lang w:val="en-US"/>
        </w:rPr>
      </w:pPr>
      <w:r w:rsidRPr="0029782C">
        <w:rPr>
          <w:b/>
          <w:szCs w:val="22"/>
          <w:lang w:val="en-US"/>
        </w:rPr>
        <w:t>Download-Area:</w:t>
      </w:r>
      <w:r w:rsidRPr="0029782C">
        <w:rPr>
          <w:szCs w:val="22"/>
          <w:lang w:val="en-US"/>
        </w:rPr>
        <w:t xml:space="preserve"> </w:t>
      </w:r>
      <w:hyperlink r:id="rId22" w:history="1">
        <w:r w:rsidR="0070412E" w:rsidRPr="0029782C">
          <w:rPr>
            <w:rStyle w:val="Hyperlink"/>
            <w:szCs w:val="22"/>
            <w:lang w:val="en-US"/>
          </w:rPr>
          <w:t>https://www.koehler-partner.de/pressezentrum</w:t>
        </w:r>
      </w:hyperlink>
    </w:p>
    <w:p w14:paraId="2DD4785E" w14:textId="77777777" w:rsidR="00936754" w:rsidRDefault="00936754" w:rsidP="00E44147">
      <w:pPr>
        <w:suppressAutoHyphens/>
        <w:ind w:right="-708"/>
        <w:rPr>
          <w:szCs w:val="22"/>
          <w:lang w:val="en-US"/>
        </w:rPr>
      </w:pPr>
    </w:p>
    <w:p w14:paraId="719FD7BE" w14:textId="77777777" w:rsidR="001867FB" w:rsidRPr="0029782C" w:rsidRDefault="001867FB" w:rsidP="00E44147">
      <w:pPr>
        <w:suppressAutoHyphens/>
        <w:ind w:right="-708"/>
        <w:rPr>
          <w:szCs w:val="22"/>
          <w:lang w:val="en-US"/>
        </w:rPr>
      </w:pPr>
    </w:p>
    <w:p w14:paraId="2DC9D9CC" w14:textId="77777777" w:rsidR="001867FB" w:rsidRPr="00072C57" w:rsidRDefault="001867FB" w:rsidP="001867FB">
      <w:pPr>
        <w:pStyle w:val="Fuzeile"/>
        <w:rPr>
          <w:rFonts w:asciiTheme="minorBidi" w:hAnsiTheme="minorBidi" w:cstheme="minorBidi"/>
          <w:b/>
          <w:bCs/>
          <w:szCs w:val="22"/>
          <w:lang w:val="en-US"/>
        </w:rPr>
      </w:pPr>
      <w:proofErr w:type="spellStart"/>
      <w:r w:rsidRPr="00072C57">
        <w:rPr>
          <w:rFonts w:asciiTheme="minorBidi" w:hAnsiTheme="minorBidi" w:cstheme="minorBidi"/>
          <w:b/>
          <w:bCs/>
          <w:szCs w:val="22"/>
          <w:lang w:val="en-US"/>
        </w:rPr>
        <w:t>akYtec</w:t>
      </w:r>
      <w:proofErr w:type="spellEnd"/>
      <w:r w:rsidRPr="00072C57">
        <w:rPr>
          <w:rFonts w:asciiTheme="minorBidi" w:hAnsiTheme="minorBidi" w:cstheme="minorBidi"/>
          <w:b/>
          <w:bCs/>
          <w:szCs w:val="22"/>
          <w:lang w:val="en-US"/>
        </w:rPr>
        <w:t xml:space="preserve"> GmbH </w:t>
      </w:r>
    </w:p>
    <w:p w14:paraId="33B53436" w14:textId="77777777" w:rsidR="001867FB" w:rsidRPr="00072C57" w:rsidRDefault="001867FB" w:rsidP="001867FB">
      <w:pPr>
        <w:pStyle w:val="Fuzeile"/>
        <w:rPr>
          <w:rFonts w:asciiTheme="minorBidi" w:hAnsiTheme="minorBidi" w:cstheme="minorBidi"/>
          <w:szCs w:val="22"/>
          <w:lang w:val="en-US"/>
        </w:rPr>
      </w:pPr>
      <w:proofErr w:type="spellStart"/>
      <w:r w:rsidRPr="00072C57">
        <w:rPr>
          <w:rFonts w:asciiTheme="minorBidi" w:hAnsiTheme="minorBidi" w:cstheme="minorBidi"/>
          <w:szCs w:val="22"/>
          <w:lang w:val="en-US"/>
        </w:rPr>
        <w:t>Vahrenwalder</w:t>
      </w:r>
      <w:proofErr w:type="spellEnd"/>
      <w:r w:rsidRPr="00072C57">
        <w:rPr>
          <w:rFonts w:asciiTheme="minorBidi" w:hAnsiTheme="minorBidi" w:cstheme="minorBidi"/>
          <w:szCs w:val="22"/>
          <w:lang w:val="en-US"/>
        </w:rPr>
        <w:t xml:space="preserve"> Str. 269 A </w:t>
      </w:r>
      <w:r w:rsidRPr="00EE0D80">
        <w:rPr>
          <w:szCs w:val="22"/>
        </w:rPr>
        <w:sym w:font="Symbol" w:char="00B7"/>
      </w:r>
      <w:r w:rsidRPr="00072C57">
        <w:rPr>
          <w:rFonts w:asciiTheme="minorBidi" w:hAnsiTheme="minorBidi" w:cstheme="minorBidi"/>
          <w:szCs w:val="22"/>
          <w:lang w:val="en-US"/>
        </w:rPr>
        <w:t xml:space="preserve"> 30179 Hannover</w:t>
      </w:r>
    </w:p>
    <w:p w14:paraId="49A0D1EF" w14:textId="77777777" w:rsidR="001867FB" w:rsidRPr="00072C57" w:rsidRDefault="001867FB" w:rsidP="001867FB">
      <w:pPr>
        <w:pStyle w:val="Fuzeile"/>
        <w:rPr>
          <w:rFonts w:asciiTheme="minorBidi" w:hAnsiTheme="minorBidi" w:cstheme="minorBidi"/>
          <w:szCs w:val="22"/>
          <w:lang w:val="nb-NO"/>
        </w:rPr>
      </w:pPr>
      <w:r w:rsidRPr="00072C57">
        <w:rPr>
          <w:rFonts w:asciiTheme="minorBidi" w:hAnsiTheme="minorBidi" w:cstheme="minorBidi"/>
          <w:szCs w:val="22"/>
          <w:lang w:val="nb-NO"/>
        </w:rPr>
        <w:t xml:space="preserve">Telefon +49 511-16 59 672-0 </w:t>
      </w:r>
      <w:r w:rsidRPr="00EE0D80">
        <w:rPr>
          <w:szCs w:val="22"/>
        </w:rPr>
        <w:sym w:font="Symbol" w:char="00B7"/>
      </w:r>
      <w:r w:rsidRPr="00072C57">
        <w:rPr>
          <w:rFonts w:asciiTheme="minorBidi" w:hAnsiTheme="minorBidi" w:cstheme="minorBidi"/>
          <w:szCs w:val="22"/>
          <w:lang w:val="nb-NO"/>
        </w:rPr>
        <w:t xml:space="preserve"> Fax: +49 511 16 59 672-9</w:t>
      </w:r>
    </w:p>
    <w:p w14:paraId="39A2A141" w14:textId="77777777" w:rsidR="001867FB" w:rsidRPr="0082761A" w:rsidRDefault="001867FB" w:rsidP="001867FB">
      <w:pPr>
        <w:suppressAutoHyphens/>
        <w:ind w:right="-708"/>
        <w:rPr>
          <w:szCs w:val="22"/>
          <w:lang w:val="nb-NO"/>
        </w:rPr>
      </w:pPr>
      <w:r w:rsidRPr="00072C57">
        <w:rPr>
          <w:rFonts w:asciiTheme="minorBidi" w:hAnsiTheme="minorBidi" w:cstheme="minorBidi"/>
          <w:szCs w:val="22"/>
          <w:lang w:val="nb-NO"/>
        </w:rPr>
        <w:t xml:space="preserve">info@akYtec.de </w:t>
      </w:r>
      <w:r w:rsidRPr="00EE0D80">
        <w:rPr>
          <w:szCs w:val="22"/>
        </w:rPr>
        <w:sym w:font="Symbol" w:char="00B7"/>
      </w:r>
      <w:r w:rsidRPr="00072C57">
        <w:rPr>
          <w:szCs w:val="22"/>
          <w:lang w:val="nb-NO"/>
        </w:rPr>
        <w:t xml:space="preserve"> </w:t>
      </w:r>
      <w:r w:rsidRPr="00072C57">
        <w:rPr>
          <w:rFonts w:asciiTheme="minorBidi" w:hAnsiTheme="minorBidi" w:cstheme="minorBidi"/>
          <w:szCs w:val="22"/>
          <w:lang w:val="nb-NO"/>
        </w:rPr>
        <w:t>www.akYtec.de</w:t>
      </w:r>
    </w:p>
    <w:p w14:paraId="1D61888A" w14:textId="77777777" w:rsidR="00386D61" w:rsidRPr="001867FB" w:rsidRDefault="00386D61" w:rsidP="00E44147">
      <w:pPr>
        <w:suppressAutoHyphens/>
        <w:ind w:right="-708"/>
        <w:rPr>
          <w:szCs w:val="22"/>
          <w:lang w:val="nb-NO"/>
        </w:rPr>
      </w:pPr>
    </w:p>
    <w:p w14:paraId="466A139D" w14:textId="77777777" w:rsidR="006153DE" w:rsidRPr="00100EC9" w:rsidRDefault="006153DE" w:rsidP="00E44147">
      <w:pPr>
        <w:pStyle w:val="Textkrper3"/>
        <w:tabs>
          <w:tab w:val="right" w:pos="2700"/>
        </w:tabs>
        <w:suppressAutoHyphens/>
        <w:outlineLvl w:val="0"/>
        <w:rPr>
          <w:rFonts w:eastAsia="Calibri"/>
          <w:b/>
          <w:i w:val="0"/>
          <w:iCs w:val="0"/>
          <w:szCs w:val="22"/>
          <w:lang w:eastAsia="en-US"/>
        </w:rPr>
      </w:pPr>
      <w:r w:rsidRPr="00100EC9">
        <w:rPr>
          <w:rFonts w:eastAsia="Calibri"/>
          <w:b/>
          <w:i w:val="0"/>
          <w:iCs w:val="0"/>
          <w:szCs w:val="22"/>
          <w:lang w:eastAsia="en-US"/>
        </w:rPr>
        <w:t>Pressestelle:</w:t>
      </w:r>
    </w:p>
    <w:p w14:paraId="6E7F4D31" w14:textId="77777777" w:rsidR="006153DE" w:rsidRPr="00100EC9" w:rsidRDefault="006153DE" w:rsidP="00E44147">
      <w:pPr>
        <w:suppressAutoHyphens/>
        <w:rPr>
          <w:szCs w:val="22"/>
        </w:rPr>
      </w:pPr>
      <w:r w:rsidRPr="00100EC9">
        <w:rPr>
          <w:szCs w:val="22"/>
        </w:rPr>
        <w:t>Köhler + Partner GmbH</w:t>
      </w:r>
    </w:p>
    <w:p w14:paraId="24C144DE" w14:textId="77777777" w:rsidR="006153DE" w:rsidRPr="00100EC9" w:rsidRDefault="006153DE" w:rsidP="00E44147">
      <w:pPr>
        <w:suppressAutoHyphens/>
        <w:rPr>
          <w:szCs w:val="22"/>
        </w:rPr>
      </w:pPr>
      <w:r w:rsidRPr="00100EC9">
        <w:rPr>
          <w:szCs w:val="22"/>
        </w:rPr>
        <w:t xml:space="preserve">Brauerstraße 42 </w:t>
      </w:r>
      <w:r w:rsidRPr="00100EC9">
        <w:rPr>
          <w:szCs w:val="22"/>
        </w:rPr>
        <w:sym w:font="Symbol" w:char="00B7"/>
      </w:r>
      <w:r w:rsidRPr="00100EC9">
        <w:rPr>
          <w:szCs w:val="22"/>
        </w:rPr>
        <w:t xml:space="preserve"> 21244 Buchholz </w:t>
      </w:r>
      <w:proofErr w:type="spellStart"/>
      <w:r w:rsidRPr="00100EC9">
        <w:rPr>
          <w:szCs w:val="22"/>
        </w:rPr>
        <w:t>i.d.N</w:t>
      </w:r>
      <w:proofErr w:type="spellEnd"/>
      <w:r w:rsidRPr="00100EC9">
        <w:rPr>
          <w:szCs w:val="22"/>
        </w:rPr>
        <w:t>.</w:t>
      </w:r>
    </w:p>
    <w:p w14:paraId="257BBA10" w14:textId="77777777" w:rsidR="006153DE" w:rsidRPr="0029782C" w:rsidRDefault="006153DE" w:rsidP="00E44147">
      <w:pPr>
        <w:suppressAutoHyphens/>
        <w:rPr>
          <w:szCs w:val="22"/>
          <w:lang w:val="nb-NO"/>
        </w:rPr>
      </w:pPr>
      <w:r w:rsidRPr="0029782C">
        <w:rPr>
          <w:szCs w:val="22"/>
          <w:lang w:val="nb-NO"/>
        </w:rPr>
        <w:t xml:space="preserve">Telefon +49 4181-92892-0 </w:t>
      </w:r>
      <w:r w:rsidRPr="00100EC9">
        <w:rPr>
          <w:szCs w:val="22"/>
        </w:rPr>
        <w:sym w:font="Symbol" w:char="00B7"/>
      </w:r>
      <w:r w:rsidRPr="0029782C">
        <w:rPr>
          <w:szCs w:val="22"/>
          <w:lang w:val="nb-NO"/>
        </w:rPr>
        <w:t xml:space="preserve"> Fax +49 4181-92892-55</w:t>
      </w:r>
    </w:p>
    <w:p w14:paraId="2A7753F9" w14:textId="101481E3" w:rsidR="00E44147" w:rsidRPr="0029782C" w:rsidRDefault="006153DE" w:rsidP="009F4970">
      <w:pPr>
        <w:suppressAutoHyphens/>
        <w:rPr>
          <w:szCs w:val="22"/>
          <w:lang w:val="nb-NO"/>
        </w:rPr>
      </w:pPr>
      <w:r w:rsidRPr="0029782C">
        <w:rPr>
          <w:szCs w:val="22"/>
          <w:lang w:val="nb-NO"/>
        </w:rPr>
        <w:t xml:space="preserve">info@koehler-partner.de </w:t>
      </w:r>
      <w:r w:rsidRPr="00100EC9">
        <w:rPr>
          <w:szCs w:val="22"/>
        </w:rPr>
        <w:sym w:font="Symbol" w:char="F0B7"/>
      </w:r>
      <w:r w:rsidRPr="0029782C">
        <w:rPr>
          <w:szCs w:val="22"/>
          <w:lang w:val="nb-NO"/>
        </w:rPr>
        <w:t xml:space="preserve"> www.koehler-partner.de</w:t>
      </w:r>
    </w:p>
    <w:sectPr w:rsidR="00E44147" w:rsidRPr="0029782C" w:rsidSect="007B1C74">
      <w:headerReference w:type="default" r:id="rId23"/>
      <w:footerReference w:type="default" r:id="rId24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FB6FD" w14:textId="77777777" w:rsidR="00824A73" w:rsidRDefault="00824A73" w:rsidP="006153DE">
      <w:r>
        <w:separator/>
      </w:r>
    </w:p>
  </w:endnote>
  <w:endnote w:type="continuationSeparator" w:id="0">
    <w:p w14:paraId="79C80793" w14:textId="77777777" w:rsidR="00824A73" w:rsidRDefault="00824A73" w:rsidP="006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C5F2" w14:textId="77777777" w:rsidR="00765630" w:rsidRDefault="00765630" w:rsidP="00020670">
    <w:pPr>
      <w:pStyle w:val="Fuzeile"/>
      <w:jc w:val="center"/>
      <w:rPr>
        <w:sz w:val="20"/>
      </w:rPr>
    </w:pPr>
  </w:p>
  <w:p w14:paraId="5847F544" w14:textId="4D8F6F4C" w:rsidR="006153DE" w:rsidRPr="00EF3854" w:rsidRDefault="006153DE" w:rsidP="00020670">
    <w:pPr>
      <w:pStyle w:val="Fuzeile"/>
      <w:jc w:val="center"/>
      <w:rPr>
        <w:sz w:val="2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46888" w14:textId="77777777" w:rsidR="00824A73" w:rsidRDefault="00824A73" w:rsidP="006153DE">
      <w:r>
        <w:separator/>
      </w:r>
    </w:p>
  </w:footnote>
  <w:footnote w:type="continuationSeparator" w:id="0">
    <w:p w14:paraId="54B5FA51" w14:textId="77777777" w:rsidR="00824A73" w:rsidRDefault="00824A73" w:rsidP="006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9ECA" w14:textId="77777777" w:rsidR="006153DE" w:rsidRDefault="006153DE">
    <w:pPr>
      <w:pStyle w:val="Kopfzeile"/>
      <w:rPr>
        <w:b/>
        <w:i/>
        <w:sz w:val="40"/>
        <w:szCs w:val="40"/>
      </w:rPr>
    </w:pPr>
    <w:r w:rsidRPr="006153DE">
      <w:rPr>
        <w:b/>
        <w:i/>
        <w:sz w:val="40"/>
        <w:szCs w:val="40"/>
      </w:rPr>
      <w:t>Pressemitteilung</w:t>
    </w:r>
    <w:r>
      <w:rPr>
        <w:b/>
        <w:i/>
        <w:sz w:val="40"/>
        <w:szCs w:val="40"/>
      </w:rPr>
      <w:tab/>
    </w:r>
    <w:r>
      <w:rPr>
        <w:b/>
        <w:i/>
        <w:sz w:val="40"/>
        <w:szCs w:val="40"/>
      </w:rPr>
      <w:tab/>
    </w:r>
    <w:r>
      <w:rPr>
        <w:b/>
        <w:i/>
        <w:noProof/>
        <w:sz w:val="40"/>
        <w:szCs w:val="40"/>
        <w:lang w:val="en-US" w:eastAsia="en-US"/>
      </w:rPr>
      <w:drawing>
        <wp:inline distT="0" distB="0" distL="0" distR="0" wp14:anchorId="3D8632B3" wp14:editId="6053CFBF">
          <wp:extent cx="1755109" cy="412967"/>
          <wp:effectExtent l="0" t="0" r="0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kYtec_4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863" cy="42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D897E" w14:textId="77777777" w:rsidR="006153DE" w:rsidRPr="006153DE" w:rsidRDefault="006153DE">
    <w:pPr>
      <w:pStyle w:val="Kopfzeile"/>
      <w:rPr>
        <w:b/>
        <w:i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2E3E"/>
    <w:multiLevelType w:val="hybridMultilevel"/>
    <w:tmpl w:val="8C3A1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00A86"/>
    <w:multiLevelType w:val="multilevel"/>
    <w:tmpl w:val="C814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45804199">
    <w:abstractNumId w:val="1"/>
  </w:num>
  <w:num w:numId="2" w16cid:durableId="1328509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2sLA0MTMyMTA3MTFX0lEKTi0uzszPAykwqQUAecdPRSwAAAA="/>
  </w:docVars>
  <w:rsids>
    <w:rsidRoot w:val="006153DE"/>
    <w:rsid w:val="00004785"/>
    <w:rsid w:val="00010E00"/>
    <w:rsid w:val="000143AD"/>
    <w:rsid w:val="000164D4"/>
    <w:rsid w:val="000168A1"/>
    <w:rsid w:val="00020670"/>
    <w:rsid w:val="0002143E"/>
    <w:rsid w:val="00024A19"/>
    <w:rsid w:val="00033512"/>
    <w:rsid w:val="00041B1F"/>
    <w:rsid w:val="00042056"/>
    <w:rsid w:val="00066E98"/>
    <w:rsid w:val="000671A3"/>
    <w:rsid w:val="0007110E"/>
    <w:rsid w:val="000759B1"/>
    <w:rsid w:val="0008024E"/>
    <w:rsid w:val="00084A89"/>
    <w:rsid w:val="00085888"/>
    <w:rsid w:val="000865CD"/>
    <w:rsid w:val="00095BA6"/>
    <w:rsid w:val="000A7F09"/>
    <w:rsid w:val="000B7014"/>
    <w:rsid w:val="000C0536"/>
    <w:rsid w:val="000F2FF1"/>
    <w:rsid w:val="00100EC9"/>
    <w:rsid w:val="0010740B"/>
    <w:rsid w:val="00113903"/>
    <w:rsid w:val="00120874"/>
    <w:rsid w:val="001256B5"/>
    <w:rsid w:val="001455DE"/>
    <w:rsid w:val="001477F4"/>
    <w:rsid w:val="00152DA6"/>
    <w:rsid w:val="00152FFA"/>
    <w:rsid w:val="00161517"/>
    <w:rsid w:val="00164830"/>
    <w:rsid w:val="001710E5"/>
    <w:rsid w:val="001867FB"/>
    <w:rsid w:val="001942FA"/>
    <w:rsid w:val="001D19B7"/>
    <w:rsid w:val="001D24F3"/>
    <w:rsid w:val="001F5279"/>
    <w:rsid w:val="00207175"/>
    <w:rsid w:val="0020756E"/>
    <w:rsid w:val="00221E18"/>
    <w:rsid w:val="002413AE"/>
    <w:rsid w:val="002437BC"/>
    <w:rsid w:val="00245F87"/>
    <w:rsid w:val="00251A02"/>
    <w:rsid w:val="00255710"/>
    <w:rsid w:val="002609D1"/>
    <w:rsid w:val="00262CEE"/>
    <w:rsid w:val="00264059"/>
    <w:rsid w:val="0027254A"/>
    <w:rsid w:val="002862FE"/>
    <w:rsid w:val="002963AF"/>
    <w:rsid w:val="0029782C"/>
    <w:rsid w:val="002B55EA"/>
    <w:rsid w:val="002E4B80"/>
    <w:rsid w:val="002F4EBF"/>
    <w:rsid w:val="00303962"/>
    <w:rsid w:val="00306139"/>
    <w:rsid w:val="00335E52"/>
    <w:rsid w:val="0034097A"/>
    <w:rsid w:val="0035010F"/>
    <w:rsid w:val="00370E79"/>
    <w:rsid w:val="00381087"/>
    <w:rsid w:val="00386D61"/>
    <w:rsid w:val="00387E64"/>
    <w:rsid w:val="003B330A"/>
    <w:rsid w:val="003C0C6B"/>
    <w:rsid w:val="003C0E09"/>
    <w:rsid w:val="003C119B"/>
    <w:rsid w:val="003D004C"/>
    <w:rsid w:val="003D3E83"/>
    <w:rsid w:val="003F2981"/>
    <w:rsid w:val="003F7930"/>
    <w:rsid w:val="00400E3B"/>
    <w:rsid w:val="00413136"/>
    <w:rsid w:val="004235EA"/>
    <w:rsid w:val="00427893"/>
    <w:rsid w:val="004565CB"/>
    <w:rsid w:val="00456FCB"/>
    <w:rsid w:val="004620E9"/>
    <w:rsid w:val="00472A45"/>
    <w:rsid w:val="00476156"/>
    <w:rsid w:val="004831F2"/>
    <w:rsid w:val="0049024E"/>
    <w:rsid w:val="00490734"/>
    <w:rsid w:val="00490A59"/>
    <w:rsid w:val="004A75EE"/>
    <w:rsid w:val="004C1A8D"/>
    <w:rsid w:val="004D4AC4"/>
    <w:rsid w:val="004F28BE"/>
    <w:rsid w:val="0050366A"/>
    <w:rsid w:val="005140AF"/>
    <w:rsid w:val="00515B18"/>
    <w:rsid w:val="0053172A"/>
    <w:rsid w:val="0053191E"/>
    <w:rsid w:val="0053590A"/>
    <w:rsid w:val="00541D76"/>
    <w:rsid w:val="00555FE8"/>
    <w:rsid w:val="00591779"/>
    <w:rsid w:val="005A62FE"/>
    <w:rsid w:val="005B3E08"/>
    <w:rsid w:val="005B4DA6"/>
    <w:rsid w:val="005B5738"/>
    <w:rsid w:val="005C0B07"/>
    <w:rsid w:val="005E41CF"/>
    <w:rsid w:val="005E5D51"/>
    <w:rsid w:val="006145E7"/>
    <w:rsid w:val="006153DE"/>
    <w:rsid w:val="00633FA7"/>
    <w:rsid w:val="00637BD7"/>
    <w:rsid w:val="0064523D"/>
    <w:rsid w:val="0064550C"/>
    <w:rsid w:val="00687260"/>
    <w:rsid w:val="006A56EC"/>
    <w:rsid w:val="006B5D77"/>
    <w:rsid w:val="006C33E5"/>
    <w:rsid w:val="006C5AA8"/>
    <w:rsid w:val="006D46DB"/>
    <w:rsid w:val="006F2CAF"/>
    <w:rsid w:val="0070412E"/>
    <w:rsid w:val="0070469E"/>
    <w:rsid w:val="007141F4"/>
    <w:rsid w:val="00730E85"/>
    <w:rsid w:val="0074474F"/>
    <w:rsid w:val="0075548E"/>
    <w:rsid w:val="00760007"/>
    <w:rsid w:val="007612FF"/>
    <w:rsid w:val="007614CE"/>
    <w:rsid w:val="007643F0"/>
    <w:rsid w:val="00765630"/>
    <w:rsid w:val="00770922"/>
    <w:rsid w:val="00783DB5"/>
    <w:rsid w:val="00796B0D"/>
    <w:rsid w:val="007A76EB"/>
    <w:rsid w:val="007B1C74"/>
    <w:rsid w:val="007C32A1"/>
    <w:rsid w:val="007C4717"/>
    <w:rsid w:val="007C4A95"/>
    <w:rsid w:val="007C6473"/>
    <w:rsid w:val="007C6C4C"/>
    <w:rsid w:val="007D321D"/>
    <w:rsid w:val="007D68AF"/>
    <w:rsid w:val="007E1884"/>
    <w:rsid w:val="007E48D6"/>
    <w:rsid w:val="00800203"/>
    <w:rsid w:val="00800E14"/>
    <w:rsid w:val="0080398A"/>
    <w:rsid w:val="00804D51"/>
    <w:rsid w:val="00811A61"/>
    <w:rsid w:val="00817B93"/>
    <w:rsid w:val="00824A73"/>
    <w:rsid w:val="008257A1"/>
    <w:rsid w:val="0082770B"/>
    <w:rsid w:val="00843F0C"/>
    <w:rsid w:val="008527D9"/>
    <w:rsid w:val="008534D6"/>
    <w:rsid w:val="00861193"/>
    <w:rsid w:val="008775B5"/>
    <w:rsid w:val="00885289"/>
    <w:rsid w:val="0089248F"/>
    <w:rsid w:val="00897443"/>
    <w:rsid w:val="008A00CD"/>
    <w:rsid w:val="008A0637"/>
    <w:rsid w:val="008A54F1"/>
    <w:rsid w:val="008C566F"/>
    <w:rsid w:val="008E4B4C"/>
    <w:rsid w:val="008E784E"/>
    <w:rsid w:val="00910732"/>
    <w:rsid w:val="00920821"/>
    <w:rsid w:val="00936754"/>
    <w:rsid w:val="009610B2"/>
    <w:rsid w:val="009610EC"/>
    <w:rsid w:val="00965472"/>
    <w:rsid w:val="0097723B"/>
    <w:rsid w:val="009835E6"/>
    <w:rsid w:val="0099319D"/>
    <w:rsid w:val="009A13FB"/>
    <w:rsid w:val="009B4D2A"/>
    <w:rsid w:val="009C4BEB"/>
    <w:rsid w:val="009E109F"/>
    <w:rsid w:val="009E4A81"/>
    <w:rsid w:val="009F4970"/>
    <w:rsid w:val="009F49D5"/>
    <w:rsid w:val="00A14163"/>
    <w:rsid w:val="00A17E29"/>
    <w:rsid w:val="00A318A9"/>
    <w:rsid w:val="00A41BE2"/>
    <w:rsid w:val="00A51481"/>
    <w:rsid w:val="00A67ACC"/>
    <w:rsid w:val="00A74858"/>
    <w:rsid w:val="00A766EE"/>
    <w:rsid w:val="00A94A4E"/>
    <w:rsid w:val="00AA49F6"/>
    <w:rsid w:val="00AA4B2C"/>
    <w:rsid w:val="00AB0755"/>
    <w:rsid w:val="00AB4F5E"/>
    <w:rsid w:val="00AD41AF"/>
    <w:rsid w:val="00AE079E"/>
    <w:rsid w:val="00AE12DE"/>
    <w:rsid w:val="00AE3B6D"/>
    <w:rsid w:val="00B12D05"/>
    <w:rsid w:val="00B12E50"/>
    <w:rsid w:val="00B151A9"/>
    <w:rsid w:val="00B17662"/>
    <w:rsid w:val="00B23031"/>
    <w:rsid w:val="00B25CD2"/>
    <w:rsid w:val="00B27423"/>
    <w:rsid w:val="00B315B9"/>
    <w:rsid w:val="00B36361"/>
    <w:rsid w:val="00B37ADF"/>
    <w:rsid w:val="00B41562"/>
    <w:rsid w:val="00B41ADA"/>
    <w:rsid w:val="00B51FB9"/>
    <w:rsid w:val="00B52C46"/>
    <w:rsid w:val="00B5553E"/>
    <w:rsid w:val="00B6509D"/>
    <w:rsid w:val="00B70DCD"/>
    <w:rsid w:val="00B94E78"/>
    <w:rsid w:val="00B96745"/>
    <w:rsid w:val="00BA0940"/>
    <w:rsid w:val="00BA2209"/>
    <w:rsid w:val="00BA6093"/>
    <w:rsid w:val="00BB2375"/>
    <w:rsid w:val="00BC0D72"/>
    <w:rsid w:val="00BC2A79"/>
    <w:rsid w:val="00BC478B"/>
    <w:rsid w:val="00BF0D97"/>
    <w:rsid w:val="00BF2BA2"/>
    <w:rsid w:val="00BF437C"/>
    <w:rsid w:val="00BF6B28"/>
    <w:rsid w:val="00C03E92"/>
    <w:rsid w:val="00C1235E"/>
    <w:rsid w:val="00C208B2"/>
    <w:rsid w:val="00C3230A"/>
    <w:rsid w:val="00C349F4"/>
    <w:rsid w:val="00C507E8"/>
    <w:rsid w:val="00C577CE"/>
    <w:rsid w:val="00C607B3"/>
    <w:rsid w:val="00C637FA"/>
    <w:rsid w:val="00C6443D"/>
    <w:rsid w:val="00C66D30"/>
    <w:rsid w:val="00CC7667"/>
    <w:rsid w:val="00D02C0D"/>
    <w:rsid w:val="00D1276B"/>
    <w:rsid w:val="00D26040"/>
    <w:rsid w:val="00D27AAD"/>
    <w:rsid w:val="00D44809"/>
    <w:rsid w:val="00D468D2"/>
    <w:rsid w:val="00D60C26"/>
    <w:rsid w:val="00D70441"/>
    <w:rsid w:val="00D7440A"/>
    <w:rsid w:val="00DA2829"/>
    <w:rsid w:val="00DC6B63"/>
    <w:rsid w:val="00DC6F8A"/>
    <w:rsid w:val="00DD6380"/>
    <w:rsid w:val="00DE09ED"/>
    <w:rsid w:val="00DF22A4"/>
    <w:rsid w:val="00E06DED"/>
    <w:rsid w:val="00E224F1"/>
    <w:rsid w:val="00E2666A"/>
    <w:rsid w:val="00E44147"/>
    <w:rsid w:val="00E62043"/>
    <w:rsid w:val="00E63351"/>
    <w:rsid w:val="00E805C3"/>
    <w:rsid w:val="00E953AE"/>
    <w:rsid w:val="00E959C9"/>
    <w:rsid w:val="00EE0D80"/>
    <w:rsid w:val="00EE0E82"/>
    <w:rsid w:val="00EE774C"/>
    <w:rsid w:val="00EF3854"/>
    <w:rsid w:val="00EF5B3D"/>
    <w:rsid w:val="00F01FE1"/>
    <w:rsid w:val="00F02F5C"/>
    <w:rsid w:val="00F209F0"/>
    <w:rsid w:val="00F265CF"/>
    <w:rsid w:val="00F30870"/>
    <w:rsid w:val="00F57E48"/>
    <w:rsid w:val="00F718C2"/>
    <w:rsid w:val="00F75518"/>
    <w:rsid w:val="00F81444"/>
    <w:rsid w:val="00F81E36"/>
    <w:rsid w:val="00FE4CB3"/>
    <w:rsid w:val="00FF2DE8"/>
    <w:rsid w:val="00FF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ADB91"/>
  <w15:chartTrackingRefBased/>
  <w15:docId w15:val="{D39E433E-1B5E-504C-8ABF-EF37CC45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53DE"/>
    <w:rPr>
      <w:rFonts w:ascii="Arial" w:eastAsia="Times New Roman" w:hAnsi="Arial" w:cs="Arial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153DE"/>
  </w:style>
  <w:style w:type="paragraph" w:styleId="Fuzeile">
    <w:name w:val="footer"/>
    <w:basedOn w:val="Standard"/>
    <w:link w:val="Fu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153DE"/>
  </w:style>
  <w:style w:type="paragraph" w:styleId="Textkrper3">
    <w:name w:val="Body Text 3"/>
    <w:basedOn w:val="Standard"/>
    <w:link w:val="Textkrper3Zchn"/>
    <w:rsid w:val="006153DE"/>
    <w:rPr>
      <w:i/>
      <w:iCs/>
    </w:rPr>
  </w:style>
  <w:style w:type="character" w:customStyle="1" w:styleId="Textkrper3Zchn">
    <w:name w:val="Textkörper 3 Zchn"/>
    <w:basedOn w:val="Absatz-Standardschriftart"/>
    <w:link w:val="Textkrper3"/>
    <w:rsid w:val="006153DE"/>
    <w:rPr>
      <w:rFonts w:ascii="Arial" w:eastAsia="Times New Roman" w:hAnsi="Arial" w:cs="Arial"/>
      <w:i/>
      <w:iCs/>
      <w:sz w:val="22"/>
      <w:szCs w:val="20"/>
      <w:lang w:eastAsia="de-DE"/>
    </w:rPr>
  </w:style>
  <w:style w:type="paragraph" w:customStyle="1" w:styleId="gmail-m2534756553867948641msolistparagraph">
    <w:name w:val="gmail-m2534756553867948641msolistparagraph"/>
    <w:basedOn w:val="Standard"/>
    <w:rsid w:val="00EF5B3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7B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7BD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7BD7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7B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7BD7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7B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7BD7"/>
    <w:rPr>
      <w:rFonts w:ascii="Segoe UI" w:eastAsia="Times New Roman" w:hAnsi="Segoe UI" w:cs="Segoe UI"/>
      <w:sz w:val="18"/>
      <w:szCs w:val="18"/>
      <w:lang w:eastAsia="de-DE"/>
    </w:rPr>
  </w:style>
  <w:style w:type="character" w:styleId="Hyperlink">
    <w:name w:val="Hyperlink"/>
    <w:basedOn w:val="Absatz-Standardschriftart"/>
    <w:uiPriority w:val="99"/>
    <w:unhideWhenUsed/>
    <w:rsid w:val="00FE4CB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E4CB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41BE2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F3854"/>
    <w:pPr>
      <w:spacing w:line="240" w:lineRule="auto"/>
    </w:pPr>
    <w:rPr>
      <w:rFonts w:ascii="Arial" w:eastAsia="Times New Roman" w:hAnsi="Arial" w:cs="Arial"/>
      <w:sz w:val="22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61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ytec.de/de/spc210-sps-mms-sensorbildschirm-programmierbare-steuerung.html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akytec.de/de/spc210-sps-mms-sensorbildschirm-programmierbare-steuerung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akytec.de/de/digitale-prozessanzeigen.html" TargetMode="External"/><Relationship Id="rId7" Type="http://schemas.openxmlformats.org/officeDocument/2006/relationships/hyperlink" Target="https://akytec.de/de/" TargetMode="External"/><Relationship Id="rId12" Type="http://schemas.openxmlformats.org/officeDocument/2006/relationships/hyperlink" Target="https://akytec.de/de/oem.html" TargetMode="External"/><Relationship Id="rId17" Type="http://schemas.openxmlformats.org/officeDocument/2006/relationships/hyperlink" Target="https://akytec.de/en/oem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kytec.de/de/oem.html" TargetMode="External"/><Relationship Id="rId20" Type="http://schemas.openxmlformats.org/officeDocument/2006/relationships/hyperlink" Target="https://akytec.de/de/2tcr1-ein-aus-temperatursteuergerat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ytec.de/de/digitale-prozessanzeigen.html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akytec.de/de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akytec.de/de/2tcr1-ein-aus-temperatursteuergerate.html" TargetMode="External"/><Relationship Id="rId19" Type="http://schemas.openxmlformats.org/officeDocument/2006/relationships/hyperlink" Target="https://akytec.de/de/programmable-relays-overview-v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kytec.de/de/programmable-relays-overview-v.html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s://www.koehler-partner.de/pressezentru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6236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/>
      <vt:lpstr/>
      <vt:lpstr>Download-Area: http://www.koehler-partner.de/project/akytec-presseservice/</vt:lpstr>
      <vt:lpstr>Pressestelle:</vt:lpstr>
      <vt:lpstr/>
    </vt:vector>
  </TitlesOfParts>
  <Manager/>
  <Company>Köhler + Partner</Company>
  <LinksUpToDate>false</LinksUpToDate>
  <CharactersWithSpaces>7211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Constanze Feige</cp:lastModifiedBy>
  <cp:revision>8</cp:revision>
  <cp:lastPrinted>2019-09-27T06:52:00Z</cp:lastPrinted>
  <dcterms:created xsi:type="dcterms:W3CDTF">2026-05-27T08:02:00Z</dcterms:created>
  <dcterms:modified xsi:type="dcterms:W3CDTF">2026-06-01T11:41:00Z</dcterms:modified>
  <cp:category/>
</cp:coreProperties>
</file>