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0C7333" w14:textId="65D5E3E3" w:rsidR="009362E7" w:rsidRPr="0037535F" w:rsidRDefault="009362E7" w:rsidP="0037535F">
      <w:pPr>
        <w:pStyle w:val="StandardWeb"/>
        <w:suppressAutoHyphens/>
        <w:spacing w:before="0" w:beforeAutospacing="0" w:after="0" w:afterAutospacing="0" w:line="288" w:lineRule="auto"/>
        <w:rPr>
          <w:rFonts w:asciiTheme="minorBidi" w:hAnsiTheme="minorBidi" w:cstheme="minorBidi"/>
          <w:sz w:val="22"/>
          <w:szCs w:val="22"/>
        </w:rPr>
      </w:pPr>
    </w:p>
    <w:p w14:paraId="725D3900" w14:textId="77777777" w:rsidR="00571D98" w:rsidRPr="0037535F" w:rsidRDefault="00571D98" w:rsidP="0037535F">
      <w:pPr>
        <w:widowControl w:val="0"/>
        <w:suppressAutoHyphens/>
        <w:autoSpaceDE w:val="0"/>
        <w:autoSpaceDN w:val="0"/>
        <w:adjustRightInd w:val="0"/>
        <w:spacing w:line="288" w:lineRule="auto"/>
        <w:rPr>
          <w:rFonts w:asciiTheme="minorBidi" w:hAnsiTheme="minorBidi" w:cstheme="minorBidi"/>
          <w:sz w:val="22"/>
          <w:szCs w:val="22"/>
        </w:rPr>
      </w:pPr>
    </w:p>
    <w:p w14:paraId="7EA1F0CD" w14:textId="7B4023A0" w:rsidR="00571D98" w:rsidRPr="0037535F" w:rsidRDefault="0037535F" w:rsidP="0037535F">
      <w:pPr>
        <w:widowControl w:val="0"/>
        <w:suppressAutoHyphens/>
        <w:autoSpaceDE w:val="0"/>
        <w:autoSpaceDN w:val="0"/>
        <w:adjustRightInd w:val="0"/>
        <w:spacing w:line="288" w:lineRule="auto"/>
        <w:jc w:val="right"/>
        <w:rPr>
          <w:rFonts w:asciiTheme="minorBidi" w:hAnsiTheme="minorBidi" w:cstheme="minorBidi"/>
          <w:sz w:val="22"/>
          <w:szCs w:val="22"/>
        </w:rPr>
      </w:pPr>
      <w:r w:rsidRPr="0037535F">
        <w:rPr>
          <w:rFonts w:asciiTheme="minorBidi" w:hAnsiTheme="minorBidi" w:cstheme="minorBidi"/>
          <w:sz w:val="22"/>
          <w:szCs w:val="22"/>
        </w:rPr>
        <w:t>18</w:t>
      </w:r>
      <w:r w:rsidR="00070E1E" w:rsidRPr="0037535F">
        <w:rPr>
          <w:rFonts w:asciiTheme="minorBidi" w:hAnsiTheme="minorBidi" w:cstheme="minorBidi"/>
          <w:sz w:val="22"/>
          <w:szCs w:val="22"/>
        </w:rPr>
        <w:t xml:space="preserve">. </w:t>
      </w:r>
      <w:r w:rsidR="00DA5651" w:rsidRPr="0037535F">
        <w:rPr>
          <w:rFonts w:asciiTheme="minorBidi" w:hAnsiTheme="minorBidi" w:cstheme="minorBidi"/>
          <w:sz w:val="22"/>
          <w:szCs w:val="22"/>
        </w:rPr>
        <w:t>August</w:t>
      </w:r>
      <w:r w:rsidR="00070E1E" w:rsidRPr="0037535F">
        <w:rPr>
          <w:rFonts w:asciiTheme="minorBidi" w:hAnsiTheme="minorBidi" w:cstheme="minorBidi"/>
          <w:sz w:val="22"/>
          <w:szCs w:val="22"/>
        </w:rPr>
        <w:t xml:space="preserve"> 2026</w:t>
      </w:r>
    </w:p>
    <w:p w14:paraId="05BBBAB9" w14:textId="77777777" w:rsidR="00571D98" w:rsidRPr="0037535F" w:rsidRDefault="00571D98" w:rsidP="0037535F">
      <w:pPr>
        <w:widowControl w:val="0"/>
        <w:suppressAutoHyphens/>
        <w:autoSpaceDE w:val="0"/>
        <w:autoSpaceDN w:val="0"/>
        <w:adjustRightInd w:val="0"/>
        <w:spacing w:line="288" w:lineRule="auto"/>
        <w:jc w:val="right"/>
        <w:rPr>
          <w:rFonts w:asciiTheme="minorBidi" w:hAnsiTheme="minorBidi" w:cstheme="minorBidi"/>
          <w:sz w:val="22"/>
          <w:szCs w:val="22"/>
        </w:rPr>
      </w:pPr>
    </w:p>
    <w:p w14:paraId="64EBDF8E" w14:textId="77777777" w:rsidR="0037535F" w:rsidRPr="0037535F" w:rsidRDefault="0037535F" w:rsidP="0037535F">
      <w:pPr>
        <w:widowControl w:val="0"/>
        <w:suppressAutoHyphens/>
        <w:autoSpaceDE w:val="0"/>
        <w:autoSpaceDN w:val="0"/>
        <w:adjustRightInd w:val="0"/>
        <w:spacing w:line="288" w:lineRule="auto"/>
        <w:jc w:val="right"/>
        <w:rPr>
          <w:rFonts w:asciiTheme="minorBidi" w:hAnsiTheme="minorBidi" w:cstheme="minorBidi"/>
          <w:sz w:val="22"/>
          <w:szCs w:val="22"/>
        </w:rPr>
      </w:pPr>
    </w:p>
    <w:p w14:paraId="57EA2266" w14:textId="638B5B1A" w:rsidR="00F1640E" w:rsidRPr="0037535F" w:rsidRDefault="00DA5651" w:rsidP="0037535F">
      <w:pPr>
        <w:widowControl w:val="0"/>
        <w:suppressAutoHyphens/>
        <w:autoSpaceDE w:val="0"/>
        <w:autoSpaceDN w:val="0"/>
        <w:adjustRightInd w:val="0"/>
        <w:spacing w:line="288" w:lineRule="auto"/>
        <w:rPr>
          <w:rFonts w:asciiTheme="minorBidi" w:hAnsiTheme="minorBidi" w:cstheme="minorBidi"/>
          <w:b/>
          <w:spacing w:val="2"/>
          <w:sz w:val="22"/>
          <w:szCs w:val="22"/>
        </w:rPr>
      </w:pPr>
      <w:r w:rsidRPr="0037535F">
        <w:rPr>
          <w:rFonts w:asciiTheme="minorBidi" w:hAnsiTheme="minorBidi" w:cstheme="minorBidi"/>
          <w:b/>
          <w:spacing w:val="2"/>
          <w:sz w:val="22"/>
          <w:szCs w:val="22"/>
        </w:rPr>
        <w:t xml:space="preserve">Neue Europa-Strategie: </w:t>
      </w:r>
      <w:r w:rsidR="00EF442C" w:rsidRPr="0037535F">
        <w:rPr>
          <w:rFonts w:asciiTheme="minorBidi" w:hAnsiTheme="minorBidi" w:cstheme="minorBidi"/>
          <w:b/>
          <w:spacing w:val="2"/>
          <w:sz w:val="22"/>
          <w:szCs w:val="22"/>
        </w:rPr>
        <w:t>TSUBAKI</w:t>
      </w:r>
      <w:r w:rsidRPr="0037535F">
        <w:rPr>
          <w:rFonts w:asciiTheme="minorBidi" w:hAnsiTheme="minorBidi" w:cstheme="minorBidi"/>
          <w:b/>
          <w:spacing w:val="2"/>
          <w:sz w:val="22"/>
          <w:szCs w:val="22"/>
        </w:rPr>
        <w:t xml:space="preserve"> stärkt </w:t>
      </w:r>
      <w:r w:rsidR="00825353" w:rsidRPr="0037535F">
        <w:rPr>
          <w:rFonts w:asciiTheme="minorBidi" w:hAnsiTheme="minorBidi" w:cstheme="minorBidi"/>
          <w:b/>
          <w:spacing w:val="2"/>
          <w:sz w:val="22"/>
          <w:szCs w:val="22"/>
        </w:rPr>
        <w:t>gemeinsamen Markenauftritt</w:t>
      </w:r>
    </w:p>
    <w:p w14:paraId="2B43D43D" w14:textId="77777777" w:rsidR="00DA5651" w:rsidRPr="0037535F" w:rsidRDefault="00DA5651" w:rsidP="0037535F">
      <w:pPr>
        <w:suppressAutoHyphens/>
        <w:spacing w:line="288" w:lineRule="auto"/>
        <w:rPr>
          <w:rFonts w:asciiTheme="minorBidi" w:hAnsiTheme="minorBidi" w:cstheme="minorBidi"/>
          <w:bCs/>
          <w:sz w:val="22"/>
          <w:szCs w:val="22"/>
        </w:rPr>
      </w:pPr>
    </w:p>
    <w:p w14:paraId="39116B8B" w14:textId="24A3DEA4" w:rsidR="00124F65" w:rsidRPr="0037535F" w:rsidRDefault="00DA5651" w:rsidP="0037535F">
      <w:pPr>
        <w:suppressAutoHyphens/>
        <w:spacing w:line="288" w:lineRule="auto"/>
        <w:rPr>
          <w:rFonts w:asciiTheme="minorBidi" w:hAnsiTheme="minorBidi" w:cstheme="minorBidi"/>
          <w:b/>
          <w:bCs/>
          <w:sz w:val="22"/>
          <w:szCs w:val="22"/>
        </w:rPr>
      </w:pPr>
      <w:r w:rsidRPr="0037535F">
        <w:rPr>
          <w:rFonts w:asciiTheme="minorBidi" w:hAnsiTheme="minorBidi" w:cstheme="minorBidi"/>
          <w:b/>
          <w:bCs/>
          <w:sz w:val="22"/>
          <w:szCs w:val="22"/>
        </w:rPr>
        <w:t xml:space="preserve">Mit einer neuen europäischen Organisationsstruktur und einem einheitlichen Markenauftritt richtet sich die TSUBAKI Gruppe in Europa neu aus. Seit dem 1. Juli bündelt die neu gegründete </w:t>
      </w:r>
      <w:r w:rsidR="00695158" w:rsidRPr="0037535F">
        <w:rPr>
          <w:rFonts w:asciiTheme="minorBidi" w:hAnsiTheme="minorBidi" w:cstheme="minorBidi"/>
          <w:b/>
          <w:bCs/>
          <w:sz w:val="22"/>
          <w:szCs w:val="22"/>
        </w:rPr>
        <w:t>TSUBAKI EUROPE HOLDINGS</w:t>
      </w:r>
      <w:r w:rsidR="00825353" w:rsidRPr="0037535F">
        <w:rPr>
          <w:rFonts w:asciiTheme="minorBidi" w:hAnsiTheme="minorBidi" w:cstheme="minorBidi"/>
          <w:b/>
          <w:bCs/>
          <w:sz w:val="22"/>
          <w:szCs w:val="22"/>
        </w:rPr>
        <w:t xml:space="preserve"> B.V. in Dordrecht, </w:t>
      </w:r>
      <w:r w:rsidR="00124F65" w:rsidRPr="0037535F">
        <w:rPr>
          <w:rFonts w:asciiTheme="minorBidi" w:hAnsiTheme="minorBidi" w:cstheme="minorBidi"/>
          <w:b/>
          <w:bCs/>
          <w:sz w:val="22"/>
          <w:szCs w:val="22"/>
        </w:rPr>
        <w:t>Niederlande</w:t>
      </w:r>
      <w:r w:rsidR="00546B1C" w:rsidRPr="0037535F">
        <w:rPr>
          <w:rFonts w:asciiTheme="minorBidi" w:hAnsiTheme="minorBidi" w:cstheme="minorBidi"/>
          <w:b/>
          <w:bCs/>
          <w:sz w:val="22"/>
          <w:szCs w:val="22"/>
        </w:rPr>
        <w:t>,</w:t>
      </w:r>
      <w:r w:rsidRPr="0037535F">
        <w:rPr>
          <w:rFonts w:asciiTheme="minorBidi" w:hAnsiTheme="minorBidi" w:cstheme="minorBidi"/>
          <w:b/>
          <w:bCs/>
          <w:sz w:val="22"/>
          <w:szCs w:val="22"/>
        </w:rPr>
        <w:t xml:space="preserve"> ihre europäischen Gesellschaften unter einem gemeinsamen Dach.</w:t>
      </w:r>
      <w:r w:rsidR="00124F65" w:rsidRPr="0037535F">
        <w:rPr>
          <w:rFonts w:asciiTheme="minorBidi" w:hAnsiTheme="minorBidi" w:cstheme="minorBidi"/>
          <w:b/>
          <w:bCs/>
          <w:sz w:val="22"/>
          <w:szCs w:val="22"/>
        </w:rPr>
        <w:t xml:space="preserve"> Durch die engere Vernetzung sollen Kompetenzen, Know-how und Ressourcen innerhalb Europas künftig noch stärker zusammengeführt und für gemeinsame Kundenlösungen genutzt werden.</w:t>
      </w:r>
    </w:p>
    <w:p w14:paraId="72272F55" w14:textId="77777777" w:rsidR="00124F65" w:rsidRPr="0037535F" w:rsidRDefault="00124F65" w:rsidP="0037535F">
      <w:pPr>
        <w:suppressAutoHyphens/>
        <w:spacing w:line="288" w:lineRule="auto"/>
        <w:rPr>
          <w:rFonts w:asciiTheme="minorBidi" w:hAnsiTheme="minorBidi" w:cstheme="minorBidi"/>
          <w:b/>
          <w:bCs/>
          <w:sz w:val="22"/>
          <w:szCs w:val="22"/>
        </w:rPr>
      </w:pPr>
    </w:p>
    <w:p w14:paraId="6F0D7E92" w14:textId="6299BBBF" w:rsidR="00DA5651" w:rsidRPr="0037535F" w:rsidRDefault="00DA5651" w:rsidP="0037535F">
      <w:pPr>
        <w:suppressAutoHyphens/>
        <w:spacing w:line="288" w:lineRule="auto"/>
        <w:rPr>
          <w:rFonts w:asciiTheme="minorBidi" w:hAnsiTheme="minorBidi" w:cstheme="minorBidi"/>
          <w:sz w:val="22"/>
          <w:szCs w:val="22"/>
        </w:rPr>
      </w:pPr>
      <w:r w:rsidRPr="0037535F">
        <w:rPr>
          <w:rFonts w:asciiTheme="minorBidi" w:hAnsiTheme="minorBidi" w:cstheme="minorBidi"/>
          <w:sz w:val="22"/>
          <w:szCs w:val="22"/>
        </w:rPr>
        <w:t>Zu</w:t>
      </w:r>
      <w:r w:rsidR="00124F65" w:rsidRPr="0037535F">
        <w:rPr>
          <w:rFonts w:asciiTheme="minorBidi" w:hAnsiTheme="minorBidi" w:cstheme="minorBidi"/>
          <w:sz w:val="22"/>
          <w:szCs w:val="22"/>
        </w:rPr>
        <w:t>r neuen Holding</w:t>
      </w:r>
      <w:r w:rsidRPr="0037535F">
        <w:rPr>
          <w:rFonts w:asciiTheme="minorBidi" w:hAnsiTheme="minorBidi" w:cstheme="minorBidi"/>
          <w:sz w:val="22"/>
          <w:szCs w:val="22"/>
        </w:rPr>
        <w:t xml:space="preserve"> gehören </w:t>
      </w:r>
      <w:r w:rsidR="00205890" w:rsidRPr="0037535F">
        <w:rPr>
          <w:rFonts w:asciiTheme="minorBidi" w:hAnsiTheme="minorBidi" w:cstheme="minorBidi"/>
          <w:sz w:val="22"/>
          <w:szCs w:val="22"/>
        </w:rPr>
        <w:t xml:space="preserve">im Kern </w:t>
      </w:r>
      <w:hyperlink r:id="rId11" w:history="1">
        <w:r w:rsidR="00D1336D" w:rsidRPr="00E1065F">
          <w:rPr>
            <w:rStyle w:val="Hyperlink"/>
            <w:rFonts w:asciiTheme="minorBidi" w:hAnsiTheme="minorBidi" w:cstheme="minorBidi"/>
            <w:sz w:val="22"/>
            <w:szCs w:val="22"/>
          </w:rPr>
          <w:t>TSUBAKIMOTO EUROPE</w:t>
        </w:r>
      </w:hyperlink>
      <w:r w:rsidR="00D1336D" w:rsidRPr="0037535F">
        <w:rPr>
          <w:rFonts w:asciiTheme="minorBidi" w:hAnsiTheme="minorBidi" w:cstheme="minorBidi"/>
          <w:sz w:val="22"/>
          <w:szCs w:val="22"/>
        </w:rPr>
        <w:t xml:space="preserve"> (Dordrecht), </w:t>
      </w:r>
      <w:hyperlink r:id="rId12" w:history="1">
        <w:r w:rsidR="00205890" w:rsidRPr="00E1065F">
          <w:rPr>
            <w:rStyle w:val="Hyperlink"/>
            <w:rFonts w:asciiTheme="minorBidi" w:hAnsiTheme="minorBidi" w:cstheme="minorBidi"/>
            <w:sz w:val="22"/>
            <w:szCs w:val="22"/>
          </w:rPr>
          <w:t>TSUBAKI KABELSCHLEPP</w:t>
        </w:r>
      </w:hyperlink>
      <w:r w:rsidR="00205890" w:rsidRPr="0037535F">
        <w:rPr>
          <w:rFonts w:asciiTheme="minorBidi" w:hAnsiTheme="minorBidi" w:cstheme="minorBidi"/>
          <w:sz w:val="22"/>
          <w:szCs w:val="22"/>
        </w:rPr>
        <w:t xml:space="preserve"> (Wenden-Gerlingen), </w:t>
      </w:r>
      <w:hyperlink r:id="rId13" w:history="1">
        <w:r w:rsidR="00546B1C" w:rsidRPr="00E1065F">
          <w:rPr>
            <w:rStyle w:val="Hyperlink"/>
            <w:rFonts w:asciiTheme="minorBidi" w:hAnsiTheme="minorBidi" w:cstheme="minorBidi"/>
            <w:sz w:val="22"/>
            <w:szCs w:val="22"/>
          </w:rPr>
          <w:t>MAYFRAN EUROPE</w:t>
        </w:r>
      </w:hyperlink>
      <w:r w:rsidR="00205890" w:rsidRPr="0037535F">
        <w:rPr>
          <w:rFonts w:asciiTheme="minorBidi" w:hAnsiTheme="minorBidi" w:cstheme="minorBidi"/>
          <w:sz w:val="22"/>
          <w:szCs w:val="22"/>
        </w:rPr>
        <w:t xml:space="preserve"> (Landgraaf)</w:t>
      </w:r>
      <w:r w:rsidR="00E029FB" w:rsidRPr="0037535F">
        <w:rPr>
          <w:rFonts w:asciiTheme="minorBidi" w:hAnsiTheme="minorBidi" w:cstheme="minorBidi"/>
          <w:sz w:val="22"/>
          <w:szCs w:val="22"/>
        </w:rPr>
        <w:t xml:space="preserve"> und TSUBAKI JUNGBLUTH (Bad Hersfeld)</w:t>
      </w:r>
      <w:r w:rsidR="00205890" w:rsidRPr="0037535F">
        <w:rPr>
          <w:rFonts w:asciiTheme="minorBidi" w:hAnsiTheme="minorBidi" w:cstheme="minorBidi"/>
          <w:sz w:val="22"/>
          <w:szCs w:val="22"/>
        </w:rPr>
        <w:t xml:space="preserve">. Außerdem sind </w:t>
      </w:r>
      <w:r w:rsidR="00B902C3" w:rsidRPr="0037535F">
        <w:rPr>
          <w:rFonts w:asciiTheme="minorBidi" w:hAnsiTheme="minorBidi" w:cstheme="minorBidi"/>
          <w:sz w:val="22"/>
          <w:szCs w:val="22"/>
        </w:rPr>
        <w:t>die europäischen TSUBAKI-Töchter sowie die europäischen KABELSCHLEPP</w:t>
      </w:r>
      <w:r w:rsidR="00546B1C" w:rsidRPr="0037535F">
        <w:rPr>
          <w:rFonts w:asciiTheme="minorBidi" w:hAnsiTheme="minorBidi" w:cstheme="minorBidi"/>
          <w:sz w:val="22"/>
          <w:szCs w:val="22"/>
        </w:rPr>
        <w:t>- und</w:t>
      </w:r>
      <w:r w:rsidR="00256A96" w:rsidRPr="0037535F">
        <w:rPr>
          <w:rFonts w:asciiTheme="minorBidi" w:hAnsiTheme="minorBidi" w:cstheme="minorBidi"/>
          <w:sz w:val="22"/>
          <w:szCs w:val="22"/>
        </w:rPr>
        <w:t xml:space="preserve"> M</w:t>
      </w:r>
      <w:r w:rsidR="00546B1C" w:rsidRPr="0037535F">
        <w:rPr>
          <w:rFonts w:asciiTheme="minorBidi" w:hAnsiTheme="minorBidi" w:cstheme="minorBidi"/>
          <w:sz w:val="22"/>
          <w:szCs w:val="22"/>
        </w:rPr>
        <w:t>AYFRAN</w:t>
      </w:r>
      <w:r w:rsidR="00B902C3" w:rsidRPr="0037535F">
        <w:rPr>
          <w:rFonts w:asciiTheme="minorBidi" w:hAnsiTheme="minorBidi" w:cstheme="minorBidi"/>
          <w:sz w:val="22"/>
          <w:szCs w:val="22"/>
        </w:rPr>
        <w:t xml:space="preserve">-Töchter einschließlich </w:t>
      </w:r>
      <w:r w:rsidR="00205890" w:rsidRPr="0037535F">
        <w:rPr>
          <w:rFonts w:asciiTheme="minorBidi" w:hAnsiTheme="minorBidi" w:cstheme="minorBidi"/>
          <w:sz w:val="22"/>
          <w:szCs w:val="22"/>
        </w:rPr>
        <w:t>der internationalen Gesellschaften in Indien und China Teil der neuen Organisationsstruktur</w:t>
      </w:r>
      <w:r w:rsidRPr="0037535F">
        <w:rPr>
          <w:rFonts w:asciiTheme="minorBidi" w:hAnsiTheme="minorBidi" w:cstheme="minorBidi"/>
          <w:sz w:val="22"/>
          <w:szCs w:val="22"/>
        </w:rPr>
        <w:t xml:space="preserve">. Präsident und CEO der Holding ist Henning Preis, der </w:t>
      </w:r>
      <w:r w:rsidR="00B902C3" w:rsidRPr="0037535F">
        <w:rPr>
          <w:rFonts w:asciiTheme="minorBidi" w:hAnsiTheme="minorBidi" w:cstheme="minorBidi"/>
          <w:sz w:val="22"/>
          <w:szCs w:val="22"/>
        </w:rPr>
        <w:t>unter anderem auch</w:t>
      </w:r>
      <w:r w:rsidRPr="0037535F">
        <w:rPr>
          <w:rFonts w:asciiTheme="minorBidi" w:hAnsiTheme="minorBidi" w:cstheme="minorBidi"/>
          <w:sz w:val="22"/>
          <w:szCs w:val="22"/>
        </w:rPr>
        <w:t xml:space="preserve"> die Geschäftsführung von </w:t>
      </w:r>
      <w:r w:rsidR="00D1336D" w:rsidRPr="0037535F">
        <w:rPr>
          <w:rFonts w:asciiTheme="minorBidi" w:hAnsiTheme="minorBidi" w:cstheme="minorBidi"/>
          <w:sz w:val="22"/>
          <w:szCs w:val="22"/>
        </w:rPr>
        <w:t xml:space="preserve">TSUBAKIMOTO EUROPE und </w:t>
      </w:r>
      <w:r w:rsidR="00B902C3" w:rsidRPr="0037535F">
        <w:rPr>
          <w:rFonts w:asciiTheme="minorBidi" w:hAnsiTheme="minorBidi" w:cstheme="minorBidi"/>
          <w:sz w:val="22"/>
          <w:szCs w:val="22"/>
        </w:rPr>
        <w:t xml:space="preserve">TSUBAKI KABELSCHLEPP </w:t>
      </w:r>
      <w:r w:rsidRPr="0037535F">
        <w:rPr>
          <w:rFonts w:asciiTheme="minorBidi" w:hAnsiTheme="minorBidi" w:cstheme="minorBidi"/>
          <w:sz w:val="22"/>
          <w:szCs w:val="22"/>
        </w:rPr>
        <w:t>innehat.</w:t>
      </w:r>
    </w:p>
    <w:p w14:paraId="455043A9" w14:textId="680164AA" w:rsidR="007F76C4" w:rsidRPr="0037535F" w:rsidRDefault="007F76C4" w:rsidP="0037535F">
      <w:pPr>
        <w:suppressAutoHyphens/>
        <w:spacing w:line="288" w:lineRule="auto"/>
        <w:rPr>
          <w:rFonts w:asciiTheme="minorBidi" w:hAnsiTheme="minorBidi" w:cstheme="minorBidi"/>
          <w:sz w:val="22"/>
          <w:szCs w:val="22"/>
        </w:rPr>
      </w:pPr>
    </w:p>
    <w:p w14:paraId="49F7D477" w14:textId="5FD4E4A2" w:rsidR="006E27AB" w:rsidRPr="0037535F" w:rsidRDefault="00DA5651" w:rsidP="0037535F">
      <w:pPr>
        <w:suppressAutoHyphens/>
        <w:spacing w:line="288" w:lineRule="auto"/>
        <w:rPr>
          <w:rFonts w:asciiTheme="minorBidi" w:eastAsia="Arial" w:hAnsiTheme="minorBidi" w:cstheme="minorBidi"/>
          <w:bCs/>
          <w:sz w:val="22"/>
          <w:szCs w:val="22"/>
          <w:lang w:eastAsia="zh-CN"/>
        </w:rPr>
      </w:pPr>
      <w:r w:rsidRPr="0037535F">
        <w:rPr>
          <w:rFonts w:asciiTheme="minorBidi" w:eastAsia="Arial" w:hAnsiTheme="minorBidi" w:cstheme="minorBidi"/>
          <w:bCs/>
          <w:sz w:val="22"/>
          <w:szCs w:val="22"/>
          <w:lang w:eastAsia="zh-CN"/>
        </w:rPr>
        <w:t xml:space="preserve">Mit der neuen Holding verfolgt das Unternehmen das Ziel, die Zusammenarbeit der europäischen Gesellschaften weiter zu harmonisieren und ihre organisatorische Vernetzung auszubauen. </w:t>
      </w:r>
      <w:r w:rsidR="006E27AB" w:rsidRPr="0037535F">
        <w:rPr>
          <w:rFonts w:asciiTheme="minorBidi" w:eastAsia="Arial" w:hAnsiTheme="minorBidi" w:cstheme="minorBidi"/>
          <w:bCs/>
          <w:sz w:val="22"/>
          <w:szCs w:val="22"/>
          <w:lang w:eastAsia="zh-CN"/>
        </w:rPr>
        <w:t>Die</w:t>
      </w:r>
      <w:r w:rsidR="00124F65" w:rsidRPr="0037535F">
        <w:rPr>
          <w:rFonts w:asciiTheme="minorBidi" w:eastAsia="Arial" w:hAnsiTheme="minorBidi" w:cstheme="minorBidi"/>
          <w:bCs/>
          <w:sz w:val="22"/>
          <w:szCs w:val="22"/>
          <w:lang w:eastAsia="zh-CN"/>
        </w:rPr>
        <w:t xml:space="preserve"> </w:t>
      </w:r>
      <w:r w:rsidR="006E27AB" w:rsidRPr="0037535F">
        <w:rPr>
          <w:rFonts w:asciiTheme="minorBidi" w:eastAsia="Arial" w:hAnsiTheme="minorBidi" w:cstheme="minorBidi"/>
          <w:bCs/>
          <w:sz w:val="22"/>
          <w:szCs w:val="22"/>
          <w:lang w:eastAsia="zh-CN"/>
        </w:rPr>
        <w:t>Bündelung</w:t>
      </w:r>
      <w:r w:rsidR="00124F65" w:rsidRPr="0037535F">
        <w:rPr>
          <w:rFonts w:asciiTheme="minorBidi" w:eastAsia="Arial" w:hAnsiTheme="minorBidi" w:cstheme="minorBidi"/>
          <w:bCs/>
          <w:sz w:val="22"/>
          <w:szCs w:val="22"/>
          <w:lang w:eastAsia="zh-CN"/>
        </w:rPr>
        <w:t xml:space="preserve"> von Kompetenzen, Know-how und Ressourcen</w:t>
      </w:r>
      <w:r w:rsidR="006E27AB" w:rsidRPr="0037535F">
        <w:rPr>
          <w:rFonts w:asciiTheme="minorBidi" w:eastAsia="Arial" w:hAnsiTheme="minorBidi" w:cstheme="minorBidi"/>
          <w:bCs/>
          <w:sz w:val="22"/>
          <w:szCs w:val="22"/>
          <w:lang w:eastAsia="zh-CN"/>
        </w:rPr>
        <w:t xml:space="preserve"> erlaubt es der Unternehmensgruppe noch besser als bisher, ihren Kunden abgestimmte Komplettlösungen aus einer Hand anzubieten</w:t>
      </w:r>
      <w:r w:rsidR="00124F65" w:rsidRPr="0037535F">
        <w:rPr>
          <w:rFonts w:asciiTheme="minorBidi" w:eastAsia="Arial" w:hAnsiTheme="minorBidi" w:cstheme="minorBidi"/>
          <w:bCs/>
          <w:sz w:val="22"/>
          <w:szCs w:val="22"/>
          <w:lang w:eastAsia="zh-CN"/>
        </w:rPr>
        <w:t>.</w:t>
      </w:r>
    </w:p>
    <w:p w14:paraId="3CFD4C0B" w14:textId="77777777" w:rsidR="006E27AB" w:rsidRPr="0037535F" w:rsidRDefault="006E27AB" w:rsidP="0037535F">
      <w:pPr>
        <w:suppressAutoHyphens/>
        <w:spacing w:line="288" w:lineRule="auto"/>
        <w:rPr>
          <w:rFonts w:asciiTheme="minorBidi" w:eastAsia="Arial" w:hAnsiTheme="minorBidi" w:cstheme="minorBidi"/>
          <w:bCs/>
          <w:sz w:val="22"/>
          <w:szCs w:val="22"/>
          <w:lang w:eastAsia="zh-CN"/>
        </w:rPr>
      </w:pPr>
    </w:p>
    <w:p w14:paraId="7187396C" w14:textId="77714102" w:rsidR="00DA5651" w:rsidRPr="0037535F" w:rsidRDefault="009A3149" w:rsidP="0037535F">
      <w:pPr>
        <w:suppressAutoHyphens/>
        <w:spacing w:line="288" w:lineRule="auto"/>
        <w:rPr>
          <w:rFonts w:asciiTheme="minorBidi" w:eastAsia="Arial" w:hAnsiTheme="minorBidi" w:cstheme="minorBidi"/>
          <w:bCs/>
          <w:sz w:val="22"/>
          <w:szCs w:val="22"/>
          <w:lang w:eastAsia="zh-CN"/>
        </w:rPr>
      </w:pPr>
      <w:r w:rsidRPr="0037535F">
        <w:rPr>
          <w:rFonts w:asciiTheme="minorBidi" w:eastAsia="Arial" w:hAnsiTheme="minorBidi" w:cstheme="minorBidi"/>
          <w:bCs/>
          <w:sz w:val="22"/>
          <w:szCs w:val="22"/>
          <w:lang w:eastAsia="zh-CN"/>
        </w:rPr>
        <w:t>Die Neustrukturierung</w:t>
      </w:r>
      <w:r w:rsidR="00DA5651" w:rsidRPr="0037535F">
        <w:rPr>
          <w:rFonts w:asciiTheme="minorBidi" w:eastAsia="Arial" w:hAnsiTheme="minorBidi" w:cstheme="minorBidi"/>
          <w:bCs/>
          <w:sz w:val="22"/>
          <w:szCs w:val="22"/>
          <w:lang w:eastAsia="zh-CN"/>
        </w:rPr>
        <w:t xml:space="preserve"> wird künftig auch im Markenauftritt sichtbar. Im Mittelpunkt steht dabei die Dachmarke TSUBAKI, die künftig als Unternehmensmarke deutlich präsenter auftritt. Bekannte Namen wie KABELSCHLEPP oder MAYFRAN bleiben erhalten und werden als Produktmarken weitergeführt. Damit verbindet die neue Markenarchitektur eine gemeinsame Unternehmensidentität mit der Kontinuität etablierter Marken im Markt.</w:t>
      </w:r>
    </w:p>
    <w:p w14:paraId="3E96D5FB" w14:textId="77777777" w:rsidR="003C645A" w:rsidRPr="0037535F" w:rsidRDefault="003C645A" w:rsidP="0037535F">
      <w:pPr>
        <w:suppressAutoHyphens/>
        <w:spacing w:line="288" w:lineRule="auto"/>
        <w:rPr>
          <w:rFonts w:asciiTheme="minorBidi" w:eastAsia="Arial" w:hAnsiTheme="minorBidi" w:cstheme="minorBidi"/>
          <w:bCs/>
          <w:sz w:val="22"/>
          <w:szCs w:val="22"/>
          <w:lang w:eastAsia="zh-CN"/>
        </w:rPr>
      </w:pPr>
    </w:p>
    <w:p w14:paraId="6231CAFD" w14:textId="21495FE8" w:rsidR="003C645A" w:rsidRPr="0037535F" w:rsidRDefault="003C645A" w:rsidP="0037535F">
      <w:pPr>
        <w:suppressAutoHyphens/>
        <w:spacing w:line="288" w:lineRule="auto"/>
        <w:rPr>
          <w:rFonts w:asciiTheme="minorBidi" w:eastAsia="Arial" w:hAnsiTheme="minorBidi" w:cstheme="minorBidi"/>
          <w:b/>
          <w:sz w:val="22"/>
          <w:szCs w:val="22"/>
          <w:lang w:eastAsia="zh-CN"/>
        </w:rPr>
      </w:pPr>
      <w:r w:rsidRPr="0037535F">
        <w:rPr>
          <w:rFonts w:asciiTheme="minorBidi" w:eastAsia="Arial" w:hAnsiTheme="minorBidi" w:cstheme="minorBidi"/>
          <w:b/>
          <w:sz w:val="22"/>
          <w:szCs w:val="22"/>
          <w:lang w:eastAsia="zh-CN"/>
        </w:rPr>
        <w:t xml:space="preserve">Neue </w:t>
      </w:r>
      <w:r w:rsidR="00546B1C" w:rsidRPr="0037535F">
        <w:rPr>
          <w:rFonts w:asciiTheme="minorBidi" w:eastAsia="Arial" w:hAnsiTheme="minorBidi" w:cstheme="minorBidi"/>
          <w:b/>
          <w:sz w:val="22"/>
          <w:szCs w:val="22"/>
          <w:lang w:eastAsia="zh-CN"/>
        </w:rPr>
        <w:t>Corporate Identity mit blauem Markenauftritt</w:t>
      </w:r>
    </w:p>
    <w:p w14:paraId="4A5C28EF" w14:textId="6A2F2802" w:rsidR="008F201A" w:rsidRPr="0037535F" w:rsidRDefault="00DA5651" w:rsidP="0037535F">
      <w:pPr>
        <w:suppressAutoHyphens/>
        <w:spacing w:line="288" w:lineRule="auto"/>
        <w:rPr>
          <w:rFonts w:asciiTheme="minorBidi" w:eastAsia="Arial" w:hAnsiTheme="minorBidi" w:cstheme="minorBidi"/>
          <w:bCs/>
          <w:sz w:val="22"/>
          <w:szCs w:val="22"/>
          <w:lang w:eastAsia="zh-CN"/>
        </w:rPr>
      </w:pPr>
      <w:r w:rsidRPr="0037535F">
        <w:rPr>
          <w:rFonts w:asciiTheme="minorBidi" w:eastAsia="Arial" w:hAnsiTheme="minorBidi" w:cstheme="minorBidi"/>
          <w:bCs/>
          <w:sz w:val="22"/>
          <w:szCs w:val="22"/>
          <w:lang w:eastAsia="zh-CN"/>
        </w:rPr>
        <w:t xml:space="preserve">Die Veränderungen zeigen sich </w:t>
      </w:r>
      <w:r w:rsidR="00DA1B4F" w:rsidRPr="0037535F">
        <w:rPr>
          <w:rFonts w:asciiTheme="minorBidi" w:eastAsia="Arial" w:hAnsiTheme="minorBidi" w:cstheme="minorBidi"/>
          <w:bCs/>
          <w:sz w:val="22"/>
          <w:szCs w:val="22"/>
          <w:lang w:eastAsia="zh-CN"/>
        </w:rPr>
        <w:t>auch</w:t>
      </w:r>
      <w:r w:rsidRPr="0037535F">
        <w:rPr>
          <w:rFonts w:asciiTheme="minorBidi" w:eastAsia="Arial" w:hAnsiTheme="minorBidi" w:cstheme="minorBidi"/>
          <w:bCs/>
          <w:sz w:val="22"/>
          <w:szCs w:val="22"/>
          <w:lang w:eastAsia="zh-CN"/>
        </w:rPr>
        <w:t xml:space="preserve"> im Corporate Design. </w:t>
      </w:r>
      <w:r w:rsidR="00695158" w:rsidRPr="0037535F">
        <w:rPr>
          <w:rFonts w:asciiTheme="minorBidi" w:eastAsia="Arial" w:hAnsiTheme="minorBidi" w:cstheme="minorBidi"/>
          <w:bCs/>
          <w:sz w:val="22"/>
          <w:szCs w:val="22"/>
          <w:lang w:eastAsia="zh-CN"/>
        </w:rPr>
        <w:t xml:space="preserve">TSUBAKI </w:t>
      </w:r>
      <w:r w:rsidR="003C645A" w:rsidRPr="0037535F">
        <w:rPr>
          <w:rFonts w:asciiTheme="minorBidi" w:eastAsia="Arial" w:hAnsiTheme="minorBidi" w:cstheme="minorBidi"/>
          <w:bCs/>
          <w:sz w:val="22"/>
          <w:szCs w:val="22"/>
          <w:lang w:eastAsia="zh-CN"/>
        </w:rPr>
        <w:t xml:space="preserve">KABELSCHLEPP </w:t>
      </w:r>
      <w:r w:rsidR="0010681C" w:rsidRPr="0037535F">
        <w:rPr>
          <w:rFonts w:asciiTheme="minorBidi" w:eastAsia="Arial" w:hAnsiTheme="minorBidi" w:cstheme="minorBidi"/>
          <w:bCs/>
          <w:sz w:val="22"/>
          <w:szCs w:val="22"/>
          <w:lang w:eastAsia="zh-CN"/>
        </w:rPr>
        <w:t xml:space="preserve">und MAYFRAN </w:t>
      </w:r>
      <w:r w:rsidRPr="0037535F">
        <w:rPr>
          <w:rFonts w:asciiTheme="minorBidi" w:eastAsia="Arial" w:hAnsiTheme="minorBidi" w:cstheme="minorBidi"/>
          <w:bCs/>
          <w:sz w:val="22"/>
          <w:szCs w:val="22"/>
          <w:lang w:eastAsia="zh-CN"/>
        </w:rPr>
        <w:t>verabschiede</w:t>
      </w:r>
      <w:r w:rsidR="0010681C" w:rsidRPr="0037535F">
        <w:rPr>
          <w:rFonts w:asciiTheme="minorBidi" w:eastAsia="Arial" w:hAnsiTheme="minorBidi" w:cstheme="minorBidi"/>
          <w:bCs/>
          <w:sz w:val="22"/>
          <w:szCs w:val="22"/>
          <w:lang w:eastAsia="zh-CN"/>
        </w:rPr>
        <w:t>n</w:t>
      </w:r>
      <w:r w:rsidRPr="0037535F">
        <w:rPr>
          <w:rFonts w:asciiTheme="minorBidi" w:eastAsia="Arial" w:hAnsiTheme="minorBidi" w:cstheme="minorBidi"/>
          <w:bCs/>
          <w:sz w:val="22"/>
          <w:szCs w:val="22"/>
          <w:lang w:eastAsia="zh-CN"/>
        </w:rPr>
        <w:t xml:space="preserve"> sich von </w:t>
      </w:r>
      <w:r w:rsidR="00BC686B" w:rsidRPr="0037535F">
        <w:rPr>
          <w:rFonts w:asciiTheme="minorBidi" w:eastAsia="Arial" w:hAnsiTheme="minorBidi" w:cstheme="minorBidi"/>
          <w:bCs/>
          <w:sz w:val="22"/>
          <w:szCs w:val="22"/>
          <w:lang w:eastAsia="zh-CN"/>
        </w:rPr>
        <w:t>ihren</w:t>
      </w:r>
      <w:r w:rsidRPr="0037535F">
        <w:rPr>
          <w:rFonts w:asciiTheme="minorBidi" w:eastAsia="Arial" w:hAnsiTheme="minorBidi" w:cstheme="minorBidi"/>
          <w:bCs/>
          <w:sz w:val="22"/>
          <w:szCs w:val="22"/>
          <w:lang w:eastAsia="zh-CN"/>
        </w:rPr>
        <w:t xml:space="preserve"> bisherigen Farbwelt</w:t>
      </w:r>
      <w:r w:rsidR="00161E56" w:rsidRPr="0037535F">
        <w:rPr>
          <w:rFonts w:asciiTheme="minorBidi" w:eastAsia="Arial" w:hAnsiTheme="minorBidi" w:cstheme="minorBidi"/>
          <w:bCs/>
          <w:sz w:val="22"/>
          <w:szCs w:val="22"/>
          <w:lang w:eastAsia="zh-CN"/>
        </w:rPr>
        <w:t>en</w:t>
      </w:r>
      <w:r w:rsidRPr="0037535F">
        <w:rPr>
          <w:rFonts w:asciiTheme="minorBidi" w:eastAsia="Arial" w:hAnsiTheme="minorBidi" w:cstheme="minorBidi"/>
          <w:bCs/>
          <w:sz w:val="22"/>
          <w:szCs w:val="22"/>
          <w:lang w:eastAsia="zh-CN"/>
        </w:rPr>
        <w:t xml:space="preserve"> </w:t>
      </w:r>
      <w:r w:rsidR="008F201A" w:rsidRPr="0037535F">
        <w:rPr>
          <w:rFonts w:asciiTheme="minorBidi" w:eastAsia="Arial" w:hAnsiTheme="minorBidi" w:cstheme="minorBidi"/>
          <w:bCs/>
          <w:sz w:val="22"/>
          <w:szCs w:val="22"/>
          <w:lang w:eastAsia="zh-CN"/>
        </w:rPr>
        <w:t xml:space="preserve">und </w:t>
      </w:r>
      <w:r w:rsidR="00161E56" w:rsidRPr="0037535F">
        <w:rPr>
          <w:rFonts w:asciiTheme="minorBidi" w:eastAsia="Arial" w:hAnsiTheme="minorBidi" w:cstheme="minorBidi"/>
          <w:bCs/>
          <w:sz w:val="22"/>
          <w:szCs w:val="22"/>
          <w:lang w:eastAsia="zh-CN"/>
        </w:rPr>
        <w:t>übernehmen</w:t>
      </w:r>
      <w:r w:rsidR="008F201A" w:rsidRPr="0037535F">
        <w:rPr>
          <w:rFonts w:asciiTheme="minorBidi" w:eastAsia="Arial" w:hAnsiTheme="minorBidi" w:cstheme="minorBidi"/>
          <w:bCs/>
          <w:sz w:val="22"/>
          <w:szCs w:val="22"/>
          <w:lang w:eastAsia="zh-CN"/>
        </w:rPr>
        <w:t xml:space="preserve"> künftig die neue Corporate Identity der Unternehmensgruppe mit ihrer charakteristischen blauen Farbgebung.</w:t>
      </w:r>
    </w:p>
    <w:p w14:paraId="2680C237" w14:textId="77777777" w:rsidR="008F201A" w:rsidRPr="0037535F" w:rsidRDefault="008F201A" w:rsidP="0037535F">
      <w:pPr>
        <w:suppressAutoHyphens/>
        <w:spacing w:line="288" w:lineRule="auto"/>
        <w:rPr>
          <w:rFonts w:asciiTheme="minorBidi" w:eastAsia="Arial" w:hAnsiTheme="minorBidi" w:cstheme="minorBidi"/>
          <w:bCs/>
          <w:sz w:val="22"/>
          <w:szCs w:val="22"/>
          <w:lang w:eastAsia="zh-CN"/>
        </w:rPr>
      </w:pPr>
    </w:p>
    <w:p w14:paraId="7635458D" w14:textId="3D4B6A1F" w:rsidR="003C645A" w:rsidRPr="0037535F" w:rsidRDefault="003C645A" w:rsidP="0037535F">
      <w:pPr>
        <w:suppressAutoHyphens/>
        <w:spacing w:line="288" w:lineRule="auto"/>
        <w:rPr>
          <w:rFonts w:asciiTheme="minorBidi" w:eastAsia="Arial" w:hAnsiTheme="minorBidi" w:cstheme="minorBidi"/>
          <w:b/>
          <w:sz w:val="22"/>
          <w:szCs w:val="22"/>
          <w:lang w:eastAsia="zh-CN"/>
        </w:rPr>
      </w:pPr>
      <w:r w:rsidRPr="0037535F">
        <w:rPr>
          <w:rFonts w:asciiTheme="minorBidi" w:eastAsia="Arial" w:hAnsiTheme="minorBidi" w:cstheme="minorBidi"/>
          <w:b/>
          <w:sz w:val="22"/>
          <w:szCs w:val="22"/>
          <w:lang w:eastAsia="zh-CN"/>
        </w:rPr>
        <w:t>Etablierte Marken bleiben erhalten</w:t>
      </w:r>
    </w:p>
    <w:p w14:paraId="458895C0" w14:textId="77777777" w:rsidR="00DA5651" w:rsidRPr="0037535F" w:rsidRDefault="00DA5651" w:rsidP="0037535F">
      <w:pPr>
        <w:suppressAutoHyphens/>
        <w:spacing w:line="288" w:lineRule="auto"/>
        <w:rPr>
          <w:rFonts w:asciiTheme="minorBidi" w:eastAsia="Arial" w:hAnsiTheme="minorBidi" w:cstheme="minorBidi"/>
          <w:bCs/>
          <w:sz w:val="22"/>
          <w:szCs w:val="22"/>
          <w:lang w:eastAsia="zh-CN"/>
        </w:rPr>
      </w:pPr>
      <w:r w:rsidRPr="0037535F">
        <w:rPr>
          <w:rFonts w:asciiTheme="minorBidi" w:eastAsia="Arial" w:hAnsiTheme="minorBidi" w:cstheme="minorBidi"/>
          <w:bCs/>
          <w:sz w:val="22"/>
          <w:szCs w:val="22"/>
          <w:lang w:eastAsia="zh-CN"/>
        </w:rPr>
        <w:t xml:space="preserve">Mit dem neuen Markenauftritt soll die Zugehörigkeit der europäischen Gesellschaften zur internationalen TSUBAKI Gruppe deutlicher werden. Gleichzeitig bleibt für Kunden und </w:t>
      </w:r>
      <w:r w:rsidRPr="0037535F">
        <w:rPr>
          <w:rFonts w:asciiTheme="minorBidi" w:eastAsia="Arial" w:hAnsiTheme="minorBidi" w:cstheme="minorBidi"/>
          <w:bCs/>
          <w:sz w:val="22"/>
          <w:szCs w:val="22"/>
          <w:lang w:eastAsia="zh-CN"/>
        </w:rPr>
        <w:lastRenderedPageBreak/>
        <w:t>Geschäftspartner die bestehende Struktur im Tagesgeschäft erhalten. Ansprechpartner, Produkte und etablierte Marken ändern sich nicht.</w:t>
      </w:r>
    </w:p>
    <w:p w14:paraId="7EAD61ED" w14:textId="77777777" w:rsidR="003C645A" w:rsidRPr="0037535F" w:rsidRDefault="003C645A" w:rsidP="0037535F">
      <w:pPr>
        <w:suppressAutoHyphens/>
        <w:spacing w:line="288" w:lineRule="auto"/>
        <w:rPr>
          <w:rFonts w:asciiTheme="minorBidi" w:eastAsia="Arial" w:hAnsiTheme="minorBidi" w:cstheme="minorBidi"/>
          <w:bCs/>
          <w:sz w:val="22"/>
          <w:szCs w:val="22"/>
          <w:lang w:eastAsia="zh-CN"/>
        </w:rPr>
      </w:pPr>
    </w:p>
    <w:p w14:paraId="3F1D3DE9" w14:textId="647EC38E" w:rsidR="00DA5651" w:rsidRPr="0037535F" w:rsidRDefault="00DA5651" w:rsidP="0037535F">
      <w:pPr>
        <w:suppressAutoHyphens/>
        <w:spacing w:line="288" w:lineRule="auto"/>
        <w:rPr>
          <w:rFonts w:asciiTheme="minorBidi" w:eastAsia="Arial" w:hAnsiTheme="minorBidi" w:cstheme="minorBidi"/>
          <w:bCs/>
          <w:sz w:val="22"/>
          <w:szCs w:val="22"/>
          <w:lang w:eastAsia="zh-CN"/>
        </w:rPr>
      </w:pPr>
      <w:r w:rsidRPr="0037535F">
        <w:rPr>
          <w:rFonts w:asciiTheme="minorBidi" w:eastAsia="Arial" w:hAnsiTheme="minorBidi" w:cstheme="minorBidi"/>
          <w:bCs/>
          <w:sz w:val="22"/>
          <w:szCs w:val="22"/>
          <w:lang w:eastAsia="zh-CN"/>
        </w:rPr>
        <w:t>„Mit der neuen europäischen Organisationsstruktur und einer gemeinsamen Corporate Identity schaffen wir eine stärkere Verbindung zwischen unseren Gesellschaften und machen unsere Zugehörigkeit zur internationalen TSUBAKI Gruppe sichtbarer</w:t>
      </w:r>
      <w:r w:rsidR="003C645A" w:rsidRPr="0037535F">
        <w:rPr>
          <w:rFonts w:asciiTheme="minorBidi" w:eastAsia="Arial" w:hAnsiTheme="minorBidi" w:cstheme="minorBidi"/>
          <w:bCs/>
          <w:sz w:val="22"/>
          <w:szCs w:val="22"/>
          <w:lang w:eastAsia="zh-CN"/>
        </w:rPr>
        <w:t xml:space="preserve">“, erklärt Henning Preis, Präsident und CEO der </w:t>
      </w:r>
      <w:r w:rsidR="00695158" w:rsidRPr="0037535F">
        <w:rPr>
          <w:rFonts w:asciiTheme="minorBidi" w:eastAsia="Arial" w:hAnsiTheme="minorBidi" w:cstheme="minorBidi"/>
          <w:bCs/>
          <w:sz w:val="22"/>
          <w:szCs w:val="22"/>
          <w:lang w:eastAsia="zh-CN"/>
        </w:rPr>
        <w:t>TSUBAKI EUROPE HOLDINGS</w:t>
      </w:r>
      <w:r w:rsidR="00546B1C" w:rsidRPr="0037535F">
        <w:rPr>
          <w:rFonts w:asciiTheme="minorBidi" w:eastAsia="Arial" w:hAnsiTheme="minorBidi" w:cstheme="minorBidi"/>
          <w:bCs/>
          <w:sz w:val="22"/>
          <w:szCs w:val="22"/>
          <w:lang w:eastAsia="zh-CN"/>
        </w:rPr>
        <w:t xml:space="preserve"> B.V.</w:t>
      </w:r>
      <w:r w:rsidRPr="0037535F">
        <w:rPr>
          <w:rFonts w:asciiTheme="minorBidi" w:eastAsia="Arial" w:hAnsiTheme="minorBidi" w:cstheme="minorBidi"/>
          <w:bCs/>
          <w:sz w:val="22"/>
          <w:szCs w:val="22"/>
          <w:lang w:eastAsia="zh-CN"/>
        </w:rPr>
        <w:t xml:space="preserve"> </w:t>
      </w:r>
      <w:r w:rsidR="003C645A" w:rsidRPr="0037535F">
        <w:rPr>
          <w:rFonts w:asciiTheme="minorBidi" w:eastAsia="Arial" w:hAnsiTheme="minorBidi" w:cstheme="minorBidi"/>
          <w:bCs/>
          <w:sz w:val="22"/>
          <w:szCs w:val="22"/>
          <w:lang w:eastAsia="zh-CN"/>
        </w:rPr>
        <w:t>„</w:t>
      </w:r>
      <w:r w:rsidRPr="0037535F">
        <w:rPr>
          <w:rFonts w:asciiTheme="minorBidi" w:eastAsia="Arial" w:hAnsiTheme="minorBidi" w:cstheme="minorBidi"/>
          <w:bCs/>
          <w:sz w:val="22"/>
          <w:szCs w:val="22"/>
          <w:lang w:eastAsia="zh-CN"/>
        </w:rPr>
        <w:t>Gleichzeitig stehen unsere etablierten Produktmarken weiterhin für Kontinuität und Verlässlichkeit. Für unsere Kunden bleiben die gewohnten Ansprechpartner und die bewährten Lösungen bestehen</w:t>
      </w:r>
      <w:r w:rsidR="003C645A" w:rsidRPr="0037535F">
        <w:rPr>
          <w:rFonts w:asciiTheme="minorBidi" w:eastAsia="Arial" w:hAnsiTheme="minorBidi" w:cstheme="minorBidi"/>
          <w:bCs/>
          <w:sz w:val="22"/>
          <w:szCs w:val="22"/>
          <w:lang w:eastAsia="zh-CN"/>
        </w:rPr>
        <w:t>.“</w:t>
      </w:r>
    </w:p>
    <w:p w14:paraId="1BBDC170" w14:textId="77777777" w:rsidR="00110DC2" w:rsidRPr="0037535F" w:rsidRDefault="00110DC2" w:rsidP="0037535F">
      <w:pPr>
        <w:suppressAutoHyphens/>
        <w:spacing w:line="288" w:lineRule="auto"/>
        <w:rPr>
          <w:rFonts w:asciiTheme="minorBidi" w:hAnsiTheme="minorBidi" w:cstheme="minorBidi"/>
          <w:sz w:val="22"/>
          <w:szCs w:val="22"/>
          <w:lang w:eastAsia="zh-CN"/>
        </w:rPr>
      </w:pPr>
    </w:p>
    <w:p w14:paraId="0E3A78CB" w14:textId="03B63B42" w:rsidR="004F48A4" w:rsidRPr="0037535F" w:rsidRDefault="004F48A4" w:rsidP="0037535F">
      <w:pPr>
        <w:widowControl w:val="0"/>
        <w:suppressAutoHyphens/>
        <w:autoSpaceDE w:val="0"/>
        <w:autoSpaceDN w:val="0"/>
        <w:adjustRightInd w:val="0"/>
        <w:spacing w:line="288" w:lineRule="auto"/>
        <w:rPr>
          <w:rFonts w:asciiTheme="minorBidi" w:hAnsiTheme="minorBidi" w:cstheme="minorBidi"/>
          <w:bCs/>
          <w:i/>
          <w:iCs/>
          <w:sz w:val="22"/>
          <w:szCs w:val="22"/>
        </w:rPr>
      </w:pPr>
      <w:r w:rsidRPr="0037535F">
        <w:rPr>
          <w:rFonts w:asciiTheme="minorBidi" w:hAnsiTheme="minorBidi" w:cstheme="minorBidi"/>
          <w:bCs/>
          <w:i/>
          <w:iCs/>
          <w:sz w:val="22"/>
          <w:szCs w:val="22"/>
        </w:rPr>
        <w:t>(</w:t>
      </w:r>
      <w:r w:rsidR="007F0D40" w:rsidRPr="0037535F">
        <w:rPr>
          <w:rFonts w:asciiTheme="minorBidi" w:hAnsiTheme="minorBidi" w:cstheme="minorBidi"/>
          <w:bCs/>
          <w:i/>
          <w:iCs/>
          <w:sz w:val="22"/>
          <w:szCs w:val="22"/>
        </w:rPr>
        <w:t>2.9</w:t>
      </w:r>
      <w:r w:rsidR="0015640D" w:rsidRPr="0037535F">
        <w:rPr>
          <w:rFonts w:asciiTheme="minorBidi" w:hAnsiTheme="minorBidi" w:cstheme="minorBidi"/>
          <w:bCs/>
          <w:i/>
          <w:iCs/>
          <w:sz w:val="22"/>
          <w:szCs w:val="22"/>
        </w:rPr>
        <w:t>5</w:t>
      </w:r>
      <w:r w:rsidR="00420B7D">
        <w:rPr>
          <w:rFonts w:asciiTheme="minorBidi" w:hAnsiTheme="minorBidi" w:cstheme="minorBidi"/>
          <w:bCs/>
          <w:i/>
          <w:iCs/>
          <w:sz w:val="22"/>
          <w:szCs w:val="22"/>
        </w:rPr>
        <w:t>1</w:t>
      </w:r>
      <w:r w:rsidR="000A57BB" w:rsidRPr="0037535F">
        <w:rPr>
          <w:rFonts w:asciiTheme="minorBidi" w:hAnsiTheme="minorBidi" w:cstheme="minorBidi"/>
          <w:bCs/>
          <w:i/>
          <w:iCs/>
          <w:sz w:val="22"/>
          <w:szCs w:val="22"/>
        </w:rPr>
        <w:t xml:space="preserve"> </w:t>
      </w:r>
      <w:r w:rsidRPr="0037535F">
        <w:rPr>
          <w:rFonts w:asciiTheme="minorBidi" w:hAnsiTheme="minorBidi" w:cstheme="minorBidi"/>
          <w:bCs/>
          <w:i/>
          <w:iCs/>
          <w:sz w:val="22"/>
          <w:szCs w:val="22"/>
        </w:rPr>
        <w:t>Zeichen inkl. Leerzeichen)</w:t>
      </w:r>
    </w:p>
    <w:p w14:paraId="3E32B049" w14:textId="77777777" w:rsidR="004F48A4" w:rsidRPr="0037535F" w:rsidRDefault="004F48A4" w:rsidP="0037535F">
      <w:pPr>
        <w:suppressAutoHyphens/>
        <w:spacing w:line="288" w:lineRule="auto"/>
        <w:rPr>
          <w:rFonts w:asciiTheme="minorBidi" w:hAnsiTheme="minorBidi" w:cstheme="minorBidi"/>
          <w:sz w:val="22"/>
          <w:szCs w:val="22"/>
          <w:lang w:eastAsia="zh-CN"/>
        </w:rPr>
      </w:pPr>
    </w:p>
    <w:p w14:paraId="1354A621" w14:textId="77777777" w:rsidR="00A72E9D" w:rsidRPr="0037535F" w:rsidRDefault="00A72E9D" w:rsidP="0037535F">
      <w:pPr>
        <w:suppressAutoHyphens/>
        <w:spacing w:line="288" w:lineRule="auto"/>
        <w:rPr>
          <w:rFonts w:asciiTheme="minorBidi" w:hAnsiTheme="minorBidi" w:cstheme="minorBidi"/>
          <w:sz w:val="22"/>
          <w:szCs w:val="22"/>
          <w:lang w:eastAsia="zh-CN"/>
        </w:rPr>
      </w:pPr>
    </w:p>
    <w:p w14:paraId="79E9FBBB" w14:textId="25C2D99D" w:rsidR="00C17B9C" w:rsidRPr="0037535F" w:rsidRDefault="00A72E9D" w:rsidP="0037535F">
      <w:pPr>
        <w:suppressAutoHyphens/>
        <w:spacing w:line="288" w:lineRule="auto"/>
        <w:rPr>
          <w:rFonts w:asciiTheme="minorBidi" w:hAnsiTheme="minorBidi" w:cstheme="minorBidi"/>
          <w:b/>
          <w:bCs/>
          <w:sz w:val="22"/>
          <w:szCs w:val="22"/>
          <w:lang w:eastAsia="zh-CN"/>
        </w:rPr>
      </w:pPr>
      <w:r w:rsidRPr="0037535F">
        <w:rPr>
          <w:rFonts w:asciiTheme="minorBidi" w:hAnsiTheme="minorBidi" w:cstheme="minorBidi"/>
          <w:b/>
          <w:bCs/>
          <w:sz w:val="22"/>
          <w:szCs w:val="22"/>
          <w:lang w:eastAsia="zh-CN"/>
        </w:rPr>
        <w:t xml:space="preserve">Über TSUBAKI </w:t>
      </w:r>
      <w:r w:rsidR="00695158" w:rsidRPr="0037535F">
        <w:rPr>
          <w:rFonts w:asciiTheme="minorBidi" w:hAnsiTheme="minorBidi" w:cstheme="minorBidi"/>
          <w:b/>
          <w:bCs/>
          <w:sz w:val="22"/>
          <w:szCs w:val="22"/>
          <w:lang w:eastAsia="zh-CN"/>
        </w:rPr>
        <w:t>EUROPE HOLDINGS</w:t>
      </w:r>
      <w:r w:rsidRPr="0037535F">
        <w:rPr>
          <w:rFonts w:asciiTheme="minorBidi" w:hAnsiTheme="minorBidi" w:cstheme="minorBidi"/>
          <w:b/>
          <w:bCs/>
          <w:sz w:val="22"/>
          <w:szCs w:val="22"/>
          <w:lang w:eastAsia="zh-CN"/>
        </w:rPr>
        <w:t xml:space="preserve"> B.V.:</w:t>
      </w:r>
    </w:p>
    <w:p w14:paraId="7B0CBF23" w14:textId="74A5FD19" w:rsidR="00E7754D" w:rsidRPr="0037535F" w:rsidRDefault="00C17B9C" w:rsidP="0037535F">
      <w:pPr>
        <w:suppressAutoHyphens/>
        <w:spacing w:line="288" w:lineRule="auto"/>
        <w:rPr>
          <w:rFonts w:asciiTheme="minorBidi" w:hAnsiTheme="minorBidi" w:cstheme="minorBidi"/>
          <w:sz w:val="22"/>
          <w:szCs w:val="22"/>
          <w:lang w:eastAsia="zh-CN"/>
        </w:rPr>
      </w:pPr>
      <w:r w:rsidRPr="0037535F">
        <w:rPr>
          <w:rFonts w:asciiTheme="minorBidi" w:hAnsiTheme="minorBidi" w:cstheme="minorBidi"/>
          <w:sz w:val="22"/>
          <w:szCs w:val="22"/>
          <w:lang w:eastAsia="zh-CN"/>
        </w:rPr>
        <w:t xml:space="preserve">Die TSUBAKI Gruppe zählt zu den weltweit führenden Herstellern von Antriebs- und Fördertechnik sowie mechatronischen Lösungen. Mit der </w:t>
      </w:r>
      <w:r w:rsidR="00695158" w:rsidRPr="0037535F">
        <w:rPr>
          <w:rFonts w:asciiTheme="minorBidi" w:hAnsiTheme="minorBidi" w:cstheme="minorBidi"/>
          <w:sz w:val="22"/>
          <w:szCs w:val="22"/>
          <w:lang w:eastAsia="zh-CN"/>
        </w:rPr>
        <w:t>TSUBAKI EUROPE HOLDINGS</w:t>
      </w:r>
      <w:r w:rsidRPr="0037535F">
        <w:rPr>
          <w:rFonts w:asciiTheme="minorBidi" w:hAnsiTheme="minorBidi" w:cstheme="minorBidi"/>
          <w:sz w:val="22"/>
          <w:szCs w:val="22"/>
          <w:lang w:eastAsia="zh-CN"/>
        </w:rPr>
        <w:t xml:space="preserve"> B.V. </w:t>
      </w:r>
      <w:r w:rsidR="00695158" w:rsidRPr="0037535F">
        <w:rPr>
          <w:rFonts w:asciiTheme="minorBidi" w:hAnsiTheme="minorBidi" w:cstheme="minorBidi"/>
          <w:sz w:val="22"/>
          <w:szCs w:val="22"/>
          <w:lang w:eastAsia="zh-CN"/>
        </w:rPr>
        <w:t xml:space="preserve">mit Sitz in Dordrecht, Niederlande, </w:t>
      </w:r>
      <w:r w:rsidRPr="0037535F">
        <w:rPr>
          <w:rFonts w:asciiTheme="minorBidi" w:hAnsiTheme="minorBidi" w:cstheme="minorBidi"/>
          <w:sz w:val="22"/>
          <w:szCs w:val="22"/>
          <w:lang w:eastAsia="zh-CN"/>
        </w:rPr>
        <w:t>bündelt das Unternehmen seit 2026 seine europäischen Gesellschaften unter einem gemeinsamen Dach und stärkt damit die Zusammenarbeit über Länder- und Unternehmensgrenzen hinweg.</w:t>
      </w:r>
      <w:r w:rsidR="00057EBA" w:rsidRPr="0037535F">
        <w:rPr>
          <w:rFonts w:asciiTheme="minorBidi" w:hAnsiTheme="minorBidi" w:cstheme="minorBidi"/>
          <w:sz w:val="22"/>
          <w:szCs w:val="22"/>
          <w:lang w:eastAsia="zh-CN"/>
        </w:rPr>
        <w:t xml:space="preserve"> </w:t>
      </w:r>
      <w:r w:rsidR="00057EBA" w:rsidRPr="0037535F">
        <w:rPr>
          <w:rFonts w:asciiTheme="minorBidi" w:hAnsiTheme="minorBidi" w:cstheme="minorBidi"/>
          <w:sz w:val="22"/>
          <w:szCs w:val="22"/>
        </w:rPr>
        <w:t xml:space="preserve">Zur neuen Holding gehören im Kern </w:t>
      </w:r>
      <w:r w:rsidR="00256A96" w:rsidRPr="0037535F">
        <w:rPr>
          <w:rFonts w:asciiTheme="minorBidi" w:hAnsiTheme="minorBidi" w:cstheme="minorBidi"/>
          <w:sz w:val="22"/>
          <w:szCs w:val="22"/>
        </w:rPr>
        <w:t xml:space="preserve">TSUBAKIMOTO EUROPE B.V. (Dordrecht), </w:t>
      </w:r>
      <w:r w:rsidR="0015640D" w:rsidRPr="0037535F">
        <w:rPr>
          <w:rFonts w:asciiTheme="minorBidi" w:hAnsiTheme="minorBidi" w:cstheme="minorBidi"/>
          <w:sz w:val="22"/>
          <w:szCs w:val="22"/>
        </w:rPr>
        <w:t xml:space="preserve">die </w:t>
      </w:r>
      <w:r w:rsidR="00E029FB" w:rsidRPr="0037535F">
        <w:rPr>
          <w:rFonts w:asciiTheme="minorBidi" w:hAnsiTheme="minorBidi" w:cstheme="minorBidi"/>
          <w:sz w:val="22"/>
          <w:szCs w:val="22"/>
        </w:rPr>
        <w:t xml:space="preserve">TSUBAKI KABELSCHLEPP GmbH (Wenden-Gerlingen), </w:t>
      </w:r>
      <w:r w:rsidR="00546B1C" w:rsidRPr="0037535F">
        <w:rPr>
          <w:rFonts w:asciiTheme="minorBidi" w:hAnsiTheme="minorBidi" w:cstheme="minorBidi"/>
          <w:sz w:val="22"/>
          <w:szCs w:val="22"/>
        </w:rPr>
        <w:t>MAYFRAN INTERNATIONAL</w:t>
      </w:r>
      <w:r w:rsidR="00E029FB" w:rsidRPr="0037535F">
        <w:rPr>
          <w:rFonts w:asciiTheme="minorBidi" w:hAnsiTheme="minorBidi" w:cstheme="minorBidi"/>
          <w:sz w:val="22"/>
          <w:szCs w:val="22"/>
        </w:rPr>
        <w:t xml:space="preserve"> B.V.</w:t>
      </w:r>
      <w:r w:rsidR="00350B2B" w:rsidRPr="0037535F">
        <w:rPr>
          <w:rFonts w:asciiTheme="minorBidi" w:hAnsiTheme="minorBidi" w:cstheme="minorBidi"/>
          <w:sz w:val="22"/>
          <w:szCs w:val="22"/>
        </w:rPr>
        <w:t xml:space="preserve"> und </w:t>
      </w:r>
      <w:r w:rsidR="00546B1C" w:rsidRPr="0037535F">
        <w:rPr>
          <w:rFonts w:asciiTheme="minorBidi" w:hAnsiTheme="minorBidi" w:cstheme="minorBidi"/>
          <w:sz w:val="22"/>
          <w:szCs w:val="22"/>
        </w:rPr>
        <w:t>MAYFRAN LIMBURG</w:t>
      </w:r>
      <w:r w:rsidR="00256A96" w:rsidRPr="0037535F">
        <w:rPr>
          <w:rFonts w:asciiTheme="minorBidi" w:hAnsiTheme="minorBidi" w:cstheme="minorBidi"/>
          <w:sz w:val="22"/>
          <w:szCs w:val="22"/>
        </w:rPr>
        <w:t xml:space="preserve"> B.V. </w:t>
      </w:r>
      <w:r w:rsidR="00E029FB" w:rsidRPr="0037535F">
        <w:rPr>
          <w:rFonts w:asciiTheme="minorBidi" w:hAnsiTheme="minorBidi" w:cstheme="minorBidi"/>
          <w:sz w:val="22"/>
          <w:szCs w:val="22"/>
        </w:rPr>
        <w:t>(Landgraaf)</w:t>
      </w:r>
      <w:r w:rsidR="005671EE" w:rsidRPr="0037535F">
        <w:rPr>
          <w:rFonts w:asciiTheme="minorBidi" w:hAnsiTheme="minorBidi" w:cstheme="minorBidi"/>
          <w:sz w:val="22"/>
          <w:szCs w:val="22"/>
        </w:rPr>
        <w:t xml:space="preserve">, </w:t>
      </w:r>
      <w:r w:rsidR="00C62767" w:rsidRPr="0037535F">
        <w:rPr>
          <w:rFonts w:asciiTheme="minorBidi" w:hAnsiTheme="minorBidi" w:cstheme="minorBidi"/>
          <w:sz w:val="22"/>
          <w:szCs w:val="22"/>
        </w:rPr>
        <w:t xml:space="preserve">die </w:t>
      </w:r>
      <w:r w:rsidR="00E029FB" w:rsidRPr="0037535F">
        <w:rPr>
          <w:rFonts w:asciiTheme="minorBidi" w:hAnsiTheme="minorBidi" w:cstheme="minorBidi"/>
          <w:sz w:val="22"/>
          <w:szCs w:val="22"/>
        </w:rPr>
        <w:t>TSUBAKI JUNGBLUTH GmbH (Bad Hersfeld)</w:t>
      </w:r>
      <w:r w:rsidRPr="0037535F">
        <w:rPr>
          <w:rFonts w:asciiTheme="minorBidi" w:hAnsiTheme="minorBidi" w:cstheme="minorBidi"/>
          <w:sz w:val="22"/>
          <w:szCs w:val="22"/>
          <w:lang w:eastAsia="zh-CN"/>
        </w:rPr>
        <w:t xml:space="preserve"> sowie weitere europäische Tochtergesellschaften. Gemeinsam entwickeln und fertigen sie hochwertige Produkte und Systemlösungen für unterschiedliche Industriebranchen – von Energieketten und Kabelschutzsystemen über Ketten und Antriebskomponenten bis hin zu Lösungen für die </w:t>
      </w:r>
      <w:proofErr w:type="spellStart"/>
      <w:r w:rsidRPr="0037535F">
        <w:rPr>
          <w:rFonts w:asciiTheme="minorBidi" w:hAnsiTheme="minorBidi" w:cstheme="minorBidi"/>
          <w:sz w:val="22"/>
          <w:szCs w:val="22"/>
          <w:lang w:eastAsia="zh-CN"/>
        </w:rPr>
        <w:t>Späneentsorgung</w:t>
      </w:r>
      <w:proofErr w:type="spellEnd"/>
      <w:r w:rsidRPr="0037535F">
        <w:rPr>
          <w:rFonts w:asciiTheme="minorBidi" w:hAnsiTheme="minorBidi" w:cstheme="minorBidi"/>
          <w:sz w:val="22"/>
          <w:szCs w:val="22"/>
          <w:lang w:eastAsia="zh-CN"/>
        </w:rPr>
        <w:t xml:space="preserve"> und das Kühlmittelmanagement</w:t>
      </w:r>
      <w:r w:rsidR="00256A96" w:rsidRPr="0037535F">
        <w:rPr>
          <w:rFonts w:asciiTheme="minorBidi" w:hAnsiTheme="minorBidi" w:cstheme="minorBidi"/>
          <w:sz w:val="22"/>
          <w:szCs w:val="22"/>
          <w:lang w:eastAsia="zh-CN"/>
        </w:rPr>
        <w:t xml:space="preserve"> sowie </w:t>
      </w:r>
      <w:r w:rsidR="00797E0E" w:rsidRPr="0037535F">
        <w:rPr>
          <w:rFonts w:asciiTheme="minorBidi" w:hAnsiTheme="minorBidi" w:cstheme="minorBidi"/>
          <w:sz w:val="22"/>
          <w:szCs w:val="22"/>
          <w:lang w:eastAsia="zh-CN"/>
        </w:rPr>
        <w:t xml:space="preserve">für </w:t>
      </w:r>
      <w:proofErr w:type="spellStart"/>
      <w:r w:rsidR="00256A96" w:rsidRPr="0037535F">
        <w:rPr>
          <w:rFonts w:asciiTheme="minorBidi" w:hAnsiTheme="minorBidi" w:cstheme="minorBidi"/>
          <w:sz w:val="22"/>
          <w:szCs w:val="22"/>
          <w:lang w:eastAsia="zh-CN"/>
        </w:rPr>
        <w:t>W</w:t>
      </w:r>
      <w:r w:rsidR="00546B1C" w:rsidRPr="0037535F">
        <w:rPr>
          <w:rFonts w:asciiTheme="minorBidi" w:hAnsiTheme="minorBidi" w:cstheme="minorBidi"/>
          <w:sz w:val="22"/>
          <w:szCs w:val="22"/>
          <w:lang w:eastAsia="zh-CN"/>
        </w:rPr>
        <w:t>tE</w:t>
      </w:r>
      <w:proofErr w:type="spellEnd"/>
      <w:r w:rsidR="00256A96" w:rsidRPr="0037535F">
        <w:rPr>
          <w:rFonts w:asciiTheme="minorBidi" w:hAnsiTheme="minorBidi" w:cstheme="minorBidi"/>
          <w:sz w:val="22"/>
          <w:szCs w:val="22"/>
          <w:lang w:eastAsia="zh-CN"/>
        </w:rPr>
        <w:t>-</w:t>
      </w:r>
      <w:r w:rsidR="00797E0E" w:rsidRPr="0037535F">
        <w:rPr>
          <w:rFonts w:asciiTheme="minorBidi" w:hAnsiTheme="minorBidi" w:cstheme="minorBidi"/>
          <w:sz w:val="22"/>
          <w:szCs w:val="22"/>
          <w:lang w:eastAsia="zh-CN"/>
        </w:rPr>
        <w:t>Anwendungen</w:t>
      </w:r>
      <w:r w:rsidR="00256A96" w:rsidRPr="0037535F">
        <w:rPr>
          <w:rFonts w:asciiTheme="minorBidi" w:hAnsiTheme="minorBidi" w:cstheme="minorBidi"/>
          <w:sz w:val="22"/>
          <w:szCs w:val="22"/>
          <w:lang w:eastAsia="zh-CN"/>
        </w:rPr>
        <w:t xml:space="preserve"> (</w:t>
      </w:r>
      <w:proofErr w:type="spellStart"/>
      <w:r w:rsidR="00256A96" w:rsidRPr="0037535F">
        <w:rPr>
          <w:rFonts w:asciiTheme="minorBidi" w:hAnsiTheme="minorBidi" w:cstheme="minorBidi"/>
          <w:sz w:val="22"/>
          <w:szCs w:val="22"/>
          <w:lang w:eastAsia="zh-CN"/>
        </w:rPr>
        <w:t>Waste</w:t>
      </w:r>
      <w:proofErr w:type="spellEnd"/>
      <w:r w:rsidR="00256A96" w:rsidRPr="0037535F">
        <w:rPr>
          <w:rFonts w:asciiTheme="minorBidi" w:hAnsiTheme="minorBidi" w:cstheme="minorBidi"/>
          <w:sz w:val="22"/>
          <w:szCs w:val="22"/>
          <w:lang w:eastAsia="zh-CN"/>
        </w:rPr>
        <w:t xml:space="preserve"> </w:t>
      </w:r>
      <w:r w:rsidR="00350B2B" w:rsidRPr="0037535F">
        <w:rPr>
          <w:rFonts w:asciiTheme="minorBidi" w:hAnsiTheme="minorBidi" w:cstheme="minorBidi"/>
          <w:sz w:val="22"/>
          <w:szCs w:val="22"/>
          <w:lang w:eastAsia="zh-CN"/>
        </w:rPr>
        <w:t>t</w:t>
      </w:r>
      <w:r w:rsidR="00256A96" w:rsidRPr="0037535F">
        <w:rPr>
          <w:rFonts w:asciiTheme="minorBidi" w:hAnsiTheme="minorBidi" w:cstheme="minorBidi"/>
          <w:sz w:val="22"/>
          <w:szCs w:val="22"/>
          <w:lang w:eastAsia="zh-CN"/>
        </w:rPr>
        <w:t>o Energy)</w:t>
      </w:r>
      <w:r w:rsidRPr="0037535F">
        <w:rPr>
          <w:rFonts w:asciiTheme="minorBidi" w:hAnsiTheme="minorBidi" w:cstheme="minorBidi"/>
          <w:sz w:val="22"/>
          <w:szCs w:val="22"/>
          <w:lang w:eastAsia="zh-CN"/>
        </w:rPr>
        <w:t xml:space="preserve">. Mit europaweit </w:t>
      </w:r>
      <w:r w:rsidR="00350B2B" w:rsidRPr="0037535F">
        <w:rPr>
          <w:rFonts w:asciiTheme="minorBidi" w:hAnsiTheme="minorBidi" w:cstheme="minorBidi"/>
          <w:sz w:val="22"/>
          <w:szCs w:val="22"/>
          <w:lang w:eastAsia="zh-CN"/>
        </w:rPr>
        <w:t>gebündeltem Know-how</w:t>
      </w:r>
      <w:r w:rsidRPr="0037535F">
        <w:rPr>
          <w:rFonts w:asciiTheme="minorBidi" w:hAnsiTheme="minorBidi" w:cstheme="minorBidi"/>
          <w:sz w:val="22"/>
          <w:szCs w:val="22"/>
          <w:lang w:eastAsia="zh-CN"/>
        </w:rPr>
        <w:t>, hoher Innovationskraft und einer starken internationalen Präsenz steht TSUBAKI für Qualität, Zuverlässigkeit und kundenorientierte Lösungen aus einer Hand.</w:t>
      </w:r>
    </w:p>
    <w:p w14:paraId="606193FB" w14:textId="77777777" w:rsidR="00A53875" w:rsidRPr="0037535F" w:rsidRDefault="00A53875" w:rsidP="0037535F">
      <w:pPr>
        <w:suppressAutoHyphens/>
        <w:spacing w:line="288" w:lineRule="auto"/>
        <w:rPr>
          <w:rFonts w:asciiTheme="minorBidi" w:hAnsiTheme="minorBidi" w:cstheme="minorBidi"/>
          <w:sz w:val="22"/>
          <w:szCs w:val="22"/>
        </w:rPr>
      </w:pPr>
    </w:p>
    <w:p w14:paraId="1A76DFE6" w14:textId="68C444A1" w:rsidR="00A53875" w:rsidRPr="0037535F" w:rsidRDefault="00A53875" w:rsidP="0037535F">
      <w:pPr>
        <w:suppressAutoHyphens/>
        <w:spacing w:line="288" w:lineRule="auto"/>
        <w:rPr>
          <w:rFonts w:asciiTheme="minorBidi" w:hAnsiTheme="minorBidi" w:cstheme="minorBidi"/>
          <w:i/>
          <w:iCs/>
          <w:sz w:val="22"/>
          <w:szCs w:val="22"/>
        </w:rPr>
      </w:pPr>
      <w:r w:rsidRPr="0037535F">
        <w:rPr>
          <w:rFonts w:asciiTheme="minorBidi" w:hAnsiTheme="minorBidi" w:cstheme="minorBidi"/>
          <w:i/>
          <w:iCs/>
          <w:sz w:val="22"/>
          <w:szCs w:val="22"/>
        </w:rPr>
        <w:t>(</w:t>
      </w:r>
      <w:r w:rsidR="00057EBA" w:rsidRPr="0037535F">
        <w:rPr>
          <w:rFonts w:asciiTheme="minorBidi" w:hAnsiTheme="minorBidi" w:cstheme="minorBidi"/>
          <w:i/>
          <w:iCs/>
          <w:sz w:val="22"/>
          <w:szCs w:val="22"/>
        </w:rPr>
        <w:t>1.</w:t>
      </w:r>
      <w:r w:rsidR="0015640D" w:rsidRPr="0037535F">
        <w:rPr>
          <w:rFonts w:asciiTheme="minorBidi" w:hAnsiTheme="minorBidi" w:cstheme="minorBidi"/>
          <w:i/>
          <w:iCs/>
          <w:sz w:val="22"/>
          <w:szCs w:val="22"/>
        </w:rPr>
        <w:t>162</w:t>
      </w:r>
      <w:r w:rsidRPr="0037535F">
        <w:rPr>
          <w:rFonts w:asciiTheme="minorBidi" w:hAnsiTheme="minorBidi" w:cstheme="minorBidi"/>
          <w:i/>
          <w:iCs/>
          <w:sz w:val="22"/>
          <w:szCs w:val="22"/>
        </w:rPr>
        <w:t xml:space="preserve"> Zeichen inkl. Leerzeichen)</w:t>
      </w:r>
    </w:p>
    <w:p w14:paraId="2F425D48" w14:textId="77777777" w:rsidR="00DD0AD0" w:rsidRPr="0037535F" w:rsidRDefault="00DD0AD0" w:rsidP="0037535F">
      <w:pPr>
        <w:suppressAutoHyphens/>
        <w:spacing w:line="288" w:lineRule="auto"/>
        <w:rPr>
          <w:rFonts w:asciiTheme="minorBidi" w:hAnsiTheme="minorBidi" w:cstheme="minorBidi"/>
          <w:i/>
          <w:iCs/>
          <w:sz w:val="22"/>
          <w:szCs w:val="22"/>
        </w:rPr>
      </w:pPr>
    </w:p>
    <w:p w14:paraId="1F526636" w14:textId="77777777" w:rsidR="00A53875" w:rsidRPr="0037535F" w:rsidRDefault="00A53875" w:rsidP="0037535F">
      <w:pPr>
        <w:suppressAutoHyphens/>
        <w:spacing w:line="288" w:lineRule="auto"/>
        <w:rPr>
          <w:rFonts w:asciiTheme="minorBidi" w:hAnsiTheme="minorBidi" w:cstheme="minorBidi"/>
          <w:i/>
          <w:iCs/>
          <w:sz w:val="22"/>
          <w:szCs w:val="22"/>
        </w:rPr>
      </w:pPr>
    </w:p>
    <w:p w14:paraId="685E3143" w14:textId="77777777" w:rsidR="0037535F" w:rsidRDefault="0037535F">
      <w:pPr>
        <w:rPr>
          <w:rStyle w:val="Fett"/>
          <w:rFonts w:asciiTheme="minorBidi" w:hAnsiTheme="minorBidi" w:cstheme="minorBidi"/>
          <w:sz w:val="22"/>
          <w:szCs w:val="22"/>
        </w:rPr>
      </w:pPr>
      <w:r>
        <w:rPr>
          <w:rStyle w:val="Fett"/>
          <w:rFonts w:asciiTheme="minorBidi" w:hAnsiTheme="minorBidi" w:cstheme="minorBidi"/>
          <w:sz w:val="22"/>
          <w:szCs w:val="22"/>
        </w:rPr>
        <w:br w:type="page"/>
      </w:r>
    </w:p>
    <w:p w14:paraId="2FA87805" w14:textId="6B16E50E" w:rsidR="00614910" w:rsidRPr="0037535F" w:rsidRDefault="00DD0AD0" w:rsidP="0037535F">
      <w:pPr>
        <w:suppressAutoHyphens/>
        <w:spacing w:line="288" w:lineRule="auto"/>
        <w:rPr>
          <w:rFonts w:asciiTheme="minorBidi" w:hAnsiTheme="minorBidi" w:cstheme="minorBidi"/>
          <w:b/>
          <w:bCs/>
          <w:sz w:val="22"/>
          <w:szCs w:val="22"/>
        </w:rPr>
      </w:pPr>
      <w:r w:rsidRPr="0037535F">
        <w:rPr>
          <w:rStyle w:val="Fett"/>
          <w:rFonts w:asciiTheme="minorBidi" w:hAnsiTheme="minorBidi" w:cstheme="minorBidi"/>
          <w:sz w:val="22"/>
          <w:szCs w:val="22"/>
        </w:rPr>
        <w:lastRenderedPageBreak/>
        <w:t>Bildübersicht:</w:t>
      </w:r>
    </w:p>
    <w:p w14:paraId="6D6235E0" w14:textId="45BBC515" w:rsidR="00FA0A00" w:rsidRPr="0037535F" w:rsidRDefault="00D1336D" w:rsidP="0037535F">
      <w:pPr>
        <w:suppressAutoHyphens/>
        <w:spacing w:line="288" w:lineRule="auto"/>
        <w:rPr>
          <w:rFonts w:asciiTheme="minorBidi" w:hAnsiTheme="minorBidi" w:cstheme="minorBidi"/>
          <w:i/>
          <w:iCs/>
          <w:sz w:val="22"/>
          <w:szCs w:val="22"/>
        </w:rPr>
      </w:pPr>
      <w:r w:rsidRPr="0037535F">
        <w:rPr>
          <w:rFonts w:asciiTheme="minorBidi" w:hAnsiTheme="minorBidi" w:cstheme="minorBidi"/>
          <w:i/>
          <w:iCs/>
          <w:noProof/>
          <w:sz w:val="22"/>
          <w:szCs w:val="22"/>
        </w:rPr>
        <w:drawing>
          <wp:inline distT="0" distB="0" distL="0" distR="0" wp14:anchorId="4F84859A" wp14:editId="4CDF23C9">
            <wp:extent cx="3298208" cy="2195895"/>
            <wp:effectExtent l="0" t="0" r="3810" b="1270"/>
            <wp:docPr id="13401934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193480" name="Grafik 1340193480"/>
                    <pic:cNvPicPr/>
                  </pic:nvPicPr>
                  <pic:blipFill>
                    <a:blip r:embed="rId14" cstate="email">
                      <a:extLst>
                        <a:ext uri="{28A0092B-C50C-407E-A947-70E740481C1C}">
                          <a14:useLocalDpi xmlns:a14="http://schemas.microsoft.com/office/drawing/2010/main"/>
                        </a:ext>
                      </a:extLst>
                    </a:blip>
                    <a:stretch>
                      <a:fillRect/>
                    </a:stretch>
                  </pic:blipFill>
                  <pic:spPr>
                    <a:xfrm>
                      <a:off x="0" y="0"/>
                      <a:ext cx="3370010" cy="2243699"/>
                    </a:xfrm>
                    <a:prstGeom prst="rect">
                      <a:avLst/>
                    </a:prstGeom>
                  </pic:spPr>
                </pic:pic>
              </a:graphicData>
            </a:graphic>
          </wp:inline>
        </w:drawing>
      </w:r>
    </w:p>
    <w:p w14:paraId="7CBCE6EF" w14:textId="7EA483B1" w:rsidR="00D1336D" w:rsidRPr="0037535F" w:rsidRDefault="00D1336D" w:rsidP="0037535F">
      <w:pPr>
        <w:suppressAutoHyphens/>
        <w:spacing w:line="288" w:lineRule="auto"/>
        <w:ind w:right="-142"/>
        <w:outlineLvl w:val="0"/>
        <w:rPr>
          <w:rFonts w:asciiTheme="minorBidi" w:hAnsiTheme="minorBidi" w:cstheme="minorBidi"/>
          <w:b/>
          <w:i/>
          <w:iCs/>
          <w:spacing w:val="2"/>
          <w:sz w:val="22"/>
          <w:szCs w:val="22"/>
        </w:rPr>
      </w:pPr>
      <w:r w:rsidRPr="0037535F">
        <w:rPr>
          <w:rFonts w:asciiTheme="minorBidi" w:hAnsiTheme="minorBidi" w:cstheme="minorBidi"/>
          <w:b/>
          <w:bCs/>
          <w:spacing w:val="2"/>
          <w:sz w:val="22"/>
          <w:szCs w:val="22"/>
        </w:rPr>
        <w:t>TSUBAKI</w:t>
      </w:r>
      <w:r w:rsidR="0037535F">
        <w:rPr>
          <w:rFonts w:asciiTheme="minorBidi" w:hAnsiTheme="minorBidi" w:cstheme="minorBidi"/>
          <w:b/>
          <w:bCs/>
          <w:spacing w:val="2"/>
          <w:sz w:val="22"/>
          <w:szCs w:val="22"/>
        </w:rPr>
        <w:t>-Neuausrichtung-Europa</w:t>
      </w:r>
      <w:r w:rsidRPr="0037535F">
        <w:rPr>
          <w:rFonts w:asciiTheme="minorBidi" w:hAnsiTheme="minorBidi" w:cstheme="minorBidi"/>
          <w:b/>
          <w:bCs/>
          <w:spacing w:val="2"/>
          <w:sz w:val="22"/>
          <w:szCs w:val="22"/>
        </w:rPr>
        <w:t>.jpg:</w:t>
      </w:r>
      <w:r w:rsidR="0037535F">
        <w:rPr>
          <w:rFonts w:asciiTheme="minorBidi" w:hAnsiTheme="minorBidi" w:cstheme="minorBidi"/>
          <w:b/>
          <w:i/>
          <w:iCs/>
          <w:spacing w:val="2"/>
          <w:sz w:val="22"/>
          <w:szCs w:val="22"/>
        </w:rPr>
        <w:t xml:space="preserve"> </w:t>
      </w:r>
      <w:r w:rsidRPr="0037535F">
        <w:rPr>
          <w:rFonts w:asciiTheme="minorBidi" w:hAnsiTheme="minorBidi" w:cstheme="minorBidi"/>
          <w:bCs/>
          <w:spacing w:val="2"/>
          <w:sz w:val="22"/>
          <w:szCs w:val="22"/>
        </w:rPr>
        <w:t>Mit einer neuen europäischen Organisationsstruktur und einem einheitlichen Markenauftritt richtet sich die TSUBAKI Gruppe in Europa neu aus.</w:t>
      </w:r>
    </w:p>
    <w:p w14:paraId="75F451B0" w14:textId="1693381D" w:rsidR="00D1336D" w:rsidRPr="0037535F" w:rsidRDefault="00D1336D" w:rsidP="0037535F">
      <w:pPr>
        <w:suppressAutoHyphens/>
        <w:spacing w:line="288" w:lineRule="auto"/>
        <w:rPr>
          <w:rFonts w:asciiTheme="minorBidi" w:hAnsiTheme="minorBidi" w:cstheme="minorBidi"/>
          <w:i/>
          <w:iCs/>
          <w:sz w:val="22"/>
          <w:szCs w:val="22"/>
        </w:rPr>
      </w:pPr>
      <w:r w:rsidRPr="0037535F">
        <w:rPr>
          <w:rFonts w:asciiTheme="minorBidi" w:hAnsiTheme="minorBidi" w:cstheme="minorBidi"/>
          <w:i/>
          <w:iCs/>
          <w:sz w:val="22"/>
          <w:szCs w:val="22"/>
        </w:rPr>
        <w:t xml:space="preserve">Bild: </w:t>
      </w:r>
      <w:r w:rsidR="009C43D9" w:rsidRPr="0037535F">
        <w:rPr>
          <w:rFonts w:asciiTheme="minorBidi" w:hAnsiTheme="minorBidi" w:cstheme="minorBidi"/>
          <w:i/>
          <w:iCs/>
          <w:sz w:val="22"/>
          <w:szCs w:val="22"/>
        </w:rPr>
        <w:t>TSUBAKI EUROPE HOLDINGS</w:t>
      </w:r>
    </w:p>
    <w:p w14:paraId="7A26D225" w14:textId="77777777" w:rsidR="00D1336D" w:rsidRDefault="00D1336D" w:rsidP="0037535F">
      <w:pPr>
        <w:suppressAutoHyphens/>
        <w:spacing w:line="288" w:lineRule="auto"/>
        <w:rPr>
          <w:rFonts w:asciiTheme="minorBidi" w:hAnsiTheme="minorBidi" w:cstheme="minorBidi"/>
          <w:i/>
          <w:iCs/>
          <w:sz w:val="22"/>
          <w:szCs w:val="22"/>
        </w:rPr>
      </w:pPr>
    </w:p>
    <w:p w14:paraId="6F2D9746" w14:textId="77777777" w:rsidR="0037535F" w:rsidRPr="0037535F" w:rsidRDefault="0037535F" w:rsidP="0037535F">
      <w:pPr>
        <w:suppressAutoHyphens/>
        <w:spacing w:line="288" w:lineRule="auto"/>
        <w:rPr>
          <w:rFonts w:asciiTheme="minorBidi" w:hAnsiTheme="minorBidi" w:cstheme="minorBidi"/>
          <w:i/>
          <w:iCs/>
          <w:sz w:val="22"/>
          <w:szCs w:val="22"/>
        </w:rPr>
      </w:pPr>
    </w:p>
    <w:p w14:paraId="285100AC" w14:textId="46939B74" w:rsidR="00D1336D" w:rsidRPr="0037535F" w:rsidRDefault="00D1336D" w:rsidP="0037535F">
      <w:pPr>
        <w:suppressAutoHyphens/>
        <w:spacing w:line="288" w:lineRule="auto"/>
        <w:rPr>
          <w:rFonts w:asciiTheme="minorBidi" w:hAnsiTheme="minorBidi" w:cstheme="minorBidi"/>
          <w:sz w:val="22"/>
          <w:szCs w:val="22"/>
        </w:rPr>
      </w:pPr>
      <w:r w:rsidRPr="0037535F">
        <w:rPr>
          <w:rFonts w:asciiTheme="minorBidi" w:hAnsiTheme="minorBidi" w:cstheme="minorBidi"/>
          <w:noProof/>
          <w:sz w:val="22"/>
          <w:szCs w:val="22"/>
        </w:rPr>
        <w:drawing>
          <wp:inline distT="0" distB="0" distL="0" distR="0" wp14:anchorId="24B06899" wp14:editId="15007041">
            <wp:extent cx="3350575" cy="1586959"/>
            <wp:effectExtent l="0" t="0" r="2540" b="635"/>
            <wp:docPr id="42234102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341024" name="Grafik 422341024"/>
                    <pic:cNvPicPr/>
                  </pic:nvPicPr>
                  <pic:blipFill>
                    <a:blip r:embed="rId15" cstate="email">
                      <a:extLst>
                        <a:ext uri="{28A0092B-C50C-407E-A947-70E740481C1C}">
                          <a14:useLocalDpi xmlns:a14="http://schemas.microsoft.com/office/drawing/2010/main"/>
                        </a:ext>
                      </a:extLst>
                    </a:blip>
                    <a:stretch>
                      <a:fillRect/>
                    </a:stretch>
                  </pic:blipFill>
                  <pic:spPr>
                    <a:xfrm>
                      <a:off x="0" y="0"/>
                      <a:ext cx="3424594" cy="1622017"/>
                    </a:xfrm>
                    <a:prstGeom prst="rect">
                      <a:avLst/>
                    </a:prstGeom>
                  </pic:spPr>
                </pic:pic>
              </a:graphicData>
            </a:graphic>
          </wp:inline>
        </w:drawing>
      </w:r>
    </w:p>
    <w:p w14:paraId="0A80B7AB" w14:textId="74399286" w:rsidR="00D1336D" w:rsidRPr="0037535F" w:rsidRDefault="00D1336D" w:rsidP="0037535F">
      <w:pPr>
        <w:suppressAutoHyphens/>
        <w:spacing w:line="288" w:lineRule="auto"/>
        <w:ind w:right="-142"/>
        <w:outlineLvl w:val="0"/>
        <w:rPr>
          <w:rFonts w:asciiTheme="minorBidi" w:hAnsiTheme="minorBidi" w:cstheme="minorBidi"/>
          <w:b/>
          <w:i/>
          <w:iCs/>
          <w:spacing w:val="2"/>
          <w:sz w:val="22"/>
          <w:szCs w:val="22"/>
        </w:rPr>
      </w:pPr>
      <w:r w:rsidRPr="0037535F">
        <w:rPr>
          <w:rFonts w:asciiTheme="minorBidi" w:hAnsiTheme="minorBidi" w:cstheme="minorBidi"/>
          <w:b/>
          <w:bCs/>
          <w:spacing w:val="2"/>
          <w:sz w:val="22"/>
          <w:szCs w:val="22"/>
        </w:rPr>
        <w:t>TSUBAKI</w:t>
      </w:r>
      <w:r w:rsidR="0037535F">
        <w:rPr>
          <w:rFonts w:asciiTheme="minorBidi" w:hAnsiTheme="minorBidi" w:cstheme="minorBidi"/>
          <w:b/>
          <w:bCs/>
          <w:spacing w:val="2"/>
          <w:sz w:val="22"/>
          <w:szCs w:val="22"/>
        </w:rPr>
        <w:t>-</w:t>
      </w:r>
      <w:r w:rsidRPr="0037535F">
        <w:rPr>
          <w:rFonts w:asciiTheme="minorBidi" w:hAnsiTheme="minorBidi" w:cstheme="minorBidi"/>
          <w:b/>
          <w:bCs/>
          <w:spacing w:val="2"/>
          <w:sz w:val="22"/>
          <w:szCs w:val="22"/>
        </w:rPr>
        <w:t>Europastrategie.jpg:</w:t>
      </w:r>
      <w:r w:rsidR="0037535F">
        <w:rPr>
          <w:rFonts w:asciiTheme="minorBidi" w:hAnsiTheme="minorBidi" w:cstheme="minorBidi"/>
          <w:b/>
          <w:i/>
          <w:iCs/>
          <w:spacing w:val="2"/>
          <w:sz w:val="22"/>
          <w:szCs w:val="22"/>
        </w:rPr>
        <w:t xml:space="preserve"> </w:t>
      </w:r>
      <w:r w:rsidRPr="0037535F">
        <w:rPr>
          <w:rFonts w:asciiTheme="minorBidi" w:hAnsiTheme="minorBidi" w:cstheme="minorBidi"/>
          <w:bCs/>
          <w:spacing w:val="2"/>
          <w:sz w:val="22"/>
          <w:szCs w:val="22"/>
        </w:rPr>
        <w:t>Seit dem 1. Juli bündelt die neu gegründete TSUBAKI EUROPE HOLDINGS B.V. in Dordrecht, Niederlande, ihre europäischen Gesellschaften unter einem gemeinsamen Dach.</w:t>
      </w:r>
    </w:p>
    <w:p w14:paraId="212EAED4" w14:textId="7E8A061E" w:rsidR="00D1336D" w:rsidRPr="0037535F" w:rsidRDefault="00D1336D" w:rsidP="0037535F">
      <w:pPr>
        <w:suppressAutoHyphens/>
        <w:spacing w:line="288" w:lineRule="auto"/>
        <w:rPr>
          <w:rFonts w:asciiTheme="minorBidi" w:hAnsiTheme="minorBidi" w:cstheme="minorBidi"/>
          <w:i/>
          <w:iCs/>
          <w:sz w:val="22"/>
          <w:szCs w:val="22"/>
        </w:rPr>
      </w:pPr>
      <w:r w:rsidRPr="0037535F">
        <w:rPr>
          <w:rFonts w:asciiTheme="minorBidi" w:hAnsiTheme="minorBidi" w:cstheme="minorBidi"/>
          <w:i/>
          <w:iCs/>
          <w:sz w:val="22"/>
          <w:szCs w:val="22"/>
        </w:rPr>
        <w:t xml:space="preserve">Bild: </w:t>
      </w:r>
      <w:r w:rsidR="009C43D9" w:rsidRPr="0037535F">
        <w:rPr>
          <w:rFonts w:asciiTheme="minorBidi" w:hAnsiTheme="minorBidi" w:cstheme="minorBidi"/>
          <w:i/>
          <w:iCs/>
          <w:sz w:val="22"/>
          <w:szCs w:val="22"/>
        </w:rPr>
        <w:t>TSUBAKI EUROPE HOLDINGS</w:t>
      </w:r>
    </w:p>
    <w:p w14:paraId="16F5B4B7" w14:textId="77777777" w:rsidR="00D1336D" w:rsidRPr="0037535F" w:rsidRDefault="00D1336D" w:rsidP="0037535F">
      <w:pPr>
        <w:suppressAutoHyphens/>
        <w:spacing w:line="288" w:lineRule="auto"/>
        <w:rPr>
          <w:rFonts w:asciiTheme="minorBidi" w:hAnsiTheme="minorBidi" w:cstheme="minorBidi"/>
          <w:sz w:val="22"/>
          <w:szCs w:val="22"/>
        </w:rPr>
      </w:pPr>
    </w:p>
    <w:p w14:paraId="4666D92E" w14:textId="77777777" w:rsidR="00FA0A00" w:rsidRPr="0037535F" w:rsidRDefault="00FA0A00" w:rsidP="0037535F">
      <w:pPr>
        <w:suppressAutoHyphens/>
        <w:spacing w:line="288" w:lineRule="auto"/>
        <w:rPr>
          <w:rFonts w:asciiTheme="minorBidi" w:hAnsiTheme="minorBidi" w:cstheme="minorBidi"/>
          <w:sz w:val="22"/>
          <w:szCs w:val="22"/>
        </w:rPr>
      </w:pPr>
    </w:p>
    <w:p w14:paraId="72A688D5" w14:textId="77777777" w:rsidR="00FA0A00" w:rsidRPr="0037535F" w:rsidRDefault="00FA0A00" w:rsidP="0037535F">
      <w:pPr>
        <w:suppressAutoHyphens/>
        <w:spacing w:line="288" w:lineRule="auto"/>
        <w:rPr>
          <w:rFonts w:asciiTheme="minorBidi" w:hAnsiTheme="minorBidi" w:cstheme="minorBidi"/>
          <w:b/>
          <w:sz w:val="22"/>
          <w:szCs w:val="22"/>
        </w:rPr>
      </w:pPr>
      <w:proofErr w:type="spellStart"/>
      <w:r w:rsidRPr="0037535F">
        <w:rPr>
          <w:rFonts w:asciiTheme="minorBidi" w:hAnsiTheme="minorBidi" w:cstheme="minorBidi"/>
          <w:b/>
          <w:sz w:val="22"/>
          <w:szCs w:val="22"/>
        </w:rPr>
        <w:t>Meta</w:t>
      </w:r>
      <w:proofErr w:type="spellEnd"/>
      <w:r w:rsidRPr="0037535F">
        <w:rPr>
          <w:rFonts w:asciiTheme="minorBidi" w:hAnsiTheme="minorBidi" w:cstheme="minorBidi"/>
          <w:b/>
          <w:sz w:val="22"/>
          <w:szCs w:val="22"/>
        </w:rPr>
        <w:t xml:space="preserve"> Title</w:t>
      </w:r>
    </w:p>
    <w:p w14:paraId="79DC4C63" w14:textId="72611433" w:rsidR="00FA0A00" w:rsidRPr="0037535F" w:rsidRDefault="00FA0A00" w:rsidP="0037535F">
      <w:pPr>
        <w:suppressAutoHyphens/>
        <w:spacing w:line="288" w:lineRule="auto"/>
        <w:rPr>
          <w:rFonts w:asciiTheme="minorBidi" w:hAnsiTheme="minorBidi" w:cstheme="minorBidi"/>
          <w:bCs/>
          <w:sz w:val="22"/>
          <w:szCs w:val="22"/>
        </w:rPr>
      </w:pPr>
      <w:r w:rsidRPr="0037535F">
        <w:rPr>
          <w:rFonts w:asciiTheme="minorBidi" w:hAnsiTheme="minorBidi" w:cstheme="minorBidi"/>
          <w:bCs/>
          <w:spacing w:val="2"/>
          <w:sz w:val="22"/>
          <w:szCs w:val="22"/>
        </w:rPr>
        <w:t xml:space="preserve">TSUBAKI </w:t>
      </w:r>
      <w:r w:rsidR="00DA5651" w:rsidRPr="0037535F">
        <w:rPr>
          <w:rFonts w:asciiTheme="minorBidi" w:hAnsiTheme="minorBidi" w:cstheme="minorBidi"/>
          <w:bCs/>
          <w:spacing w:val="2"/>
          <w:sz w:val="22"/>
          <w:szCs w:val="22"/>
        </w:rPr>
        <w:t>mit neuer Europastrategie</w:t>
      </w:r>
    </w:p>
    <w:p w14:paraId="136B594B" w14:textId="77777777" w:rsidR="00FA0A00" w:rsidRPr="0037535F" w:rsidRDefault="00FA0A00" w:rsidP="0037535F">
      <w:pPr>
        <w:suppressAutoHyphens/>
        <w:spacing w:line="288" w:lineRule="auto"/>
        <w:rPr>
          <w:rFonts w:asciiTheme="minorBidi" w:hAnsiTheme="minorBidi" w:cstheme="minorBidi"/>
          <w:b/>
          <w:sz w:val="22"/>
          <w:szCs w:val="22"/>
        </w:rPr>
      </w:pPr>
    </w:p>
    <w:p w14:paraId="184D584F" w14:textId="77777777" w:rsidR="00FA0A00" w:rsidRPr="0037535F" w:rsidRDefault="00FA0A00" w:rsidP="0037535F">
      <w:pPr>
        <w:suppressAutoHyphens/>
        <w:spacing w:line="288" w:lineRule="auto"/>
        <w:rPr>
          <w:rFonts w:asciiTheme="minorBidi" w:hAnsiTheme="minorBidi" w:cstheme="minorBidi"/>
          <w:b/>
          <w:sz w:val="22"/>
          <w:szCs w:val="22"/>
        </w:rPr>
      </w:pPr>
      <w:proofErr w:type="spellStart"/>
      <w:r w:rsidRPr="0037535F">
        <w:rPr>
          <w:rFonts w:asciiTheme="minorBidi" w:hAnsiTheme="minorBidi" w:cstheme="minorBidi"/>
          <w:b/>
          <w:sz w:val="22"/>
          <w:szCs w:val="22"/>
        </w:rPr>
        <w:t>Meta</w:t>
      </w:r>
      <w:proofErr w:type="spellEnd"/>
      <w:r w:rsidRPr="0037535F">
        <w:rPr>
          <w:rFonts w:asciiTheme="minorBidi" w:hAnsiTheme="minorBidi" w:cstheme="minorBidi"/>
          <w:b/>
          <w:sz w:val="22"/>
          <w:szCs w:val="22"/>
        </w:rPr>
        <w:t xml:space="preserve"> Description</w:t>
      </w:r>
    </w:p>
    <w:p w14:paraId="6D377502" w14:textId="21AA189C" w:rsidR="00FA0A00" w:rsidRPr="0037535F" w:rsidRDefault="00DA5651" w:rsidP="0037535F">
      <w:pPr>
        <w:suppressAutoHyphens/>
        <w:spacing w:line="288" w:lineRule="auto"/>
        <w:rPr>
          <w:rFonts w:asciiTheme="minorBidi" w:hAnsiTheme="minorBidi" w:cstheme="minorBidi"/>
          <w:sz w:val="22"/>
          <w:szCs w:val="22"/>
        </w:rPr>
      </w:pPr>
      <w:r w:rsidRPr="0037535F">
        <w:rPr>
          <w:rFonts w:asciiTheme="minorBidi" w:hAnsiTheme="minorBidi" w:cstheme="minorBidi"/>
          <w:sz w:val="22"/>
          <w:szCs w:val="22"/>
        </w:rPr>
        <w:t>Mit einer neuen europäischen Organisationsstruktur und einem einheitlichen Markenauftritt richtet sich die TSUBAKI Gruppe in Europa neu aus.</w:t>
      </w:r>
    </w:p>
    <w:p w14:paraId="1BF8FBE9" w14:textId="77777777" w:rsidR="00DA5651" w:rsidRDefault="00DA5651" w:rsidP="0037535F">
      <w:pPr>
        <w:suppressAutoHyphens/>
        <w:spacing w:line="288" w:lineRule="auto"/>
        <w:rPr>
          <w:rFonts w:asciiTheme="minorBidi" w:hAnsiTheme="minorBidi" w:cstheme="minorBidi"/>
          <w:sz w:val="22"/>
          <w:szCs w:val="22"/>
        </w:rPr>
      </w:pPr>
    </w:p>
    <w:p w14:paraId="10286A44" w14:textId="77777777" w:rsidR="0037535F" w:rsidRPr="0037535F" w:rsidRDefault="0037535F" w:rsidP="0037535F">
      <w:pPr>
        <w:suppressAutoHyphens/>
        <w:spacing w:line="288" w:lineRule="auto"/>
        <w:rPr>
          <w:rFonts w:asciiTheme="minorBidi" w:hAnsiTheme="minorBidi" w:cstheme="minorBidi"/>
          <w:sz w:val="22"/>
          <w:szCs w:val="22"/>
        </w:rPr>
      </w:pPr>
    </w:p>
    <w:p w14:paraId="0390D281" w14:textId="77777777" w:rsidR="00FA0A00" w:rsidRPr="0037535F" w:rsidRDefault="00FA0A00" w:rsidP="0037535F">
      <w:pPr>
        <w:suppressAutoHyphens/>
        <w:spacing w:line="288" w:lineRule="auto"/>
        <w:rPr>
          <w:rFonts w:asciiTheme="minorBidi" w:hAnsiTheme="minorBidi" w:cstheme="minorBidi"/>
          <w:b/>
          <w:sz w:val="22"/>
          <w:szCs w:val="22"/>
        </w:rPr>
      </w:pPr>
      <w:r w:rsidRPr="0037535F">
        <w:rPr>
          <w:rFonts w:asciiTheme="minorBidi" w:hAnsiTheme="minorBidi" w:cstheme="minorBidi"/>
          <w:b/>
          <w:sz w:val="22"/>
          <w:szCs w:val="22"/>
        </w:rPr>
        <w:t>Keywords</w:t>
      </w:r>
    </w:p>
    <w:p w14:paraId="65E84D3E" w14:textId="52CCA209" w:rsidR="00FA0A00" w:rsidRPr="0037535F" w:rsidRDefault="00FA0A00" w:rsidP="0037535F">
      <w:pPr>
        <w:suppressAutoHyphens/>
        <w:spacing w:line="288" w:lineRule="auto"/>
        <w:ind w:right="-142"/>
        <w:outlineLvl w:val="0"/>
        <w:rPr>
          <w:rFonts w:asciiTheme="minorBidi" w:hAnsiTheme="minorBidi" w:cstheme="minorBidi"/>
          <w:bCs/>
          <w:spacing w:val="2"/>
          <w:sz w:val="22"/>
          <w:szCs w:val="22"/>
        </w:rPr>
      </w:pPr>
      <w:r w:rsidRPr="0037535F">
        <w:rPr>
          <w:rFonts w:asciiTheme="minorBidi" w:hAnsiTheme="minorBidi" w:cstheme="minorBidi"/>
          <w:bCs/>
          <w:spacing w:val="2"/>
          <w:sz w:val="22"/>
          <w:szCs w:val="22"/>
        </w:rPr>
        <w:t>TSUBAKI</w:t>
      </w:r>
      <w:r w:rsidR="00057EBA" w:rsidRPr="0037535F">
        <w:rPr>
          <w:rFonts w:asciiTheme="minorBidi" w:hAnsiTheme="minorBidi" w:cstheme="minorBidi"/>
          <w:bCs/>
          <w:spacing w:val="2"/>
          <w:sz w:val="22"/>
          <w:szCs w:val="22"/>
        </w:rPr>
        <w:t xml:space="preserve"> </w:t>
      </w:r>
      <w:r w:rsidRPr="0037535F">
        <w:rPr>
          <w:rFonts w:asciiTheme="minorBidi" w:hAnsiTheme="minorBidi" w:cstheme="minorBidi"/>
          <w:bCs/>
          <w:spacing w:val="2"/>
          <w:sz w:val="22"/>
          <w:szCs w:val="22"/>
        </w:rPr>
        <w:t xml:space="preserve">Gruppe, </w:t>
      </w:r>
      <w:r w:rsidR="00847A3F" w:rsidRPr="0037535F">
        <w:rPr>
          <w:rFonts w:asciiTheme="minorBidi" w:hAnsiTheme="minorBidi" w:cstheme="minorBidi"/>
          <w:bCs/>
          <w:spacing w:val="2"/>
          <w:sz w:val="22"/>
          <w:szCs w:val="22"/>
        </w:rPr>
        <w:t xml:space="preserve">TSUBAKI </w:t>
      </w:r>
      <w:r w:rsidR="00057EBA" w:rsidRPr="0037535F">
        <w:rPr>
          <w:rFonts w:asciiTheme="minorBidi" w:hAnsiTheme="minorBidi" w:cstheme="minorBidi"/>
          <w:bCs/>
          <w:spacing w:val="2"/>
          <w:sz w:val="22"/>
          <w:szCs w:val="22"/>
        </w:rPr>
        <w:t xml:space="preserve">Europe Holdings, </w:t>
      </w:r>
      <w:r w:rsidR="00847A3F" w:rsidRPr="0037535F">
        <w:rPr>
          <w:rFonts w:asciiTheme="minorBidi" w:hAnsiTheme="minorBidi" w:cstheme="minorBidi"/>
          <w:bCs/>
          <w:spacing w:val="2"/>
          <w:sz w:val="22"/>
          <w:szCs w:val="22"/>
        </w:rPr>
        <w:t xml:space="preserve">TSUBAKIMOTO Europe, </w:t>
      </w:r>
      <w:r w:rsidRPr="0037535F">
        <w:rPr>
          <w:rFonts w:asciiTheme="minorBidi" w:hAnsiTheme="minorBidi" w:cstheme="minorBidi"/>
          <w:bCs/>
          <w:spacing w:val="2"/>
          <w:sz w:val="22"/>
          <w:szCs w:val="22"/>
        </w:rPr>
        <w:t xml:space="preserve">TSUBAKI KABELSCHLEPP, </w:t>
      </w:r>
      <w:r w:rsidR="00057EBA" w:rsidRPr="0037535F">
        <w:rPr>
          <w:rFonts w:asciiTheme="minorBidi" w:hAnsiTheme="minorBidi" w:cstheme="minorBidi"/>
          <w:bCs/>
          <w:spacing w:val="2"/>
          <w:sz w:val="22"/>
          <w:szCs w:val="22"/>
        </w:rPr>
        <w:t xml:space="preserve">TSUBAKI JUNGBLUTH, </w:t>
      </w:r>
      <w:r w:rsidR="00847A3F" w:rsidRPr="0037535F">
        <w:rPr>
          <w:rFonts w:asciiTheme="minorBidi" w:hAnsiTheme="minorBidi" w:cstheme="minorBidi"/>
          <w:bCs/>
          <w:spacing w:val="2"/>
          <w:sz w:val="22"/>
          <w:szCs w:val="22"/>
        </w:rPr>
        <w:t xml:space="preserve">MAYFRAN </w:t>
      </w:r>
      <w:r w:rsidR="00057EBA" w:rsidRPr="0037535F">
        <w:rPr>
          <w:rFonts w:asciiTheme="minorBidi" w:hAnsiTheme="minorBidi" w:cstheme="minorBidi"/>
          <w:bCs/>
          <w:spacing w:val="2"/>
          <w:sz w:val="22"/>
          <w:szCs w:val="22"/>
        </w:rPr>
        <w:t xml:space="preserve">International, </w:t>
      </w:r>
      <w:r w:rsidRPr="0037535F">
        <w:rPr>
          <w:rFonts w:asciiTheme="minorBidi" w:hAnsiTheme="minorBidi" w:cstheme="minorBidi"/>
          <w:sz w:val="22"/>
          <w:szCs w:val="22"/>
        </w:rPr>
        <w:t xml:space="preserve">Energieführungsketten, Energieketten, Energiekettensysteme, Energieführungen, Energieführungssysteme, </w:t>
      </w:r>
      <w:r w:rsidRPr="0037535F">
        <w:rPr>
          <w:rFonts w:asciiTheme="minorBidi" w:hAnsiTheme="minorBidi" w:cstheme="minorBidi"/>
          <w:sz w:val="22"/>
          <w:szCs w:val="22"/>
        </w:rPr>
        <w:lastRenderedPageBreak/>
        <w:t>Kabelmanagement, Conveyor and Protection Systems, CAPS, Fördersysteme, Schutzsysteme</w:t>
      </w:r>
      <w:r w:rsidR="00425057" w:rsidRPr="0037535F">
        <w:rPr>
          <w:rFonts w:asciiTheme="minorBidi" w:hAnsiTheme="minorBidi" w:cstheme="minorBidi"/>
          <w:sz w:val="22"/>
          <w:szCs w:val="22"/>
        </w:rPr>
        <w:t xml:space="preserve">, </w:t>
      </w:r>
      <w:proofErr w:type="spellStart"/>
      <w:r w:rsidR="00425057" w:rsidRPr="0037535F">
        <w:rPr>
          <w:rFonts w:asciiTheme="minorBidi" w:hAnsiTheme="minorBidi" w:cstheme="minorBidi"/>
          <w:sz w:val="22"/>
          <w:szCs w:val="22"/>
        </w:rPr>
        <w:t>Waste</w:t>
      </w:r>
      <w:proofErr w:type="spellEnd"/>
      <w:r w:rsidR="00425057" w:rsidRPr="0037535F">
        <w:rPr>
          <w:rFonts w:asciiTheme="minorBidi" w:hAnsiTheme="minorBidi" w:cstheme="minorBidi"/>
          <w:sz w:val="22"/>
          <w:szCs w:val="22"/>
        </w:rPr>
        <w:t xml:space="preserve">-to-Energy, </w:t>
      </w:r>
      <w:proofErr w:type="spellStart"/>
      <w:r w:rsidR="00425057" w:rsidRPr="0037535F">
        <w:rPr>
          <w:rFonts w:asciiTheme="minorBidi" w:hAnsiTheme="minorBidi" w:cstheme="minorBidi"/>
          <w:sz w:val="22"/>
          <w:szCs w:val="22"/>
        </w:rPr>
        <w:t>WtE</w:t>
      </w:r>
      <w:proofErr w:type="spellEnd"/>
    </w:p>
    <w:p w14:paraId="1BE82E13" w14:textId="77777777" w:rsidR="00FA0A00" w:rsidRDefault="00FA0A00" w:rsidP="0037535F">
      <w:pPr>
        <w:suppressAutoHyphens/>
        <w:spacing w:line="288" w:lineRule="auto"/>
        <w:rPr>
          <w:rFonts w:asciiTheme="minorBidi" w:hAnsiTheme="minorBidi" w:cstheme="minorBidi"/>
          <w:b/>
          <w:sz w:val="22"/>
          <w:szCs w:val="22"/>
        </w:rPr>
      </w:pPr>
    </w:p>
    <w:p w14:paraId="76AF480F" w14:textId="77777777" w:rsidR="0037535F" w:rsidRPr="0037535F" w:rsidRDefault="0037535F" w:rsidP="0037535F">
      <w:pPr>
        <w:suppressAutoHyphens/>
        <w:spacing w:line="288" w:lineRule="auto"/>
        <w:rPr>
          <w:rFonts w:asciiTheme="minorBidi" w:hAnsiTheme="minorBidi" w:cstheme="minorBidi"/>
          <w:b/>
          <w:sz w:val="22"/>
          <w:szCs w:val="22"/>
        </w:rPr>
      </w:pPr>
    </w:p>
    <w:p w14:paraId="353C4D9E" w14:textId="77777777" w:rsidR="00FA0A00" w:rsidRPr="0037535F" w:rsidRDefault="00FA0A00" w:rsidP="0037535F">
      <w:pPr>
        <w:suppressAutoHyphens/>
        <w:spacing w:line="288" w:lineRule="auto"/>
        <w:rPr>
          <w:rFonts w:asciiTheme="minorBidi" w:hAnsiTheme="minorBidi" w:cstheme="minorBidi"/>
          <w:b/>
          <w:sz w:val="22"/>
          <w:szCs w:val="22"/>
        </w:rPr>
      </w:pPr>
      <w:r w:rsidRPr="0037535F">
        <w:rPr>
          <w:rFonts w:asciiTheme="minorBidi" w:hAnsiTheme="minorBidi" w:cstheme="minorBidi"/>
          <w:b/>
          <w:sz w:val="22"/>
          <w:szCs w:val="22"/>
        </w:rPr>
        <w:t>Deeplinks</w:t>
      </w:r>
    </w:p>
    <w:p w14:paraId="657A8182" w14:textId="28C61ABE" w:rsidR="00FA0A00" w:rsidRPr="0037535F" w:rsidRDefault="00FA0A00" w:rsidP="0037535F">
      <w:pPr>
        <w:suppressAutoHyphens/>
        <w:spacing w:line="288" w:lineRule="auto"/>
        <w:rPr>
          <w:rFonts w:asciiTheme="minorBidi" w:hAnsiTheme="minorBidi" w:cstheme="minorBidi"/>
          <w:sz w:val="22"/>
          <w:szCs w:val="22"/>
        </w:rPr>
      </w:pPr>
      <w:hyperlink r:id="rId16" w:history="1">
        <w:r w:rsidRPr="0037535F">
          <w:rPr>
            <w:rStyle w:val="Hyperlink"/>
            <w:rFonts w:asciiTheme="minorBidi" w:hAnsiTheme="minorBidi" w:cstheme="minorBidi"/>
            <w:bCs/>
            <w:sz w:val="22"/>
            <w:szCs w:val="22"/>
          </w:rPr>
          <w:t>https://tsubaki-kabelschlepp.com/de-de/</w:t>
        </w:r>
      </w:hyperlink>
    </w:p>
    <w:p w14:paraId="3CB78218" w14:textId="013D3059" w:rsidR="00164C7E" w:rsidRPr="0037535F" w:rsidRDefault="00164C7E" w:rsidP="0037535F">
      <w:pPr>
        <w:suppressAutoHyphens/>
        <w:spacing w:line="288" w:lineRule="auto"/>
        <w:rPr>
          <w:rFonts w:asciiTheme="minorBidi" w:hAnsiTheme="minorBidi" w:cstheme="minorBidi"/>
          <w:bCs/>
          <w:sz w:val="22"/>
          <w:szCs w:val="22"/>
        </w:rPr>
      </w:pPr>
      <w:hyperlink r:id="rId17" w:history="1">
        <w:r w:rsidRPr="0037535F">
          <w:rPr>
            <w:rStyle w:val="Hyperlink"/>
            <w:rFonts w:asciiTheme="minorBidi" w:hAnsiTheme="minorBidi" w:cstheme="minorBidi"/>
            <w:bCs/>
            <w:sz w:val="22"/>
            <w:szCs w:val="22"/>
          </w:rPr>
          <w:t>https://www.mayfran.d</w:t>
        </w:r>
        <w:r w:rsidRPr="0037535F">
          <w:rPr>
            <w:rStyle w:val="Hyperlink"/>
            <w:rFonts w:asciiTheme="minorBidi" w:hAnsiTheme="minorBidi" w:cstheme="minorBidi"/>
            <w:bCs/>
            <w:sz w:val="22"/>
            <w:szCs w:val="22"/>
          </w:rPr>
          <w:t>e</w:t>
        </w:r>
        <w:r w:rsidRPr="0037535F">
          <w:rPr>
            <w:rStyle w:val="Hyperlink"/>
            <w:rFonts w:asciiTheme="minorBidi" w:hAnsiTheme="minorBidi" w:cstheme="minorBidi"/>
            <w:bCs/>
            <w:sz w:val="22"/>
            <w:szCs w:val="22"/>
          </w:rPr>
          <w:t>/home</w:t>
        </w:r>
      </w:hyperlink>
    </w:p>
    <w:p w14:paraId="5BC702A9" w14:textId="37263F95" w:rsidR="00164C7E" w:rsidRPr="0037535F" w:rsidRDefault="00164C7E" w:rsidP="0037535F">
      <w:pPr>
        <w:suppressAutoHyphens/>
        <w:spacing w:line="288" w:lineRule="auto"/>
        <w:rPr>
          <w:rFonts w:asciiTheme="minorBidi" w:hAnsiTheme="minorBidi" w:cstheme="minorBidi"/>
          <w:bCs/>
          <w:sz w:val="22"/>
          <w:szCs w:val="22"/>
        </w:rPr>
      </w:pPr>
      <w:hyperlink r:id="rId18" w:history="1">
        <w:r w:rsidRPr="0037535F">
          <w:rPr>
            <w:rStyle w:val="Hyperlink"/>
            <w:rFonts w:asciiTheme="minorBidi" w:hAnsiTheme="minorBidi" w:cstheme="minorBidi"/>
            <w:bCs/>
            <w:sz w:val="22"/>
            <w:szCs w:val="22"/>
          </w:rPr>
          <w:t>https://tsubaki.eu</w:t>
        </w:r>
      </w:hyperlink>
    </w:p>
    <w:p w14:paraId="21142D2E" w14:textId="77777777" w:rsidR="00164C7E" w:rsidRDefault="00164C7E" w:rsidP="0037535F">
      <w:pPr>
        <w:suppressAutoHyphens/>
        <w:spacing w:line="288" w:lineRule="auto"/>
        <w:rPr>
          <w:rFonts w:asciiTheme="minorBidi" w:hAnsiTheme="minorBidi" w:cstheme="minorBidi"/>
          <w:b/>
          <w:sz w:val="22"/>
          <w:szCs w:val="22"/>
        </w:rPr>
      </w:pPr>
    </w:p>
    <w:p w14:paraId="7FBDA6D9" w14:textId="77777777" w:rsidR="0037535F" w:rsidRPr="0037535F" w:rsidRDefault="0037535F" w:rsidP="0037535F">
      <w:pPr>
        <w:suppressAutoHyphens/>
        <w:spacing w:line="288" w:lineRule="auto"/>
        <w:rPr>
          <w:rFonts w:asciiTheme="minorBidi" w:hAnsiTheme="minorBidi" w:cstheme="minorBidi"/>
          <w:b/>
          <w:sz w:val="22"/>
          <w:szCs w:val="22"/>
        </w:rPr>
      </w:pPr>
    </w:p>
    <w:p w14:paraId="464C958E" w14:textId="77777777" w:rsidR="00A53875" w:rsidRPr="0037535F" w:rsidRDefault="00A53875" w:rsidP="0037535F">
      <w:pPr>
        <w:suppressAutoHyphens/>
        <w:spacing w:line="288" w:lineRule="auto"/>
        <w:rPr>
          <w:rFonts w:asciiTheme="minorBidi" w:hAnsiTheme="minorBidi" w:cstheme="minorBidi"/>
          <w:b/>
          <w:sz w:val="22"/>
          <w:szCs w:val="22"/>
        </w:rPr>
      </w:pPr>
      <w:r w:rsidRPr="0037535F">
        <w:rPr>
          <w:rFonts w:asciiTheme="minorBidi" w:hAnsiTheme="minorBidi" w:cstheme="minorBidi"/>
          <w:b/>
          <w:sz w:val="22"/>
          <w:szCs w:val="22"/>
        </w:rPr>
        <w:t>Download-Area</w:t>
      </w:r>
    </w:p>
    <w:p w14:paraId="03124CC5" w14:textId="77777777" w:rsidR="00A53875" w:rsidRPr="0037535F" w:rsidRDefault="00A53875" w:rsidP="0037535F">
      <w:pPr>
        <w:suppressAutoHyphens/>
        <w:spacing w:line="288" w:lineRule="auto"/>
        <w:rPr>
          <w:rFonts w:asciiTheme="minorBidi" w:hAnsiTheme="minorBidi" w:cstheme="minorBidi"/>
          <w:sz w:val="22"/>
          <w:szCs w:val="22"/>
        </w:rPr>
      </w:pPr>
      <w:hyperlink r:id="rId19" w:history="1">
        <w:r w:rsidRPr="0037535F">
          <w:rPr>
            <w:rStyle w:val="Hyperlink"/>
            <w:rFonts w:asciiTheme="minorBidi" w:hAnsiTheme="minorBidi" w:cstheme="minorBidi"/>
            <w:b/>
            <w:color w:val="auto"/>
            <w:sz w:val="22"/>
            <w:szCs w:val="22"/>
          </w:rPr>
          <w:t>https://www.koehler-partner.de/pressezentrum/kabelschlepp</w:t>
        </w:r>
      </w:hyperlink>
    </w:p>
    <w:p w14:paraId="7017CF6B" w14:textId="77777777" w:rsidR="00A53875" w:rsidRPr="0037535F" w:rsidRDefault="00A53875" w:rsidP="0037535F">
      <w:pPr>
        <w:suppressAutoHyphens/>
        <w:spacing w:line="288" w:lineRule="auto"/>
        <w:rPr>
          <w:rFonts w:asciiTheme="minorBidi" w:hAnsiTheme="minorBidi" w:cstheme="minorBidi"/>
          <w:b/>
          <w:sz w:val="22"/>
          <w:szCs w:val="22"/>
        </w:rPr>
      </w:pPr>
    </w:p>
    <w:p w14:paraId="5C7D425E" w14:textId="77777777" w:rsidR="00A53875" w:rsidRPr="0037535F" w:rsidRDefault="00A53875" w:rsidP="0037535F">
      <w:pPr>
        <w:suppressAutoHyphens/>
        <w:spacing w:line="288" w:lineRule="auto"/>
        <w:rPr>
          <w:rFonts w:asciiTheme="minorBidi" w:hAnsiTheme="minorBidi" w:cstheme="minorBidi"/>
          <w:b/>
          <w:sz w:val="22"/>
          <w:szCs w:val="22"/>
        </w:rPr>
      </w:pPr>
    </w:p>
    <w:p w14:paraId="4C6802B7" w14:textId="77777777" w:rsidR="00A53875" w:rsidRPr="0037535F" w:rsidRDefault="00A53875" w:rsidP="0037535F">
      <w:pPr>
        <w:widowControl w:val="0"/>
        <w:suppressAutoHyphens/>
        <w:autoSpaceDE w:val="0"/>
        <w:autoSpaceDN w:val="0"/>
        <w:adjustRightInd w:val="0"/>
        <w:spacing w:line="288" w:lineRule="auto"/>
        <w:rPr>
          <w:rFonts w:asciiTheme="minorBidi" w:hAnsiTheme="minorBidi" w:cstheme="minorBidi"/>
          <w:b/>
          <w:sz w:val="22"/>
          <w:szCs w:val="22"/>
        </w:rPr>
      </w:pPr>
      <w:proofErr w:type="spellStart"/>
      <w:r w:rsidRPr="0037535F">
        <w:rPr>
          <w:rFonts w:asciiTheme="minorBidi" w:hAnsiTheme="minorBidi" w:cstheme="minorBidi"/>
          <w:b/>
          <w:sz w:val="22"/>
          <w:szCs w:val="22"/>
        </w:rPr>
        <w:t>Social</w:t>
      </w:r>
      <w:proofErr w:type="spellEnd"/>
      <w:r w:rsidRPr="0037535F">
        <w:rPr>
          <w:rFonts w:asciiTheme="minorBidi" w:hAnsiTheme="minorBidi" w:cstheme="minorBidi"/>
          <w:b/>
          <w:sz w:val="22"/>
          <w:szCs w:val="22"/>
        </w:rPr>
        <w:t xml:space="preserve"> Media</w:t>
      </w:r>
    </w:p>
    <w:p w14:paraId="4D3CF5E7" w14:textId="3860D5AD" w:rsidR="00A53875" w:rsidRPr="0037535F" w:rsidRDefault="00A53875" w:rsidP="0037535F">
      <w:pPr>
        <w:widowControl w:val="0"/>
        <w:suppressAutoHyphens/>
        <w:autoSpaceDE w:val="0"/>
        <w:autoSpaceDN w:val="0"/>
        <w:adjustRightInd w:val="0"/>
        <w:spacing w:line="288" w:lineRule="auto"/>
        <w:rPr>
          <w:rFonts w:asciiTheme="minorBidi" w:hAnsiTheme="minorBidi" w:cstheme="minorBidi"/>
          <w:sz w:val="22"/>
          <w:szCs w:val="22"/>
        </w:rPr>
      </w:pPr>
      <w:r w:rsidRPr="0037535F">
        <w:rPr>
          <w:rFonts w:asciiTheme="minorBidi" w:hAnsiTheme="minorBidi" w:cstheme="minorBidi"/>
          <w:sz w:val="22"/>
          <w:szCs w:val="22"/>
        </w:rPr>
        <w:t>LinkedIn-Profil</w:t>
      </w:r>
      <w:r w:rsidR="00164C7E" w:rsidRPr="0037535F">
        <w:rPr>
          <w:rFonts w:asciiTheme="minorBidi" w:hAnsiTheme="minorBidi" w:cstheme="minorBidi"/>
          <w:sz w:val="22"/>
          <w:szCs w:val="22"/>
        </w:rPr>
        <w:t xml:space="preserve"> Tsubaki Kabelschlepp</w:t>
      </w:r>
      <w:r w:rsidRPr="0037535F">
        <w:rPr>
          <w:rFonts w:asciiTheme="minorBidi" w:hAnsiTheme="minorBidi" w:cstheme="minorBidi"/>
          <w:sz w:val="22"/>
          <w:szCs w:val="22"/>
        </w:rPr>
        <w:t xml:space="preserve">: </w:t>
      </w:r>
      <w:hyperlink r:id="rId20" w:history="1">
        <w:r w:rsidRPr="0037535F">
          <w:rPr>
            <w:rStyle w:val="Hyperlink"/>
            <w:rFonts w:asciiTheme="minorBidi" w:hAnsiTheme="minorBidi" w:cstheme="minorBidi"/>
            <w:color w:val="auto"/>
            <w:sz w:val="22"/>
            <w:szCs w:val="22"/>
          </w:rPr>
          <w:t>https://de.linkedin.com/company/tsubaki-kabelschlepp-gmbh</w:t>
        </w:r>
      </w:hyperlink>
    </w:p>
    <w:p w14:paraId="66976A0F" w14:textId="5FBA0C06" w:rsidR="00350B2B" w:rsidRPr="0037535F" w:rsidRDefault="00A53875" w:rsidP="0037535F">
      <w:pPr>
        <w:widowControl w:val="0"/>
        <w:suppressAutoHyphens/>
        <w:autoSpaceDE w:val="0"/>
        <w:autoSpaceDN w:val="0"/>
        <w:adjustRightInd w:val="0"/>
        <w:spacing w:line="288" w:lineRule="auto"/>
        <w:rPr>
          <w:rFonts w:asciiTheme="minorBidi" w:hAnsiTheme="minorBidi" w:cstheme="minorBidi"/>
          <w:sz w:val="22"/>
          <w:szCs w:val="22"/>
        </w:rPr>
      </w:pPr>
      <w:r w:rsidRPr="0037535F">
        <w:rPr>
          <w:rFonts w:asciiTheme="minorBidi" w:hAnsiTheme="minorBidi" w:cstheme="minorBidi"/>
          <w:sz w:val="22"/>
          <w:szCs w:val="22"/>
        </w:rPr>
        <w:t>Verlinkung des Unternehmens bei LinkedIn: @ Tsubaki Kabelschlepp GmbH</w:t>
      </w:r>
    </w:p>
    <w:p w14:paraId="75B76CBB" w14:textId="0E9EE255" w:rsidR="00350B2B" w:rsidRPr="0037535F" w:rsidRDefault="00350B2B" w:rsidP="0037535F">
      <w:pPr>
        <w:widowControl w:val="0"/>
        <w:suppressAutoHyphens/>
        <w:autoSpaceDE w:val="0"/>
        <w:autoSpaceDN w:val="0"/>
        <w:adjustRightInd w:val="0"/>
        <w:spacing w:line="288" w:lineRule="auto"/>
        <w:rPr>
          <w:rFonts w:asciiTheme="minorBidi" w:hAnsiTheme="minorBidi" w:cstheme="minorBidi"/>
          <w:sz w:val="22"/>
          <w:szCs w:val="22"/>
        </w:rPr>
      </w:pPr>
      <w:r w:rsidRPr="0037535F">
        <w:rPr>
          <w:rFonts w:asciiTheme="minorBidi" w:hAnsiTheme="minorBidi" w:cstheme="minorBidi"/>
          <w:sz w:val="22"/>
          <w:szCs w:val="22"/>
        </w:rPr>
        <w:t>Linked</w:t>
      </w:r>
      <w:r w:rsidR="0037535F">
        <w:rPr>
          <w:rFonts w:asciiTheme="minorBidi" w:hAnsiTheme="minorBidi" w:cstheme="minorBidi"/>
          <w:sz w:val="22"/>
          <w:szCs w:val="22"/>
        </w:rPr>
        <w:t>In-</w:t>
      </w:r>
      <w:r w:rsidRPr="0037535F">
        <w:rPr>
          <w:rFonts w:asciiTheme="minorBidi" w:hAnsiTheme="minorBidi" w:cstheme="minorBidi"/>
          <w:sz w:val="22"/>
          <w:szCs w:val="22"/>
        </w:rPr>
        <w:t xml:space="preserve">Profil </w:t>
      </w:r>
      <w:proofErr w:type="spellStart"/>
      <w:r w:rsidRPr="0037535F">
        <w:rPr>
          <w:rFonts w:asciiTheme="minorBidi" w:hAnsiTheme="minorBidi" w:cstheme="minorBidi"/>
          <w:sz w:val="22"/>
          <w:szCs w:val="22"/>
        </w:rPr>
        <w:t>Mayfran</w:t>
      </w:r>
      <w:proofErr w:type="spellEnd"/>
      <w:r w:rsidR="00164C7E" w:rsidRPr="0037535F">
        <w:rPr>
          <w:rFonts w:asciiTheme="minorBidi" w:hAnsiTheme="minorBidi" w:cstheme="minorBidi"/>
          <w:sz w:val="22"/>
          <w:szCs w:val="22"/>
        </w:rPr>
        <w:t xml:space="preserve">: </w:t>
      </w:r>
      <w:hyperlink r:id="rId21" w:history="1">
        <w:r w:rsidR="00164C7E" w:rsidRPr="0037535F">
          <w:rPr>
            <w:rStyle w:val="Hyperlink"/>
            <w:rFonts w:asciiTheme="minorBidi" w:hAnsiTheme="minorBidi" w:cstheme="minorBidi"/>
            <w:color w:val="auto"/>
            <w:sz w:val="22"/>
            <w:szCs w:val="22"/>
          </w:rPr>
          <w:t>https://www.linkedin.com/company/mayfran/</w:t>
        </w:r>
      </w:hyperlink>
    </w:p>
    <w:p w14:paraId="2482EC4B" w14:textId="0EBF9E42" w:rsidR="00350B2B" w:rsidRPr="0037535F" w:rsidRDefault="00350B2B" w:rsidP="0037535F">
      <w:pPr>
        <w:widowControl w:val="0"/>
        <w:suppressAutoHyphens/>
        <w:autoSpaceDE w:val="0"/>
        <w:autoSpaceDN w:val="0"/>
        <w:adjustRightInd w:val="0"/>
        <w:spacing w:line="288" w:lineRule="auto"/>
        <w:rPr>
          <w:rFonts w:asciiTheme="minorBidi" w:hAnsiTheme="minorBidi" w:cstheme="minorBidi"/>
          <w:sz w:val="22"/>
          <w:szCs w:val="22"/>
        </w:rPr>
      </w:pPr>
      <w:r w:rsidRPr="0037535F">
        <w:rPr>
          <w:rFonts w:asciiTheme="minorBidi" w:hAnsiTheme="minorBidi" w:cstheme="minorBidi"/>
          <w:sz w:val="22"/>
          <w:szCs w:val="22"/>
        </w:rPr>
        <w:t>Linked</w:t>
      </w:r>
      <w:r w:rsidR="0037535F">
        <w:rPr>
          <w:rFonts w:asciiTheme="minorBidi" w:hAnsiTheme="minorBidi" w:cstheme="minorBidi"/>
          <w:sz w:val="22"/>
          <w:szCs w:val="22"/>
        </w:rPr>
        <w:t>In-</w:t>
      </w:r>
      <w:r w:rsidRPr="0037535F">
        <w:rPr>
          <w:rFonts w:asciiTheme="minorBidi" w:hAnsiTheme="minorBidi" w:cstheme="minorBidi"/>
          <w:sz w:val="22"/>
          <w:szCs w:val="22"/>
        </w:rPr>
        <w:t>Profil Tsubaki Europe</w:t>
      </w:r>
      <w:r w:rsidR="00164C7E" w:rsidRPr="0037535F">
        <w:rPr>
          <w:rFonts w:asciiTheme="minorBidi" w:hAnsiTheme="minorBidi" w:cstheme="minorBidi"/>
          <w:sz w:val="22"/>
          <w:szCs w:val="22"/>
        </w:rPr>
        <w:t xml:space="preserve">: </w:t>
      </w:r>
      <w:hyperlink r:id="rId22" w:history="1">
        <w:r w:rsidR="00164C7E" w:rsidRPr="0037535F">
          <w:rPr>
            <w:rStyle w:val="Hyperlink"/>
            <w:rFonts w:asciiTheme="minorBidi" w:hAnsiTheme="minorBidi" w:cstheme="minorBidi"/>
            <w:color w:val="auto"/>
            <w:sz w:val="22"/>
            <w:szCs w:val="22"/>
          </w:rPr>
          <w:t>https://www.linkedin.com/company/tsubakimoto-europe-b.v./</w:t>
        </w:r>
      </w:hyperlink>
    </w:p>
    <w:p w14:paraId="0C3C1C34" w14:textId="77777777" w:rsidR="00164C7E" w:rsidRPr="0037535F" w:rsidRDefault="00164C7E" w:rsidP="0037535F">
      <w:pPr>
        <w:widowControl w:val="0"/>
        <w:suppressAutoHyphens/>
        <w:autoSpaceDE w:val="0"/>
        <w:autoSpaceDN w:val="0"/>
        <w:adjustRightInd w:val="0"/>
        <w:spacing w:line="288" w:lineRule="auto"/>
        <w:rPr>
          <w:rFonts w:asciiTheme="minorBidi" w:hAnsiTheme="minorBidi" w:cstheme="minorBidi"/>
          <w:sz w:val="22"/>
          <w:szCs w:val="22"/>
        </w:rPr>
      </w:pPr>
    </w:p>
    <w:p w14:paraId="7AE8D874" w14:textId="77777777" w:rsidR="00A53875" w:rsidRPr="0037535F" w:rsidRDefault="00A53875" w:rsidP="0037535F">
      <w:pPr>
        <w:suppressAutoHyphens/>
        <w:spacing w:line="288" w:lineRule="auto"/>
        <w:ind w:right="-142"/>
        <w:rPr>
          <w:rFonts w:asciiTheme="minorBidi" w:hAnsiTheme="minorBidi" w:cstheme="minorBidi"/>
          <w:b/>
          <w:spacing w:val="2"/>
          <w:sz w:val="22"/>
          <w:szCs w:val="22"/>
        </w:rPr>
      </w:pPr>
    </w:p>
    <w:p w14:paraId="51C4C104" w14:textId="77777777" w:rsidR="00A53875" w:rsidRPr="0037535F" w:rsidRDefault="00A53875" w:rsidP="0037535F">
      <w:pPr>
        <w:suppressAutoHyphens/>
        <w:spacing w:line="288" w:lineRule="auto"/>
        <w:ind w:right="-142"/>
        <w:rPr>
          <w:rFonts w:asciiTheme="minorBidi" w:hAnsiTheme="minorBidi" w:cstheme="minorBidi"/>
          <w:b/>
          <w:spacing w:val="2"/>
          <w:sz w:val="22"/>
          <w:szCs w:val="22"/>
        </w:rPr>
      </w:pPr>
    </w:p>
    <w:p w14:paraId="042D9F6E" w14:textId="77777777" w:rsidR="00A53875" w:rsidRPr="0037535F" w:rsidRDefault="00A53875" w:rsidP="0037535F">
      <w:pPr>
        <w:suppressAutoHyphens/>
        <w:spacing w:line="288" w:lineRule="auto"/>
        <w:ind w:right="-142"/>
        <w:rPr>
          <w:rFonts w:asciiTheme="minorBidi" w:hAnsiTheme="minorBidi" w:cstheme="minorBidi"/>
          <w:b/>
          <w:bCs/>
          <w:spacing w:val="2"/>
          <w:sz w:val="22"/>
          <w:szCs w:val="22"/>
          <w:lang w:val="en-US"/>
        </w:rPr>
      </w:pPr>
      <w:r w:rsidRPr="0037535F">
        <w:rPr>
          <w:rFonts w:asciiTheme="minorBidi" w:hAnsiTheme="minorBidi" w:cstheme="minorBidi"/>
          <w:b/>
          <w:bCs/>
          <w:spacing w:val="2"/>
          <w:sz w:val="22"/>
          <w:szCs w:val="22"/>
          <w:lang w:val="en-US"/>
        </w:rPr>
        <w:t>Kontakt</w:t>
      </w:r>
    </w:p>
    <w:p w14:paraId="654A04CB" w14:textId="77777777" w:rsidR="00A53875" w:rsidRPr="0037535F" w:rsidRDefault="00A53875" w:rsidP="0037535F">
      <w:pPr>
        <w:suppressAutoHyphens/>
        <w:spacing w:line="288" w:lineRule="auto"/>
        <w:ind w:right="-142"/>
        <w:rPr>
          <w:rFonts w:asciiTheme="minorBidi" w:hAnsiTheme="minorBidi" w:cstheme="minorBidi"/>
          <w:spacing w:val="2"/>
          <w:sz w:val="22"/>
          <w:szCs w:val="22"/>
          <w:lang w:val="en-US"/>
        </w:rPr>
      </w:pPr>
      <w:r w:rsidRPr="0037535F">
        <w:rPr>
          <w:rFonts w:asciiTheme="minorBidi" w:hAnsiTheme="minorBidi" w:cstheme="minorBidi"/>
          <w:spacing w:val="2"/>
          <w:sz w:val="22"/>
          <w:szCs w:val="22"/>
          <w:lang w:val="en-US"/>
        </w:rPr>
        <w:t>TSUBAKI KABELSCHLEPP GmbH Corporate Communications</w:t>
      </w:r>
    </w:p>
    <w:p w14:paraId="63A6C4AC" w14:textId="77777777" w:rsidR="00A53875" w:rsidRPr="0037535F" w:rsidRDefault="00A53875" w:rsidP="0037535F">
      <w:pPr>
        <w:suppressAutoHyphens/>
        <w:spacing w:line="288" w:lineRule="auto"/>
        <w:ind w:right="-142"/>
        <w:rPr>
          <w:rFonts w:asciiTheme="minorBidi" w:hAnsiTheme="minorBidi" w:cstheme="minorBidi"/>
          <w:spacing w:val="2"/>
          <w:sz w:val="22"/>
          <w:szCs w:val="22"/>
        </w:rPr>
      </w:pPr>
      <w:r w:rsidRPr="0037535F">
        <w:rPr>
          <w:rFonts w:asciiTheme="minorBidi" w:hAnsiTheme="minorBidi" w:cstheme="minorBidi"/>
          <w:spacing w:val="2"/>
          <w:sz w:val="22"/>
          <w:szCs w:val="22"/>
        </w:rPr>
        <w:t xml:space="preserve">Daimlerstraße 2 </w:t>
      </w:r>
      <w:r w:rsidRPr="0037535F">
        <w:rPr>
          <w:rFonts w:asciiTheme="minorBidi" w:hAnsiTheme="minorBidi" w:cstheme="minorBidi"/>
          <w:spacing w:val="2"/>
          <w:sz w:val="22"/>
          <w:szCs w:val="22"/>
        </w:rPr>
        <w:sym w:font="Symbol" w:char="F0B7"/>
      </w:r>
      <w:r w:rsidRPr="0037535F">
        <w:rPr>
          <w:rFonts w:asciiTheme="minorBidi" w:hAnsiTheme="minorBidi" w:cstheme="minorBidi"/>
          <w:spacing w:val="2"/>
          <w:sz w:val="22"/>
          <w:szCs w:val="22"/>
        </w:rPr>
        <w:t xml:space="preserve"> 57482 Wenden-Gerlingen</w:t>
      </w:r>
    </w:p>
    <w:p w14:paraId="0FD3EE07" w14:textId="77777777" w:rsidR="00A53875" w:rsidRPr="0037535F" w:rsidRDefault="00A53875" w:rsidP="0037535F">
      <w:pPr>
        <w:suppressAutoHyphens/>
        <w:spacing w:line="288" w:lineRule="auto"/>
        <w:ind w:right="-142"/>
        <w:rPr>
          <w:rFonts w:asciiTheme="minorBidi" w:hAnsiTheme="minorBidi" w:cstheme="minorBidi"/>
          <w:spacing w:val="2"/>
          <w:sz w:val="22"/>
          <w:szCs w:val="22"/>
        </w:rPr>
      </w:pPr>
      <w:r w:rsidRPr="0037535F">
        <w:rPr>
          <w:rFonts w:asciiTheme="minorBidi" w:hAnsiTheme="minorBidi" w:cstheme="minorBidi"/>
          <w:spacing w:val="2"/>
          <w:sz w:val="22"/>
          <w:szCs w:val="22"/>
        </w:rPr>
        <w:t>Web: www.kabelschlepp.de</w:t>
      </w:r>
    </w:p>
    <w:p w14:paraId="505F3977" w14:textId="77777777" w:rsidR="00A53875" w:rsidRPr="0037535F" w:rsidRDefault="00A53875" w:rsidP="0037535F">
      <w:pPr>
        <w:suppressAutoHyphens/>
        <w:spacing w:line="288" w:lineRule="auto"/>
        <w:rPr>
          <w:rFonts w:asciiTheme="minorBidi" w:hAnsiTheme="minorBidi" w:cstheme="minorBidi"/>
          <w:sz w:val="22"/>
          <w:szCs w:val="22"/>
        </w:rPr>
      </w:pPr>
    </w:p>
    <w:p w14:paraId="702C6989" w14:textId="77777777" w:rsidR="00A53875" w:rsidRPr="0037535F" w:rsidRDefault="00A53875" w:rsidP="0037535F">
      <w:pPr>
        <w:suppressAutoHyphens/>
        <w:spacing w:line="288" w:lineRule="auto"/>
        <w:rPr>
          <w:rFonts w:asciiTheme="minorBidi" w:hAnsiTheme="minorBidi" w:cstheme="minorBidi"/>
          <w:sz w:val="22"/>
          <w:szCs w:val="22"/>
        </w:rPr>
      </w:pPr>
    </w:p>
    <w:p w14:paraId="72D9AEC4" w14:textId="77777777" w:rsidR="00A53875" w:rsidRPr="0037535F" w:rsidRDefault="00A53875" w:rsidP="0037535F">
      <w:pPr>
        <w:suppressAutoHyphens/>
        <w:spacing w:line="288" w:lineRule="auto"/>
        <w:ind w:right="-142"/>
        <w:rPr>
          <w:rFonts w:asciiTheme="minorBidi" w:hAnsiTheme="minorBidi" w:cstheme="minorBidi"/>
          <w:b/>
          <w:sz w:val="22"/>
          <w:szCs w:val="22"/>
        </w:rPr>
      </w:pPr>
      <w:r w:rsidRPr="0037535F">
        <w:rPr>
          <w:rFonts w:asciiTheme="minorBidi" w:hAnsiTheme="minorBidi" w:cstheme="minorBidi"/>
          <w:b/>
          <w:sz w:val="22"/>
          <w:szCs w:val="22"/>
        </w:rPr>
        <w:t>Ihr Ansprechpartner bei TSUBAKI KABELSCHLEPP</w:t>
      </w:r>
    </w:p>
    <w:p w14:paraId="24129B1A" w14:textId="77777777" w:rsidR="00A53875" w:rsidRPr="0037535F" w:rsidRDefault="00A53875" w:rsidP="0037535F">
      <w:pPr>
        <w:suppressAutoHyphens/>
        <w:spacing w:line="288" w:lineRule="auto"/>
        <w:ind w:right="-142"/>
        <w:rPr>
          <w:rFonts w:asciiTheme="minorBidi" w:hAnsiTheme="minorBidi" w:cstheme="minorBidi"/>
          <w:sz w:val="22"/>
          <w:szCs w:val="22"/>
        </w:rPr>
      </w:pPr>
      <w:r w:rsidRPr="0037535F">
        <w:rPr>
          <w:rFonts w:asciiTheme="minorBidi" w:hAnsiTheme="minorBidi" w:cstheme="minorBidi"/>
          <w:sz w:val="22"/>
          <w:szCs w:val="22"/>
        </w:rPr>
        <w:t xml:space="preserve">Herr </w:t>
      </w:r>
      <w:r w:rsidRPr="0037535F">
        <w:rPr>
          <w:rFonts w:asciiTheme="minorBidi" w:hAnsiTheme="minorBidi" w:cstheme="minorBidi"/>
          <w:bCs/>
          <w:spacing w:val="2"/>
          <w:sz w:val="22"/>
          <w:szCs w:val="22"/>
        </w:rPr>
        <w:t>Bastian Makenthun</w:t>
      </w:r>
      <w:r w:rsidRPr="0037535F">
        <w:rPr>
          <w:rFonts w:asciiTheme="minorBidi" w:hAnsiTheme="minorBidi" w:cstheme="minorBidi"/>
          <w:sz w:val="22"/>
          <w:szCs w:val="22"/>
        </w:rPr>
        <w:t xml:space="preserve"> </w:t>
      </w:r>
      <w:r w:rsidRPr="0037535F">
        <w:rPr>
          <w:rFonts w:asciiTheme="minorBidi" w:hAnsiTheme="minorBidi" w:cstheme="minorBidi"/>
          <w:spacing w:val="2"/>
          <w:sz w:val="22"/>
          <w:szCs w:val="22"/>
        </w:rPr>
        <w:t xml:space="preserve">• </w:t>
      </w:r>
      <w:proofErr w:type="spellStart"/>
      <w:r w:rsidRPr="0037535F">
        <w:rPr>
          <w:rFonts w:asciiTheme="minorBidi" w:hAnsiTheme="minorBidi" w:cstheme="minorBidi"/>
          <w:sz w:val="22"/>
          <w:szCs w:val="22"/>
        </w:rPr>
        <w:t>Teamlead</w:t>
      </w:r>
      <w:proofErr w:type="spellEnd"/>
      <w:r w:rsidRPr="0037535F">
        <w:rPr>
          <w:rFonts w:asciiTheme="minorBidi" w:hAnsiTheme="minorBidi" w:cstheme="minorBidi"/>
          <w:sz w:val="22"/>
          <w:szCs w:val="22"/>
        </w:rPr>
        <w:t xml:space="preserve"> International Communications, Marketing &amp; Innovation</w:t>
      </w:r>
    </w:p>
    <w:p w14:paraId="78D4FEB2" w14:textId="77777777" w:rsidR="00A53875" w:rsidRPr="0037535F" w:rsidRDefault="00A53875" w:rsidP="0037535F">
      <w:pPr>
        <w:suppressAutoHyphens/>
        <w:spacing w:line="288" w:lineRule="auto"/>
        <w:ind w:right="-142"/>
        <w:rPr>
          <w:rFonts w:asciiTheme="minorBidi" w:hAnsiTheme="minorBidi" w:cstheme="minorBidi"/>
          <w:spacing w:val="2"/>
          <w:sz w:val="22"/>
          <w:szCs w:val="22"/>
          <w:lang w:val="it-IT"/>
        </w:rPr>
      </w:pPr>
      <w:r w:rsidRPr="0037535F">
        <w:rPr>
          <w:rFonts w:asciiTheme="minorBidi" w:hAnsiTheme="minorBidi" w:cstheme="minorBidi"/>
          <w:spacing w:val="2"/>
          <w:sz w:val="22"/>
          <w:szCs w:val="22"/>
          <w:lang w:val="it-IT"/>
        </w:rPr>
        <w:t xml:space="preserve">Tel. </w:t>
      </w:r>
      <w:r w:rsidRPr="0037535F">
        <w:rPr>
          <w:rFonts w:asciiTheme="minorBidi" w:hAnsiTheme="minorBidi" w:cstheme="minorBidi"/>
          <w:bCs/>
          <w:spacing w:val="2"/>
          <w:sz w:val="22"/>
          <w:szCs w:val="22"/>
          <w:lang w:val="it-IT"/>
        </w:rPr>
        <w:t xml:space="preserve">+49 2762 4003-455 </w:t>
      </w:r>
      <w:r w:rsidRPr="0037535F">
        <w:rPr>
          <w:rFonts w:asciiTheme="minorBidi" w:hAnsiTheme="minorBidi" w:cstheme="minorBidi"/>
          <w:spacing w:val="2"/>
          <w:sz w:val="22"/>
          <w:szCs w:val="22"/>
          <w:lang w:val="it-IT"/>
        </w:rPr>
        <w:t xml:space="preserve">• </w:t>
      </w:r>
      <w:r w:rsidRPr="0037535F">
        <w:rPr>
          <w:rFonts w:asciiTheme="minorBidi" w:hAnsiTheme="minorBidi" w:cstheme="minorBidi"/>
          <w:bCs/>
          <w:spacing w:val="2"/>
          <w:sz w:val="22"/>
          <w:szCs w:val="22"/>
          <w:lang w:val="it-IT"/>
        </w:rPr>
        <w:t>Mobile: +49 170 8015471</w:t>
      </w:r>
    </w:p>
    <w:p w14:paraId="1E3BF318" w14:textId="77777777" w:rsidR="00A53875" w:rsidRPr="0037535F" w:rsidRDefault="00A53875" w:rsidP="0037535F">
      <w:pPr>
        <w:suppressAutoHyphens/>
        <w:spacing w:line="288" w:lineRule="auto"/>
        <w:ind w:right="-142"/>
        <w:rPr>
          <w:rFonts w:asciiTheme="minorBidi" w:hAnsiTheme="minorBidi" w:cstheme="minorBidi"/>
          <w:sz w:val="22"/>
          <w:szCs w:val="22"/>
          <w:lang w:val="it-IT"/>
        </w:rPr>
      </w:pPr>
      <w:r w:rsidRPr="0037535F">
        <w:rPr>
          <w:rFonts w:asciiTheme="minorBidi" w:hAnsiTheme="minorBidi" w:cstheme="minorBidi"/>
          <w:spacing w:val="2"/>
          <w:sz w:val="22"/>
          <w:szCs w:val="22"/>
          <w:lang w:val="it-IT"/>
        </w:rPr>
        <w:t xml:space="preserve">E-Mail: </w:t>
      </w:r>
      <w:r w:rsidRPr="0037535F">
        <w:rPr>
          <w:rFonts w:asciiTheme="minorBidi" w:hAnsiTheme="minorBidi" w:cstheme="minorBidi"/>
          <w:bCs/>
          <w:spacing w:val="2"/>
          <w:sz w:val="22"/>
          <w:szCs w:val="22"/>
          <w:lang w:val="it-IT"/>
        </w:rPr>
        <w:t>bastian.makenthun@kabelschlepp.de</w:t>
      </w:r>
    </w:p>
    <w:p w14:paraId="7CE99FEE" w14:textId="77777777" w:rsidR="00A53875" w:rsidRDefault="00A53875" w:rsidP="0037535F">
      <w:pPr>
        <w:suppressAutoHyphens/>
        <w:spacing w:line="288" w:lineRule="auto"/>
        <w:rPr>
          <w:rFonts w:asciiTheme="minorBidi" w:hAnsiTheme="minorBidi" w:cstheme="minorBidi"/>
          <w:sz w:val="22"/>
          <w:szCs w:val="22"/>
          <w:lang w:val="it-IT"/>
        </w:rPr>
      </w:pPr>
    </w:p>
    <w:p w14:paraId="39F30708" w14:textId="77777777" w:rsidR="0037535F" w:rsidRPr="0037535F" w:rsidRDefault="0037535F" w:rsidP="0037535F">
      <w:pPr>
        <w:suppressAutoHyphens/>
        <w:spacing w:line="288" w:lineRule="auto"/>
        <w:rPr>
          <w:rFonts w:asciiTheme="minorBidi" w:hAnsiTheme="minorBidi" w:cstheme="minorBidi"/>
          <w:sz w:val="22"/>
          <w:szCs w:val="22"/>
          <w:lang w:val="it-IT"/>
        </w:rPr>
      </w:pPr>
    </w:p>
    <w:p w14:paraId="29A960DA" w14:textId="3B618397" w:rsidR="00A53875" w:rsidRPr="0037535F" w:rsidRDefault="00A53875" w:rsidP="0037535F">
      <w:pPr>
        <w:suppressAutoHyphens/>
        <w:spacing w:line="288" w:lineRule="auto"/>
        <w:rPr>
          <w:rFonts w:asciiTheme="minorBidi" w:hAnsiTheme="minorBidi" w:cstheme="minorBidi"/>
          <w:sz w:val="22"/>
          <w:szCs w:val="22"/>
        </w:rPr>
      </w:pPr>
      <w:r w:rsidRPr="0037535F">
        <w:rPr>
          <w:rFonts w:asciiTheme="minorBidi" w:hAnsiTheme="minorBidi" w:cstheme="minorBidi"/>
          <w:b/>
          <w:sz w:val="22"/>
          <w:szCs w:val="22"/>
        </w:rPr>
        <w:t>Pressestelle:</w:t>
      </w:r>
    </w:p>
    <w:p w14:paraId="61F55A8B" w14:textId="77777777" w:rsidR="00A53875" w:rsidRPr="0037535F" w:rsidRDefault="00A53875" w:rsidP="0037535F">
      <w:pPr>
        <w:suppressAutoHyphens/>
        <w:spacing w:line="288" w:lineRule="auto"/>
        <w:rPr>
          <w:rFonts w:asciiTheme="minorBidi" w:hAnsiTheme="minorBidi" w:cstheme="minorBidi"/>
          <w:sz w:val="22"/>
          <w:szCs w:val="22"/>
        </w:rPr>
      </w:pPr>
      <w:r w:rsidRPr="0037535F">
        <w:rPr>
          <w:rFonts w:asciiTheme="minorBidi" w:hAnsiTheme="minorBidi" w:cstheme="minorBidi"/>
          <w:sz w:val="22"/>
          <w:szCs w:val="22"/>
        </w:rPr>
        <w:t>Köhler + Partner GmbH</w:t>
      </w:r>
    </w:p>
    <w:p w14:paraId="1C9F6E0D" w14:textId="77777777" w:rsidR="00A53875" w:rsidRPr="0037535F" w:rsidRDefault="00A53875" w:rsidP="0037535F">
      <w:pPr>
        <w:suppressAutoHyphens/>
        <w:spacing w:line="288" w:lineRule="auto"/>
        <w:rPr>
          <w:rFonts w:asciiTheme="minorBidi" w:hAnsiTheme="minorBidi" w:cstheme="minorBidi"/>
          <w:sz w:val="22"/>
          <w:szCs w:val="22"/>
        </w:rPr>
      </w:pPr>
      <w:r w:rsidRPr="0037535F">
        <w:rPr>
          <w:rFonts w:asciiTheme="minorBidi" w:hAnsiTheme="minorBidi" w:cstheme="minorBidi"/>
          <w:sz w:val="22"/>
          <w:szCs w:val="22"/>
        </w:rPr>
        <w:t xml:space="preserve">Brauerstraße 42 </w:t>
      </w:r>
      <w:r w:rsidRPr="0037535F">
        <w:rPr>
          <w:rFonts w:asciiTheme="minorBidi" w:hAnsiTheme="minorBidi" w:cstheme="minorBidi"/>
          <w:b/>
          <w:sz w:val="22"/>
          <w:szCs w:val="22"/>
        </w:rPr>
        <w:t>•</w:t>
      </w:r>
      <w:r w:rsidRPr="0037535F">
        <w:rPr>
          <w:rFonts w:asciiTheme="minorBidi" w:hAnsiTheme="minorBidi" w:cstheme="minorBidi"/>
          <w:sz w:val="22"/>
          <w:szCs w:val="22"/>
        </w:rPr>
        <w:t xml:space="preserve"> 21244 Buchholz i.d.N.</w:t>
      </w:r>
    </w:p>
    <w:p w14:paraId="2B4D9D40" w14:textId="77777777" w:rsidR="00A53875" w:rsidRPr="0037535F" w:rsidRDefault="00A53875" w:rsidP="0037535F">
      <w:pPr>
        <w:suppressAutoHyphens/>
        <w:spacing w:line="288" w:lineRule="auto"/>
        <w:rPr>
          <w:rFonts w:asciiTheme="minorBidi" w:hAnsiTheme="minorBidi" w:cstheme="minorBidi"/>
          <w:sz w:val="22"/>
          <w:szCs w:val="22"/>
          <w:lang w:val="pt-BR"/>
        </w:rPr>
      </w:pPr>
      <w:r w:rsidRPr="0037535F">
        <w:rPr>
          <w:rFonts w:asciiTheme="minorBidi" w:hAnsiTheme="minorBidi" w:cstheme="minorBidi"/>
          <w:sz w:val="22"/>
          <w:szCs w:val="22"/>
          <w:lang w:val="pt-BR"/>
        </w:rPr>
        <w:t xml:space="preserve">Tel. +49 4181 92892-0 </w:t>
      </w:r>
      <w:r w:rsidRPr="0037535F">
        <w:rPr>
          <w:rFonts w:asciiTheme="minorBidi" w:hAnsiTheme="minorBidi" w:cstheme="minorBidi"/>
          <w:b/>
          <w:sz w:val="22"/>
          <w:szCs w:val="22"/>
          <w:lang w:val="pt-BR"/>
        </w:rPr>
        <w:t>•</w:t>
      </w:r>
      <w:r w:rsidRPr="0037535F">
        <w:rPr>
          <w:rFonts w:asciiTheme="minorBidi" w:hAnsiTheme="minorBidi" w:cstheme="minorBidi"/>
          <w:sz w:val="22"/>
          <w:szCs w:val="22"/>
          <w:lang w:val="pt-BR"/>
        </w:rPr>
        <w:t xml:space="preserve"> Fax +49 4181 92892-55</w:t>
      </w:r>
    </w:p>
    <w:p w14:paraId="57CB8AD6" w14:textId="27020ED9" w:rsidR="00A87676" w:rsidRPr="0037535F" w:rsidRDefault="00A53875" w:rsidP="0037535F">
      <w:pPr>
        <w:suppressAutoHyphens/>
        <w:spacing w:line="288" w:lineRule="auto"/>
        <w:rPr>
          <w:rFonts w:asciiTheme="minorBidi" w:hAnsiTheme="minorBidi" w:cstheme="minorBidi"/>
          <w:sz w:val="22"/>
          <w:szCs w:val="22"/>
          <w:lang w:val="pt-BR"/>
        </w:rPr>
      </w:pPr>
      <w:r w:rsidRPr="0037535F">
        <w:rPr>
          <w:rFonts w:asciiTheme="minorBidi" w:hAnsiTheme="minorBidi" w:cstheme="minorBidi"/>
          <w:sz w:val="22"/>
          <w:szCs w:val="22"/>
          <w:lang w:val="pt-BR"/>
        </w:rPr>
        <w:t xml:space="preserve">E-Mail: info@koehler-partner.de </w:t>
      </w:r>
      <w:r w:rsidRPr="0037535F">
        <w:rPr>
          <w:rFonts w:asciiTheme="minorBidi" w:hAnsiTheme="minorBidi" w:cstheme="minorBidi"/>
          <w:b/>
          <w:sz w:val="22"/>
          <w:szCs w:val="22"/>
          <w:lang w:val="pt-BR"/>
        </w:rPr>
        <w:t>•</w:t>
      </w:r>
      <w:r w:rsidRPr="0037535F">
        <w:rPr>
          <w:rFonts w:asciiTheme="minorBidi" w:hAnsiTheme="minorBidi" w:cstheme="minorBidi"/>
          <w:sz w:val="22"/>
          <w:szCs w:val="22"/>
          <w:lang w:val="pt-BR"/>
        </w:rPr>
        <w:t xml:space="preserve"> www.koehler-partner.de</w:t>
      </w:r>
    </w:p>
    <w:sectPr w:rsidR="00A87676" w:rsidRPr="0037535F" w:rsidSect="00DF48CC">
      <w:headerReference w:type="even" r:id="rId23"/>
      <w:headerReference w:type="default" r:id="rId24"/>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57A27A" w14:textId="77777777" w:rsidR="00BF35F8" w:rsidRDefault="00BF35F8" w:rsidP="004E2F1E">
      <w:r>
        <w:separator/>
      </w:r>
    </w:p>
  </w:endnote>
  <w:endnote w:type="continuationSeparator" w:id="0">
    <w:p w14:paraId="61BAC8EB" w14:textId="77777777" w:rsidR="00BF35F8" w:rsidRDefault="00BF35F8" w:rsidP="004E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MS Minngs">
    <w:altName w:val="MS Mincho"/>
    <w:panose1 w:val="020B06040202020202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
    <w:altName w:val="Yu Gothic"/>
    <w:panose1 w:val="020B0604020202020204"/>
    <w:charset w:val="80"/>
    <w:family w:val="modern"/>
    <w:notTrueType/>
    <w:pitch w:val="fixed"/>
    <w:sig w:usb0="00000001"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442CA9" w14:textId="77777777" w:rsidR="00BF35F8" w:rsidRDefault="00BF35F8" w:rsidP="004E2F1E">
      <w:r>
        <w:separator/>
      </w:r>
    </w:p>
  </w:footnote>
  <w:footnote w:type="continuationSeparator" w:id="0">
    <w:p w14:paraId="663D391F" w14:textId="77777777" w:rsidR="00BF35F8" w:rsidRDefault="00BF35F8" w:rsidP="004E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2041693441"/>
      <w:docPartObj>
        <w:docPartGallery w:val="Page Numbers (Top of Page)"/>
        <w:docPartUnique/>
      </w:docPartObj>
    </w:sdtPr>
    <w:sdtContent>
      <w:p w14:paraId="13C0616B" w14:textId="24D03254" w:rsidR="004E2F1E" w:rsidRDefault="004E2F1E" w:rsidP="00B44854">
        <w:pPr>
          <w:pStyle w:val="Kopf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ACFDF8F" w14:textId="77777777" w:rsidR="004E2F1E" w:rsidRDefault="004E2F1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4FFC30" w14:textId="77777777" w:rsidR="00D1336D" w:rsidRDefault="00D1336D" w:rsidP="00D1336D">
    <w:pPr>
      <w:pStyle w:val="Kopfzeile"/>
      <w:tabs>
        <w:tab w:val="clear" w:pos="9072"/>
      </w:tabs>
      <w:ind w:right="-148"/>
      <w:jc w:val="right"/>
    </w:pPr>
    <w:r>
      <w:rPr>
        <w:noProof/>
      </w:rPr>
      <w:drawing>
        <wp:inline distT="0" distB="0" distL="0" distR="0" wp14:anchorId="006537AE" wp14:editId="4615C85B">
          <wp:extent cx="2448000" cy="504601"/>
          <wp:effectExtent l="0" t="0" r="3175" b="3810"/>
          <wp:docPr id="143115636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156366" name="Grafik 1431156366"/>
                  <pic:cNvPicPr/>
                </pic:nvPicPr>
                <pic:blipFill>
                  <a:blip r:embed="rId1"/>
                  <a:stretch>
                    <a:fillRect/>
                  </a:stretch>
                </pic:blipFill>
                <pic:spPr>
                  <a:xfrm>
                    <a:off x="0" y="0"/>
                    <a:ext cx="2448000" cy="504601"/>
                  </a:xfrm>
                  <a:prstGeom prst="rect">
                    <a:avLst/>
                  </a:prstGeom>
                </pic:spPr>
              </pic:pic>
            </a:graphicData>
          </a:graphic>
        </wp:inline>
      </w:drawing>
    </w:r>
    <w:r>
      <w:rPr>
        <w:noProof/>
      </w:rPr>
      <mc:AlternateContent>
        <mc:Choice Requires="wps">
          <w:drawing>
            <wp:anchor distT="0" distB="0" distL="114300" distR="114300" simplePos="0" relativeHeight="251659264" behindDoc="0" locked="0" layoutInCell="1" allowOverlap="1" wp14:anchorId="4CB4231A" wp14:editId="35B36EB8">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2875D" w14:textId="77777777" w:rsidR="00D1336D" w:rsidRDefault="00D1336D" w:rsidP="00D1336D">
                          <w:pPr>
                            <w:ind w:left="284"/>
                          </w:pPr>
                          <w:r>
                            <w:rPr>
                              <w:rFonts w:ascii="Arial" w:hAnsi="Arial" w:cs="Arial"/>
                              <w:b/>
                              <w:bCs/>
                              <w:sz w:val="48"/>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B4231A"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" filled="f" stroked="f">
              <v:textbox inset=",7.2pt,,7.2pt">
                <w:txbxContent>
                  <w:p w14:paraId="7042875D" w14:textId="77777777" w:rsidR="00D1336D" w:rsidRDefault="00D1336D" w:rsidP="00D1336D">
                    <w:pPr>
                      <w:ind w:left="284"/>
                    </w:pPr>
                    <w:r>
                      <w:rPr>
                        <w:rFonts w:ascii="Arial" w:hAnsi="Arial" w:cs="Arial"/>
                        <w:b/>
                        <w:bCs/>
                        <w:sz w:val="48"/>
                      </w:rPr>
                      <w:t>Pressemitteilung</w:t>
                    </w:r>
                  </w:p>
                </w:txbxContent>
              </v:textbox>
              <w10:wrap type="through"/>
            </v:shape>
          </w:pict>
        </mc:Fallback>
      </mc:AlternateContent>
    </w:r>
  </w:p>
  <w:p w14:paraId="6E8A8B96" w14:textId="77777777" w:rsidR="00D1336D" w:rsidRDefault="00D1336D" w:rsidP="00D1336D">
    <w:pPr>
      <w:pStyle w:val="Kopfzeile"/>
    </w:pPr>
  </w:p>
  <w:p w14:paraId="4CADBBB9" w14:textId="77777777" w:rsidR="00571D98" w:rsidRPr="00D1336D" w:rsidRDefault="00571D98" w:rsidP="00D1336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C4256A"/>
    <w:multiLevelType w:val="multilevel"/>
    <w:tmpl w:val="125A8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E574B"/>
    <w:multiLevelType w:val="hybridMultilevel"/>
    <w:tmpl w:val="1CCAE3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42DF1"/>
    <w:multiLevelType w:val="multilevel"/>
    <w:tmpl w:val="74B4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B2AF8"/>
    <w:multiLevelType w:val="multilevel"/>
    <w:tmpl w:val="54EE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287E49"/>
    <w:multiLevelType w:val="multilevel"/>
    <w:tmpl w:val="2B968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0264DD"/>
    <w:multiLevelType w:val="multilevel"/>
    <w:tmpl w:val="7DD4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736656"/>
    <w:multiLevelType w:val="hybridMultilevel"/>
    <w:tmpl w:val="7C182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C30FBB"/>
    <w:multiLevelType w:val="hybridMultilevel"/>
    <w:tmpl w:val="4DF639B2"/>
    <w:lvl w:ilvl="0" w:tplc="DBD62072">
      <w:start w:val="1"/>
      <w:numFmt w:val="bullet"/>
      <w:lvlText w:val="c"/>
      <w:lvlJc w:val="left"/>
      <w:pPr>
        <w:ind w:left="1080" w:hanging="360"/>
      </w:pPr>
      <w:rPr>
        <w:rFonts w:ascii="Webdings" w:hAnsi="Web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520266"/>
    <w:multiLevelType w:val="hybridMultilevel"/>
    <w:tmpl w:val="D716E2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9611618"/>
    <w:multiLevelType w:val="multilevel"/>
    <w:tmpl w:val="7F487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533BE4"/>
    <w:multiLevelType w:val="multilevel"/>
    <w:tmpl w:val="90462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FE2649"/>
    <w:multiLevelType w:val="hybridMultilevel"/>
    <w:tmpl w:val="F286AD6A"/>
    <w:lvl w:ilvl="0" w:tplc="7D943BF0">
      <w:start w:val="1"/>
      <w:numFmt w:val="bullet"/>
      <w:lvlText w:val=""/>
      <w:lvlJc w:val="left"/>
      <w:pPr>
        <w:ind w:left="720" w:hanging="360"/>
      </w:pPr>
      <w:rPr>
        <w:rFonts w:ascii="Wingdings" w:eastAsia="MS Minngs"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071EC3"/>
    <w:multiLevelType w:val="hybridMultilevel"/>
    <w:tmpl w:val="3286C5F2"/>
    <w:lvl w:ilvl="0" w:tplc="880A7DF8">
      <w:numFmt w:val="bullet"/>
      <w:lvlText w:val=""/>
      <w:lvlJc w:val="left"/>
      <w:pPr>
        <w:ind w:left="720" w:hanging="360"/>
      </w:pPr>
      <w:rPr>
        <w:rFonts w:ascii="Wingdings" w:eastAsia="MS Minngs"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DA291C"/>
    <w:multiLevelType w:val="hybridMultilevel"/>
    <w:tmpl w:val="926825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6F5CEB"/>
    <w:multiLevelType w:val="multilevel"/>
    <w:tmpl w:val="E9B8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8E41A5"/>
    <w:multiLevelType w:val="multilevel"/>
    <w:tmpl w:val="236AE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9C13C7"/>
    <w:multiLevelType w:val="hybridMultilevel"/>
    <w:tmpl w:val="FBAA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053F7C"/>
    <w:multiLevelType w:val="multilevel"/>
    <w:tmpl w:val="5B32E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430764"/>
    <w:multiLevelType w:val="multilevel"/>
    <w:tmpl w:val="73C4C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F51555"/>
    <w:multiLevelType w:val="hybridMultilevel"/>
    <w:tmpl w:val="2E48E3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98672235">
    <w:abstractNumId w:val="0"/>
  </w:num>
  <w:num w:numId="2" w16cid:durableId="739669618">
    <w:abstractNumId w:val="1"/>
  </w:num>
  <w:num w:numId="3" w16cid:durableId="707141509">
    <w:abstractNumId w:val="11"/>
  </w:num>
  <w:num w:numId="4" w16cid:durableId="930509115">
    <w:abstractNumId w:val="7"/>
  </w:num>
  <w:num w:numId="5" w16cid:durableId="65153012">
    <w:abstractNumId w:val="21"/>
  </w:num>
  <w:num w:numId="6" w16cid:durableId="564993953">
    <w:abstractNumId w:val="2"/>
  </w:num>
  <w:num w:numId="7" w16cid:durableId="764301515">
    <w:abstractNumId w:val="12"/>
  </w:num>
  <w:num w:numId="8" w16cid:durableId="624627832">
    <w:abstractNumId w:val="5"/>
  </w:num>
  <w:num w:numId="9" w16cid:durableId="837965210">
    <w:abstractNumId w:val="19"/>
  </w:num>
  <w:num w:numId="10" w16cid:durableId="363408036">
    <w:abstractNumId w:val="17"/>
  </w:num>
  <w:num w:numId="11" w16cid:durableId="1063219925">
    <w:abstractNumId w:val="8"/>
  </w:num>
  <w:num w:numId="12" w16cid:durableId="1229656879">
    <w:abstractNumId w:val="9"/>
  </w:num>
  <w:num w:numId="13" w16cid:durableId="418256965">
    <w:abstractNumId w:val="13"/>
  </w:num>
  <w:num w:numId="14" w16cid:durableId="934433848">
    <w:abstractNumId w:val="6"/>
  </w:num>
  <w:num w:numId="15" w16cid:durableId="1528178296">
    <w:abstractNumId w:val="15"/>
  </w:num>
  <w:num w:numId="16" w16cid:durableId="1128157572">
    <w:abstractNumId w:val="20"/>
  </w:num>
  <w:num w:numId="17" w16cid:durableId="1374840451">
    <w:abstractNumId w:val="18"/>
  </w:num>
  <w:num w:numId="18" w16cid:durableId="506674969">
    <w:abstractNumId w:val="4"/>
  </w:num>
  <w:num w:numId="19" w16cid:durableId="1489057099">
    <w:abstractNumId w:val="16"/>
  </w:num>
  <w:num w:numId="20" w16cid:durableId="1917393652">
    <w:abstractNumId w:val="14"/>
  </w:num>
  <w:num w:numId="21" w16cid:durableId="843087350">
    <w:abstractNumId w:val="10"/>
  </w:num>
  <w:num w:numId="22" w16cid:durableId="375355899">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41"/>
    <w:rsid w:val="0000196D"/>
    <w:rsid w:val="00002209"/>
    <w:rsid w:val="0000497C"/>
    <w:rsid w:val="00006E60"/>
    <w:rsid w:val="00010C73"/>
    <w:rsid w:val="0001562C"/>
    <w:rsid w:val="00017C48"/>
    <w:rsid w:val="00017F52"/>
    <w:rsid w:val="00020305"/>
    <w:rsid w:val="000232BE"/>
    <w:rsid w:val="00023DA5"/>
    <w:rsid w:val="00025CCD"/>
    <w:rsid w:val="000326E6"/>
    <w:rsid w:val="00035FD5"/>
    <w:rsid w:val="00037930"/>
    <w:rsid w:val="000411E4"/>
    <w:rsid w:val="00043E02"/>
    <w:rsid w:val="0005078C"/>
    <w:rsid w:val="00053104"/>
    <w:rsid w:val="00053887"/>
    <w:rsid w:val="00054F96"/>
    <w:rsid w:val="00057EBA"/>
    <w:rsid w:val="00057FC1"/>
    <w:rsid w:val="000626CB"/>
    <w:rsid w:val="000669DD"/>
    <w:rsid w:val="00070E1E"/>
    <w:rsid w:val="00071EA0"/>
    <w:rsid w:val="00073381"/>
    <w:rsid w:val="00077303"/>
    <w:rsid w:val="00080495"/>
    <w:rsid w:val="0008294F"/>
    <w:rsid w:val="00083BB5"/>
    <w:rsid w:val="00090194"/>
    <w:rsid w:val="00091B8B"/>
    <w:rsid w:val="00092067"/>
    <w:rsid w:val="00096E50"/>
    <w:rsid w:val="000970B7"/>
    <w:rsid w:val="000A0872"/>
    <w:rsid w:val="000A0EDB"/>
    <w:rsid w:val="000A1342"/>
    <w:rsid w:val="000A4E9F"/>
    <w:rsid w:val="000A57BB"/>
    <w:rsid w:val="000B0C14"/>
    <w:rsid w:val="000B189A"/>
    <w:rsid w:val="000B2541"/>
    <w:rsid w:val="000B2946"/>
    <w:rsid w:val="000B31CF"/>
    <w:rsid w:val="000B3E30"/>
    <w:rsid w:val="000B5CF3"/>
    <w:rsid w:val="000C051A"/>
    <w:rsid w:val="000C236B"/>
    <w:rsid w:val="000C7C6B"/>
    <w:rsid w:val="000D1C89"/>
    <w:rsid w:val="000D33FB"/>
    <w:rsid w:val="000D369A"/>
    <w:rsid w:val="000D4A9B"/>
    <w:rsid w:val="000D65E6"/>
    <w:rsid w:val="000E1E4D"/>
    <w:rsid w:val="000E28C6"/>
    <w:rsid w:val="000E2E59"/>
    <w:rsid w:val="000E5402"/>
    <w:rsid w:val="000E6163"/>
    <w:rsid w:val="000E7588"/>
    <w:rsid w:val="000E7C1C"/>
    <w:rsid w:val="000F2E1C"/>
    <w:rsid w:val="000F390B"/>
    <w:rsid w:val="000F6623"/>
    <w:rsid w:val="001000DF"/>
    <w:rsid w:val="00101CC8"/>
    <w:rsid w:val="00103E1D"/>
    <w:rsid w:val="0010681C"/>
    <w:rsid w:val="0010757A"/>
    <w:rsid w:val="00110DC2"/>
    <w:rsid w:val="00114D5F"/>
    <w:rsid w:val="00116152"/>
    <w:rsid w:val="00120290"/>
    <w:rsid w:val="00124F65"/>
    <w:rsid w:val="00131F79"/>
    <w:rsid w:val="00133A52"/>
    <w:rsid w:val="00134F3F"/>
    <w:rsid w:val="00136980"/>
    <w:rsid w:val="001437DC"/>
    <w:rsid w:val="001510B4"/>
    <w:rsid w:val="00151FEE"/>
    <w:rsid w:val="00155537"/>
    <w:rsid w:val="0015640D"/>
    <w:rsid w:val="00160B23"/>
    <w:rsid w:val="00161E56"/>
    <w:rsid w:val="00164B93"/>
    <w:rsid w:val="00164C7E"/>
    <w:rsid w:val="00165171"/>
    <w:rsid w:val="00167C53"/>
    <w:rsid w:val="00173F83"/>
    <w:rsid w:val="00174AF3"/>
    <w:rsid w:val="00176435"/>
    <w:rsid w:val="00177492"/>
    <w:rsid w:val="001820AB"/>
    <w:rsid w:val="001905B6"/>
    <w:rsid w:val="00194FB9"/>
    <w:rsid w:val="00194FE8"/>
    <w:rsid w:val="00195028"/>
    <w:rsid w:val="00196E0C"/>
    <w:rsid w:val="001A1200"/>
    <w:rsid w:val="001A448D"/>
    <w:rsid w:val="001A5D38"/>
    <w:rsid w:val="001A731A"/>
    <w:rsid w:val="001B1467"/>
    <w:rsid w:val="001D040A"/>
    <w:rsid w:val="001D0B78"/>
    <w:rsid w:val="001D1E24"/>
    <w:rsid w:val="001D576A"/>
    <w:rsid w:val="001E4935"/>
    <w:rsid w:val="001E4A22"/>
    <w:rsid w:val="001E6CDA"/>
    <w:rsid w:val="001E700C"/>
    <w:rsid w:val="001F1E1C"/>
    <w:rsid w:val="001F216C"/>
    <w:rsid w:val="001F30C5"/>
    <w:rsid w:val="001F53A3"/>
    <w:rsid w:val="001F53BF"/>
    <w:rsid w:val="001F56D0"/>
    <w:rsid w:val="001F7F35"/>
    <w:rsid w:val="00205890"/>
    <w:rsid w:val="00206201"/>
    <w:rsid w:val="00210D1B"/>
    <w:rsid w:val="002143EA"/>
    <w:rsid w:val="002168A8"/>
    <w:rsid w:val="00217CD1"/>
    <w:rsid w:val="0022003B"/>
    <w:rsid w:val="00220217"/>
    <w:rsid w:val="00220629"/>
    <w:rsid w:val="0022443D"/>
    <w:rsid w:val="00224684"/>
    <w:rsid w:val="00234253"/>
    <w:rsid w:val="00237CF5"/>
    <w:rsid w:val="00251A66"/>
    <w:rsid w:val="00251A75"/>
    <w:rsid w:val="00252098"/>
    <w:rsid w:val="002535F1"/>
    <w:rsid w:val="002548F3"/>
    <w:rsid w:val="002559FD"/>
    <w:rsid w:val="00256A96"/>
    <w:rsid w:val="002620E3"/>
    <w:rsid w:val="002663B5"/>
    <w:rsid w:val="002664D3"/>
    <w:rsid w:val="00267199"/>
    <w:rsid w:val="002759F5"/>
    <w:rsid w:val="00275AC4"/>
    <w:rsid w:val="00280B1E"/>
    <w:rsid w:val="002811E7"/>
    <w:rsid w:val="00283867"/>
    <w:rsid w:val="0028425F"/>
    <w:rsid w:val="00292817"/>
    <w:rsid w:val="00295C19"/>
    <w:rsid w:val="00297BC2"/>
    <w:rsid w:val="002A3876"/>
    <w:rsid w:val="002A388C"/>
    <w:rsid w:val="002A47FE"/>
    <w:rsid w:val="002A49F4"/>
    <w:rsid w:val="002A6109"/>
    <w:rsid w:val="002B02DD"/>
    <w:rsid w:val="002B28B4"/>
    <w:rsid w:val="002B7460"/>
    <w:rsid w:val="002B7B72"/>
    <w:rsid w:val="002C2514"/>
    <w:rsid w:val="002C60F3"/>
    <w:rsid w:val="002C6DD5"/>
    <w:rsid w:val="002D29FA"/>
    <w:rsid w:val="002D3687"/>
    <w:rsid w:val="002D59D4"/>
    <w:rsid w:val="002D7798"/>
    <w:rsid w:val="002F1887"/>
    <w:rsid w:val="002F18E3"/>
    <w:rsid w:val="002F36F0"/>
    <w:rsid w:val="00301C90"/>
    <w:rsid w:val="003111C2"/>
    <w:rsid w:val="003142F3"/>
    <w:rsid w:val="00315029"/>
    <w:rsid w:val="003150F5"/>
    <w:rsid w:val="003236C5"/>
    <w:rsid w:val="00323735"/>
    <w:rsid w:val="00324A01"/>
    <w:rsid w:val="003278FE"/>
    <w:rsid w:val="00330F04"/>
    <w:rsid w:val="0033488F"/>
    <w:rsid w:val="003361C8"/>
    <w:rsid w:val="0033637F"/>
    <w:rsid w:val="00337360"/>
    <w:rsid w:val="003402EF"/>
    <w:rsid w:val="003408C6"/>
    <w:rsid w:val="0034465F"/>
    <w:rsid w:val="00345E9E"/>
    <w:rsid w:val="00350B1D"/>
    <w:rsid w:val="00350B2B"/>
    <w:rsid w:val="003530E0"/>
    <w:rsid w:val="00354D50"/>
    <w:rsid w:val="003572B5"/>
    <w:rsid w:val="0035747E"/>
    <w:rsid w:val="00357C97"/>
    <w:rsid w:val="00361E04"/>
    <w:rsid w:val="00364132"/>
    <w:rsid w:val="00370CE3"/>
    <w:rsid w:val="0037306F"/>
    <w:rsid w:val="0037535F"/>
    <w:rsid w:val="00376B25"/>
    <w:rsid w:val="00380F09"/>
    <w:rsid w:val="003949AD"/>
    <w:rsid w:val="00394C95"/>
    <w:rsid w:val="003A17B2"/>
    <w:rsid w:val="003A2283"/>
    <w:rsid w:val="003A2846"/>
    <w:rsid w:val="003A2C73"/>
    <w:rsid w:val="003A42D3"/>
    <w:rsid w:val="003A4841"/>
    <w:rsid w:val="003A722D"/>
    <w:rsid w:val="003B1154"/>
    <w:rsid w:val="003B1E60"/>
    <w:rsid w:val="003B7241"/>
    <w:rsid w:val="003C645A"/>
    <w:rsid w:val="003C7E3A"/>
    <w:rsid w:val="003D0B8D"/>
    <w:rsid w:val="003D2000"/>
    <w:rsid w:val="003D7F19"/>
    <w:rsid w:val="003E0A2C"/>
    <w:rsid w:val="003F0BD8"/>
    <w:rsid w:val="003F16E9"/>
    <w:rsid w:val="003F1FAB"/>
    <w:rsid w:val="003F36F2"/>
    <w:rsid w:val="00400994"/>
    <w:rsid w:val="0040172F"/>
    <w:rsid w:val="00410DF4"/>
    <w:rsid w:val="0041204A"/>
    <w:rsid w:val="004130F3"/>
    <w:rsid w:val="00417A27"/>
    <w:rsid w:val="00420B7D"/>
    <w:rsid w:val="00423321"/>
    <w:rsid w:val="00425057"/>
    <w:rsid w:val="00426659"/>
    <w:rsid w:val="0043016E"/>
    <w:rsid w:val="004309E8"/>
    <w:rsid w:val="004336D0"/>
    <w:rsid w:val="00434199"/>
    <w:rsid w:val="0043575F"/>
    <w:rsid w:val="00437BD4"/>
    <w:rsid w:val="004416D1"/>
    <w:rsid w:val="00444268"/>
    <w:rsid w:val="004460A5"/>
    <w:rsid w:val="0044633E"/>
    <w:rsid w:val="00450C49"/>
    <w:rsid w:val="004528B9"/>
    <w:rsid w:val="00452A93"/>
    <w:rsid w:val="00452CF2"/>
    <w:rsid w:val="004533C1"/>
    <w:rsid w:val="004659FF"/>
    <w:rsid w:val="00465C49"/>
    <w:rsid w:val="004661E4"/>
    <w:rsid w:val="0047096E"/>
    <w:rsid w:val="00470CB0"/>
    <w:rsid w:val="00471E38"/>
    <w:rsid w:val="00481DCE"/>
    <w:rsid w:val="00482542"/>
    <w:rsid w:val="0048670E"/>
    <w:rsid w:val="004876D5"/>
    <w:rsid w:val="0049118F"/>
    <w:rsid w:val="0049280D"/>
    <w:rsid w:val="004939F2"/>
    <w:rsid w:val="0049731F"/>
    <w:rsid w:val="00497E39"/>
    <w:rsid w:val="004A116E"/>
    <w:rsid w:val="004A44A3"/>
    <w:rsid w:val="004A5FAE"/>
    <w:rsid w:val="004B1549"/>
    <w:rsid w:val="004B2A02"/>
    <w:rsid w:val="004B4E90"/>
    <w:rsid w:val="004B680D"/>
    <w:rsid w:val="004C4718"/>
    <w:rsid w:val="004C5D40"/>
    <w:rsid w:val="004D1FC4"/>
    <w:rsid w:val="004D7F4D"/>
    <w:rsid w:val="004E0B7C"/>
    <w:rsid w:val="004E2646"/>
    <w:rsid w:val="004E2F1E"/>
    <w:rsid w:val="004E37E8"/>
    <w:rsid w:val="004E5964"/>
    <w:rsid w:val="004E64B7"/>
    <w:rsid w:val="004E6AB3"/>
    <w:rsid w:val="004F0968"/>
    <w:rsid w:val="004F0D41"/>
    <w:rsid w:val="004F192A"/>
    <w:rsid w:val="004F27AB"/>
    <w:rsid w:val="004F48A4"/>
    <w:rsid w:val="004F62C0"/>
    <w:rsid w:val="0050324E"/>
    <w:rsid w:val="005063E5"/>
    <w:rsid w:val="00507364"/>
    <w:rsid w:val="0051079C"/>
    <w:rsid w:val="005169FD"/>
    <w:rsid w:val="005224D4"/>
    <w:rsid w:val="0052484F"/>
    <w:rsid w:val="00524CA6"/>
    <w:rsid w:val="0052535D"/>
    <w:rsid w:val="00526B0C"/>
    <w:rsid w:val="00530733"/>
    <w:rsid w:val="00530FA8"/>
    <w:rsid w:val="00532435"/>
    <w:rsid w:val="00534DE9"/>
    <w:rsid w:val="00536DA2"/>
    <w:rsid w:val="00541EEF"/>
    <w:rsid w:val="00542881"/>
    <w:rsid w:val="00546B1C"/>
    <w:rsid w:val="00554BE8"/>
    <w:rsid w:val="0055553B"/>
    <w:rsid w:val="00556275"/>
    <w:rsid w:val="00556577"/>
    <w:rsid w:val="00561001"/>
    <w:rsid w:val="0056180A"/>
    <w:rsid w:val="00561FFA"/>
    <w:rsid w:val="00562498"/>
    <w:rsid w:val="005633FC"/>
    <w:rsid w:val="00566006"/>
    <w:rsid w:val="005671EE"/>
    <w:rsid w:val="00571D98"/>
    <w:rsid w:val="00572DBE"/>
    <w:rsid w:val="00574274"/>
    <w:rsid w:val="005762A0"/>
    <w:rsid w:val="00584366"/>
    <w:rsid w:val="00585BD3"/>
    <w:rsid w:val="00585FD1"/>
    <w:rsid w:val="00586A35"/>
    <w:rsid w:val="00586E60"/>
    <w:rsid w:val="005912D4"/>
    <w:rsid w:val="00591F08"/>
    <w:rsid w:val="005941AC"/>
    <w:rsid w:val="005A1A29"/>
    <w:rsid w:val="005A28DB"/>
    <w:rsid w:val="005A3BAB"/>
    <w:rsid w:val="005A71C4"/>
    <w:rsid w:val="005A7295"/>
    <w:rsid w:val="005A7755"/>
    <w:rsid w:val="005A7B50"/>
    <w:rsid w:val="005B2F54"/>
    <w:rsid w:val="005C3FA3"/>
    <w:rsid w:val="005C6C94"/>
    <w:rsid w:val="005D043A"/>
    <w:rsid w:val="005D5310"/>
    <w:rsid w:val="005D6F8A"/>
    <w:rsid w:val="005E36E0"/>
    <w:rsid w:val="005E44FE"/>
    <w:rsid w:val="005E45A4"/>
    <w:rsid w:val="005E50AE"/>
    <w:rsid w:val="005E5863"/>
    <w:rsid w:val="005F6592"/>
    <w:rsid w:val="005F6C61"/>
    <w:rsid w:val="005F7839"/>
    <w:rsid w:val="0060232D"/>
    <w:rsid w:val="00604E49"/>
    <w:rsid w:val="0060729B"/>
    <w:rsid w:val="006108CC"/>
    <w:rsid w:val="00614910"/>
    <w:rsid w:val="00616798"/>
    <w:rsid w:val="0062255B"/>
    <w:rsid w:val="00624C7E"/>
    <w:rsid w:val="0062583F"/>
    <w:rsid w:val="006367EB"/>
    <w:rsid w:val="006370E5"/>
    <w:rsid w:val="00637E5C"/>
    <w:rsid w:val="0064016E"/>
    <w:rsid w:val="00641E2B"/>
    <w:rsid w:val="006433A3"/>
    <w:rsid w:val="0064683A"/>
    <w:rsid w:val="00651D55"/>
    <w:rsid w:val="00660589"/>
    <w:rsid w:val="00662949"/>
    <w:rsid w:val="00662AEB"/>
    <w:rsid w:val="006658F1"/>
    <w:rsid w:val="006669AF"/>
    <w:rsid w:val="006704CE"/>
    <w:rsid w:val="00680374"/>
    <w:rsid w:val="00682AAF"/>
    <w:rsid w:val="00683651"/>
    <w:rsid w:val="00686A39"/>
    <w:rsid w:val="0069102F"/>
    <w:rsid w:val="00695158"/>
    <w:rsid w:val="00697004"/>
    <w:rsid w:val="00697F04"/>
    <w:rsid w:val="006A1216"/>
    <w:rsid w:val="006A791C"/>
    <w:rsid w:val="006C00FE"/>
    <w:rsid w:val="006C14E3"/>
    <w:rsid w:val="006C4C67"/>
    <w:rsid w:val="006C649A"/>
    <w:rsid w:val="006D2C88"/>
    <w:rsid w:val="006D344B"/>
    <w:rsid w:val="006D48CE"/>
    <w:rsid w:val="006D6605"/>
    <w:rsid w:val="006D6710"/>
    <w:rsid w:val="006E084F"/>
    <w:rsid w:val="006E1213"/>
    <w:rsid w:val="006E27AB"/>
    <w:rsid w:val="006E506E"/>
    <w:rsid w:val="006E56E6"/>
    <w:rsid w:val="006E61BC"/>
    <w:rsid w:val="006E76DA"/>
    <w:rsid w:val="006F136F"/>
    <w:rsid w:val="006F40F3"/>
    <w:rsid w:val="006F5162"/>
    <w:rsid w:val="006F55D9"/>
    <w:rsid w:val="006F599C"/>
    <w:rsid w:val="006F6C48"/>
    <w:rsid w:val="00707764"/>
    <w:rsid w:val="00707957"/>
    <w:rsid w:val="0071041B"/>
    <w:rsid w:val="00712CE5"/>
    <w:rsid w:val="007149B9"/>
    <w:rsid w:val="00714D0F"/>
    <w:rsid w:val="00715FE0"/>
    <w:rsid w:val="00722918"/>
    <w:rsid w:val="00724B12"/>
    <w:rsid w:val="00724ED5"/>
    <w:rsid w:val="00727180"/>
    <w:rsid w:val="00730045"/>
    <w:rsid w:val="00731CBB"/>
    <w:rsid w:val="007415BF"/>
    <w:rsid w:val="00742A4B"/>
    <w:rsid w:val="0074311E"/>
    <w:rsid w:val="00745403"/>
    <w:rsid w:val="007457B2"/>
    <w:rsid w:val="00746D73"/>
    <w:rsid w:val="00753624"/>
    <w:rsid w:val="0075544F"/>
    <w:rsid w:val="00755F18"/>
    <w:rsid w:val="00757F76"/>
    <w:rsid w:val="00765C63"/>
    <w:rsid w:val="007664E7"/>
    <w:rsid w:val="00767711"/>
    <w:rsid w:val="007701A9"/>
    <w:rsid w:val="00771862"/>
    <w:rsid w:val="00777D74"/>
    <w:rsid w:val="00782836"/>
    <w:rsid w:val="00782E73"/>
    <w:rsid w:val="00785E9B"/>
    <w:rsid w:val="0079094B"/>
    <w:rsid w:val="00791D31"/>
    <w:rsid w:val="007975E4"/>
    <w:rsid w:val="00797E0E"/>
    <w:rsid w:val="007A1DB3"/>
    <w:rsid w:val="007A29DE"/>
    <w:rsid w:val="007A2D9E"/>
    <w:rsid w:val="007A5B38"/>
    <w:rsid w:val="007B4EE6"/>
    <w:rsid w:val="007B57B2"/>
    <w:rsid w:val="007B67DA"/>
    <w:rsid w:val="007C12E0"/>
    <w:rsid w:val="007C2FBC"/>
    <w:rsid w:val="007C35B5"/>
    <w:rsid w:val="007C51ED"/>
    <w:rsid w:val="007C6022"/>
    <w:rsid w:val="007C660B"/>
    <w:rsid w:val="007D0140"/>
    <w:rsid w:val="007D4ED1"/>
    <w:rsid w:val="007D75BC"/>
    <w:rsid w:val="007D7805"/>
    <w:rsid w:val="007D7B5E"/>
    <w:rsid w:val="007E1B48"/>
    <w:rsid w:val="007F0231"/>
    <w:rsid w:val="007F0D40"/>
    <w:rsid w:val="007F201E"/>
    <w:rsid w:val="007F588D"/>
    <w:rsid w:val="007F76C4"/>
    <w:rsid w:val="00800D63"/>
    <w:rsid w:val="00801D21"/>
    <w:rsid w:val="0080293D"/>
    <w:rsid w:val="0080703B"/>
    <w:rsid w:val="0081246D"/>
    <w:rsid w:val="00812BAA"/>
    <w:rsid w:val="00814543"/>
    <w:rsid w:val="00814FA8"/>
    <w:rsid w:val="00816D87"/>
    <w:rsid w:val="00817FEB"/>
    <w:rsid w:val="0082189E"/>
    <w:rsid w:val="0082231E"/>
    <w:rsid w:val="00823F4C"/>
    <w:rsid w:val="00825353"/>
    <w:rsid w:val="00826271"/>
    <w:rsid w:val="0082658B"/>
    <w:rsid w:val="00826637"/>
    <w:rsid w:val="00830D28"/>
    <w:rsid w:val="00831842"/>
    <w:rsid w:val="00835893"/>
    <w:rsid w:val="00840395"/>
    <w:rsid w:val="00841C0D"/>
    <w:rsid w:val="00847452"/>
    <w:rsid w:val="00847A3F"/>
    <w:rsid w:val="00847B2A"/>
    <w:rsid w:val="00851561"/>
    <w:rsid w:val="00854D96"/>
    <w:rsid w:val="0086049E"/>
    <w:rsid w:val="00875640"/>
    <w:rsid w:val="00880130"/>
    <w:rsid w:val="008835B0"/>
    <w:rsid w:val="00883746"/>
    <w:rsid w:val="00887421"/>
    <w:rsid w:val="00887530"/>
    <w:rsid w:val="00887DF7"/>
    <w:rsid w:val="0089357A"/>
    <w:rsid w:val="00896D36"/>
    <w:rsid w:val="0089785A"/>
    <w:rsid w:val="008A0810"/>
    <w:rsid w:val="008A0B3E"/>
    <w:rsid w:val="008A22FF"/>
    <w:rsid w:val="008A6CA5"/>
    <w:rsid w:val="008B1605"/>
    <w:rsid w:val="008B27D2"/>
    <w:rsid w:val="008B3A99"/>
    <w:rsid w:val="008B5153"/>
    <w:rsid w:val="008B6DDD"/>
    <w:rsid w:val="008C1D66"/>
    <w:rsid w:val="008C2C33"/>
    <w:rsid w:val="008C533C"/>
    <w:rsid w:val="008D0E2A"/>
    <w:rsid w:val="008D2549"/>
    <w:rsid w:val="008D4F92"/>
    <w:rsid w:val="008D5978"/>
    <w:rsid w:val="008D6BE6"/>
    <w:rsid w:val="008E0853"/>
    <w:rsid w:val="008E3424"/>
    <w:rsid w:val="008F1554"/>
    <w:rsid w:val="008F201A"/>
    <w:rsid w:val="008F22CF"/>
    <w:rsid w:val="00901EC2"/>
    <w:rsid w:val="00906101"/>
    <w:rsid w:val="00910BA7"/>
    <w:rsid w:val="009135BF"/>
    <w:rsid w:val="00913AF3"/>
    <w:rsid w:val="00916768"/>
    <w:rsid w:val="00916FAF"/>
    <w:rsid w:val="00917BB7"/>
    <w:rsid w:val="00917C52"/>
    <w:rsid w:val="0092049A"/>
    <w:rsid w:val="00921DC5"/>
    <w:rsid w:val="0092548E"/>
    <w:rsid w:val="00927798"/>
    <w:rsid w:val="00934A13"/>
    <w:rsid w:val="009357BB"/>
    <w:rsid w:val="009362E7"/>
    <w:rsid w:val="009425D5"/>
    <w:rsid w:val="00944B87"/>
    <w:rsid w:val="009456D4"/>
    <w:rsid w:val="00945ABA"/>
    <w:rsid w:val="00946003"/>
    <w:rsid w:val="00946DCA"/>
    <w:rsid w:val="00947F89"/>
    <w:rsid w:val="009506DA"/>
    <w:rsid w:val="009554E2"/>
    <w:rsid w:val="00964055"/>
    <w:rsid w:val="00966141"/>
    <w:rsid w:val="00966F1B"/>
    <w:rsid w:val="00970B01"/>
    <w:rsid w:val="00970B0F"/>
    <w:rsid w:val="00972E6A"/>
    <w:rsid w:val="00973867"/>
    <w:rsid w:val="009743F8"/>
    <w:rsid w:val="0097468E"/>
    <w:rsid w:val="00974BDD"/>
    <w:rsid w:val="00976E7B"/>
    <w:rsid w:val="00980E11"/>
    <w:rsid w:val="0098140A"/>
    <w:rsid w:val="00982EBE"/>
    <w:rsid w:val="009835DF"/>
    <w:rsid w:val="009837D3"/>
    <w:rsid w:val="00986A0D"/>
    <w:rsid w:val="0099280E"/>
    <w:rsid w:val="00993310"/>
    <w:rsid w:val="009955C1"/>
    <w:rsid w:val="0099585D"/>
    <w:rsid w:val="0099693E"/>
    <w:rsid w:val="00996CFD"/>
    <w:rsid w:val="00997676"/>
    <w:rsid w:val="00997C64"/>
    <w:rsid w:val="009A1F95"/>
    <w:rsid w:val="009A29F0"/>
    <w:rsid w:val="009A3149"/>
    <w:rsid w:val="009A4BA1"/>
    <w:rsid w:val="009B0DC6"/>
    <w:rsid w:val="009C1105"/>
    <w:rsid w:val="009C2753"/>
    <w:rsid w:val="009C3407"/>
    <w:rsid w:val="009C43D9"/>
    <w:rsid w:val="009D024E"/>
    <w:rsid w:val="009D0D28"/>
    <w:rsid w:val="009E00D9"/>
    <w:rsid w:val="009E0B93"/>
    <w:rsid w:val="009E77F0"/>
    <w:rsid w:val="009F127B"/>
    <w:rsid w:val="009F1D04"/>
    <w:rsid w:val="009F3BFE"/>
    <w:rsid w:val="009F449D"/>
    <w:rsid w:val="00A037B9"/>
    <w:rsid w:val="00A051AE"/>
    <w:rsid w:val="00A11F76"/>
    <w:rsid w:val="00A13FE2"/>
    <w:rsid w:val="00A147DC"/>
    <w:rsid w:val="00A201C7"/>
    <w:rsid w:val="00A20C35"/>
    <w:rsid w:val="00A23371"/>
    <w:rsid w:val="00A26781"/>
    <w:rsid w:val="00A2770E"/>
    <w:rsid w:val="00A27CE0"/>
    <w:rsid w:val="00A27F0D"/>
    <w:rsid w:val="00A32513"/>
    <w:rsid w:val="00A329B2"/>
    <w:rsid w:val="00A5145D"/>
    <w:rsid w:val="00A53710"/>
    <w:rsid w:val="00A53875"/>
    <w:rsid w:val="00A63818"/>
    <w:rsid w:val="00A65A76"/>
    <w:rsid w:val="00A679AD"/>
    <w:rsid w:val="00A70D44"/>
    <w:rsid w:val="00A7206D"/>
    <w:rsid w:val="00A72E9D"/>
    <w:rsid w:val="00A7664D"/>
    <w:rsid w:val="00A81010"/>
    <w:rsid w:val="00A837BA"/>
    <w:rsid w:val="00A87487"/>
    <w:rsid w:val="00A87676"/>
    <w:rsid w:val="00A927FD"/>
    <w:rsid w:val="00A944A9"/>
    <w:rsid w:val="00A944C6"/>
    <w:rsid w:val="00AA15D6"/>
    <w:rsid w:val="00AB18E2"/>
    <w:rsid w:val="00AB6D03"/>
    <w:rsid w:val="00AC11CD"/>
    <w:rsid w:val="00AC2EDF"/>
    <w:rsid w:val="00AD1D79"/>
    <w:rsid w:val="00AD2731"/>
    <w:rsid w:val="00AD53B8"/>
    <w:rsid w:val="00AD60F6"/>
    <w:rsid w:val="00AD7F43"/>
    <w:rsid w:val="00AE0E7D"/>
    <w:rsid w:val="00AE1066"/>
    <w:rsid w:val="00AE273B"/>
    <w:rsid w:val="00AE47C1"/>
    <w:rsid w:val="00AE66C7"/>
    <w:rsid w:val="00AF389A"/>
    <w:rsid w:val="00AF45FD"/>
    <w:rsid w:val="00B00333"/>
    <w:rsid w:val="00B029E9"/>
    <w:rsid w:val="00B10CF0"/>
    <w:rsid w:val="00B164B7"/>
    <w:rsid w:val="00B27EBB"/>
    <w:rsid w:val="00B32B22"/>
    <w:rsid w:val="00B377E4"/>
    <w:rsid w:val="00B446B3"/>
    <w:rsid w:val="00B466EB"/>
    <w:rsid w:val="00B51CD2"/>
    <w:rsid w:val="00B551A6"/>
    <w:rsid w:val="00B56F47"/>
    <w:rsid w:val="00B65A8B"/>
    <w:rsid w:val="00B65CF8"/>
    <w:rsid w:val="00B66889"/>
    <w:rsid w:val="00B66C3E"/>
    <w:rsid w:val="00B70025"/>
    <w:rsid w:val="00B7445B"/>
    <w:rsid w:val="00B74668"/>
    <w:rsid w:val="00B748E4"/>
    <w:rsid w:val="00B777BD"/>
    <w:rsid w:val="00B77A8D"/>
    <w:rsid w:val="00B77C20"/>
    <w:rsid w:val="00B80722"/>
    <w:rsid w:val="00B808D2"/>
    <w:rsid w:val="00B8144E"/>
    <w:rsid w:val="00B836C7"/>
    <w:rsid w:val="00B902C3"/>
    <w:rsid w:val="00B903F3"/>
    <w:rsid w:val="00B905C1"/>
    <w:rsid w:val="00B910A5"/>
    <w:rsid w:val="00B9158A"/>
    <w:rsid w:val="00B92DA4"/>
    <w:rsid w:val="00BA1D2A"/>
    <w:rsid w:val="00BA231A"/>
    <w:rsid w:val="00BB0856"/>
    <w:rsid w:val="00BB5201"/>
    <w:rsid w:val="00BC2014"/>
    <w:rsid w:val="00BC43E7"/>
    <w:rsid w:val="00BC444C"/>
    <w:rsid w:val="00BC686B"/>
    <w:rsid w:val="00BD06C7"/>
    <w:rsid w:val="00BD3A6F"/>
    <w:rsid w:val="00BD4A9D"/>
    <w:rsid w:val="00BD6FF8"/>
    <w:rsid w:val="00BD720E"/>
    <w:rsid w:val="00BE0377"/>
    <w:rsid w:val="00BE2F94"/>
    <w:rsid w:val="00BE3ED1"/>
    <w:rsid w:val="00BE73AB"/>
    <w:rsid w:val="00BF0972"/>
    <w:rsid w:val="00BF35F8"/>
    <w:rsid w:val="00C00BAF"/>
    <w:rsid w:val="00C01827"/>
    <w:rsid w:val="00C028B8"/>
    <w:rsid w:val="00C04C1B"/>
    <w:rsid w:val="00C0788C"/>
    <w:rsid w:val="00C1047B"/>
    <w:rsid w:val="00C13B29"/>
    <w:rsid w:val="00C14F97"/>
    <w:rsid w:val="00C17B9C"/>
    <w:rsid w:val="00C2118A"/>
    <w:rsid w:val="00C23E63"/>
    <w:rsid w:val="00C240D0"/>
    <w:rsid w:val="00C240E4"/>
    <w:rsid w:val="00C24A85"/>
    <w:rsid w:val="00C30C22"/>
    <w:rsid w:val="00C3451C"/>
    <w:rsid w:val="00C34CE5"/>
    <w:rsid w:val="00C37606"/>
    <w:rsid w:val="00C407FD"/>
    <w:rsid w:val="00C41798"/>
    <w:rsid w:val="00C4363F"/>
    <w:rsid w:val="00C45E69"/>
    <w:rsid w:val="00C464D7"/>
    <w:rsid w:val="00C52CDA"/>
    <w:rsid w:val="00C62767"/>
    <w:rsid w:val="00C627F5"/>
    <w:rsid w:val="00C64A98"/>
    <w:rsid w:val="00C65F79"/>
    <w:rsid w:val="00C70250"/>
    <w:rsid w:val="00C70727"/>
    <w:rsid w:val="00C7082E"/>
    <w:rsid w:val="00C736D2"/>
    <w:rsid w:val="00C74492"/>
    <w:rsid w:val="00C75D90"/>
    <w:rsid w:val="00C819C6"/>
    <w:rsid w:val="00C8307F"/>
    <w:rsid w:val="00C9118E"/>
    <w:rsid w:val="00C9142A"/>
    <w:rsid w:val="00C92C88"/>
    <w:rsid w:val="00C9328C"/>
    <w:rsid w:val="00C96BD3"/>
    <w:rsid w:val="00CA47D1"/>
    <w:rsid w:val="00CA6E80"/>
    <w:rsid w:val="00CA7F20"/>
    <w:rsid w:val="00CB0204"/>
    <w:rsid w:val="00CB1F8D"/>
    <w:rsid w:val="00CB2D1D"/>
    <w:rsid w:val="00CB73C3"/>
    <w:rsid w:val="00CB7878"/>
    <w:rsid w:val="00CC41C1"/>
    <w:rsid w:val="00CC514A"/>
    <w:rsid w:val="00CC6ED3"/>
    <w:rsid w:val="00CD13E1"/>
    <w:rsid w:val="00CD3711"/>
    <w:rsid w:val="00CE2EE9"/>
    <w:rsid w:val="00CE5474"/>
    <w:rsid w:val="00CE7572"/>
    <w:rsid w:val="00CF2CF6"/>
    <w:rsid w:val="00D02B32"/>
    <w:rsid w:val="00D03289"/>
    <w:rsid w:val="00D034BB"/>
    <w:rsid w:val="00D1032F"/>
    <w:rsid w:val="00D1336D"/>
    <w:rsid w:val="00D15075"/>
    <w:rsid w:val="00D1559F"/>
    <w:rsid w:val="00D16516"/>
    <w:rsid w:val="00D17843"/>
    <w:rsid w:val="00D326AF"/>
    <w:rsid w:val="00D377EF"/>
    <w:rsid w:val="00D40266"/>
    <w:rsid w:val="00D42779"/>
    <w:rsid w:val="00D433F9"/>
    <w:rsid w:val="00D509A9"/>
    <w:rsid w:val="00D51C58"/>
    <w:rsid w:val="00D52BDE"/>
    <w:rsid w:val="00D53B96"/>
    <w:rsid w:val="00D5490F"/>
    <w:rsid w:val="00D56764"/>
    <w:rsid w:val="00D57595"/>
    <w:rsid w:val="00D62783"/>
    <w:rsid w:val="00D62A5C"/>
    <w:rsid w:val="00D62D6F"/>
    <w:rsid w:val="00D649E3"/>
    <w:rsid w:val="00D6680E"/>
    <w:rsid w:val="00D675AD"/>
    <w:rsid w:val="00D7023C"/>
    <w:rsid w:val="00D703EF"/>
    <w:rsid w:val="00D70FA6"/>
    <w:rsid w:val="00D7639E"/>
    <w:rsid w:val="00D76FFA"/>
    <w:rsid w:val="00D802BD"/>
    <w:rsid w:val="00D81010"/>
    <w:rsid w:val="00D91757"/>
    <w:rsid w:val="00DA1B4F"/>
    <w:rsid w:val="00DA2C51"/>
    <w:rsid w:val="00DA3D34"/>
    <w:rsid w:val="00DA3F21"/>
    <w:rsid w:val="00DA555B"/>
    <w:rsid w:val="00DA5651"/>
    <w:rsid w:val="00DB23A7"/>
    <w:rsid w:val="00DB5B3A"/>
    <w:rsid w:val="00DB68EF"/>
    <w:rsid w:val="00DB6A4A"/>
    <w:rsid w:val="00DC0F73"/>
    <w:rsid w:val="00DC472C"/>
    <w:rsid w:val="00DD0AD0"/>
    <w:rsid w:val="00DD3661"/>
    <w:rsid w:val="00DD3F06"/>
    <w:rsid w:val="00DD522E"/>
    <w:rsid w:val="00DD6CCB"/>
    <w:rsid w:val="00DE2D41"/>
    <w:rsid w:val="00DE31B4"/>
    <w:rsid w:val="00DE47CE"/>
    <w:rsid w:val="00DF0409"/>
    <w:rsid w:val="00DF48CC"/>
    <w:rsid w:val="00E00B0C"/>
    <w:rsid w:val="00E0104F"/>
    <w:rsid w:val="00E0130D"/>
    <w:rsid w:val="00E029FB"/>
    <w:rsid w:val="00E07B16"/>
    <w:rsid w:val="00E07D5D"/>
    <w:rsid w:val="00E1065F"/>
    <w:rsid w:val="00E14424"/>
    <w:rsid w:val="00E15AED"/>
    <w:rsid w:val="00E164D5"/>
    <w:rsid w:val="00E174B9"/>
    <w:rsid w:val="00E21CC6"/>
    <w:rsid w:val="00E24D5F"/>
    <w:rsid w:val="00E30747"/>
    <w:rsid w:val="00E30EC4"/>
    <w:rsid w:val="00E31B15"/>
    <w:rsid w:val="00E3226D"/>
    <w:rsid w:val="00E32ACE"/>
    <w:rsid w:val="00E37A54"/>
    <w:rsid w:val="00E427B1"/>
    <w:rsid w:val="00E42DBE"/>
    <w:rsid w:val="00E45F36"/>
    <w:rsid w:val="00E47471"/>
    <w:rsid w:val="00E50C69"/>
    <w:rsid w:val="00E519BE"/>
    <w:rsid w:val="00E54F17"/>
    <w:rsid w:val="00E55B55"/>
    <w:rsid w:val="00E55BC3"/>
    <w:rsid w:val="00E5639E"/>
    <w:rsid w:val="00E73E01"/>
    <w:rsid w:val="00E74A7E"/>
    <w:rsid w:val="00E74B51"/>
    <w:rsid w:val="00E75966"/>
    <w:rsid w:val="00E7754D"/>
    <w:rsid w:val="00E80201"/>
    <w:rsid w:val="00E83792"/>
    <w:rsid w:val="00E83BE2"/>
    <w:rsid w:val="00E84A55"/>
    <w:rsid w:val="00E8697E"/>
    <w:rsid w:val="00E90037"/>
    <w:rsid w:val="00E931E0"/>
    <w:rsid w:val="00E947CE"/>
    <w:rsid w:val="00E95204"/>
    <w:rsid w:val="00E95846"/>
    <w:rsid w:val="00E976C1"/>
    <w:rsid w:val="00EA035D"/>
    <w:rsid w:val="00EA6BE4"/>
    <w:rsid w:val="00EA6D1E"/>
    <w:rsid w:val="00EB1CC7"/>
    <w:rsid w:val="00EB1D85"/>
    <w:rsid w:val="00EB39C6"/>
    <w:rsid w:val="00EB4AA6"/>
    <w:rsid w:val="00EB6174"/>
    <w:rsid w:val="00EC0AA8"/>
    <w:rsid w:val="00EC0ADC"/>
    <w:rsid w:val="00EC13AB"/>
    <w:rsid w:val="00EC1ABD"/>
    <w:rsid w:val="00EC35EE"/>
    <w:rsid w:val="00EC51A6"/>
    <w:rsid w:val="00EC5979"/>
    <w:rsid w:val="00EC79D4"/>
    <w:rsid w:val="00ED0455"/>
    <w:rsid w:val="00ED3FED"/>
    <w:rsid w:val="00ED7E36"/>
    <w:rsid w:val="00EE7494"/>
    <w:rsid w:val="00EF1A3C"/>
    <w:rsid w:val="00EF442C"/>
    <w:rsid w:val="00F022A3"/>
    <w:rsid w:val="00F02744"/>
    <w:rsid w:val="00F06577"/>
    <w:rsid w:val="00F10166"/>
    <w:rsid w:val="00F10A7D"/>
    <w:rsid w:val="00F12B93"/>
    <w:rsid w:val="00F145AE"/>
    <w:rsid w:val="00F14813"/>
    <w:rsid w:val="00F1640E"/>
    <w:rsid w:val="00F166E9"/>
    <w:rsid w:val="00F23EB2"/>
    <w:rsid w:val="00F3150E"/>
    <w:rsid w:val="00F315E3"/>
    <w:rsid w:val="00F31B3A"/>
    <w:rsid w:val="00F3598F"/>
    <w:rsid w:val="00F35B48"/>
    <w:rsid w:val="00F36442"/>
    <w:rsid w:val="00F40AB1"/>
    <w:rsid w:val="00F40F9B"/>
    <w:rsid w:val="00F447FD"/>
    <w:rsid w:val="00F4495F"/>
    <w:rsid w:val="00F4709A"/>
    <w:rsid w:val="00F47816"/>
    <w:rsid w:val="00F52CE4"/>
    <w:rsid w:val="00F6189F"/>
    <w:rsid w:val="00F65DDD"/>
    <w:rsid w:val="00F71C30"/>
    <w:rsid w:val="00F7361F"/>
    <w:rsid w:val="00F73C6E"/>
    <w:rsid w:val="00F7407F"/>
    <w:rsid w:val="00F74988"/>
    <w:rsid w:val="00F77FF6"/>
    <w:rsid w:val="00F8319F"/>
    <w:rsid w:val="00F955A1"/>
    <w:rsid w:val="00FA0A00"/>
    <w:rsid w:val="00FA47D1"/>
    <w:rsid w:val="00FB086C"/>
    <w:rsid w:val="00FB1F67"/>
    <w:rsid w:val="00FB32D2"/>
    <w:rsid w:val="00FB3A4E"/>
    <w:rsid w:val="00FB5675"/>
    <w:rsid w:val="00FC1637"/>
    <w:rsid w:val="00FC6135"/>
    <w:rsid w:val="00FD04B9"/>
    <w:rsid w:val="00FD58B0"/>
    <w:rsid w:val="00FD5B25"/>
    <w:rsid w:val="00FD7E42"/>
    <w:rsid w:val="00FE09C0"/>
    <w:rsid w:val="00FE5873"/>
    <w:rsid w:val="00FF0F0F"/>
    <w:rsid w:val="00FF1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AEF06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MS Minngs" w:hAnsi="Cambria"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3A17B2"/>
    <w:rPr>
      <w:sz w:val="24"/>
      <w:szCs w:val="24"/>
    </w:rPr>
  </w:style>
  <w:style w:type="paragraph" w:styleId="berschrift2">
    <w:name w:val="heading 2"/>
    <w:basedOn w:val="Standard"/>
    <w:next w:val="Standard"/>
    <w:link w:val="berschrift2Zchn"/>
    <w:semiHidden/>
    <w:unhideWhenUsed/>
    <w:qFormat/>
    <w:locked/>
    <w:rsid w:val="00CA6E8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semiHidden/>
    <w:unhideWhenUsed/>
    <w:qFormat/>
    <w:locked/>
    <w:rsid w:val="00CA6E80"/>
    <w:pPr>
      <w:keepNext/>
      <w:keepLines/>
      <w:spacing w:before="40"/>
      <w:outlineLvl w:val="2"/>
    </w:pPr>
    <w:rPr>
      <w:rFonts w:asciiTheme="majorHAnsi" w:eastAsiaTheme="majorEastAsia" w:hAnsiTheme="majorHAnsi" w:cstheme="majorBidi"/>
      <w:color w:val="243F60" w:themeColor="accent1" w:themeShade="7F"/>
    </w:rPr>
  </w:style>
  <w:style w:type="paragraph" w:styleId="berschrift5">
    <w:name w:val="heading 5"/>
    <w:basedOn w:val="Standard"/>
    <w:next w:val="Standard"/>
    <w:link w:val="berschrift5Zchn"/>
    <w:uiPriority w:val="99"/>
    <w:qFormat/>
    <w:rsid w:val="00BD4A9D"/>
    <w:pPr>
      <w:keepNext/>
      <w:keepLines/>
      <w:spacing w:before="200"/>
      <w:outlineLvl w:val="4"/>
    </w:pPr>
    <w:rPr>
      <w:rFonts w:ascii="Calibri" w:eastAsia="MS Gothi" w:hAnsi="Calibri"/>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9"/>
    <w:semiHidden/>
    <w:locked/>
    <w:rsid w:val="00BD4A9D"/>
    <w:rPr>
      <w:rFonts w:ascii="Calibri" w:eastAsia="MS Gothi" w:hAnsi="Calibri" w:cs="Times New Roman"/>
      <w:color w:val="243F60"/>
    </w:rPr>
  </w:style>
  <w:style w:type="character" w:styleId="Hyperlink">
    <w:name w:val="Hyperlink"/>
    <w:basedOn w:val="Absatz-Standardschriftart"/>
    <w:uiPriority w:val="99"/>
    <w:rsid w:val="00A201C7"/>
    <w:rPr>
      <w:rFonts w:cs="Times New Roman"/>
      <w:color w:val="0000FF"/>
      <w:u w:val="single"/>
    </w:rPr>
  </w:style>
  <w:style w:type="paragraph" w:styleId="Sprechblasentext">
    <w:name w:val="Balloon Text"/>
    <w:basedOn w:val="Standard"/>
    <w:link w:val="SprechblasentextZchn"/>
    <w:uiPriority w:val="99"/>
    <w:semiHidden/>
    <w:rsid w:val="00D70FA6"/>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locked/>
    <w:rsid w:val="00D70FA6"/>
    <w:rPr>
      <w:rFonts w:ascii="Lucida Grande" w:hAnsi="Lucida Grande" w:cs="Lucida Grande"/>
      <w:sz w:val="18"/>
      <w:szCs w:val="18"/>
    </w:rPr>
  </w:style>
  <w:style w:type="character" w:styleId="Kommentarzeichen">
    <w:name w:val="annotation reference"/>
    <w:basedOn w:val="Absatz-Standardschriftart"/>
    <w:uiPriority w:val="99"/>
    <w:semiHidden/>
    <w:rsid w:val="00D70FA6"/>
    <w:rPr>
      <w:rFonts w:cs="Times New Roman"/>
      <w:sz w:val="18"/>
      <w:szCs w:val="18"/>
    </w:rPr>
  </w:style>
  <w:style w:type="paragraph" w:styleId="Kommentartext">
    <w:name w:val="annotation text"/>
    <w:basedOn w:val="Standard"/>
    <w:link w:val="KommentartextZchn"/>
    <w:uiPriority w:val="99"/>
    <w:semiHidden/>
    <w:rsid w:val="00D70FA6"/>
  </w:style>
  <w:style w:type="character" w:customStyle="1" w:styleId="KommentartextZchn">
    <w:name w:val="Kommentartext Zchn"/>
    <w:basedOn w:val="Absatz-Standardschriftart"/>
    <w:link w:val="Kommentartext"/>
    <w:uiPriority w:val="99"/>
    <w:semiHidden/>
    <w:locked/>
    <w:rsid w:val="00D70FA6"/>
    <w:rPr>
      <w:rFonts w:cs="Times New Roman"/>
    </w:rPr>
  </w:style>
  <w:style w:type="paragraph" w:styleId="Kommentarthema">
    <w:name w:val="annotation subject"/>
    <w:basedOn w:val="Kommentartext"/>
    <w:next w:val="Kommentartext"/>
    <w:link w:val="KommentarthemaZchn"/>
    <w:uiPriority w:val="99"/>
    <w:semiHidden/>
    <w:rsid w:val="00D70FA6"/>
    <w:rPr>
      <w:b/>
      <w:bCs/>
      <w:sz w:val="20"/>
      <w:szCs w:val="20"/>
    </w:rPr>
  </w:style>
  <w:style w:type="character" w:customStyle="1" w:styleId="KommentarthemaZchn">
    <w:name w:val="Kommentarthema Zchn"/>
    <w:basedOn w:val="KommentartextZchn"/>
    <w:link w:val="Kommentarthema"/>
    <w:uiPriority w:val="99"/>
    <w:semiHidden/>
    <w:locked/>
    <w:rsid w:val="00D70FA6"/>
    <w:rPr>
      <w:rFonts w:cs="Times New Roman"/>
      <w:b/>
      <w:bCs/>
      <w:sz w:val="20"/>
      <w:szCs w:val="20"/>
    </w:rPr>
  </w:style>
  <w:style w:type="paragraph" w:styleId="berarbeitung">
    <w:name w:val="Revision"/>
    <w:hidden/>
    <w:uiPriority w:val="99"/>
    <w:semiHidden/>
    <w:rsid w:val="00252098"/>
    <w:rPr>
      <w:sz w:val="24"/>
      <w:szCs w:val="24"/>
    </w:rPr>
  </w:style>
  <w:style w:type="paragraph" w:styleId="Listenabsatz">
    <w:name w:val="List Paragraph"/>
    <w:basedOn w:val="Standard"/>
    <w:uiPriority w:val="34"/>
    <w:qFormat/>
    <w:rsid w:val="005E36E0"/>
    <w:pPr>
      <w:ind w:left="720"/>
      <w:contextualSpacing/>
    </w:pPr>
  </w:style>
  <w:style w:type="paragraph" w:styleId="Kopfzeile">
    <w:name w:val="header"/>
    <w:basedOn w:val="Standard"/>
    <w:link w:val="KopfzeileZchn"/>
    <w:uiPriority w:val="99"/>
    <w:unhideWhenUsed/>
    <w:rsid w:val="004E2F1E"/>
    <w:pPr>
      <w:tabs>
        <w:tab w:val="center" w:pos="4536"/>
        <w:tab w:val="right" w:pos="9072"/>
      </w:tabs>
    </w:pPr>
  </w:style>
  <w:style w:type="character" w:customStyle="1" w:styleId="KopfzeileZchn">
    <w:name w:val="Kopfzeile Zchn"/>
    <w:basedOn w:val="Absatz-Standardschriftart"/>
    <w:link w:val="Kopfzeile"/>
    <w:uiPriority w:val="99"/>
    <w:rsid w:val="004E2F1E"/>
    <w:rPr>
      <w:sz w:val="24"/>
      <w:szCs w:val="24"/>
    </w:rPr>
  </w:style>
  <w:style w:type="character" w:styleId="Seitenzahl">
    <w:name w:val="page number"/>
    <w:basedOn w:val="Absatz-Standardschriftart"/>
    <w:uiPriority w:val="99"/>
    <w:semiHidden/>
    <w:unhideWhenUsed/>
    <w:rsid w:val="004E2F1E"/>
  </w:style>
  <w:style w:type="paragraph" w:styleId="Fuzeile">
    <w:name w:val="footer"/>
    <w:basedOn w:val="Standard"/>
    <w:link w:val="FuzeileZchn"/>
    <w:uiPriority w:val="99"/>
    <w:unhideWhenUsed/>
    <w:rsid w:val="00E54F17"/>
    <w:pPr>
      <w:tabs>
        <w:tab w:val="center" w:pos="4536"/>
        <w:tab w:val="right" w:pos="9072"/>
      </w:tabs>
    </w:pPr>
  </w:style>
  <w:style w:type="character" w:customStyle="1" w:styleId="FuzeileZchn">
    <w:name w:val="Fußzeile Zchn"/>
    <w:basedOn w:val="Absatz-Standardschriftart"/>
    <w:link w:val="Fuzeile"/>
    <w:uiPriority w:val="99"/>
    <w:rsid w:val="00E54F17"/>
    <w:rPr>
      <w:sz w:val="24"/>
      <w:szCs w:val="24"/>
    </w:rPr>
  </w:style>
  <w:style w:type="character" w:styleId="NichtaufgelsteErwhnung">
    <w:name w:val="Unresolved Mention"/>
    <w:basedOn w:val="Absatz-Standardschriftart"/>
    <w:uiPriority w:val="99"/>
    <w:rsid w:val="005E5863"/>
    <w:rPr>
      <w:color w:val="605E5C"/>
      <w:shd w:val="clear" w:color="auto" w:fill="E1DFDD"/>
    </w:rPr>
  </w:style>
  <w:style w:type="character" w:styleId="BesuchterLink">
    <w:name w:val="FollowedHyperlink"/>
    <w:basedOn w:val="Absatz-Standardschriftart"/>
    <w:uiPriority w:val="99"/>
    <w:semiHidden/>
    <w:unhideWhenUsed/>
    <w:rsid w:val="00D81010"/>
    <w:rPr>
      <w:color w:val="800080" w:themeColor="followedHyperlink"/>
      <w:u w:val="single"/>
    </w:rPr>
  </w:style>
  <w:style w:type="paragraph" w:customStyle="1" w:styleId="defaultparagraph">
    <w:name w:val="default_paragraph"/>
    <w:basedOn w:val="Standard"/>
    <w:next w:val="Standard"/>
    <w:rsid w:val="00945ABA"/>
    <w:pPr>
      <w:spacing w:line="320" w:lineRule="auto"/>
      <w:contextualSpacing/>
      <w:jc w:val="both"/>
    </w:pPr>
    <w:rPr>
      <w:rFonts w:ascii="Arial" w:eastAsia="Arial" w:hAnsi="Arial" w:cs="Arial"/>
      <w:color w:val="333333"/>
      <w:sz w:val="22"/>
      <w:szCs w:val="20"/>
      <w:lang w:eastAsia="zh-CN"/>
    </w:rPr>
  </w:style>
  <w:style w:type="character" w:customStyle="1" w:styleId="berschrift2Zchn">
    <w:name w:val="Überschrift 2 Zchn"/>
    <w:basedOn w:val="Absatz-Standardschriftart"/>
    <w:link w:val="berschrift2"/>
    <w:semiHidden/>
    <w:rsid w:val="00CA6E80"/>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semiHidden/>
    <w:rsid w:val="00CA6E80"/>
    <w:rPr>
      <w:rFonts w:asciiTheme="majorHAnsi" w:eastAsiaTheme="majorEastAsia" w:hAnsiTheme="majorHAnsi" w:cstheme="majorBidi"/>
      <w:color w:val="243F60" w:themeColor="accent1" w:themeShade="7F"/>
      <w:sz w:val="24"/>
      <w:szCs w:val="24"/>
    </w:rPr>
  </w:style>
  <w:style w:type="character" w:styleId="Fett">
    <w:name w:val="Strong"/>
    <w:basedOn w:val="Absatz-Standardschriftart"/>
    <w:qFormat/>
    <w:locked/>
    <w:rsid w:val="00DD0AD0"/>
    <w:rPr>
      <w:b/>
      <w:bCs/>
    </w:rPr>
  </w:style>
  <w:style w:type="paragraph" w:styleId="StandardWeb">
    <w:name w:val="Normal (Web)"/>
    <w:basedOn w:val="Standard"/>
    <w:uiPriority w:val="99"/>
    <w:semiHidden/>
    <w:unhideWhenUsed/>
    <w:rsid w:val="009362E7"/>
    <w:pPr>
      <w:spacing w:before="100" w:beforeAutospacing="1" w:after="100" w:afterAutospacing="1"/>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188064">
      <w:bodyDiv w:val="1"/>
      <w:marLeft w:val="0"/>
      <w:marRight w:val="0"/>
      <w:marTop w:val="0"/>
      <w:marBottom w:val="0"/>
      <w:divBdr>
        <w:top w:val="none" w:sz="0" w:space="0" w:color="auto"/>
        <w:left w:val="none" w:sz="0" w:space="0" w:color="auto"/>
        <w:bottom w:val="none" w:sz="0" w:space="0" w:color="auto"/>
        <w:right w:val="none" w:sz="0" w:space="0" w:color="auto"/>
      </w:divBdr>
    </w:div>
    <w:div w:id="44649334">
      <w:bodyDiv w:val="1"/>
      <w:marLeft w:val="0"/>
      <w:marRight w:val="0"/>
      <w:marTop w:val="0"/>
      <w:marBottom w:val="0"/>
      <w:divBdr>
        <w:top w:val="none" w:sz="0" w:space="0" w:color="auto"/>
        <w:left w:val="none" w:sz="0" w:space="0" w:color="auto"/>
        <w:bottom w:val="none" w:sz="0" w:space="0" w:color="auto"/>
        <w:right w:val="none" w:sz="0" w:space="0" w:color="auto"/>
      </w:divBdr>
    </w:div>
    <w:div w:id="109016582">
      <w:bodyDiv w:val="1"/>
      <w:marLeft w:val="0"/>
      <w:marRight w:val="0"/>
      <w:marTop w:val="0"/>
      <w:marBottom w:val="0"/>
      <w:divBdr>
        <w:top w:val="none" w:sz="0" w:space="0" w:color="auto"/>
        <w:left w:val="none" w:sz="0" w:space="0" w:color="auto"/>
        <w:bottom w:val="none" w:sz="0" w:space="0" w:color="auto"/>
        <w:right w:val="none" w:sz="0" w:space="0" w:color="auto"/>
      </w:divBdr>
    </w:div>
    <w:div w:id="439228080">
      <w:bodyDiv w:val="1"/>
      <w:marLeft w:val="0"/>
      <w:marRight w:val="0"/>
      <w:marTop w:val="0"/>
      <w:marBottom w:val="0"/>
      <w:divBdr>
        <w:top w:val="none" w:sz="0" w:space="0" w:color="auto"/>
        <w:left w:val="none" w:sz="0" w:space="0" w:color="auto"/>
        <w:bottom w:val="none" w:sz="0" w:space="0" w:color="auto"/>
        <w:right w:val="none" w:sz="0" w:space="0" w:color="auto"/>
      </w:divBdr>
    </w:div>
    <w:div w:id="548497011">
      <w:bodyDiv w:val="1"/>
      <w:marLeft w:val="0"/>
      <w:marRight w:val="0"/>
      <w:marTop w:val="0"/>
      <w:marBottom w:val="0"/>
      <w:divBdr>
        <w:top w:val="none" w:sz="0" w:space="0" w:color="auto"/>
        <w:left w:val="none" w:sz="0" w:space="0" w:color="auto"/>
        <w:bottom w:val="none" w:sz="0" w:space="0" w:color="auto"/>
        <w:right w:val="none" w:sz="0" w:space="0" w:color="auto"/>
      </w:divBdr>
    </w:div>
    <w:div w:id="580993860">
      <w:bodyDiv w:val="1"/>
      <w:marLeft w:val="0"/>
      <w:marRight w:val="0"/>
      <w:marTop w:val="0"/>
      <w:marBottom w:val="0"/>
      <w:divBdr>
        <w:top w:val="none" w:sz="0" w:space="0" w:color="auto"/>
        <w:left w:val="none" w:sz="0" w:space="0" w:color="auto"/>
        <w:bottom w:val="none" w:sz="0" w:space="0" w:color="auto"/>
        <w:right w:val="none" w:sz="0" w:space="0" w:color="auto"/>
      </w:divBdr>
    </w:div>
    <w:div w:id="732314479">
      <w:bodyDiv w:val="1"/>
      <w:marLeft w:val="0"/>
      <w:marRight w:val="0"/>
      <w:marTop w:val="0"/>
      <w:marBottom w:val="0"/>
      <w:divBdr>
        <w:top w:val="none" w:sz="0" w:space="0" w:color="auto"/>
        <w:left w:val="none" w:sz="0" w:space="0" w:color="auto"/>
        <w:bottom w:val="none" w:sz="0" w:space="0" w:color="auto"/>
        <w:right w:val="none" w:sz="0" w:space="0" w:color="auto"/>
      </w:divBdr>
    </w:div>
    <w:div w:id="1113087810">
      <w:bodyDiv w:val="1"/>
      <w:marLeft w:val="0"/>
      <w:marRight w:val="0"/>
      <w:marTop w:val="0"/>
      <w:marBottom w:val="0"/>
      <w:divBdr>
        <w:top w:val="none" w:sz="0" w:space="0" w:color="auto"/>
        <w:left w:val="none" w:sz="0" w:space="0" w:color="auto"/>
        <w:bottom w:val="none" w:sz="0" w:space="0" w:color="auto"/>
        <w:right w:val="none" w:sz="0" w:space="0" w:color="auto"/>
      </w:divBdr>
    </w:div>
    <w:div w:id="1262909288">
      <w:bodyDiv w:val="1"/>
      <w:marLeft w:val="0"/>
      <w:marRight w:val="0"/>
      <w:marTop w:val="0"/>
      <w:marBottom w:val="0"/>
      <w:divBdr>
        <w:top w:val="none" w:sz="0" w:space="0" w:color="auto"/>
        <w:left w:val="none" w:sz="0" w:space="0" w:color="auto"/>
        <w:bottom w:val="none" w:sz="0" w:space="0" w:color="auto"/>
        <w:right w:val="none" w:sz="0" w:space="0" w:color="auto"/>
      </w:divBdr>
    </w:div>
    <w:div w:id="1528711123">
      <w:bodyDiv w:val="1"/>
      <w:marLeft w:val="0"/>
      <w:marRight w:val="0"/>
      <w:marTop w:val="0"/>
      <w:marBottom w:val="0"/>
      <w:divBdr>
        <w:top w:val="none" w:sz="0" w:space="0" w:color="auto"/>
        <w:left w:val="none" w:sz="0" w:space="0" w:color="auto"/>
        <w:bottom w:val="none" w:sz="0" w:space="0" w:color="auto"/>
        <w:right w:val="none" w:sz="0" w:space="0" w:color="auto"/>
      </w:divBdr>
    </w:div>
    <w:div w:id="1714815248">
      <w:bodyDiv w:val="1"/>
      <w:marLeft w:val="0"/>
      <w:marRight w:val="0"/>
      <w:marTop w:val="0"/>
      <w:marBottom w:val="0"/>
      <w:divBdr>
        <w:top w:val="none" w:sz="0" w:space="0" w:color="auto"/>
        <w:left w:val="none" w:sz="0" w:space="0" w:color="auto"/>
        <w:bottom w:val="none" w:sz="0" w:space="0" w:color="auto"/>
        <w:right w:val="none" w:sz="0" w:space="0" w:color="auto"/>
      </w:divBdr>
      <w:divsChild>
        <w:div w:id="1130199170">
          <w:marLeft w:val="0"/>
          <w:marRight w:val="0"/>
          <w:marTop w:val="0"/>
          <w:marBottom w:val="0"/>
          <w:divBdr>
            <w:top w:val="none" w:sz="0" w:space="0" w:color="auto"/>
            <w:left w:val="none" w:sz="0" w:space="0" w:color="auto"/>
            <w:bottom w:val="none" w:sz="0" w:space="0" w:color="auto"/>
            <w:right w:val="none" w:sz="0" w:space="0" w:color="auto"/>
          </w:divBdr>
          <w:divsChild>
            <w:div w:id="781464122">
              <w:marLeft w:val="0"/>
              <w:marRight w:val="0"/>
              <w:marTop w:val="0"/>
              <w:marBottom w:val="0"/>
              <w:divBdr>
                <w:top w:val="none" w:sz="0" w:space="0" w:color="auto"/>
                <w:left w:val="none" w:sz="0" w:space="0" w:color="auto"/>
                <w:bottom w:val="none" w:sz="0" w:space="0" w:color="auto"/>
                <w:right w:val="none" w:sz="0" w:space="0" w:color="auto"/>
              </w:divBdr>
              <w:divsChild>
                <w:div w:id="410272951">
                  <w:marLeft w:val="0"/>
                  <w:marRight w:val="0"/>
                  <w:marTop w:val="0"/>
                  <w:marBottom w:val="0"/>
                  <w:divBdr>
                    <w:top w:val="none" w:sz="0" w:space="0" w:color="auto"/>
                    <w:left w:val="none" w:sz="0" w:space="0" w:color="auto"/>
                    <w:bottom w:val="none" w:sz="0" w:space="0" w:color="auto"/>
                    <w:right w:val="none" w:sz="0" w:space="0" w:color="auto"/>
                  </w:divBdr>
                </w:div>
              </w:divsChild>
            </w:div>
            <w:div w:id="565578938">
              <w:marLeft w:val="0"/>
              <w:marRight w:val="0"/>
              <w:marTop w:val="0"/>
              <w:marBottom w:val="0"/>
              <w:divBdr>
                <w:top w:val="none" w:sz="0" w:space="0" w:color="auto"/>
                <w:left w:val="none" w:sz="0" w:space="0" w:color="auto"/>
                <w:bottom w:val="none" w:sz="0" w:space="0" w:color="auto"/>
                <w:right w:val="none" w:sz="0" w:space="0" w:color="auto"/>
              </w:divBdr>
              <w:divsChild>
                <w:div w:id="127474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2815">
          <w:marLeft w:val="0"/>
          <w:marRight w:val="0"/>
          <w:marTop w:val="0"/>
          <w:marBottom w:val="0"/>
          <w:divBdr>
            <w:top w:val="none" w:sz="0" w:space="0" w:color="auto"/>
            <w:left w:val="none" w:sz="0" w:space="0" w:color="auto"/>
            <w:bottom w:val="none" w:sz="0" w:space="0" w:color="auto"/>
            <w:right w:val="none" w:sz="0" w:space="0" w:color="auto"/>
          </w:divBdr>
        </w:div>
        <w:div w:id="455294641">
          <w:marLeft w:val="0"/>
          <w:marRight w:val="0"/>
          <w:marTop w:val="0"/>
          <w:marBottom w:val="0"/>
          <w:divBdr>
            <w:top w:val="none" w:sz="0" w:space="0" w:color="auto"/>
            <w:left w:val="none" w:sz="0" w:space="0" w:color="auto"/>
            <w:bottom w:val="single" w:sz="6" w:space="0" w:color="BDC3C7"/>
            <w:right w:val="none" w:sz="0" w:space="0" w:color="auto"/>
          </w:divBdr>
          <w:divsChild>
            <w:div w:id="697317938">
              <w:marLeft w:val="0"/>
              <w:marRight w:val="0"/>
              <w:marTop w:val="0"/>
              <w:marBottom w:val="0"/>
              <w:divBdr>
                <w:top w:val="none" w:sz="0" w:space="0" w:color="auto"/>
                <w:left w:val="none" w:sz="0" w:space="0" w:color="auto"/>
                <w:bottom w:val="none" w:sz="0" w:space="0" w:color="auto"/>
                <w:right w:val="none" w:sz="0" w:space="0" w:color="auto"/>
              </w:divBdr>
            </w:div>
          </w:divsChild>
        </w:div>
        <w:div w:id="44915489">
          <w:marLeft w:val="0"/>
          <w:marRight w:val="0"/>
          <w:marTop w:val="0"/>
          <w:marBottom w:val="0"/>
          <w:divBdr>
            <w:top w:val="none" w:sz="0" w:space="0" w:color="auto"/>
            <w:left w:val="none" w:sz="0" w:space="0" w:color="auto"/>
            <w:bottom w:val="single" w:sz="6" w:space="0" w:color="BDC3C7"/>
            <w:right w:val="none" w:sz="0" w:space="0" w:color="auto"/>
          </w:divBdr>
          <w:divsChild>
            <w:div w:id="626817423">
              <w:marLeft w:val="0"/>
              <w:marRight w:val="0"/>
              <w:marTop w:val="0"/>
              <w:marBottom w:val="0"/>
              <w:divBdr>
                <w:top w:val="none" w:sz="0" w:space="0" w:color="auto"/>
                <w:left w:val="none" w:sz="0" w:space="0" w:color="auto"/>
                <w:bottom w:val="none" w:sz="0" w:space="0" w:color="auto"/>
                <w:right w:val="none" w:sz="0" w:space="0" w:color="auto"/>
              </w:divBdr>
            </w:div>
          </w:divsChild>
        </w:div>
        <w:div w:id="1381902121">
          <w:marLeft w:val="0"/>
          <w:marRight w:val="0"/>
          <w:marTop w:val="0"/>
          <w:marBottom w:val="0"/>
          <w:divBdr>
            <w:top w:val="none" w:sz="0" w:space="0" w:color="auto"/>
            <w:left w:val="none" w:sz="0" w:space="0" w:color="auto"/>
            <w:bottom w:val="single" w:sz="6" w:space="0" w:color="BDC3C7"/>
            <w:right w:val="none" w:sz="0" w:space="0" w:color="auto"/>
          </w:divBdr>
          <w:divsChild>
            <w:div w:id="525949730">
              <w:marLeft w:val="0"/>
              <w:marRight w:val="0"/>
              <w:marTop w:val="0"/>
              <w:marBottom w:val="0"/>
              <w:divBdr>
                <w:top w:val="none" w:sz="0" w:space="0" w:color="auto"/>
                <w:left w:val="none" w:sz="0" w:space="0" w:color="auto"/>
                <w:bottom w:val="none" w:sz="0" w:space="0" w:color="auto"/>
                <w:right w:val="none" w:sz="0" w:space="0" w:color="auto"/>
              </w:divBdr>
            </w:div>
          </w:divsChild>
        </w:div>
        <w:div w:id="887768252">
          <w:marLeft w:val="0"/>
          <w:marRight w:val="0"/>
          <w:marTop w:val="0"/>
          <w:marBottom w:val="0"/>
          <w:divBdr>
            <w:top w:val="none" w:sz="0" w:space="0" w:color="auto"/>
            <w:left w:val="none" w:sz="0" w:space="0" w:color="auto"/>
            <w:bottom w:val="single" w:sz="6" w:space="0" w:color="BDC3C7"/>
            <w:right w:val="none" w:sz="0" w:space="0" w:color="auto"/>
          </w:divBdr>
          <w:divsChild>
            <w:div w:id="1628243826">
              <w:marLeft w:val="0"/>
              <w:marRight w:val="0"/>
              <w:marTop w:val="0"/>
              <w:marBottom w:val="0"/>
              <w:divBdr>
                <w:top w:val="none" w:sz="0" w:space="0" w:color="auto"/>
                <w:left w:val="none" w:sz="0" w:space="0" w:color="auto"/>
                <w:bottom w:val="none" w:sz="0" w:space="0" w:color="auto"/>
                <w:right w:val="none" w:sz="0" w:space="0" w:color="auto"/>
              </w:divBdr>
            </w:div>
          </w:divsChild>
        </w:div>
        <w:div w:id="513037975">
          <w:marLeft w:val="0"/>
          <w:marRight w:val="0"/>
          <w:marTop w:val="0"/>
          <w:marBottom w:val="0"/>
          <w:divBdr>
            <w:top w:val="none" w:sz="0" w:space="0" w:color="auto"/>
            <w:left w:val="none" w:sz="0" w:space="0" w:color="auto"/>
            <w:bottom w:val="single" w:sz="6" w:space="0" w:color="BDC3C7"/>
            <w:right w:val="none" w:sz="0" w:space="0" w:color="auto"/>
          </w:divBdr>
          <w:divsChild>
            <w:div w:id="235366351">
              <w:marLeft w:val="0"/>
              <w:marRight w:val="0"/>
              <w:marTop w:val="0"/>
              <w:marBottom w:val="0"/>
              <w:divBdr>
                <w:top w:val="none" w:sz="0" w:space="0" w:color="auto"/>
                <w:left w:val="none" w:sz="0" w:space="0" w:color="auto"/>
                <w:bottom w:val="none" w:sz="0" w:space="0" w:color="auto"/>
                <w:right w:val="none" w:sz="0" w:space="0" w:color="auto"/>
              </w:divBdr>
            </w:div>
          </w:divsChild>
        </w:div>
        <w:div w:id="1678534821">
          <w:marLeft w:val="0"/>
          <w:marRight w:val="0"/>
          <w:marTop w:val="0"/>
          <w:marBottom w:val="0"/>
          <w:divBdr>
            <w:top w:val="none" w:sz="0" w:space="0" w:color="auto"/>
            <w:left w:val="none" w:sz="0" w:space="0" w:color="auto"/>
            <w:bottom w:val="single" w:sz="6" w:space="0" w:color="BDC3C7"/>
            <w:right w:val="none" w:sz="0" w:space="0" w:color="auto"/>
          </w:divBdr>
          <w:divsChild>
            <w:div w:id="1947735971">
              <w:marLeft w:val="0"/>
              <w:marRight w:val="0"/>
              <w:marTop w:val="0"/>
              <w:marBottom w:val="0"/>
              <w:divBdr>
                <w:top w:val="none" w:sz="0" w:space="0" w:color="auto"/>
                <w:left w:val="none" w:sz="0" w:space="0" w:color="auto"/>
                <w:bottom w:val="none" w:sz="0" w:space="0" w:color="auto"/>
                <w:right w:val="none" w:sz="0" w:space="0" w:color="auto"/>
              </w:divBdr>
            </w:div>
          </w:divsChild>
        </w:div>
        <w:div w:id="494608627">
          <w:marLeft w:val="0"/>
          <w:marRight w:val="0"/>
          <w:marTop w:val="0"/>
          <w:marBottom w:val="0"/>
          <w:divBdr>
            <w:top w:val="none" w:sz="0" w:space="0" w:color="auto"/>
            <w:left w:val="none" w:sz="0" w:space="0" w:color="auto"/>
            <w:bottom w:val="single" w:sz="6" w:space="0" w:color="BDC3C7"/>
            <w:right w:val="none" w:sz="0" w:space="0" w:color="auto"/>
          </w:divBdr>
          <w:divsChild>
            <w:div w:id="569194634">
              <w:marLeft w:val="0"/>
              <w:marRight w:val="0"/>
              <w:marTop w:val="0"/>
              <w:marBottom w:val="0"/>
              <w:divBdr>
                <w:top w:val="none" w:sz="0" w:space="0" w:color="auto"/>
                <w:left w:val="none" w:sz="0" w:space="0" w:color="auto"/>
                <w:bottom w:val="none" w:sz="0" w:space="0" w:color="auto"/>
                <w:right w:val="none" w:sz="0" w:space="0" w:color="auto"/>
              </w:divBdr>
            </w:div>
          </w:divsChild>
        </w:div>
        <w:div w:id="455679297">
          <w:marLeft w:val="0"/>
          <w:marRight w:val="0"/>
          <w:marTop w:val="0"/>
          <w:marBottom w:val="0"/>
          <w:divBdr>
            <w:top w:val="none" w:sz="0" w:space="0" w:color="auto"/>
            <w:left w:val="none" w:sz="0" w:space="0" w:color="auto"/>
            <w:bottom w:val="single" w:sz="6" w:space="0" w:color="BDC3C7"/>
            <w:right w:val="none" w:sz="0" w:space="0" w:color="auto"/>
          </w:divBdr>
          <w:divsChild>
            <w:div w:id="283194979">
              <w:marLeft w:val="0"/>
              <w:marRight w:val="0"/>
              <w:marTop w:val="0"/>
              <w:marBottom w:val="0"/>
              <w:divBdr>
                <w:top w:val="none" w:sz="0" w:space="0" w:color="auto"/>
                <w:left w:val="none" w:sz="0" w:space="0" w:color="auto"/>
                <w:bottom w:val="none" w:sz="0" w:space="0" w:color="auto"/>
                <w:right w:val="none" w:sz="0" w:space="0" w:color="auto"/>
              </w:divBdr>
            </w:div>
          </w:divsChild>
        </w:div>
        <w:div w:id="1997345485">
          <w:marLeft w:val="0"/>
          <w:marRight w:val="0"/>
          <w:marTop w:val="0"/>
          <w:marBottom w:val="0"/>
          <w:divBdr>
            <w:top w:val="none" w:sz="0" w:space="0" w:color="auto"/>
            <w:left w:val="none" w:sz="0" w:space="0" w:color="auto"/>
            <w:bottom w:val="single" w:sz="6" w:space="0" w:color="BDC3C7"/>
            <w:right w:val="none" w:sz="0" w:space="0" w:color="auto"/>
          </w:divBdr>
          <w:divsChild>
            <w:div w:id="1380862330">
              <w:marLeft w:val="0"/>
              <w:marRight w:val="0"/>
              <w:marTop w:val="0"/>
              <w:marBottom w:val="0"/>
              <w:divBdr>
                <w:top w:val="none" w:sz="0" w:space="0" w:color="auto"/>
                <w:left w:val="none" w:sz="0" w:space="0" w:color="auto"/>
                <w:bottom w:val="none" w:sz="0" w:space="0" w:color="auto"/>
                <w:right w:val="none" w:sz="0" w:space="0" w:color="auto"/>
              </w:divBdr>
            </w:div>
          </w:divsChild>
        </w:div>
        <w:div w:id="1081147922">
          <w:marLeft w:val="0"/>
          <w:marRight w:val="0"/>
          <w:marTop w:val="0"/>
          <w:marBottom w:val="0"/>
          <w:divBdr>
            <w:top w:val="none" w:sz="0" w:space="0" w:color="auto"/>
            <w:left w:val="none" w:sz="0" w:space="0" w:color="auto"/>
            <w:bottom w:val="none" w:sz="0" w:space="0" w:color="auto"/>
            <w:right w:val="none" w:sz="0" w:space="0" w:color="auto"/>
          </w:divBdr>
        </w:div>
      </w:divsChild>
    </w:div>
    <w:div w:id="1729692101">
      <w:bodyDiv w:val="1"/>
      <w:marLeft w:val="0"/>
      <w:marRight w:val="0"/>
      <w:marTop w:val="0"/>
      <w:marBottom w:val="0"/>
      <w:divBdr>
        <w:top w:val="none" w:sz="0" w:space="0" w:color="auto"/>
        <w:left w:val="none" w:sz="0" w:space="0" w:color="auto"/>
        <w:bottom w:val="none" w:sz="0" w:space="0" w:color="auto"/>
        <w:right w:val="none" w:sz="0" w:space="0" w:color="auto"/>
      </w:divBdr>
      <w:divsChild>
        <w:div w:id="2102217508">
          <w:marLeft w:val="0"/>
          <w:marRight w:val="0"/>
          <w:marTop w:val="0"/>
          <w:marBottom w:val="0"/>
          <w:divBdr>
            <w:top w:val="none" w:sz="0" w:space="0" w:color="auto"/>
            <w:left w:val="none" w:sz="0" w:space="0" w:color="auto"/>
            <w:bottom w:val="none" w:sz="0" w:space="0" w:color="auto"/>
            <w:right w:val="none" w:sz="0" w:space="0" w:color="auto"/>
          </w:divBdr>
          <w:divsChild>
            <w:div w:id="1162312358">
              <w:marLeft w:val="0"/>
              <w:marRight w:val="0"/>
              <w:marTop w:val="0"/>
              <w:marBottom w:val="0"/>
              <w:divBdr>
                <w:top w:val="none" w:sz="0" w:space="0" w:color="auto"/>
                <w:left w:val="none" w:sz="0" w:space="0" w:color="auto"/>
                <w:bottom w:val="none" w:sz="0" w:space="0" w:color="auto"/>
                <w:right w:val="none" w:sz="0" w:space="0" w:color="auto"/>
              </w:divBdr>
              <w:divsChild>
                <w:div w:id="1486820245">
                  <w:marLeft w:val="0"/>
                  <w:marRight w:val="0"/>
                  <w:marTop w:val="0"/>
                  <w:marBottom w:val="0"/>
                  <w:divBdr>
                    <w:top w:val="none" w:sz="0" w:space="0" w:color="auto"/>
                    <w:left w:val="none" w:sz="0" w:space="0" w:color="auto"/>
                    <w:bottom w:val="none" w:sz="0" w:space="0" w:color="auto"/>
                    <w:right w:val="none" w:sz="0" w:space="0" w:color="auto"/>
                  </w:divBdr>
                </w:div>
              </w:divsChild>
            </w:div>
            <w:div w:id="675545942">
              <w:marLeft w:val="0"/>
              <w:marRight w:val="0"/>
              <w:marTop w:val="0"/>
              <w:marBottom w:val="0"/>
              <w:divBdr>
                <w:top w:val="none" w:sz="0" w:space="0" w:color="auto"/>
                <w:left w:val="none" w:sz="0" w:space="0" w:color="auto"/>
                <w:bottom w:val="none" w:sz="0" w:space="0" w:color="auto"/>
                <w:right w:val="none" w:sz="0" w:space="0" w:color="auto"/>
              </w:divBdr>
              <w:divsChild>
                <w:div w:id="81357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82009">
          <w:marLeft w:val="0"/>
          <w:marRight w:val="0"/>
          <w:marTop w:val="0"/>
          <w:marBottom w:val="0"/>
          <w:divBdr>
            <w:top w:val="none" w:sz="0" w:space="0" w:color="auto"/>
            <w:left w:val="none" w:sz="0" w:space="0" w:color="auto"/>
            <w:bottom w:val="none" w:sz="0" w:space="0" w:color="auto"/>
            <w:right w:val="none" w:sz="0" w:space="0" w:color="auto"/>
          </w:divBdr>
        </w:div>
        <w:div w:id="1469979864">
          <w:marLeft w:val="0"/>
          <w:marRight w:val="0"/>
          <w:marTop w:val="0"/>
          <w:marBottom w:val="0"/>
          <w:divBdr>
            <w:top w:val="none" w:sz="0" w:space="0" w:color="auto"/>
            <w:left w:val="none" w:sz="0" w:space="0" w:color="auto"/>
            <w:bottom w:val="single" w:sz="6" w:space="0" w:color="BDC3C7"/>
            <w:right w:val="none" w:sz="0" w:space="0" w:color="auto"/>
          </w:divBdr>
          <w:divsChild>
            <w:div w:id="1249848926">
              <w:marLeft w:val="0"/>
              <w:marRight w:val="0"/>
              <w:marTop w:val="0"/>
              <w:marBottom w:val="0"/>
              <w:divBdr>
                <w:top w:val="none" w:sz="0" w:space="0" w:color="auto"/>
                <w:left w:val="none" w:sz="0" w:space="0" w:color="auto"/>
                <w:bottom w:val="none" w:sz="0" w:space="0" w:color="auto"/>
                <w:right w:val="none" w:sz="0" w:space="0" w:color="auto"/>
              </w:divBdr>
            </w:div>
          </w:divsChild>
        </w:div>
        <w:div w:id="1285228932">
          <w:marLeft w:val="0"/>
          <w:marRight w:val="0"/>
          <w:marTop w:val="0"/>
          <w:marBottom w:val="0"/>
          <w:divBdr>
            <w:top w:val="none" w:sz="0" w:space="0" w:color="auto"/>
            <w:left w:val="none" w:sz="0" w:space="0" w:color="auto"/>
            <w:bottom w:val="single" w:sz="6" w:space="0" w:color="BDC3C7"/>
            <w:right w:val="none" w:sz="0" w:space="0" w:color="auto"/>
          </w:divBdr>
          <w:divsChild>
            <w:div w:id="485316513">
              <w:marLeft w:val="0"/>
              <w:marRight w:val="0"/>
              <w:marTop w:val="0"/>
              <w:marBottom w:val="0"/>
              <w:divBdr>
                <w:top w:val="none" w:sz="0" w:space="0" w:color="auto"/>
                <w:left w:val="none" w:sz="0" w:space="0" w:color="auto"/>
                <w:bottom w:val="none" w:sz="0" w:space="0" w:color="auto"/>
                <w:right w:val="none" w:sz="0" w:space="0" w:color="auto"/>
              </w:divBdr>
            </w:div>
          </w:divsChild>
        </w:div>
        <w:div w:id="1005088920">
          <w:marLeft w:val="0"/>
          <w:marRight w:val="0"/>
          <w:marTop w:val="0"/>
          <w:marBottom w:val="0"/>
          <w:divBdr>
            <w:top w:val="none" w:sz="0" w:space="0" w:color="auto"/>
            <w:left w:val="none" w:sz="0" w:space="0" w:color="auto"/>
            <w:bottom w:val="single" w:sz="6" w:space="0" w:color="BDC3C7"/>
            <w:right w:val="none" w:sz="0" w:space="0" w:color="auto"/>
          </w:divBdr>
          <w:divsChild>
            <w:div w:id="659623538">
              <w:marLeft w:val="0"/>
              <w:marRight w:val="0"/>
              <w:marTop w:val="0"/>
              <w:marBottom w:val="0"/>
              <w:divBdr>
                <w:top w:val="none" w:sz="0" w:space="0" w:color="auto"/>
                <w:left w:val="none" w:sz="0" w:space="0" w:color="auto"/>
                <w:bottom w:val="none" w:sz="0" w:space="0" w:color="auto"/>
                <w:right w:val="none" w:sz="0" w:space="0" w:color="auto"/>
              </w:divBdr>
            </w:div>
          </w:divsChild>
        </w:div>
        <w:div w:id="1684476533">
          <w:marLeft w:val="0"/>
          <w:marRight w:val="0"/>
          <w:marTop w:val="0"/>
          <w:marBottom w:val="0"/>
          <w:divBdr>
            <w:top w:val="none" w:sz="0" w:space="0" w:color="auto"/>
            <w:left w:val="none" w:sz="0" w:space="0" w:color="auto"/>
            <w:bottom w:val="single" w:sz="6" w:space="0" w:color="BDC3C7"/>
            <w:right w:val="none" w:sz="0" w:space="0" w:color="auto"/>
          </w:divBdr>
          <w:divsChild>
            <w:div w:id="426660062">
              <w:marLeft w:val="0"/>
              <w:marRight w:val="0"/>
              <w:marTop w:val="0"/>
              <w:marBottom w:val="0"/>
              <w:divBdr>
                <w:top w:val="none" w:sz="0" w:space="0" w:color="auto"/>
                <w:left w:val="none" w:sz="0" w:space="0" w:color="auto"/>
                <w:bottom w:val="none" w:sz="0" w:space="0" w:color="auto"/>
                <w:right w:val="none" w:sz="0" w:space="0" w:color="auto"/>
              </w:divBdr>
            </w:div>
          </w:divsChild>
        </w:div>
        <w:div w:id="1277101567">
          <w:marLeft w:val="0"/>
          <w:marRight w:val="0"/>
          <w:marTop w:val="0"/>
          <w:marBottom w:val="0"/>
          <w:divBdr>
            <w:top w:val="none" w:sz="0" w:space="0" w:color="auto"/>
            <w:left w:val="none" w:sz="0" w:space="0" w:color="auto"/>
            <w:bottom w:val="single" w:sz="6" w:space="0" w:color="BDC3C7"/>
            <w:right w:val="none" w:sz="0" w:space="0" w:color="auto"/>
          </w:divBdr>
          <w:divsChild>
            <w:div w:id="427895556">
              <w:marLeft w:val="0"/>
              <w:marRight w:val="0"/>
              <w:marTop w:val="0"/>
              <w:marBottom w:val="0"/>
              <w:divBdr>
                <w:top w:val="none" w:sz="0" w:space="0" w:color="auto"/>
                <w:left w:val="none" w:sz="0" w:space="0" w:color="auto"/>
                <w:bottom w:val="none" w:sz="0" w:space="0" w:color="auto"/>
                <w:right w:val="none" w:sz="0" w:space="0" w:color="auto"/>
              </w:divBdr>
            </w:div>
          </w:divsChild>
        </w:div>
        <w:div w:id="287130755">
          <w:marLeft w:val="0"/>
          <w:marRight w:val="0"/>
          <w:marTop w:val="0"/>
          <w:marBottom w:val="0"/>
          <w:divBdr>
            <w:top w:val="none" w:sz="0" w:space="0" w:color="auto"/>
            <w:left w:val="none" w:sz="0" w:space="0" w:color="auto"/>
            <w:bottom w:val="single" w:sz="6" w:space="0" w:color="BDC3C7"/>
            <w:right w:val="none" w:sz="0" w:space="0" w:color="auto"/>
          </w:divBdr>
          <w:divsChild>
            <w:div w:id="577831409">
              <w:marLeft w:val="0"/>
              <w:marRight w:val="0"/>
              <w:marTop w:val="0"/>
              <w:marBottom w:val="0"/>
              <w:divBdr>
                <w:top w:val="none" w:sz="0" w:space="0" w:color="auto"/>
                <w:left w:val="none" w:sz="0" w:space="0" w:color="auto"/>
                <w:bottom w:val="none" w:sz="0" w:space="0" w:color="auto"/>
                <w:right w:val="none" w:sz="0" w:space="0" w:color="auto"/>
              </w:divBdr>
            </w:div>
          </w:divsChild>
        </w:div>
        <w:div w:id="866256515">
          <w:marLeft w:val="0"/>
          <w:marRight w:val="0"/>
          <w:marTop w:val="0"/>
          <w:marBottom w:val="0"/>
          <w:divBdr>
            <w:top w:val="none" w:sz="0" w:space="0" w:color="auto"/>
            <w:left w:val="none" w:sz="0" w:space="0" w:color="auto"/>
            <w:bottom w:val="single" w:sz="6" w:space="0" w:color="BDC3C7"/>
            <w:right w:val="none" w:sz="0" w:space="0" w:color="auto"/>
          </w:divBdr>
          <w:divsChild>
            <w:div w:id="1754735610">
              <w:marLeft w:val="0"/>
              <w:marRight w:val="0"/>
              <w:marTop w:val="0"/>
              <w:marBottom w:val="0"/>
              <w:divBdr>
                <w:top w:val="none" w:sz="0" w:space="0" w:color="auto"/>
                <w:left w:val="none" w:sz="0" w:space="0" w:color="auto"/>
                <w:bottom w:val="none" w:sz="0" w:space="0" w:color="auto"/>
                <w:right w:val="none" w:sz="0" w:space="0" w:color="auto"/>
              </w:divBdr>
            </w:div>
          </w:divsChild>
        </w:div>
        <w:div w:id="300962216">
          <w:marLeft w:val="0"/>
          <w:marRight w:val="0"/>
          <w:marTop w:val="0"/>
          <w:marBottom w:val="0"/>
          <w:divBdr>
            <w:top w:val="none" w:sz="0" w:space="0" w:color="auto"/>
            <w:left w:val="none" w:sz="0" w:space="0" w:color="auto"/>
            <w:bottom w:val="single" w:sz="6" w:space="0" w:color="BDC3C7"/>
            <w:right w:val="none" w:sz="0" w:space="0" w:color="auto"/>
          </w:divBdr>
          <w:divsChild>
            <w:div w:id="1317535948">
              <w:marLeft w:val="0"/>
              <w:marRight w:val="0"/>
              <w:marTop w:val="0"/>
              <w:marBottom w:val="0"/>
              <w:divBdr>
                <w:top w:val="none" w:sz="0" w:space="0" w:color="auto"/>
                <w:left w:val="none" w:sz="0" w:space="0" w:color="auto"/>
                <w:bottom w:val="none" w:sz="0" w:space="0" w:color="auto"/>
                <w:right w:val="none" w:sz="0" w:space="0" w:color="auto"/>
              </w:divBdr>
            </w:div>
          </w:divsChild>
        </w:div>
        <w:div w:id="699669428">
          <w:marLeft w:val="0"/>
          <w:marRight w:val="0"/>
          <w:marTop w:val="0"/>
          <w:marBottom w:val="0"/>
          <w:divBdr>
            <w:top w:val="none" w:sz="0" w:space="0" w:color="auto"/>
            <w:left w:val="none" w:sz="0" w:space="0" w:color="auto"/>
            <w:bottom w:val="single" w:sz="6" w:space="0" w:color="BDC3C7"/>
            <w:right w:val="none" w:sz="0" w:space="0" w:color="auto"/>
          </w:divBdr>
          <w:divsChild>
            <w:div w:id="1209486539">
              <w:marLeft w:val="0"/>
              <w:marRight w:val="0"/>
              <w:marTop w:val="0"/>
              <w:marBottom w:val="0"/>
              <w:divBdr>
                <w:top w:val="none" w:sz="0" w:space="0" w:color="auto"/>
                <w:left w:val="none" w:sz="0" w:space="0" w:color="auto"/>
                <w:bottom w:val="none" w:sz="0" w:space="0" w:color="auto"/>
                <w:right w:val="none" w:sz="0" w:space="0" w:color="auto"/>
              </w:divBdr>
            </w:div>
          </w:divsChild>
        </w:div>
        <w:div w:id="1514954361">
          <w:marLeft w:val="0"/>
          <w:marRight w:val="0"/>
          <w:marTop w:val="0"/>
          <w:marBottom w:val="0"/>
          <w:divBdr>
            <w:top w:val="none" w:sz="0" w:space="0" w:color="auto"/>
            <w:left w:val="none" w:sz="0" w:space="0" w:color="auto"/>
            <w:bottom w:val="none" w:sz="0" w:space="0" w:color="auto"/>
            <w:right w:val="none" w:sz="0" w:space="0" w:color="auto"/>
          </w:divBdr>
        </w:div>
      </w:divsChild>
    </w:div>
    <w:div w:id="2060936472">
      <w:bodyDiv w:val="1"/>
      <w:marLeft w:val="0"/>
      <w:marRight w:val="0"/>
      <w:marTop w:val="0"/>
      <w:marBottom w:val="0"/>
      <w:divBdr>
        <w:top w:val="none" w:sz="0" w:space="0" w:color="auto"/>
        <w:left w:val="none" w:sz="0" w:space="0" w:color="auto"/>
        <w:bottom w:val="none" w:sz="0" w:space="0" w:color="auto"/>
        <w:right w:val="none" w:sz="0" w:space="0" w:color="auto"/>
      </w:divBdr>
    </w:div>
    <w:div w:id="2095665724">
      <w:marLeft w:val="0"/>
      <w:marRight w:val="0"/>
      <w:marTop w:val="0"/>
      <w:marBottom w:val="0"/>
      <w:divBdr>
        <w:top w:val="none" w:sz="0" w:space="0" w:color="auto"/>
        <w:left w:val="none" w:sz="0" w:space="0" w:color="auto"/>
        <w:bottom w:val="none" w:sz="0" w:space="0" w:color="auto"/>
        <w:right w:val="none" w:sz="0" w:space="0" w:color="auto"/>
      </w:divBdr>
      <w:divsChild>
        <w:div w:id="2095665721">
          <w:marLeft w:val="0"/>
          <w:marRight w:val="0"/>
          <w:marTop w:val="0"/>
          <w:marBottom w:val="0"/>
          <w:divBdr>
            <w:top w:val="none" w:sz="0" w:space="0" w:color="auto"/>
            <w:left w:val="none" w:sz="0" w:space="0" w:color="auto"/>
            <w:bottom w:val="none" w:sz="0" w:space="0" w:color="auto"/>
            <w:right w:val="none" w:sz="0" w:space="0" w:color="auto"/>
          </w:divBdr>
          <w:divsChild>
            <w:div w:id="209566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725">
      <w:marLeft w:val="0"/>
      <w:marRight w:val="0"/>
      <w:marTop w:val="0"/>
      <w:marBottom w:val="0"/>
      <w:divBdr>
        <w:top w:val="none" w:sz="0" w:space="0" w:color="auto"/>
        <w:left w:val="none" w:sz="0" w:space="0" w:color="auto"/>
        <w:bottom w:val="none" w:sz="0" w:space="0" w:color="auto"/>
        <w:right w:val="none" w:sz="0" w:space="0" w:color="auto"/>
      </w:divBdr>
      <w:divsChild>
        <w:div w:id="2095665730">
          <w:marLeft w:val="0"/>
          <w:marRight w:val="0"/>
          <w:marTop w:val="0"/>
          <w:marBottom w:val="0"/>
          <w:divBdr>
            <w:top w:val="none" w:sz="0" w:space="0" w:color="auto"/>
            <w:left w:val="none" w:sz="0" w:space="0" w:color="auto"/>
            <w:bottom w:val="none" w:sz="0" w:space="0" w:color="auto"/>
            <w:right w:val="none" w:sz="0" w:space="0" w:color="auto"/>
          </w:divBdr>
          <w:divsChild>
            <w:div w:id="2095665726">
              <w:marLeft w:val="0"/>
              <w:marRight w:val="0"/>
              <w:marTop w:val="0"/>
              <w:marBottom w:val="0"/>
              <w:divBdr>
                <w:top w:val="none" w:sz="0" w:space="0" w:color="auto"/>
                <w:left w:val="none" w:sz="0" w:space="0" w:color="auto"/>
                <w:bottom w:val="none" w:sz="0" w:space="0" w:color="auto"/>
                <w:right w:val="none" w:sz="0" w:space="0" w:color="auto"/>
              </w:divBdr>
              <w:divsChild>
                <w:div w:id="209566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665727">
      <w:marLeft w:val="0"/>
      <w:marRight w:val="0"/>
      <w:marTop w:val="0"/>
      <w:marBottom w:val="0"/>
      <w:divBdr>
        <w:top w:val="none" w:sz="0" w:space="0" w:color="auto"/>
        <w:left w:val="none" w:sz="0" w:space="0" w:color="auto"/>
        <w:bottom w:val="none" w:sz="0" w:space="0" w:color="auto"/>
        <w:right w:val="none" w:sz="0" w:space="0" w:color="auto"/>
      </w:divBdr>
    </w:div>
    <w:div w:id="2095665729">
      <w:marLeft w:val="0"/>
      <w:marRight w:val="0"/>
      <w:marTop w:val="0"/>
      <w:marBottom w:val="0"/>
      <w:divBdr>
        <w:top w:val="none" w:sz="0" w:space="0" w:color="auto"/>
        <w:left w:val="none" w:sz="0" w:space="0" w:color="auto"/>
        <w:bottom w:val="none" w:sz="0" w:space="0" w:color="auto"/>
        <w:right w:val="none" w:sz="0" w:space="0" w:color="auto"/>
      </w:divBdr>
    </w:div>
    <w:div w:id="2095665732">
      <w:marLeft w:val="0"/>
      <w:marRight w:val="0"/>
      <w:marTop w:val="0"/>
      <w:marBottom w:val="0"/>
      <w:divBdr>
        <w:top w:val="none" w:sz="0" w:space="0" w:color="auto"/>
        <w:left w:val="none" w:sz="0" w:space="0" w:color="auto"/>
        <w:bottom w:val="none" w:sz="0" w:space="0" w:color="auto"/>
        <w:right w:val="none" w:sz="0" w:space="0" w:color="auto"/>
      </w:divBdr>
      <w:divsChild>
        <w:div w:id="2095665720">
          <w:marLeft w:val="0"/>
          <w:marRight w:val="0"/>
          <w:marTop w:val="0"/>
          <w:marBottom w:val="0"/>
          <w:divBdr>
            <w:top w:val="none" w:sz="0" w:space="0" w:color="auto"/>
            <w:left w:val="none" w:sz="0" w:space="0" w:color="auto"/>
            <w:bottom w:val="none" w:sz="0" w:space="0" w:color="auto"/>
            <w:right w:val="none" w:sz="0" w:space="0" w:color="auto"/>
          </w:divBdr>
          <w:divsChild>
            <w:div w:id="2095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733">
      <w:marLeft w:val="0"/>
      <w:marRight w:val="0"/>
      <w:marTop w:val="0"/>
      <w:marBottom w:val="0"/>
      <w:divBdr>
        <w:top w:val="none" w:sz="0" w:space="0" w:color="auto"/>
        <w:left w:val="none" w:sz="0" w:space="0" w:color="auto"/>
        <w:bottom w:val="none" w:sz="0" w:space="0" w:color="auto"/>
        <w:right w:val="none" w:sz="0" w:space="0" w:color="auto"/>
      </w:divBdr>
      <w:divsChild>
        <w:div w:id="2095665723">
          <w:marLeft w:val="0"/>
          <w:marRight w:val="0"/>
          <w:marTop w:val="0"/>
          <w:marBottom w:val="0"/>
          <w:divBdr>
            <w:top w:val="none" w:sz="0" w:space="0" w:color="auto"/>
            <w:left w:val="none" w:sz="0" w:space="0" w:color="auto"/>
            <w:bottom w:val="none" w:sz="0" w:space="0" w:color="auto"/>
            <w:right w:val="none" w:sz="0" w:space="0" w:color="auto"/>
          </w:divBdr>
          <w:divsChild>
            <w:div w:id="2095665722">
              <w:marLeft w:val="0"/>
              <w:marRight w:val="0"/>
              <w:marTop w:val="0"/>
              <w:marBottom w:val="0"/>
              <w:divBdr>
                <w:top w:val="none" w:sz="0" w:space="0" w:color="auto"/>
                <w:left w:val="none" w:sz="0" w:space="0" w:color="auto"/>
                <w:bottom w:val="none" w:sz="0" w:space="0" w:color="auto"/>
                <w:right w:val="none" w:sz="0" w:space="0" w:color="auto"/>
              </w:divBdr>
              <w:divsChild>
                <w:div w:id="20956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41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yfran.de/home" TargetMode="External"/><Relationship Id="rId18" Type="http://schemas.openxmlformats.org/officeDocument/2006/relationships/hyperlink" Target="https://tsubaki.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inkedin.com/company/mayfran/" TargetMode="External"/><Relationship Id="rId7" Type="http://schemas.openxmlformats.org/officeDocument/2006/relationships/settings" Target="settings.xml"/><Relationship Id="rId12" Type="http://schemas.openxmlformats.org/officeDocument/2006/relationships/hyperlink" Target="https://tsubaki-kabelschlepp.com/de-de/" TargetMode="External"/><Relationship Id="rId17" Type="http://schemas.openxmlformats.org/officeDocument/2006/relationships/hyperlink" Target="https://www.mayfran.de/hom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subaki-kabelschlepp.com/de-de/" TargetMode="External"/><Relationship Id="rId20" Type="http://schemas.openxmlformats.org/officeDocument/2006/relationships/hyperlink" Target="https://de.linkedin.com/company/tsubaki-kabelschlepp-gmb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subaki.eu/"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koehler-partner.de/pressezentrum/kabelschlep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yperlink" Target="https://www.linkedin.com/company/tsubakimoto-europe-b.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701F16A1007043A6BC91019B3D2463" ma:contentTypeVersion="9" ma:contentTypeDescription="Ein neues Dokument erstellen." ma:contentTypeScope="" ma:versionID="a6a4f18367ec6c986e0d370a975089c3">
  <xsd:schema xmlns:xsd="http://www.w3.org/2001/XMLSchema" xmlns:xs="http://www.w3.org/2001/XMLSchema" xmlns:p="http://schemas.microsoft.com/office/2006/metadata/properties" xmlns:ns3="0037c9e7-7101-4241-bff2-13fb612644fa" targetNamespace="http://schemas.microsoft.com/office/2006/metadata/properties" ma:root="true" ma:fieldsID="6955ce266e566d0029484a569129fb83" ns3:_="">
    <xsd:import namespace="0037c9e7-7101-4241-bff2-13fb612644f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7c9e7-7101-4241-bff2-13fb612644f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037c9e7-7101-4241-bff2-13fb612644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AE9CC-9AB3-45EC-9417-4109B7F52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7c9e7-7101-4241-bff2-13fb61264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5D464-6780-45DC-A0C5-4B43BA55BAA8}">
  <ds:schemaRefs>
    <ds:schemaRef ds:uri="http://schemas.openxmlformats.org/officeDocument/2006/bibliography"/>
  </ds:schemaRefs>
</ds:datastoreItem>
</file>

<file path=customXml/itemProps3.xml><?xml version="1.0" encoding="utf-8"?>
<ds:datastoreItem xmlns:ds="http://schemas.openxmlformats.org/officeDocument/2006/customXml" ds:itemID="{FA1EBD89-C857-435A-951C-1A52CC421539}">
  <ds:schemaRefs>
    <ds:schemaRef ds:uri="http://schemas.microsoft.com/office/2006/metadata/properties"/>
    <ds:schemaRef ds:uri="http://schemas.microsoft.com/office/infopath/2007/PartnerControls"/>
    <ds:schemaRef ds:uri="0037c9e7-7101-4241-bff2-13fb612644fa"/>
  </ds:schemaRefs>
</ds:datastoreItem>
</file>

<file path=customXml/itemProps4.xml><?xml version="1.0" encoding="utf-8"?>
<ds:datastoreItem xmlns:ds="http://schemas.openxmlformats.org/officeDocument/2006/customXml" ds:itemID="{B4AFD7A9-5C94-462A-B7E8-AA1D172AE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946</Words>
  <Characters>5966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Einsatz in einer neuen ProfiMill-Fräsmaschine bei WaldrichSiegen</vt:lpstr>
    </vt:vector>
  </TitlesOfParts>
  <Company>Koehler + Partner</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Einsatz in einer neuen ProfiMill-Fräsmaschine bei WaldrichSiegen</dc:title>
  <dc:creator>Katrin Scharl</dc:creator>
  <cp:lastModifiedBy>IE</cp:lastModifiedBy>
  <cp:revision>5</cp:revision>
  <cp:lastPrinted>2026-08-11T08:31:00Z</cp:lastPrinted>
  <dcterms:created xsi:type="dcterms:W3CDTF">2026-08-14T06:40:00Z</dcterms:created>
  <dcterms:modified xsi:type="dcterms:W3CDTF">2026-08-14T07:53:00Z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0x01010083701F16A1007043A6BC91019B3D2463</vt:lpwstr>
  </property>
</Properties>
</file>