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2D53AA9" w14:textId="77777777" w:rsidR="006C32E5" w:rsidRPr="00EB307E" w:rsidRDefault="006C32E5" w:rsidP="0047322E">
      <w:pPr>
        <w:pStyle w:val="a"/>
        <w:suppressAutoHyphens/>
        <w:spacing w:line="288" w:lineRule="auto"/>
        <w:ind w:left="-142"/>
        <w:outlineLvl w:val="0"/>
        <w:rPr>
          <w:rFonts w:ascii="Arial" w:hAnsi="Arial" w:cs="Arial"/>
          <w:bCs/>
          <w:spacing w:val="2"/>
          <w:sz w:val="22"/>
          <w:szCs w:val="22"/>
          <w:lang w:val="en-GB"/>
        </w:rPr>
      </w:pPr>
    </w:p>
    <w:p w14:paraId="2C227331" w14:textId="77777777" w:rsidR="000018D9" w:rsidRPr="00EB307E" w:rsidRDefault="000018D9" w:rsidP="0047322E">
      <w:pPr>
        <w:suppressAutoHyphens/>
        <w:spacing w:line="288" w:lineRule="auto"/>
        <w:ind w:left="-142" w:right="-6"/>
        <w:rPr>
          <w:rFonts w:ascii="Arial" w:hAnsi="Arial" w:cs="Arial"/>
          <w:sz w:val="22"/>
          <w:szCs w:val="22"/>
          <w:lang w:val="en-GB"/>
        </w:rPr>
      </w:pPr>
    </w:p>
    <w:p w14:paraId="79C18E2D" w14:textId="272AA170" w:rsidR="00BC6B5A" w:rsidRPr="00EB307E" w:rsidRDefault="00B759C9" w:rsidP="0047322E">
      <w:pPr>
        <w:suppressAutoHyphens/>
        <w:spacing w:line="288" w:lineRule="auto"/>
        <w:ind w:left="-142" w:right="-6"/>
        <w:jc w:val="right"/>
        <w:rPr>
          <w:rFonts w:ascii="Arial" w:hAnsi="Arial" w:cs="Arial"/>
          <w:sz w:val="22"/>
          <w:szCs w:val="22"/>
          <w:lang w:val="en-GB"/>
        </w:rPr>
      </w:pPr>
      <w:r>
        <w:rPr>
          <w:rFonts w:ascii="Arial" w:hAnsi="Arial" w:cs="Arial"/>
          <w:sz w:val="22"/>
          <w:szCs w:val="22"/>
          <w:lang w:val="en-GB"/>
        </w:rPr>
        <w:t>5</w:t>
      </w:r>
      <w:r w:rsidR="00222947" w:rsidRPr="00EB307E">
        <w:rPr>
          <w:rFonts w:ascii="Arial" w:hAnsi="Arial" w:cs="Arial"/>
          <w:sz w:val="22"/>
          <w:szCs w:val="22"/>
          <w:lang w:val="en-GB"/>
        </w:rPr>
        <w:t xml:space="preserve"> </w:t>
      </w:r>
      <w:r>
        <w:rPr>
          <w:rFonts w:ascii="Arial" w:hAnsi="Arial" w:cs="Arial"/>
          <w:sz w:val="22"/>
          <w:szCs w:val="22"/>
          <w:lang w:val="en-GB"/>
        </w:rPr>
        <w:t>August</w:t>
      </w:r>
      <w:r w:rsidR="00DF0EFF" w:rsidRPr="00EB307E">
        <w:rPr>
          <w:rFonts w:ascii="Arial" w:hAnsi="Arial" w:cs="Arial"/>
          <w:sz w:val="22"/>
          <w:szCs w:val="22"/>
          <w:lang w:val="en-GB"/>
        </w:rPr>
        <w:t xml:space="preserve"> </w:t>
      </w:r>
      <w:r w:rsidR="00D57C7F" w:rsidRPr="00EB307E">
        <w:rPr>
          <w:rFonts w:ascii="Arial" w:hAnsi="Arial" w:cs="Arial"/>
          <w:sz w:val="22"/>
          <w:szCs w:val="22"/>
          <w:lang w:val="en-GB"/>
        </w:rPr>
        <w:t>202</w:t>
      </w:r>
      <w:r w:rsidR="00222947" w:rsidRPr="00EB307E">
        <w:rPr>
          <w:rFonts w:ascii="Arial" w:hAnsi="Arial" w:cs="Arial"/>
          <w:sz w:val="22"/>
          <w:szCs w:val="22"/>
          <w:lang w:val="en-GB"/>
        </w:rPr>
        <w:t>6</w:t>
      </w:r>
    </w:p>
    <w:p w14:paraId="7DFB674B" w14:textId="77777777" w:rsidR="00DE582F" w:rsidRPr="00EB307E" w:rsidRDefault="00DE582F" w:rsidP="0047322E">
      <w:pPr>
        <w:suppressAutoHyphens/>
        <w:spacing w:line="288" w:lineRule="auto"/>
        <w:ind w:left="-142" w:right="-6"/>
        <w:rPr>
          <w:rFonts w:ascii="Arial" w:hAnsi="Arial" w:cs="Arial"/>
          <w:sz w:val="22"/>
          <w:szCs w:val="22"/>
          <w:lang w:val="en-GB"/>
        </w:rPr>
      </w:pPr>
    </w:p>
    <w:p w14:paraId="6AEEBF78" w14:textId="77777777" w:rsidR="00DE582F" w:rsidRPr="00EB307E" w:rsidRDefault="00DE582F" w:rsidP="0047322E">
      <w:pPr>
        <w:suppressAutoHyphens/>
        <w:spacing w:line="288" w:lineRule="auto"/>
        <w:ind w:left="-142" w:right="-6"/>
        <w:rPr>
          <w:rFonts w:ascii="Arial" w:hAnsi="Arial" w:cs="Arial"/>
          <w:sz w:val="22"/>
          <w:szCs w:val="22"/>
          <w:lang w:val="en-GB"/>
        </w:rPr>
      </w:pPr>
    </w:p>
    <w:p w14:paraId="7828C32C" w14:textId="77777777" w:rsidR="00F55876" w:rsidRPr="00F55876" w:rsidRDefault="00F55876" w:rsidP="00F55876">
      <w:pPr>
        <w:suppressAutoHyphens/>
        <w:spacing w:line="288" w:lineRule="auto"/>
        <w:ind w:left="-142" w:right="-142"/>
        <w:rPr>
          <w:rFonts w:ascii="Arial" w:hAnsi="Arial" w:cs="Arial"/>
          <w:bCs/>
          <w:spacing w:val="2"/>
          <w:sz w:val="22"/>
          <w:szCs w:val="22"/>
          <w:lang w:val="en-GB"/>
        </w:rPr>
      </w:pPr>
      <w:r w:rsidRPr="00F55876">
        <w:rPr>
          <w:rFonts w:ascii="Arial" w:hAnsi="Arial" w:cs="Arial"/>
          <w:bCs/>
          <w:spacing w:val="2"/>
          <w:sz w:val="22"/>
          <w:szCs w:val="22"/>
          <w:lang w:val="en-GB"/>
        </w:rPr>
        <w:t>TKSPS system solution from TSUBAKI KABELSCHLEPP for the maritime energy transition</w:t>
      </w:r>
    </w:p>
    <w:p w14:paraId="4ED463DF" w14:textId="77777777" w:rsidR="00F55876" w:rsidRPr="00F55876" w:rsidRDefault="00F55876" w:rsidP="00F55876">
      <w:pPr>
        <w:suppressAutoHyphens/>
        <w:spacing w:line="288" w:lineRule="auto"/>
        <w:ind w:left="-142" w:right="-142"/>
        <w:rPr>
          <w:rFonts w:ascii="Arial" w:hAnsi="Arial" w:cs="Arial"/>
          <w:b/>
          <w:bCs/>
          <w:spacing w:val="2"/>
          <w:sz w:val="22"/>
          <w:szCs w:val="22"/>
          <w:lang w:val="en-GB"/>
        </w:rPr>
      </w:pPr>
      <w:r w:rsidRPr="00F55876">
        <w:rPr>
          <w:rFonts w:ascii="Arial" w:hAnsi="Arial" w:cs="Arial"/>
          <w:b/>
          <w:bCs/>
          <w:spacing w:val="2"/>
          <w:sz w:val="22"/>
          <w:szCs w:val="22"/>
          <w:lang w:val="en-GB"/>
        </w:rPr>
        <w:t>No shore power without cable management</w:t>
      </w:r>
    </w:p>
    <w:p w14:paraId="450849A3" w14:textId="77777777" w:rsidR="00F55876" w:rsidRPr="00F55876" w:rsidRDefault="00F55876" w:rsidP="00F55876">
      <w:pPr>
        <w:suppressAutoHyphens/>
        <w:spacing w:line="288" w:lineRule="auto"/>
        <w:ind w:left="-142" w:right="-142"/>
        <w:rPr>
          <w:rFonts w:ascii="Arial" w:hAnsi="Arial" w:cs="Arial"/>
          <w:b/>
          <w:bCs/>
          <w:spacing w:val="2"/>
          <w:sz w:val="22"/>
          <w:szCs w:val="22"/>
          <w:lang w:val="en-GB"/>
        </w:rPr>
      </w:pPr>
    </w:p>
    <w:p w14:paraId="69FDD412" w14:textId="6AA4AF9C" w:rsidR="00F55876" w:rsidRPr="00F55876" w:rsidRDefault="00F55876" w:rsidP="00F55876">
      <w:pPr>
        <w:suppressAutoHyphens/>
        <w:spacing w:line="288" w:lineRule="auto"/>
        <w:ind w:left="-142" w:right="-142"/>
        <w:rPr>
          <w:rFonts w:ascii="Arial" w:hAnsi="Arial" w:cs="Arial"/>
          <w:b/>
          <w:bCs/>
          <w:spacing w:val="2"/>
          <w:sz w:val="22"/>
          <w:szCs w:val="22"/>
          <w:lang w:val="en-GB"/>
        </w:rPr>
      </w:pPr>
      <w:r>
        <w:fldChar w:fldCharType="begin"/>
      </w:r>
      <w:r w:rsidRPr="004A7742">
        <w:rPr>
          <w:lang w:val="en-US"/>
        </w:rPr>
        <w:instrText>HYPERLINK "https://tsubaki-kabelschlepp.com/industry-solutions/onshore-power"</w:instrText>
      </w:r>
      <w:r>
        <w:fldChar w:fldCharType="separate"/>
      </w:r>
      <w:r w:rsidRPr="00F55876">
        <w:rPr>
          <w:rStyle w:val="Hyperlink"/>
          <w:rFonts w:ascii="Arial" w:hAnsi="Arial" w:cs="Arial"/>
          <w:b/>
          <w:bCs/>
          <w:spacing w:val="2"/>
          <w:sz w:val="22"/>
          <w:szCs w:val="22"/>
          <w:lang w:val="en-GB"/>
        </w:rPr>
        <w:t>Shore power systems</w:t>
      </w:r>
      <w:r>
        <w:fldChar w:fldCharType="end"/>
      </w:r>
      <w:r w:rsidRPr="00F55876">
        <w:rPr>
          <w:rFonts w:ascii="Arial" w:hAnsi="Arial" w:cs="Arial"/>
          <w:b/>
          <w:bCs/>
          <w:spacing w:val="2"/>
          <w:sz w:val="22"/>
          <w:szCs w:val="22"/>
          <w:lang w:val="en-GB"/>
        </w:rPr>
        <w:t xml:space="preserve"> are a key technology and the prerequisite for decarbonisation of port operations. This transformation is based on a complex infrastructure. And right at the heart of it: the TKSPS cable carrier systems from </w:t>
      </w:r>
      <w:r>
        <w:fldChar w:fldCharType="begin"/>
      </w:r>
      <w:r w:rsidRPr="004A7742">
        <w:rPr>
          <w:lang w:val="en-US"/>
        </w:rPr>
        <w:instrText>HYPERLINK "https://tsubaki-kabelschlepp.com/"</w:instrText>
      </w:r>
      <w:r>
        <w:fldChar w:fldCharType="separate"/>
      </w:r>
      <w:r w:rsidRPr="00F55876">
        <w:rPr>
          <w:rStyle w:val="Hyperlink"/>
          <w:rFonts w:ascii="Arial" w:hAnsi="Arial" w:cs="Arial"/>
          <w:b/>
          <w:bCs/>
          <w:spacing w:val="2"/>
          <w:sz w:val="22"/>
          <w:szCs w:val="22"/>
          <w:lang w:val="en-GB"/>
        </w:rPr>
        <w:t>TSUBAKI KABELSCHLEPP</w:t>
      </w:r>
      <w:r>
        <w:fldChar w:fldCharType="end"/>
      </w:r>
      <w:r w:rsidRPr="00F55876">
        <w:rPr>
          <w:rFonts w:ascii="Arial" w:hAnsi="Arial" w:cs="Arial"/>
          <w:b/>
          <w:bCs/>
          <w:spacing w:val="2"/>
          <w:sz w:val="22"/>
          <w:szCs w:val="22"/>
          <w:lang w:val="en-GB"/>
        </w:rPr>
        <w:t xml:space="preserve"> that bring power and signals to the ships safely and reliably for the long term.</w:t>
      </w:r>
    </w:p>
    <w:p w14:paraId="49BD98EB" w14:textId="77777777" w:rsidR="00F55876" w:rsidRPr="00F55876" w:rsidRDefault="00F55876" w:rsidP="00F55876">
      <w:pPr>
        <w:suppressAutoHyphens/>
        <w:spacing w:line="288" w:lineRule="auto"/>
        <w:ind w:left="-142" w:right="-142"/>
        <w:rPr>
          <w:rFonts w:ascii="Arial" w:hAnsi="Arial" w:cs="Arial"/>
          <w:b/>
          <w:bCs/>
          <w:spacing w:val="2"/>
          <w:sz w:val="22"/>
          <w:szCs w:val="22"/>
          <w:lang w:val="en-GB"/>
        </w:rPr>
      </w:pPr>
    </w:p>
    <w:p w14:paraId="09A05C2C" w14:textId="77777777" w:rsidR="00F55876" w:rsidRPr="00F55876" w:rsidRDefault="00F55876" w:rsidP="00F55876">
      <w:pPr>
        <w:suppressAutoHyphens/>
        <w:spacing w:line="288" w:lineRule="auto"/>
        <w:ind w:left="-142" w:right="-142"/>
        <w:rPr>
          <w:rFonts w:ascii="Arial" w:hAnsi="Arial" w:cs="Arial"/>
          <w:bCs/>
          <w:spacing w:val="2"/>
          <w:sz w:val="22"/>
          <w:szCs w:val="22"/>
          <w:lang w:val="en-GB"/>
        </w:rPr>
      </w:pPr>
      <w:r w:rsidRPr="00F55876">
        <w:rPr>
          <w:rFonts w:ascii="Arial" w:hAnsi="Arial" w:cs="Arial"/>
          <w:bCs/>
          <w:spacing w:val="2"/>
          <w:sz w:val="22"/>
          <w:szCs w:val="22"/>
          <w:lang w:val="en-GB"/>
        </w:rPr>
        <w:t>“Without carefully planned cable management, there can be no functioning shore power systems,” summarises Pascal Berg, Industry Manager Cranes, Long Travel and OPS at TSUBAKI KABELSCHLEPP. “Our systems ensure that the power arrives exactly where it is needed – even with changing berth locations and different ship types.”</w:t>
      </w:r>
    </w:p>
    <w:p w14:paraId="67FCAD91" w14:textId="77777777" w:rsidR="00F55876" w:rsidRPr="00F55876" w:rsidRDefault="00F55876" w:rsidP="00F55876">
      <w:pPr>
        <w:suppressAutoHyphens/>
        <w:spacing w:line="288" w:lineRule="auto"/>
        <w:ind w:left="-142" w:right="-142"/>
        <w:rPr>
          <w:rFonts w:ascii="Arial" w:hAnsi="Arial" w:cs="Arial"/>
          <w:bCs/>
          <w:spacing w:val="2"/>
          <w:sz w:val="22"/>
          <w:szCs w:val="22"/>
          <w:lang w:val="en-GB"/>
        </w:rPr>
      </w:pPr>
    </w:p>
    <w:p w14:paraId="639B8C9C" w14:textId="77777777" w:rsidR="00F55876" w:rsidRPr="00F55876" w:rsidRDefault="00F55876" w:rsidP="00F55876">
      <w:pPr>
        <w:suppressAutoHyphens/>
        <w:spacing w:line="288" w:lineRule="auto"/>
        <w:ind w:left="-142" w:right="-142"/>
        <w:rPr>
          <w:rFonts w:ascii="Arial" w:hAnsi="Arial" w:cs="Arial"/>
          <w:bCs/>
          <w:spacing w:val="2"/>
          <w:sz w:val="22"/>
          <w:szCs w:val="22"/>
          <w:lang w:val="en-GB"/>
        </w:rPr>
      </w:pPr>
      <w:r w:rsidRPr="00F55876">
        <w:rPr>
          <w:rFonts w:ascii="Arial" w:hAnsi="Arial" w:cs="Arial"/>
          <w:bCs/>
          <w:spacing w:val="2"/>
          <w:sz w:val="22"/>
          <w:szCs w:val="22"/>
          <w:lang w:val="en-GB"/>
        </w:rPr>
        <w:t xml:space="preserve">This involves substantial challenges. Firstly, the systems </w:t>
      </w:r>
      <w:proofErr w:type="gramStart"/>
      <w:r w:rsidRPr="00F55876">
        <w:rPr>
          <w:rFonts w:ascii="Arial" w:hAnsi="Arial" w:cs="Arial"/>
          <w:bCs/>
          <w:spacing w:val="2"/>
          <w:sz w:val="22"/>
          <w:szCs w:val="22"/>
          <w:lang w:val="en-GB"/>
        </w:rPr>
        <w:t>have to</w:t>
      </w:r>
      <w:proofErr w:type="gramEnd"/>
      <w:r w:rsidRPr="00F55876">
        <w:rPr>
          <w:rFonts w:ascii="Arial" w:hAnsi="Arial" w:cs="Arial"/>
          <w:bCs/>
          <w:spacing w:val="2"/>
          <w:sz w:val="22"/>
          <w:szCs w:val="22"/>
          <w:lang w:val="en-GB"/>
        </w:rPr>
        <w:t xml:space="preserve"> transfer enormous amounts of power. Secondly, they are subject to tough conditions: salt water, wind, UV radiation. The solution? Cable carriers with roller guiding, installed underground in the quay or in special guide channels on the quay edge for weather protection. The materials used are particularly UV stable and </w:t>
      </w:r>
      <w:proofErr w:type="gramStart"/>
      <w:r w:rsidRPr="00F55876">
        <w:rPr>
          <w:rFonts w:ascii="Arial" w:hAnsi="Arial" w:cs="Arial"/>
          <w:bCs/>
          <w:spacing w:val="2"/>
          <w:sz w:val="22"/>
          <w:szCs w:val="22"/>
          <w:lang w:val="en-GB"/>
        </w:rPr>
        <w:t>salt water</w:t>
      </w:r>
      <w:proofErr w:type="gramEnd"/>
      <w:r w:rsidRPr="00F55876">
        <w:rPr>
          <w:rFonts w:ascii="Arial" w:hAnsi="Arial" w:cs="Arial"/>
          <w:bCs/>
          <w:spacing w:val="2"/>
          <w:sz w:val="22"/>
          <w:szCs w:val="22"/>
          <w:lang w:val="en-GB"/>
        </w:rPr>
        <w:t xml:space="preserve"> resistant. They can withstand the weather, protect the cables and ensure a long service life even under high strain.</w:t>
      </w:r>
    </w:p>
    <w:p w14:paraId="616E1CF4" w14:textId="77777777" w:rsidR="00F55876" w:rsidRPr="00F55876" w:rsidRDefault="00F55876" w:rsidP="00F55876">
      <w:pPr>
        <w:suppressAutoHyphens/>
        <w:spacing w:line="288" w:lineRule="auto"/>
        <w:ind w:left="-142" w:right="-142"/>
        <w:rPr>
          <w:rFonts w:ascii="Arial" w:hAnsi="Arial" w:cs="Arial"/>
          <w:bCs/>
          <w:spacing w:val="2"/>
          <w:sz w:val="22"/>
          <w:szCs w:val="22"/>
          <w:lang w:val="en-GB"/>
        </w:rPr>
      </w:pPr>
    </w:p>
    <w:p w14:paraId="5859A623" w14:textId="77777777" w:rsidR="00F55876" w:rsidRPr="00F55876" w:rsidRDefault="00F55876" w:rsidP="00F55876">
      <w:pPr>
        <w:suppressAutoHyphens/>
        <w:spacing w:line="288" w:lineRule="auto"/>
        <w:ind w:left="-142" w:right="-142"/>
        <w:rPr>
          <w:rFonts w:ascii="Arial" w:hAnsi="Arial" w:cs="Arial"/>
          <w:b/>
          <w:bCs/>
          <w:spacing w:val="2"/>
          <w:sz w:val="22"/>
          <w:szCs w:val="22"/>
          <w:lang w:val="en-GB"/>
        </w:rPr>
      </w:pPr>
      <w:r w:rsidRPr="00F55876">
        <w:rPr>
          <w:rFonts w:ascii="Arial" w:hAnsi="Arial" w:cs="Arial"/>
          <w:b/>
          <w:bCs/>
          <w:spacing w:val="2"/>
          <w:sz w:val="22"/>
          <w:szCs w:val="22"/>
          <w:lang w:val="en-GB"/>
        </w:rPr>
        <w:t>Focus on flexibility</w:t>
      </w:r>
    </w:p>
    <w:p w14:paraId="02478355" w14:textId="77777777" w:rsidR="00F55876" w:rsidRPr="00F55876" w:rsidRDefault="00F55876" w:rsidP="00F55876">
      <w:pPr>
        <w:suppressAutoHyphens/>
        <w:spacing w:line="288" w:lineRule="auto"/>
        <w:ind w:left="-142" w:right="-142"/>
        <w:rPr>
          <w:rFonts w:ascii="Arial" w:hAnsi="Arial" w:cs="Arial"/>
          <w:bCs/>
          <w:spacing w:val="2"/>
          <w:sz w:val="22"/>
          <w:szCs w:val="22"/>
          <w:lang w:val="en-GB"/>
        </w:rPr>
      </w:pPr>
      <w:r w:rsidRPr="00F55876">
        <w:rPr>
          <w:rFonts w:ascii="Arial" w:hAnsi="Arial" w:cs="Arial"/>
          <w:bCs/>
          <w:spacing w:val="2"/>
          <w:sz w:val="22"/>
          <w:szCs w:val="22"/>
          <w:lang w:val="en-GB"/>
        </w:rPr>
        <w:t xml:space="preserve">With the </w:t>
      </w:r>
      <w:r w:rsidRPr="00F55876">
        <w:rPr>
          <w:rFonts w:ascii="Arial" w:hAnsi="Arial" w:cs="Arial"/>
          <w:b/>
          <w:bCs/>
          <w:spacing w:val="2"/>
          <w:sz w:val="22"/>
          <w:szCs w:val="22"/>
          <w:lang w:val="en-GB"/>
        </w:rPr>
        <w:t>TKSPS</w:t>
      </w:r>
      <w:r w:rsidRPr="00F55876">
        <w:rPr>
          <w:rFonts w:ascii="Arial" w:hAnsi="Arial" w:cs="Arial"/>
          <w:bCs/>
          <w:spacing w:val="2"/>
          <w:sz w:val="22"/>
          <w:szCs w:val="22"/>
          <w:lang w:val="en-GB"/>
        </w:rPr>
        <w:t xml:space="preserve"> (TSUBAKI KABELSCHLEPP Shore Power System) solutions for cruise ships and container ships, TSUBAKI KABELSCHLEPP offers standardised, tried and test cable carrier systems for cable management in different port scenarios. Whether greenfield or brownfield, i.e. new planning or retrofit – both variants are possible. “We offer port operators the flexibility required to ensure the future viability of existing infrastructures or to equip new sites for future requirements from the outset,” explains Pascal Berg.</w:t>
      </w:r>
    </w:p>
    <w:p w14:paraId="0C85F59A" w14:textId="77777777" w:rsidR="00F55876" w:rsidRPr="00F55876" w:rsidRDefault="00F55876" w:rsidP="00F55876">
      <w:pPr>
        <w:suppressAutoHyphens/>
        <w:spacing w:line="288" w:lineRule="auto"/>
        <w:ind w:left="-142" w:right="-142"/>
        <w:rPr>
          <w:rFonts w:ascii="Arial" w:hAnsi="Arial" w:cs="Arial"/>
          <w:bCs/>
          <w:spacing w:val="2"/>
          <w:sz w:val="22"/>
          <w:szCs w:val="22"/>
          <w:lang w:val="en-GB"/>
        </w:rPr>
      </w:pPr>
    </w:p>
    <w:p w14:paraId="0A2BBE63" w14:textId="77777777" w:rsidR="00F55876" w:rsidRPr="00F55876" w:rsidRDefault="00F55876" w:rsidP="00F55876">
      <w:pPr>
        <w:suppressAutoHyphens/>
        <w:spacing w:line="288" w:lineRule="auto"/>
        <w:ind w:left="-142" w:right="-142"/>
        <w:rPr>
          <w:rFonts w:ascii="Arial" w:hAnsi="Arial" w:cs="Arial"/>
          <w:bCs/>
          <w:spacing w:val="2"/>
          <w:sz w:val="22"/>
          <w:szCs w:val="22"/>
          <w:lang w:val="en-GB"/>
        </w:rPr>
      </w:pPr>
      <w:r w:rsidRPr="00F55876">
        <w:rPr>
          <w:rFonts w:ascii="Arial" w:hAnsi="Arial" w:cs="Arial"/>
          <w:bCs/>
          <w:spacing w:val="2"/>
          <w:sz w:val="22"/>
          <w:szCs w:val="22"/>
          <w:lang w:val="en-GB"/>
        </w:rPr>
        <w:t xml:space="preserve">An additional advantage: The systems can be adapted within a modular system that also </w:t>
      </w:r>
      <w:proofErr w:type="gramStart"/>
      <w:r w:rsidRPr="00F55876">
        <w:rPr>
          <w:rFonts w:ascii="Arial" w:hAnsi="Arial" w:cs="Arial"/>
          <w:bCs/>
          <w:spacing w:val="2"/>
          <w:sz w:val="22"/>
          <w:szCs w:val="22"/>
          <w:lang w:val="en-GB"/>
        </w:rPr>
        <w:t>takes into account</w:t>
      </w:r>
      <w:proofErr w:type="gramEnd"/>
      <w:r w:rsidRPr="00F55876">
        <w:rPr>
          <w:rFonts w:ascii="Arial" w:hAnsi="Arial" w:cs="Arial"/>
          <w:bCs/>
          <w:spacing w:val="2"/>
          <w:sz w:val="22"/>
          <w:szCs w:val="22"/>
          <w:lang w:val="en-GB"/>
        </w:rPr>
        <w:t xml:space="preserve"> international requirements. Depending on the application, suitable corrosion protection measures up to high protection ratings (e.g. C5-M) are used for individual components. Relevant regulations such as IEC 80005</w:t>
      </w:r>
      <w:r w:rsidRPr="00F55876">
        <w:rPr>
          <w:rFonts w:ascii="Arial" w:hAnsi="Arial" w:cs="Arial"/>
          <w:bCs/>
          <w:spacing w:val="2"/>
          <w:sz w:val="22"/>
          <w:szCs w:val="22"/>
          <w:lang w:val="en-GB"/>
        </w:rPr>
        <w:noBreakHyphen/>
        <w:t>1 are adhered to where required. “We document each system in line with the EU Machinery Directive and advise our customers early on to avoid changes further down the line,” Pascal Berg continues.</w:t>
      </w:r>
    </w:p>
    <w:p w14:paraId="4B33913B" w14:textId="77777777" w:rsidR="00F55876" w:rsidRPr="00F55876" w:rsidRDefault="00F55876" w:rsidP="00F55876">
      <w:pPr>
        <w:suppressAutoHyphens/>
        <w:spacing w:line="288" w:lineRule="auto"/>
        <w:ind w:left="-142" w:right="-142"/>
        <w:rPr>
          <w:rFonts w:ascii="Arial" w:hAnsi="Arial" w:cs="Arial"/>
          <w:bCs/>
          <w:spacing w:val="2"/>
          <w:sz w:val="22"/>
          <w:szCs w:val="22"/>
          <w:lang w:val="en-GB"/>
        </w:rPr>
      </w:pPr>
    </w:p>
    <w:p w14:paraId="145754A3" w14:textId="77777777" w:rsidR="00F55876" w:rsidRPr="00F55876" w:rsidRDefault="00F55876" w:rsidP="00F55876">
      <w:pPr>
        <w:suppressAutoHyphens/>
        <w:spacing w:line="288" w:lineRule="auto"/>
        <w:ind w:left="-142" w:right="-142"/>
        <w:rPr>
          <w:rFonts w:ascii="Arial" w:hAnsi="Arial" w:cs="Arial"/>
          <w:b/>
          <w:bCs/>
          <w:spacing w:val="2"/>
          <w:sz w:val="22"/>
          <w:szCs w:val="22"/>
          <w:lang w:val="en-GB"/>
        </w:rPr>
      </w:pPr>
      <w:r w:rsidRPr="00F55876">
        <w:rPr>
          <w:rFonts w:ascii="Arial" w:hAnsi="Arial" w:cs="Arial"/>
          <w:b/>
          <w:bCs/>
          <w:spacing w:val="2"/>
          <w:sz w:val="22"/>
          <w:szCs w:val="22"/>
          <w:lang w:val="en-GB"/>
        </w:rPr>
        <w:t>Expert knowledge from a single source</w:t>
      </w:r>
    </w:p>
    <w:p w14:paraId="7556B9BE" w14:textId="77777777" w:rsidR="00F55876" w:rsidRPr="00F55876" w:rsidRDefault="00F55876" w:rsidP="00F55876">
      <w:pPr>
        <w:suppressAutoHyphens/>
        <w:spacing w:line="288" w:lineRule="auto"/>
        <w:ind w:left="-142" w:right="-142"/>
        <w:rPr>
          <w:rFonts w:ascii="Arial" w:hAnsi="Arial" w:cs="Arial"/>
          <w:bCs/>
          <w:spacing w:val="2"/>
          <w:sz w:val="22"/>
          <w:szCs w:val="22"/>
          <w:lang w:val="en-GB"/>
        </w:rPr>
      </w:pPr>
      <w:r w:rsidRPr="00F55876">
        <w:rPr>
          <w:rFonts w:ascii="Arial" w:hAnsi="Arial" w:cs="Arial"/>
          <w:bCs/>
          <w:spacing w:val="2"/>
          <w:sz w:val="22"/>
          <w:szCs w:val="22"/>
          <w:lang w:val="en-GB"/>
        </w:rPr>
        <w:t xml:space="preserve">But technology alone is not enough. Planning, implementation and operation </w:t>
      </w:r>
      <w:proofErr w:type="gramStart"/>
      <w:r w:rsidRPr="00F55876">
        <w:rPr>
          <w:rFonts w:ascii="Arial" w:hAnsi="Arial" w:cs="Arial"/>
          <w:bCs/>
          <w:spacing w:val="2"/>
          <w:sz w:val="22"/>
          <w:szCs w:val="22"/>
          <w:lang w:val="en-GB"/>
        </w:rPr>
        <w:t>have to</w:t>
      </w:r>
      <w:proofErr w:type="gramEnd"/>
      <w:r w:rsidRPr="00F55876">
        <w:rPr>
          <w:rFonts w:ascii="Arial" w:hAnsi="Arial" w:cs="Arial"/>
          <w:bCs/>
          <w:spacing w:val="2"/>
          <w:sz w:val="22"/>
          <w:szCs w:val="22"/>
          <w:lang w:val="en-GB"/>
        </w:rPr>
        <w:t xml:space="preserve"> integrate seamlessly. TSUBAKI KABELSCHLEPP therefore offer comprehensive engineering services, from the initial idea to commissioning. “Our development and service teams support projects beyond commissioning and over the entire service life,” explains Pascal Berg. “That also </w:t>
      </w:r>
      <w:r w:rsidRPr="00F55876">
        <w:rPr>
          <w:rFonts w:ascii="Arial" w:hAnsi="Arial" w:cs="Arial"/>
          <w:bCs/>
          <w:spacing w:val="2"/>
          <w:sz w:val="22"/>
          <w:szCs w:val="22"/>
          <w:lang w:val="en-GB"/>
        </w:rPr>
        <w:lastRenderedPageBreak/>
        <w:t xml:space="preserve">includes training, maintenance, retrofitting and modernisation. Everything from a single source with our own </w:t>
      </w:r>
      <w:r w:rsidRPr="00F55876">
        <w:rPr>
          <w:rFonts w:ascii="Arial" w:hAnsi="Arial" w:cs="Arial"/>
          <w:bCs/>
          <w:i/>
          <w:spacing w:val="2"/>
          <w:sz w:val="22"/>
          <w:szCs w:val="22"/>
          <w:lang w:val="en-GB"/>
        </w:rPr>
        <w:t>ProService</w:t>
      </w:r>
      <w:r w:rsidRPr="00F55876">
        <w:rPr>
          <w:rFonts w:ascii="Arial" w:hAnsi="Arial" w:cs="Arial"/>
          <w:bCs/>
          <w:spacing w:val="2"/>
          <w:sz w:val="22"/>
          <w:szCs w:val="22"/>
          <w:lang w:val="en-GB"/>
        </w:rPr>
        <w:t xml:space="preserve"> program.”</w:t>
      </w:r>
    </w:p>
    <w:p w14:paraId="1B20A7A2" w14:textId="77777777" w:rsidR="00F55876" w:rsidRPr="00F55876" w:rsidRDefault="00F55876" w:rsidP="00F55876">
      <w:pPr>
        <w:suppressAutoHyphens/>
        <w:spacing w:line="288" w:lineRule="auto"/>
        <w:ind w:left="-142" w:right="-142"/>
        <w:rPr>
          <w:rFonts w:ascii="Arial" w:hAnsi="Arial" w:cs="Arial"/>
          <w:bCs/>
          <w:spacing w:val="2"/>
          <w:sz w:val="22"/>
          <w:szCs w:val="22"/>
          <w:lang w:val="en-GB"/>
        </w:rPr>
      </w:pPr>
    </w:p>
    <w:p w14:paraId="4ECBC432" w14:textId="77777777" w:rsidR="00F55876" w:rsidRPr="00F55876" w:rsidRDefault="00F55876" w:rsidP="00F55876">
      <w:pPr>
        <w:suppressAutoHyphens/>
        <w:spacing w:line="288" w:lineRule="auto"/>
        <w:ind w:left="-142" w:right="-142"/>
        <w:rPr>
          <w:rFonts w:ascii="Arial" w:hAnsi="Arial" w:cs="Arial"/>
          <w:bCs/>
          <w:spacing w:val="2"/>
          <w:sz w:val="22"/>
          <w:szCs w:val="22"/>
          <w:lang w:val="en-GB"/>
        </w:rPr>
      </w:pPr>
      <w:r w:rsidRPr="00F55876">
        <w:rPr>
          <w:rFonts w:ascii="Arial" w:hAnsi="Arial" w:cs="Arial"/>
          <w:bCs/>
          <w:spacing w:val="2"/>
          <w:sz w:val="22"/>
          <w:szCs w:val="22"/>
          <w:lang w:val="en-GB"/>
        </w:rPr>
        <w:t xml:space="preserve">A special focus is on condition monitoring, which is used to log push and pull forces, for example, </w:t>
      </w:r>
      <w:proofErr w:type="gramStart"/>
      <w:r w:rsidRPr="00F55876">
        <w:rPr>
          <w:rFonts w:ascii="Arial" w:hAnsi="Arial" w:cs="Arial"/>
          <w:bCs/>
          <w:spacing w:val="2"/>
          <w:sz w:val="22"/>
          <w:szCs w:val="22"/>
          <w:lang w:val="en-GB"/>
        </w:rPr>
        <w:t>in order to</w:t>
      </w:r>
      <w:proofErr w:type="gramEnd"/>
      <w:r w:rsidRPr="00F55876">
        <w:rPr>
          <w:rFonts w:ascii="Arial" w:hAnsi="Arial" w:cs="Arial"/>
          <w:bCs/>
          <w:spacing w:val="2"/>
          <w:sz w:val="22"/>
          <w:szCs w:val="22"/>
          <w:lang w:val="en-GB"/>
        </w:rPr>
        <w:t xml:space="preserve"> identify potential malfunctions early on. This is supplemented by ready-to-install solutions such as floating drivers with integrated sensors. “The electrification of ports is no longer a vision for the future, but actual reality,” summarises Pascal Berg. “And with each project, we are getting a little closer to this objective.”</w:t>
      </w:r>
    </w:p>
    <w:p w14:paraId="7D7444C5" w14:textId="77777777" w:rsidR="00DB2017" w:rsidRPr="00EB307E" w:rsidRDefault="00DB2017" w:rsidP="0047322E">
      <w:pPr>
        <w:suppressAutoHyphens/>
        <w:spacing w:line="288" w:lineRule="auto"/>
        <w:ind w:left="-142" w:right="-142"/>
        <w:rPr>
          <w:rFonts w:ascii="Arial" w:hAnsi="Arial" w:cs="Arial"/>
          <w:bCs/>
          <w:spacing w:val="2"/>
          <w:sz w:val="22"/>
          <w:szCs w:val="22"/>
          <w:lang w:val="en-GB"/>
        </w:rPr>
      </w:pPr>
    </w:p>
    <w:p w14:paraId="06E8D635" w14:textId="0A4C8741" w:rsidR="00FD1054" w:rsidRPr="00EB307E" w:rsidRDefault="00CF426C" w:rsidP="0047322E">
      <w:pPr>
        <w:suppressAutoHyphens/>
        <w:spacing w:line="288" w:lineRule="auto"/>
        <w:ind w:left="-142" w:right="-142"/>
        <w:rPr>
          <w:rFonts w:ascii="Arial" w:hAnsi="Arial" w:cs="Arial"/>
          <w:bCs/>
          <w:spacing w:val="2"/>
          <w:sz w:val="22"/>
          <w:szCs w:val="22"/>
          <w:lang w:val="en-GB"/>
        </w:rPr>
      </w:pPr>
      <w:r w:rsidRPr="00EB307E">
        <w:rPr>
          <w:rFonts w:ascii="Arial" w:hAnsi="Arial" w:cs="Arial"/>
          <w:bCs/>
          <w:spacing w:val="2"/>
          <w:sz w:val="22"/>
          <w:szCs w:val="22"/>
          <w:lang w:val="en-GB"/>
        </w:rPr>
        <w:t>(</w:t>
      </w:r>
      <w:r w:rsidR="004902EF" w:rsidRPr="00EB307E">
        <w:rPr>
          <w:rFonts w:ascii="Arial" w:hAnsi="Arial" w:cs="Arial"/>
          <w:bCs/>
          <w:spacing w:val="2"/>
          <w:sz w:val="22"/>
          <w:szCs w:val="22"/>
          <w:lang w:val="en-GB"/>
        </w:rPr>
        <w:t>3</w:t>
      </w:r>
      <w:r w:rsidRPr="00EB307E">
        <w:rPr>
          <w:rFonts w:ascii="Arial" w:hAnsi="Arial" w:cs="Arial"/>
          <w:bCs/>
          <w:spacing w:val="2"/>
          <w:sz w:val="22"/>
          <w:szCs w:val="22"/>
          <w:lang w:val="en-GB"/>
        </w:rPr>
        <w:t>,</w:t>
      </w:r>
      <w:r w:rsidR="00F55876">
        <w:rPr>
          <w:rFonts w:ascii="Arial" w:hAnsi="Arial" w:cs="Arial"/>
          <w:bCs/>
          <w:spacing w:val="2"/>
          <w:sz w:val="22"/>
          <w:szCs w:val="22"/>
          <w:lang w:val="en-GB"/>
        </w:rPr>
        <w:t>187</w:t>
      </w:r>
      <w:r w:rsidRPr="00EB307E">
        <w:rPr>
          <w:rFonts w:ascii="Arial" w:hAnsi="Arial" w:cs="Arial"/>
          <w:bCs/>
          <w:spacing w:val="2"/>
          <w:sz w:val="22"/>
          <w:szCs w:val="22"/>
          <w:lang w:val="en-GB"/>
        </w:rPr>
        <w:t xml:space="preserve"> characters incl. spaces)</w:t>
      </w:r>
    </w:p>
    <w:p w14:paraId="2068F193" w14:textId="77777777" w:rsidR="002B44FF" w:rsidRPr="00EB307E" w:rsidRDefault="002B44FF" w:rsidP="0047322E">
      <w:pPr>
        <w:suppressAutoHyphens/>
        <w:spacing w:line="288" w:lineRule="auto"/>
        <w:ind w:left="-142" w:right="-142"/>
        <w:rPr>
          <w:rFonts w:ascii="Arial" w:hAnsi="Arial" w:cs="Arial"/>
          <w:bCs/>
          <w:spacing w:val="2"/>
          <w:sz w:val="22"/>
          <w:szCs w:val="22"/>
          <w:lang w:val="en-GB"/>
        </w:rPr>
      </w:pPr>
    </w:p>
    <w:p w14:paraId="5AEDE692" w14:textId="77777777" w:rsidR="002B44FF" w:rsidRPr="00EB307E" w:rsidRDefault="002B44FF" w:rsidP="0047322E">
      <w:pPr>
        <w:suppressAutoHyphens/>
        <w:spacing w:line="288" w:lineRule="auto"/>
        <w:ind w:left="-142" w:right="-142"/>
        <w:rPr>
          <w:rFonts w:ascii="Arial" w:hAnsi="Arial" w:cs="Arial"/>
          <w:bCs/>
          <w:spacing w:val="2"/>
          <w:sz w:val="22"/>
          <w:szCs w:val="22"/>
          <w:lang w:val="en-GB"/>
        </w:rPr>
      </w:pPr>
    </w:p>
    <w:p w14:paraId="7D8B3197" w14:textId="77777777" w:rsidR="0056506F" w:rsidRPr="00EB307E" w:rsidRDefault="0056506F" w:rsidP="0047322E">
      <w:pPr>
        <w:suppressAutoHyphens/>
        <w:spacing w:line="288" w:lineRule="auto"/>
        <w:ind w:left="-142" w:right="-142"/>
        <w:rPr>
          <w:rFonts w:ascii="Arial" w:hAnsi="Arial" w:cs="Arial"/>
          <w:b/>
          <w:bCs/>
          <w:spacing w:val="2"/>
          <w:sz w:val="22"/>
          <w:szCs w:val="22"/>
          <w:lang w:val="en-GB"/>
        </w:rPr>
      </w:pPr>
      <w:r w:rsidRPr="00EB307E">
        <w:rPr>
          <w:rFonts w:ascii="Arial" w:hAnsi="Arial" w:cs="Arial"/>
          <w:b/>
          <w:bCs/>
          <w:spacing w:val="2"/>
          <w:sz w:val="22"/>
          <w:szCs w:val="22"/>
          <w:lang w:val="en-GB"/>
        </w:rPr>
        <w:t>TSUBAKI KABELSCHLEPP – a pioneer of cable carrier technology</w:t>
      </w:r>
    </w:p>
    <w:p w14:paraId="5FFA5E2C" w14:textId="77777777" w:rsidR="0056506F" w:rsidRPr="00EB307E" w:rsidRDefault="0056506F" w:rsidP="0047322E">
      <w:pPr>
        <w:suppressAutoHyphens/>
        <w:spacing w:line="288" w:lineRule="auto"/>
        <w:ind w:left="-142" w:right="-142"/>
        <w:rPr>
          <w:rFonts w:ascii="Arial" w:hAnsi="Arial" w:cs="Arial"/>
          <w:spacing w:val="2"/>
          <w:sz w:val="22"/>
          <w:szCs w:val="22"/>
          <w:lang w:val="en-GB"/>
        </w:rPr>
      </w:pPr>
      <w:r w:rsidRPr="00EB307E">
        <w:rPr>
          <w:rFonts w:ascii="Arial" w:hAnsi="Arial" w:cs="Arial"/>
          <w:spacing w:val="2"/>
          <w:sz w:val="22"/>
          <w:szCs w:val="22"/>
          <w:lang w:val="en-GB"/>
        </w:rPr>
        <w:t>With the development of the first steel cable carrier in 1954, TSUBAKI KABELSCHLEPP laid the foundation for modern cable carrier systems. Since then, the company has been consistently driving the further development of this technology. The portfolio was already expanded in the 1960s to include conveyor and guideway protection systems for industrial applications.</w:t>
      </w:r>
    </w:p>
    <w:p w14:paraId="22FBA29D" w14:textId="77777777" w:rsidR="0056506F" w:rsidRPr="00EB307E" w:rsidRDefault="0056506F" w:rsidP="0047322E">
      <w:pPr>
        <w:suppressAutoHyphens/>
        <w:spacing w:line="288" w:lineRule="auto"/>
        <w:ind w:left="-142" w:right="-142"/>
        <w:rPr>
          <w:rFonts w:ascii="Arial" w:hAnsi="Arial" w:cs="Arial"/>
          <w:spacing w:val="2"/>
          <w:sz w:val="22"/>
          <w:szCs w:val="22"/>
          <w:lang w:val="en-GB"/>
        </w:rPr>
      </w:pPr>
    </w:p>
    <w:p w14:paraId="2A9A38B4" w14:textId="6470B1AC" w:rsidR="0056506F" w:rsidRPr="00EB307E" w:rsidRDefault="0056506F" w:rsidP="0047322E">
      <w:pPr>
        <w:suppressAutoHyphens/>
        <w:spacing w:line="288" w:lineRule="auto"/>
        <w:ind w:left="-142" w:right="-142"/>
        <w:rPr>
          <w:rFonts w:ascii="Arial" w:hAnsi="Arial" w:cs="Arial"/>
          <w:spacing w:val="2"/>
          <w:sz w:val="22"/>
          <w:szCs w:val="22"/>
          <w:lang w:val="en-GB"/>
        </w:rPr>
      </w:pPr>
      <w:r w:rsidRPr="00EB307E">
        <w:rPr>
          <w:rFonts w:ascii="Arial" w:hAnsi="Arial" w:cs="Arial"/>
          <w:spacing w:val="2"/>
          <w:sz w:val="22"/>
          <w:szCs w:val="22"/>
          <w:lang w:val="en-GB"/>
        </w:rPr>
        <w:t xml:space="preserve">Today, </w:t>
      </w:r>
      <w:r w:rsidR="00520680" w:rsidRPr="00EB307E">
        <w:rPr>
          <w:rFonts w:ascii="Arial" w:hAnsi="Arial" w:cs="Arial"/>
          <w:spacing w:val="2"/>
          <w:sz w:val="22"/>
          <w:szCs w:val="22"/>
          <w:lang w:val="en-GB"/>
        </w:rPr>
        <w:t xml:space="preserve">around </w:t>
      </w:r>
      <w:r w:rsidRPr="00EB307E">
        <w:rPr>
          <w:rFonts w:ascii="Arial" w:hAnsi="Arial" w:cs="Arial"/>
          <w:spacing w:val="2"/>
          <w:sz w:val="22"/>
          <w:szCs w:val="22"/>
          <w:lang w:val="en-GB"/>
        </w:rPr>
        <w:t>3</w:t>
      </w:r>
      <w:r w:rsidR="00520680" w:rsidRPr="00EB307E">
        <w:rPr>
          <w:rFonts w:ascii="Arial" w:hAnsi="Arial" w:cs="Arial"/>
          <w:spacing w:val="2"/>
          <w:sz w:val="22"/>
          <w:szCs w:val="22"/>
          <w:lang w:val="en-GB"/>
        </w:rPr>
        <w:t>80</w:t>
      </w:r>
      <w:r w:rsidRPr="00EB307E">
        <w:rPr>
          <w:rFonts w:ascii="Arial" w:hAnsi="Arial" w:cs="Arial"/>
          <w:spacing w:val="2"/>
          <w:sz w:val="22"/>
          <w:szCs w:val="22"/>
          <w:lang w:val="en-GB"/>
        </w:rPr>
        <w:t xml:space="preserve"> employees at the Wenden-</w:t>
      </w:r>
      <w:proofErr w:type="spellStart"/>
      <w:r w:rsidRPr="00EB307E">
        <w:rPr>
          <w:rFonts w:ascii="Arial" w:hAnsi="Arial" w:cs="Arial"/>
          <w:spacing w:val="2"/>
          <w:sz w:val="22"/>
          <w:szCs w:val="22"/>
          <w:lang w:val="en-GB"/>
        </w:rPr>
        <w:t>Gerlingen</w:t>
      </w:r>
      <w:proofErr w:type="spellEnd"/>
      <w:r w:rsidRPr="00EB307E">
        <w:rPr>
          <w:rFonts w:ascii="Arial" w:hAnsi="Arial" w:cs="Arial"/>
          <w:spacing w:val="2"/>
          <w:sz w:val="22"/>
          <w:szCs w:val="22"/>
          <w:lang w:val="en-GB"/>
        </w:rPr>
        <w:t xml:space="preserve"> and Hünsborn sites develop and manufacture technical solutions for customers all around the world. The products are used in machine tool manufacturing, robotics, medical technology, shore power systems and astronautics, among many others. A special focus is placed on high strength cable carrier solutions for dynamic and rough application conditions, for example in offshore plants or the heavy industry. Under the name TOTALTRAX</w:t>
      </w:r>
      <w:r w:rsidRPr="00EB307E">
        <w:rPr>
          <w:rFonts w:ascii="Arial" w:hAnsi="Arial" w:cs="Arial"/>
          <w:spacing w:val="2"/>
          <w:sz w:val="22"/>
          <w:szCs w:val="22"/>
          <w:vertAlign w:val="superscript"/>
          <w:lang w:val="en-GB"/>
        </w:rPr>
        <w:t>®</w:t>
      </w:r>
      <w:r w:rsidRPr="00EB307E">
        <w:rPr>
          <w:rFonts w:ascii="Arial" w:hAnsi="Arial" w:cs="Arial"/>
          <w:spacing w:val="2"/>
          <w:sz w:val="22"/>
          <w:szCs w:val="22"/>
          <w:lang w:val="en-GB"/>
        </w:rPr>
        <w:t>, TSUBAKI KABELSCHLEPP also offers harnessed cable carriers.</w:t>
      </w:r>
    </w:p>
    <w:p w14:paraId="797E18CB" w14:textId="77777777" w:rsidR="0056506F" w:rsidRPr="00EB307E" w:rsidRDefault="0056506F" w:rsidP="0047322E">
      <w:pPr>
        <w:suppressAutoHyphens/>
        <w:spacing w:line="288" w:lineRule="auto"/>
        <w:ind w:left="-142" w:right="-142"/>
        <w:rPr>
          <w:rFonts w:ascii="Arial" w:hAnsi="Arial" w:cs="Arial"/>
          <w:spacing w:val="2"/>
          <w:sz w:val="22"/>
          <w:szCs w:val="22"/>
          <w:lang w:val="en-GB"/>
        </w:rPr>
      </w:pPr>
    </w:p>
    <w:p w14:paraId="758A27EB" w14:textId="77777777" w:rsidR="0056506F" w:rsidRPr="00EB307E" w:rsidRDefault="0056506F" w:rsidP="0047322E">
      <w:pPr>
        <w:suppressAutoHyphens/>
        <w:spacing w:line="288" w:lineRule="auto"/>
        <w:ind w:left="-142" w:right="-142"/>
        <w:rPr>
          <w:rFonts w:ascii="Arial" w:hAnsi="Arial" w:cs="Arial"/>
          <w:spacing w:val="2"/>
          <w:sz w:val="22"/>
          <w:szCs w:val="22"/>
          <w:lang w:val="en-GB"/>
        </w:rPr>
      </w:pPr>
      <w:r w:rsidRPr="00EB307E">
        <w:rPr>
          <w:rFonts w:ascii="Arial" w:hAnsi="Arial" w:cs="Arial"/>
          <w:spacing w:val="2"/>
          <w:sz w:val="22"/>
          <w:szCs w:val="22"/>
          <w:lang w:val="en-GB"/>
        </w:rPr>
        <w:t>TSUBAKI KABELSCHLEPP has an international footing with more than 50 foreign agencies and subsidiaries. The company has been part of the Japanese TSUBAKI KABELSCHLEPP Group since 2010, combining the flexibility of a traditional German medium sized company with the strength of a globally active group of companies.</w:t>
      </w:r>
    </w:p>
    <w:p w14:paraId="502A4C18" w14:textId="77777777" w:rsidR="0056506F" w:rsidRPr="00EB307E" w:rsidRDefault="0056506F" w:rsidP="0047322E">
      <w:pPr>
        <w:suppressAutoHyphens/>
        <w:spacing w:line="288" w:lineRule="auto"/>
        <w:ind w:left="-142" w:right="-142"/>
        <w:rPr>
          <w:rFonts w:ascii="Arial" w:hAnsi="Arial" w:cs="Arial"/>
          <w:spacing w:val="2"/>
          <w:sz w:val="22"/>
          <w:szCs w:val="22"/>
          <w:lang w:val="en-GB"/>
        </w:rPr>
      </w:pPr>
    </w:p>
    <w:p w14:paraId="01B619F3" w14:textId="328AF712" w:rsidR="0056506F" w:rsidRPr="00EB307E" w:rsidRDefault="0056506F" w:rsidP="0047322E">
      <w:pPr>
        <w:suppressAutoHyphens/>
        <w:spacing w:line="288" w:lineRule="auto"/>
        <w:ind w:left="-142" w:right="-142"/>
        <w:rPr>
          <w:rFonts w:ascii="Arial" w:hAnsi="Arial" w:cs="Arial"/>
          <w:spacing w:val="2"/>
          <w:sz w:val="22"/>
          <w:szCs w:val="22"/>
          <w:lang w:val="en-GB"/>
        </w:rPr>
      </w:pPr>
      <w:r w:rsidRPr="00EB307E">
        <w:rPr>
          <w:rFonts w:ascii="Arial" w:hAnsi="Arial" w:cs="Arial"/>
          <w:spacing w:val="2"/>
          <w:sz w:val="22"/>
          <w:szCs w:val="22"/>
          <w:lang w:val="en-GB"/>
        </w:rPr>
        <w:t>(1,2</w:t>
      </w:r>
      <w:r w:rsidR="00520680" w:rsidRPr="00EB307E">
        <w:rPr>
          <w:rFonts w:ascii="Arial" w:hAnsi="Arial" w:cs="Arial"/>
          <w:spacing w:val="2"/>
          <w:sz w:val="22"/>
          <w:szCs w:val="22"/>
          <w:lang w:val="en-GB"/>
        </w:rPr>
        <w:t>20</w:t>
      </w:r>
      <w:r w:rsidRPr="00EB307E">
        <w:rPr>
          <w:rFonts w:ascii="Arial" w:hAnsi="Arial" w:cs="Arial"/>
          <w:spacing w:val="2"/>
          <w:sz w:val="22"/>
          <w:szCs w:val="22"/>
          <w:lang w:val="en-GB"/>
        </w:rPr>
        <w:t xml:space="preserve"> characters incl. spaces)</w:t>
      </w:r>
    </w:p>
    <w:p w14:paraId="6C7BB7C8" w14:textId="77777777" w:rsidR="00CF426C" w:rsidRPr="00EB307E" w:rsidRDefault="00CF426C" w:rsidP="0047322E">
      <w:pPr>
        <w:suppressAutoHyphens/>
        <w:spacing w:line="288" w:lineRule="auto"/>
        <w:ind w:left="-142" w:right="-142"/>
        <w:rPr>
          <w:rFonts w:ascii="Arial" w:hAnsi="Arial" w:cs="Arial"/>
          <w:bCs/>
          <w:spacing w:val="2"/>
          <w:sz w:val="22"/>
          <w:szCs w:val="22"/>
          <w:lang w:val="en-GB"/>
        </w:rPr>
      </w:pPr>
    </w:p>
    <w:p w14:paraId="61465D74" w14:textId="77777777" w:rsidR="00CF426C" w:rsidRPr="00EB307E" w:rsidRDefault="00CF426C" w:rsidP="0047322E">
      <w:pPr>
        <w:suppressAutoHyphens/>
        <w:spacing w:line="288" w:lineRule="auto"/>
        <w:ind w:left="-142" w:right="-142"/>
        <w:rPr>
          <w:rFonts w:ascii="Arial" w:hAnsi="Arial" w:cs="Arial"/>
          <w:bCs/>
          <w:spacing w:val="2"/>
          <w:sz w:val="22"/>
          <w:szCs w:val="22"/>
          <w:lang w:val="en-GB"/>
        </w:rPr>
      </w:pPr>
    </w:p>
    <w:p w14:paraId="637C1743" w14:textId="66D5D28B" w:rsidR="00CF426C" w:rsidRPr="00EB307E" w:rsidRDefault="00CF426C" w:rsidP="0047322E">
      <w:pPr>
        <w:suppressAutoHyphens/>
        <w:spacing w:line="288" w:lineRule="auto"/>
        <w:ind w:left="-142" w:right="-142"/>
        <w:rPr>
          <w:rFonts w:ascii="Arial" w:hAnsi="Arial" w:cs="Arial"/>
          <w:b/>
          <w:bCs/>
          <w:spacing w:val="2"/>
          <w:sz w:val="22"/>
          <w:szCs w:val="22"/>
          <w:lang w:val="en-GB"/>
        </w:rPr>
      </w:pPr>
      <w:r w:rsidRPr="00EB307E">
        <w:rPr>
          <w:rFonts w:ascii="Arial" w:hAnsi="Arial" w:cs="Arial"/>
          <w:b/>
          <w:bCs/>
          <w:spacing w:val="2"/>
          <w:sz w:val="22"/>
          <w:szCs w:val="22"/>
          <w:lang w:val="en-GB"/>
        </w:rPr>
        <w:t>Captions</w:t>
      </w:r>
    </w:p>
    <w:p w14:paraId="757062BE" w14:textId="28FC2D2D" w:rsidR="004902EF" w:rsidRPr="00EB307E" w:rsidRDefault="00F55876" w:rsidP="004902EF">
      <w:pPr>
        <w:suppressAutoHyphens/>
        <w:spacing w:line="288" w:lineRule="auto"/>
        <w:ind w:left="-142" w:right="-142"/>
        <w:rPr>
          <w:rFonts w:ascii="Arial" w:hAnsi="Arial" w:cs="Arial"/>
          <w:b/>
          <w:bCs/>
          <w:spacing w:val="2"/>
          <w:sz w:val="22"/>
          <w:szCs w:val="22"/>
          <w:lang w:val="en-GB"/>
        </w:rPr>
      </w:pPr>
      <w:r>
        <w:rPr>
          <w:rFonts w:ascii="Arial" w:hAnsi="Arial" w:cs="Arial"/>
          <w:b/>
          <w:bCs/>
          <w:noProof/>
          <w:spacing w:val="2"/>
          <w:sz w:val="22"/>
          <w:szCs w:val="22"/>
          <w:lang w:val="en-GB"/>
        </w:rPr>
        <w:drawing>
          <wp:inline distT="0" distB="0" distL="0" distR="0" wp14:anchorId="6D5DF1DC" wp14:editId="72D8AD01">
            <wp:extent cx="3751042" cy="875603"/>
            <wp:effectExtent l="0" t="0" r="0" b="1270"/>
            <wp:docPr id="48733193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331935" name="Grafik 487331935"/>
                    <pic:cNvPicPr/>
                  </pic:nvPicPr>
                  <pic:blipFill>
                    <a:blip r:embed="rId7" cstate="email">
                      <a:extLst>
                        <a:ext uri="{28A0092B-C50C-407E-A947-70E740481C1C}">
                          <a14:useLocalDpi xmlns:a14="http://schemas.microsoft.com/office/drawing/2010/main"/>
                        </a:ext>
                      </a:extLst>
                    </a:blip>
                    <a:stretch>
                      <a:fillRect/>
                    </a:stretch>
                  </pic:blipFill>
                  <pic:spPr>
                    <a:xfrm>
                      <a:off x="0" y="0"/>
                      <a:ext cx="3843520" cy="897190"/>
                    </a:xfrm>
                    <a:prstGeom prst="rect">
                      <a:avLst/>
                    </a:prstGeom>
                  </pic:spPr>
                </pic:pic>
              </a:graphicData>
            </a:graphic>
          </wp:inline>
        </w:drawing>
      </w:r>
    </w:p>
    <w:p w14:paraId="2BC1DE23" w14:textId="6EAF5B88" w:rsidR="00F55876" w:rsidRPr="00F55876" w:rsidRDefault="004902EF" w:rsidP="00F55876">
      <w:pPr>
        <w:suppressAutoHyphens/>
        <w:spacing w:line="288" w:lineRule="auto"/>
        <w:ind w:left="-142" w:right="-142"/>
        <w:rPr>
          <w:rFonts w:ascii="Arial" w:hAnsi="Arial" w:cs="Arial"/>
          <w:spacing w:val="2"/>
          <w:sz w:val="22"/>
          <w:szCs w:val="22"/>
          <w:lang w:val="en-GB"/>
        </w:rPr>
      </w:pPr>
      <w:r w:rsidRPr="00EB307E">
        <w:rPr>
          <w:rFonts w:ascii="Arial" w:hAnsi="Arial" w:cs="Arial"/>
          <w:b/>
          <w:bCs/>
          <w:spacing w:val="2"/>
          <w:sz w:val="22"/>
          <w:szCs w:val="22"/>
          <w:lang w:val="en-GB"/>
        </w:rPr>
        <w:t>KABELSCHLEPP-</w:t>
      </w:r>
      <w:r w:rsidR="00F55876">
        <w:rPr>
          <w:rFonts w:ascii="Arial" w:hAnsi="Arial" w:cs="Arial"/>
          <w:b/>
          <w:bCs/>
          <w:spacing w:val="2"/>
          <w:sz w:val="22"/>
          <w:szCs w:val="22"/>
          <w:lang w:val="en-GB"/>
        </w:rPr>
        <w:t>onshore-power-connection</w:t>
      </w:r>
      <w:r w:rsidRPr="00EB307E">
        <w:rPr>
          <w:rFonts w:ascii="Arial" w:hAnsi="Arial" w:cs="Arial"/>
          <w:b/>
          <w:bCs/>
          <w:spacing w:val="2"/>
          <w:sz w:val="22"/>
          <w:szCs w:val="22"/>
          <w:lang w:val="en-GB"/>
        </w:rPr>
        <w:t>.jpg</w:t>
      </w:r>
      <w:r w:rsidRPr="00EB307E">
        <w:rPr>
          <w:rFonts w:ascii="Arial" w:hAnsi="Arial" w:cs="Arial"/>
          <w:spacing w:val="2"/>
          <w:sz w:val="22"/>
          <w:szCs w:val="22"/>
          <w:lang w:val="en-GB"/>
        </w:rPr>
        <w:t xml:space="preserve">: </w:t>
      </w:r>
      <w:r w:rsidR="00F55876" w:rsidRPr="00F55876">
        <w:rPr>
          <w:rFonts w:ascii="Arial" w:hAnsi="Arial" w:cs="Arial"/>
          <w:spacing w:val="2"/>
          <w:sz w:val="22"/>
          <w:szCs w:val="22"/>
          <w:lang w:val="en-GB"/>
        </w:rPr>
        <w:t xml:space="preserve">The demand for shore power solutions is increasing worldwide: With the </w:t>
      </w:r>
      <w:r w:rsidR="00F55876" w:rsidRPr="00F55876">
        <w:rPr>
          <w:rFonts w:ascii="Arial" w:hAnsi="Arial" w:cs="Arial"/>
          <w:b/>
          <w:spacing w:val="2"/>
          <w:sz w:val="22"/>
          <w:szCs w:val="22"/>
          <w:lang w:val="en-GB"/>
        </w:rPr>
        <w:t>TKSPS</w:t>
      </w:r>
      <w:r w:rsidR="00F55876" w:rsidRPr="00F55876">
        <w:rPr>
          <w:rFonts w:ascii="Arial" w:hAnsi="Arial" w:cs="Arial"/>
          <w:spacing w:val="2"/>
          <w:sz w:val="22"/>
          <w:szCs w:val="22"/>
          <w:lang w:val="en-GB"/>
        </w:rPr>
        <w:t xml:space="preserve"> system solutions for cruise ships and container ships, TSUBAKI KABELSCHLEPP offers standardised cable carrier systems for different port scenarios.</w:t>
      </w:r>
    </w:p>
    <w:p w14:paraId="4773A4A1" w14:textId="7866BDE3" w:rsidR="00F55876" w:rsidRPr="00F55876" w:rsidRDefault="00F55876" w:rsidP="00F55876">
      <w:pPr>
        <w:suppressAutoHyphens/>
        <w:spacing w:line="288" w:lineRule="auto"/>
        <w:ind w:left="-142" w:right="-142"/>
        <w:rPr>
          <w:rFonts w:ascii="Arial" w:hAnsi="Arial" w:cs="Arial"/>
          <w:i/>
          <w:iCs/>
          <w:spacing w:val="2"/>
          <w:sz w:val="22"/>
          <w:szCs w:val="22"/>
          <w:lang w:val="en-GB"/>
        </w:rPr>
      </w:pPr>
      <w:r w:rsidRPr="00F55876">
        <w:rPr>
          <w:rFonts w:ascii="Arial" w:hAnsi="Arial" w:cs="Arial"/>
          <w:i/>
          <w:spacing w:val="2"/>
          <w:sz w:val="22"/>
          <w:szCs w:val="22"/>
          <w:lang w:val="en-GB"/>
        </w:rPr>
        <w:t>Image: TSUBAKI KABELSCHLEPP</w:t>
      </w:r>
    </w:p>
    <w:p w14:paraId="5C14512D" w14:textId="3A7F8C01" w:rsidR="004902EF" w:rsidRPr="00EB307E" w:rsidRDefault="004902EF" w:rsidP="00F55876">
      <w:pPr>
        <w:suppressAutoHyphens/>
        <w:spacing w:line="288" w:lineRule="auto"/>
        <w:ind w:left="-142" w:right="-142"/>
        <w:rPr>
          <w:rFonts w:ascii="Arial" w:hAnsi="Arial" w:cs="Arial"/>
          <w:b/>
          <w:bCs/>
          <w:i/>
          <w:iCs/>
          <w:spacing w:val="2"/>
          <w:sz w:val="22"/>
          <w:szCs w:val="22"/>
          <w:lang w:val="en-GB"/>
        </w:rPr>
      </w:pPr>
    </w:p>
    <w:p w14:paraId="40B9CD70" w14:textId="77777777" w:rsidR="004902EF" w:rsidRPr="00EB307E" w:rsidRDefault="004902EF" w:rsidP="004902EF">
      <w:pPr>
        <w:suppressAutoHyphens/>
        <w:spacing w:line="288" w:lineRule="auto"/>
        <w:ind w:left="-142" w:right="-142"/>
        <w:rPr>
          <w:rFonts w:ascii="Arial" w:hAnsi="Arial" w:cs="Arial"/>
          <w:b/>
          <w:bCs/>
          <w:i/>
          <w:iCs/>
          <w:spacing w:val="2"/>
          <w:sz w:val="22"/>
          <w:szCs w:val="22"/>
          <w:lang w:val="en-GB"/>
        </w:rPr>
      </w:pPr>
    </w:p>
    <w:p w14:paraId="127B1201" w14:textId="71EE3A75" w:rsidR="004902EF" w:rsidRPr="00EB307E" w:rsidRDefault="00F55876" w:rsidP="004902EF">
      <w:pPr>
        <w:suppressAutoHyphens/>
        <w:spacing w:line="288" w:lineRule="auto"/>
        <w:ind w:left="-142" w:right="-142"/>
        <w:rPr>
          <w:rFonts w:ascii="Arial" w:hAnsi="Arial" w:cs="Arial"/>
          <w:b/>
          <w:bCs/>
          <w:i/>
          <w:iCs/>
          <w:spacing w:val="2"/>
          <w:sz w:val="22"/>
          <w:szCs w:val="22"/>
          <w:lang w:val="en-GB"/>
        </w:rPr>
      </w:pPr>
      <w:r w:rsidRPr="004453AB">
        <w:rPr>
          <w:rFonts w:ascii="Arial" w:hAnsi="Arial"/>
          <w:b/>
          <w:noProof/>
          <w:sz w:val="22"/>
        </w:rPr>
        <w:drawing>
          <wp:inline distT="0" distB="0" distL="0" distR="0" wp14:anchorId="5B4597EF" wp14:editId="22302FD0">
            <wp:extent cx="1744094" cy="1595194"/>
            <wp:effectExtent l="0" t="0" r="0" b="5080"/>
            <wp:docPr id="567182499" name="Grafik 1" descr="Ein Bild, das Schwarzweiß, Schiff, draußen, monochro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182499" name="Grafik 1" descr="Ein Bild, das Schwarzweiß, Schiff, draußen, monochrom enthält.&#10;&#10;KI-generierte Inhalte können fehlerhaft sein."/>
                    <pic:cNvPicPr/>
                  </pic:nvPicPr>
                  <pic:blipFill>
                    <a:blip r:embed="rId8" cstate="email">
                      <a:extLst>
                        <a:ext uri="{28A0092B-C50C-407E-A947-70E740481C1C}">
                          <a14:useLocalDpi xmlns:a14="http://schemas.microsoft.com/office/drawing/2010/main"/>
                        </a:ext>
                      </a:extLst>
                    </a:blip>
                    <a:stretch>
                      <a:fillRect/>
                    </a:stretch>
                  </pic:blipFill>
                  <pic:spPr>
                    <a:xfrm>
                      <a:off x="0" y="0"/>
                      <a:ext cx="1840436" cy="1683311"/>
                    </a:xfrm>
                    <a:prstGeom prst="rect">
                      <a:avLst/>
                    </a:prstGeom>
                  </pic:spPr>
                </pic:pic>
              </a:graphicData>
            </a:graphic>
          </wp:inline>
        </w:drawing>
      </w:r>
    </w:p>
    <w:p w14:paraId="103142AC" w14:textId="5A0205A1" w:rsidR="00F55876" w:rsidRPr="00F55876" w:rsidRDefault="004902EF" w:rsidP="00F55876">
      <w:pPr>
        <w:suppressAutoHyphens/>
        <w:spacing w:line="288" w:lineRule="auto"/>
        <w:ind w:left="-142" w:right="-142"/>
        <w:rPr>
          <w:rFonts w:ascii="Arial" w:hAnsi="Arial" w:cs="Arial"/>
          <w:spacing w:val="2"/>
          <w:sz w:val="22"/>
          <w:szCs w:val="22"/>
          <w:lang w:val="en-GB"/>
        </w:rPr>
      </w:pPr>
      <w:r w:rsidRPr="00EB307E">
        <w:rPr>
          <w:rFonts w:ascii="Arial" w:hAnsi="Arial" w:cs="Arial"/>
          <w:b/>
          <w:bCs/>
          <w:spacing w:val="2"/>
          <w:sz w:val="22"/>
          <w:szCs w:val="22"/>
          <w:lang w:val="en-GB"/>
        </w:rPr>
        <w:t>KABELSCHLEPP-</w:t>
      </w:r>
      <w:r w:rsidR="00F55876">
        <w:rPr>
          <w:rFonts w:ascii="Arial" w:hAnsi="Arial" w:cs="Arial"/>
          <w:b/>
          <w:bCs/>
          <w:spacing w:val="2"/>
          <w:sz w:val="22"/>
          <w:szCs w:val="22"/>
          <w:lang w:val="en-GB"/>
        </w:rPr>
        <w:t>shore-power-system-tough-conditions</w:t>
      </w:r>
      <w:r w:rsidRPr="00EB307E">
        <w:rPr>
          <w:rFonts w:ascii="Arial" w:hAnsi="Arial" w:cs="Arial"/>
          <w:b/>
          <w:bCs/>
          <w:spacing w:val="2"/>
          <w:sz w:val="22"/>
          <w:szCs w:val="22"/>
          <w:lang w:val="en-GB"/>
        </w:rPr>
        <w:t>.jpg</w:t>
      </w:r>
      <w:r w:rsidRPr="00EB307E">
        <w:rPr>
          <w:rFonts w:ascii="Arial" w:hAnsi="Arial" w:cs="Arial"/>
          <w:spacing w:val="2"/>
          <w:sz w:val="22"/>
          <w:szCs w:val="22"/>
          <w:lang w:val="en-GB"/>
        </w:rPr>
        <w:t xml:space="preserve">: </w:t>
      </w:r>
      <w:r w:rsidR="00F55876" w:rsidRPr="00F55876">
        <w:rPr>
          <w:rFonts w:ascii="Arial" w:hAnsi="Arial" w:cs="Arial"/>
          <w:spacing w:val="2"/>
          <w:sz w:val="22"/>
          <w:szCs w:val="22"/>
          <w:lang w:val="en-GB"/>
        </w:rPr>
        <w:t>Salt water, wind, UV radiation: Shore power systems run in tough conditions. The cable carriers from TSUBAKI KABELSCHLEPP are ideal for this field of application.</w:t>
      </w:r>
    </w:p>
    <w:p w14:paraId="4CD76E6A" w14:textId="77777777" w:rsidR="00F55876" w:rsidRPr="00F55876" w:rsidRDefault="00F55876" w:rsidP="00F55876">
      <w:pPr>
        <w:suppressAutoHyphens/>
        <w:spacing w:line="288" w:lineRule="auto"/>
        <w:ind w:left="-142" w:right="-142"/>
        <w:rPr>
          <w:rFonts w:ascii="Arial" w:hAnsi="Arial" w:cs="Arial"/>
          <w:i/>
          <w:iCs/>
          <w:spacing w:val="2"/>
          <w:sz w:val="22"/>
          <w:szCs w:val="22"/>
          <w:lang w:val="en-GB"/>
        </w:rPr>
      </w:pPr>
      <w:r w:rsidRPr="00F55876">
        <w:rPr>
          <w:rFonts w:ascii="Arial" w:hAnsi="Arial" w:cs="Arial"/>
          <w:i/>
          <w:spacing w:val="2"/>
          <w:sz w:val="22"/>
          <w:szCs w:val="22"/>
          <w:lang w:val="en-GB"/>
        </w:rPr>
        <w:t>Image: TSUBAKI KABELSCHLEPP / AI generated</w:t>
      </w:r>
    </w:p>
    <w:p w14:paraId="2FB18911" w14:textId="7FB3BF9B" w:rsidR="00222947" w:rsidRDefault="00222947" w:rsidP="00F55876">
      <w:pPr>
        <w:suppressAutoHyphens/>
        <w:spacing w:line="288" w:lineRule="auto"/>
        <w:ind w:left="-142" w:right="-142"/>
        <w:rPr>
          <w:rFonts w:ascii="Arial" w:hAnsi="Arial" w:cs="Arial"/>
          <w:bCs/>
          <w:spacing w:val="2"/>
          <w:sz w:val="22"/>
          <w:szCs w:val="22"/>
          <w:lang w:val="en-GB"/>
        </w:rPr>
      </w:pPr>
    </w:p>
    <w:p w14:paraId="34112A24" w14:textId="77777777" w:rsidR="00F55876" w:rsidRDefault="00F55876" w:rsidP="00F55876">
      <w:pPr>
        <w:suppressAutoHyphens/>
        <w:spacing w:line="288" w:lineRule="auto"/>
        <w:ind w:left="-142" w:right="-142"/>
        <w:rPr>
          <w:rFonts w:ascii="Arial" w:hAnsi="Arial" w:cs="Arial"/>
          <w:bCs/>
          <w:spacing w:val="2"/>
          <w:sz w:val="22"/>
          <w:szCs w:val="22"/>
          <w:lang w:val="en-GB"/>
        </w:rPr>
      </w:pPr>
    </w:p>
    <w:p w14:paraId="092A4CED" w14:textId="36D5DBAB" w:rsidR="00F55876" w:rsidRDefault="00F55876" w:rsidP="00F55876">
      <w:pPr>
        <w:suppressAutoHyphens/>
        <w:spacing w:line="288" w:lineRule="auto"/>
        <w:ind w:left="-142" w:right="-142"/>
        <w:rPr>
          <w:rFonts w:ascii="Arial" w:hAnsi="Arial" w:cs="Arial"/>
          <w:bCs/>
          <w:spacing w:val="2"/>
          <w:sz w:val="22"/>
          <w:szCs w:val="22"/>
          <w:lang w:val="en-GB"/>
        </w:rPr>
      </w:pPr>
      <w:r w:rsidRPr="004453AB">
        <w:rPr>
          <w:rFonts w:asciiTheme="minorBidi" w:hAnsiTheme="minorBidi"/>
          <w:noProof/>
          <w:sz w:val="22"/>
        </w:rPr>
        <w:drawing>
          <wp:inline distT="0" distB="0" distL="0" distR="0" wp14:anchorId="4558F21B" wp14:editId="2DA6F08B">
            <wp:extent cx="2390631" cy="1328216"/>
            <wp:effectExtent l="0" t="0" r="0" b="5715"/>
            <wp:docPr id="2086713258" name="Grafik 2" descr="Ein Bild, das Maßstabsmodell, Spiel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713258" name="Grafik 2" descr="Ein Bild, das Maßstabsmodell, Spielzeug enthält.&#10;&#10;KI-generierte Inhalte können fehlerhaft sein."/>
                    <pic:cNvPicPr>
                      <a:picLocks noChangeAspect="1"/>
                    </pic:cNvPicPr>
                  </pic:nvPicPr>
                  <pic:blipFill>
                    <a:blip r:embed="rId9" cstate="email">
                      <a:extLst>
                        <a:ext uri="{28A0092B-C50C-407E-A947-70E740481C1C}">
                          <a14:useLocalDpi xmlns:a14="http://schemas.microsoft.com/office/drawing/2010/main"/>
                        </a:ext>
                      </a:extLst>
                    </a:blip>
                    <a:stretch>
                      <a:fillRect/>
                    </a:stretch>
                  </pic:blipFill>
                  <pic:spPr>
                    <a:xfrm>
                      <a:off x="0" y="0"/>
                      <a:ext cx="2496839" cy="1387224"/>
                    </a:xfrm>
                    <a:prstGeom prst="rect">
                      <a:avLst/>
                    </a:prstGeom>
                  </pic:spPr>
                </pic:pic>
              </a:graphicData>
            </a:graphic>
          </wp:inline>
        </w:drawing>
      </w:r>
    </w:p>
    <w:p w14:paraId="12EFD2A5" w14:textId="50C810DF" w:rsidR="00F55876" w:rsidRPr="00F55876" w:rsidRDefault="00F55876" w:rsidP="00F55876">
      <w:pPr>
        <w:suppressAutoHyphens/>
        <w:spacing w:line="288" w:lineRule="auto"/>
        <w:ind w:left="-142" w:right="-142"/>
        <w:rPr>
          <w:rFonts w:ascii="Arial" w:hAnsi="Arial" w:cs="Arial"/>
          <w:bCs/>
          <w:iCs/>
          <w:spacing w:val="2"/>
          <w:sz w:val="22"/>
          <w:szCs w:val="22"/>
          <w:lang w:val="en-GB"/>
        </w:rPr>
      </w:pPr>
      <w:r w:rsidRPr="00F55876">
        <w:rPr>
          <w:rFonts w:ascii="Arial" w:hAnsi="Arial" w:cs="Arial"/>
          <w:b/>
          <w:bCs/>
          <w:iCs/>
          <w:spacing w:val="2"/>
          <w:sz w:val="22"/>
          <w:szCs w:val="22"/>
          <w:lang w:val="en-GB"/>
        </w:rPr>
        <w:t>KABELSCHLEPP-</w:t>
      </w:r>
      <w:r>
        <w:rPr>
          <w:rFonts w:ascii="Arial" w:hAnsi="Arial" w:cs="Arial"/>
          <w:b/>
          <w:bCs/>
          <w:iCs/>
          <w:spacing w:val="2"/>
          <w:sz w:val="22"/>
          <w:szCs w:val="22"/>
          <w:lang w:val="en-GB"/>
        </w:rPr>
        <w:t>condition-monitoring</w:t>
      </w:r>
      <w:r w:rsidRPr="00F55876">
        <w:rPr>
          <w:rFonts w:ascii="Arial" w:hAnsi="Arial" w:cs="Arial"/>
          <w:b/>
          <w:bCs/>
          <w:iCs/>
          <w:spacing w:val="2"/>
          <w:sz w:val="22"/>
          <w:szCs w:val="22"/>
          <w:lang w:val="en-GB"/>
        </w:rPr>
        <w:t>.jpg</w:t>
      </w:r>
      <w:r w:rsidRPr="00F55876">
        <w:rPr>
          <w:rFonts w:ascii="Arial" w:hAnsi="Arial" w:cs="Arial"/>
          <w:bCs/>
          <w:iCs/>
          <w:spacing w:val="2"/>
          <w:sz w:val="22"/>
          <w:szCs w:val="22"/>
          <w:lang w:val="en-GB"/>
        </w:rPr>
        <w:t>: The Condition Monitoring System from TSUBAKI KABELSCHLEPP measures and records the state of the glide shoes and the push and pull forces to the nearest per cent.</w:t>
      </w:r>
    </w:p>
    <w:p w14:paraId="1570C32F" w14:textId="77777777" w:rsidR="00F55876" w:rsidRPr="00F55876" w:rsidRDefault="00F55876" w:rsidP="00F55876">
      <w:pPr>
        <w:suppressAutoHyphens/>
        <w:spacing w:line="288" w:lineRule="auto"/>
        <w:ind w:left="-142" w:right="-142"/>
        <w:rPr>
          <w:rFonts w:ascii="Arial" w:hAnsi="Arial" w:cs="Arial"/>
          <w:bCs/>
          <w:i/>
          <w:iCs/>
          <w:spacing w:val="2"/>
          <w:sz w:val="22"/>
          <w:szCs w:val="22"/>
          <w:lang w:val="en-GB"/>
        </w:rPr>
      </w:pPr>
      <w:r w:rsidRPr="00F55876">
        <w:rPr>
          <w:rFonts w:ascii="Arial" w:hAnsi="Arial" w:cs="Arial"/>
          <w:bCs/>
          <w:i/>
          <w:spacing w:val="2"/>
          <w:sz w:val="22"/>
          <w:szCs w:val="22"/>
          <w:lang w:val="en-GB"/>
        </w:rPr>
        <w:t>Image: TSUBAKI KABELSCHLEPP</w:t>
      </w:r>
    </w:p>
    <w:p w14:paraId="2023DB6C" w14:textId="77777777" w:rsidR="00F55876" w:rsidRPr="00EB307E" w:rsidRDefault="00F55876" w:rsidP="00F55876">
      <w:pPr>
        <w:suppressAutoHyphens/>
        <w:spacing w:line="288" w:lineRule="auto"/>
        <w:ind w:left="-142" w:right="-142"/>
        <w:rPr>
          <w:rFonts w:ascii="Arial" w:hAnsi="Arial" w:cs="Arial"/>
          <w:bCs/>
          <w:spacing w:val="2"/>
          <w:sz w:val="22"/>
          <w:szCs w:val="22"/>
          <w:lang w:val="en-GB"/>
        </w:rPr>
      </w:pPr>
    </w:p>
    <w:p w14:paraId="5F9A1304" w14:textId="77777777" w:rsidR="00B96F38" w:rsidRPr="00EB307E" w:rsidRDefault="00B96F38" w:rsidP="0047322E">
      <w:pPr>
        <w:suppressAutoHyphens/>
        <w:spacing w:line="288" w:lineRule="auto"/>
        <w:ind w:left="-142" w:right="-142"/>
        <w:rPr>
          <w:rFonts w:ascii="Arial" w:hAnsi="Arial" w:cs="Arial"/>
          <w:bCs/>
          <w:spacing w:val="2"/>
          <w:sz w:val="22"/>
          <w:szCs w:val="22"/>
          <w:lang w:val="en-GB"/>
        </w:rPr>
      </w:pPr>
    </w:p>
    <w:p w14:paraId="1964C65A" w14:textId="77777777" w:rsidR="00524CA9" w:rsidRPr="00EB307E" w:rsidRDefault="00524CA9" w:rsidP="0047322E">
      <w:pPr>
        <w:suppressAutoHyphens/>
        <w:spacing w:line="288" w:lineRule="auto"/>
        <w:ind w:left="-142" w:right="-142"/>
        <w:rPr>
          <w:rFonts w:ascii="Arial" w:hAnsi="Arial" w:cs="Arial"/>
          <w:b/>
          <w:bCs/>
          <w:spacing w:val="2"/>
          <w:sz w:val="22"/>
          <w:szCs w:val="22"/>
          <w:lang w:val="en-GB"/>
        </w:rPr>
      </w:pPr>
      <w:r w:rsidRPr="00EB307E">
        <w:rPr>
          <w:rFonts w:ascii="Arial" w:hAnsi="Arial" w:cs="Arial"/>
          <w:b/>
          <w:bCs/>
          <w:spacing w:val="2"/>
          <w:sz w:val="22"/>
          <w:szCs w:val="22"/>
          <w:lang w:val="en-GB"/>
        </w:rPr>
        <w:t>Meta-Title:</w:t>
      </w:r>
    </w:p>
    <w:p w14:paraId="6DA038CD" w14:textId="77777777" w:rsidR="00F55876" w:rsidRPr="00F55876" w:rsidRDefault="00F55876" w:rsidP="00F55876">
      <w:pPr>
        <w:suppressAutoHyphens/>
        <w:spacing w:line="288" w:lineRule="auto"/>
        <w:ind w:left="-142" w:right="-142"/>
        <w:rPr>
          <w:rFonts w:ascii="Arial" w:hAnsi="Arial" w:cs="Arial"/>
          <w:spacing w:val="2"/>
          <w:sz w:val="22"/>
          <w:szCs w:val="22"/>
          <w:lang w:val="en-GB"/>
        </w:rPr>
      </w:pPr>
      <w:r w:rsidRPr="00F55876">
        <w:rPr>
          <w:rFonts w:ascii="Arial" w:hAnsi="Arial" w:cs="Arial"/>
          <w:spacing w:val="2"/>
          <w:sz w:val="22"/>
          <w:szCs w:val="22"/>
          <w:lang w:val="en-GB"/>
        </w:rPr>
        <w:t>TSUBAKI KABELSCHLEPP | Shore power for cruise ships and container ships</w:t>
      </w:r>
    </w:p>
    <w:p w14:paraId="698832AF" w14:textId="77777777" w:rsidR="00524CA9" w:rsidRPr="00EB307E" w:rsidRDefault="00524CA9" w:rsidP="0047322E">
      <w:pPr>
        <w:suppressAutoHyphens/>
        <w:spacing w:line="288" w:lineRule="auto"/>
        <w:ind w:left="-142" w:right="-142"/>
        <w:rPr>
          <w:rFonts w:ascii="Arial" w:hAnsi="Arial" w:cs="Arial"/>
          <w:b/>
          <w:bCs/>
          <w:spacing w:val="2"/>
          <w:sz w:val="22"/>
          <w:szCs w:val="22"/>
          <w:lang w:val="en-GB"/>
        </w:rPr>
      </w:pPr>
    </w:p>
    <w:p w14:paraId="290D60EE" w14:textId="77777777" w:rsidR="00524CA9" w:rsidRPr="00EB307E" w:rsidRDefault="00524CA9" w:rsidP="0047322E">
      <w:pPr>
        <w:suppressAutoHyphens/>
        <w:spacing w:line="288" w:lineRule="auto"/>
        <w:ind w:left="-142" w:right="-142"/>
        <w:rPr>
          <w:rFonts w:ascii="Arial" w:hAnsi="Arial" w:cs="Arial"/>
          <w:b/>
          <w:bCs/>
          <w:spacing w:val="2"/>
          <w:sz w:val="22"/>
          <w:szCs w:val="22"/>
          <w:lang w:val="en-GB"/>
        </w:rPr>
      </w:pPr>
      <w:r w:rsidRPr="00EB307E">
        <w:rPr>
          <w:rFonts w:ascii="Arial" w:hAnsi="Arial" w:cs="Arial"/>
          <w:b/>
          <w:bCs/>
          <w:spacing w:val="2"/>
          <w:sz w:val="22"/>
          <w:szCs w:val="22"/>
          <w:lang w:val="en-GB"/>
        </w:rPr>
        <w:t>Meta-Description:</w:t>
      </w:r>
    </w:p>
    <w:p w14:paraId="59348FC7" w14:textId="77777777" w:rsidR="00F55876" w:rsidRPr="00F55876" w:rsidRDefault="00F55876" w:rsidP="00F55876">
      <w:pPr>
        <w:suppressAutoHyphens/>
        <w:spacing w:line="288" w:lineRule="auto"/>
        <w:ind w:left="-142" w:right="-142"/>
        <w:rPr>
          <w:rFonts w:ascii="Arial" w:hAnsi="Arial" w:cs="Arial"/>
          <w:bCs/>
          <w:iCs/>
          <w:spacing w:val="2"/>
          <w:sz w:val="22"/>
          <w:szCs w:val="22"/>
          <w:lang w:val="en-GB"/>
        </w:rPr>
      </w:pPr>
      <w:r w:rsidRPr="00F55876">
        <w:rPr>
          <w:rFonts w:ascii="Arial" w:hAnsi="Arial" w:cs="Arial"/>
          <w:spacing w:val="2"/>
          <w:sz w:val="22"/>
          <w:szCs w:val="22"/>
          <w:lang w:val="en-GB"/>
        </w:rPr>
        <w:t>TSUBAKI KABELSCHLEPP supports the maritime energy transition with cable carriers, engineering and customer service.</w:t>
      </w:r>
    </w:p>
    <w:p w14:paraId="6A071746" w14:textId="77777777" w:rsidR="00524CA9" w:rsidRPr="00EB307E" w:rsidRDefault="00524CA9" w:rsidP="0047322E">
      <w:pPr>
        <w:suppressAutoHyphens/>
        <w:spacing w:line="288" w:lineRule="auto"/>
        <w:ind w:left="-142" w:right="-142"/>
        <w:rPr>
          <w:rFonts w:ascii="Arial" w:hAnsi="Arial" w:cs="Arial"/>
          <w:b/>
          <w:bCs/>
          <w:spacing w:val="2"/>
          <w:sz w:val="22"/>
          <w:szCs w:val="22"/>
          <w:lang w:val="en-GB"/>
        </w:rPr>
      </w:pPr>
    </w:p>
    <w:p w14:paraId="2D14BEC9" w14:textId="77777777" w:rsidR="00524CA9" w:rsidRPr="00EB307E" w:rsidRDefault="00524CA9" w:rsidP="0047322E">
      <w:pPr>
        <w:suppressAutoHyphens/>
        <w:spacing w:line="288" w:lineRule="auto"/>
        <w:ind w:left="-142" w:right="-142"/>
        <w:rPr>
          <w:rFonts w:ascii="Arial" w:hAnsi="Arial" w:cs="Arial"/>
          <w:b/>
          <w:bCs/>
          <w:spacing w:val="2"/>
          <w:sz w:val="22"/>
          <w:szCs w:val="22"/>
          <w:lang w:val="en-GB"/>
        </w:rPr>
      </w:pPr>
    </w:p>
    <w:p w14:paraId="0FE7E89C" w14:textId="77777777" w:rsidR="00524CA9" w:rsidRPr="00EB307E" w:rsidRDefault="00524CA9" w:rsidP="0047322E">
      <w:pPr>
        <w:suppressAutoHyphens/>
        <w:spacing w:line="288" w:lineRule="auto"/>
        <w:ind w:left="-142" w:right="-142"/>
        <w:rPr>
          <w:rFonts w:ascii="Arial" w:hAnsi="Arial" w:cs="Arial"/>
          <w:b/>
          <w:bCs/>
          <w:spacing w:val="2"/>
          <w:sz w:val="22"/>
          <w:szCs w:val="22"/>
          <w:lang w:val="en-GB"/>
        </w:rPr>
      </w:pPr>
      <w:r w:rsidRPr="00EB307E">
        <w:rPr>
          <w:rFonts w:ascii="Arial" w:hAnsi="Arial" w:cs="Arial"/>
          <w:b/>
          <w:bCs/>
          <w:spacing w:val="2"/>
          <w:sz w:val="22"/>
          <w:szCs w:val="22"/>
          <w:lang w:val="en-GB"/>
        </w:rPr>
        <w:t>Keywords:</w:t>
      </w:r>
    </w:p>
    <w:p w14:paraId="2D52AC44" w14:textId="77777777" w:rsidR="00F55876" w:rsidRPr="00F55876" w:rsidRDefault="00F55876" w:rsidP="00F55876">
      <w:pPr>
        <w:suppressAutoHyphens/>
        <w:spacing w:line="288" w:lineRule="auto"/>
        <w:ind w:left="-142" w:right="-142"/>
        <w:rPr>
          <w:rFonts w:ascii="Arial" w:hAnsi="Arial" w:cs="Arial"/>
          <w:bCs/>
          <w:iCs/>
          <w:spacing w:val="2"/>
          <w:sz w:val="22"/>
          <w:szCs w:val="22"/>
          <w:lang w:val="en-GB"/>
        </w:rPr>
      </w:pPr>
      <w:r w:rsidRPr="00F55876">
        <w:rPr>
          <w:rFonts w:ascii="Arial" w:hAnsi="Arial" w:cs="Arial"/>
          <w:spacing w:val="2"/>
          <w:sz w:val="22"/>
          <w:szCs w:val="22"/>
          <w:lang w:val="en-GB"/>
        </w:rPr>
        <w:t xml:space="preserve">TSUBAKI KABELSCHLEPP, </w:t>
      </w:r>
      <w:bookmarkStart w:id="0" w:name="_Hlk199246804"/>
      <w:r w:rsidRPr="00F55876">
        <w:rPr>
          <w:rFonts w:ascii="Arial" w:hAnsi="Arial" w:cs="Arial"/>
          <w:spacing w:val="2"/>
          <w:sz w:val="22"/>
          <w:szCs w:val="22"/>
          <w:lang w:val="en-GB"/>
        </w:rPr>
        <w:t>shore power, container ships, cruise ships, ports, port terminal,</w:t>
      </w:r>
      <w:bookmarkEnd w:id="0"/>
      <w:r w:rsidRPr="00F55876">
        <w:rPr>
          <w:rFonts w:ascii="Arial" w:hAnsi="Arial" w:cs="Arial"/>
          <w:spacing w:val="2"/>
          <w:sz w:val="22"/>
          <w:szCs w:val="22"/>
          <w:lang w:val="en-GB"/>
        </w:rPr>
        <w:t xml:space="preserve"> cable carrier systems, cable carriers, energy chains, energy chain systems, TKSPS, TKHP</w:t>
      </w:r>
    </w:p>
    <w:p w14:paraId="1A07DB24" w14:textId="5D0BB022" w:rsidR="00D05934" w:rsidRPr="00EB307E" w:rsidRDefault="00D05934" w:rsidP="0047322E">
      <w:pPr>
        <w:suppressAutoHyphens/>
        <w:spacing w:line="288" w:lineRule="auto"/>
        <w:ind w:left="-142" w:right="-142"/>
        <w:rPr>
          <w:rFonts w:ascii="Arial" w:hAnsi="Arial" w:cs="Arial"/>
          <w:bCs/>
          <w:spacing w:val="2"/>
          <w:sz w:val="22"/>
          <w:szCs w:val="22"/>
          <w:lang w:val="en-GB"/>
        </w:rPr>
      </w:pPr>
    </w:p>
    <w:p w14:paraId="56AE5A41" w14:textId="3A6EC48D" w:rsidR="00CF426C" w:rsidRPr="00EB307E" w:rsidRDefault="00CF426C" w:rsidP="0047322E">
      <w:pPr>
        <w:suppressAutoHyphens/>
        <w:spacing w:line="288" w:lineRule="auto"/>
        <w:ind w:left="-142" w:right="-142"/>
        <w:rPr>
          <w:rFonts w:ascii="Arial" w:hAnsi="Arial" w:cs="Arial"/>
          <w:bCs/>
          <w:spacing w:val="2"/>
          <w:sz w:val="22"/>
          <w:szCs w:val="22"/>
          <w:lang w:val="en-GB"/>
        </w:rPr>
      </w:pPr>
    </w:p>
    <w:p w14:paraId="246AA51E" w14:textId="1430D740" w:rsidR="00CF426C" w:rsidRPr="00EB307E" w:rsidRDefault="00CF426C" w:rsidP="0047322E">
      <w:pPr>
        <w:suppressAutoHyphens/>
        <w:spacing w:line="288" w:lineRule="auto"/>
        <w:ind w:left="-142" w:right="-142"/>
        <w:rPr>
          <w:rFonts w:ascii="Arial" w:hAnsi="Arial" w:cs="Arial"/>
          <w:b/>
          <w:bCs/>
          <w:spacing w:val="2"/>
          <w:sz w:val="22"/>
          <w:szCs w:val="22"/>
          <w:lang w:val="en-GB"/>
        </w:rPr>
      </w:pPr>
      <w:r w:rsidRPr="00EB307E">
        <w:rPr>
          <w:rFonts w:ascii="Arial" w:hAnsi="Arial" w:cs="Arial"/>
          <w:b/>
          <w:bCs/>
          <w:spacing w:val="2"/>
          <w:sz w:val="22"/>
          <w:szCs w:val="22"/>
          <w:lang w:val="en-GB"/>
        </w:rPr>
        <w:t>Deeplink</w:t>
      </w:r>
      <w:r w:rsidR="004B11DC" w:rsidRPr="00EB307E">
        <w:rPr>
          <w:rFonts w:ascii="Arial" w:hAnsi="Arial" w:cs="Arial"/>
          <w:b/>
          <w:bCs/>
          <w:spacing w:val="2"/>
          <w:sz w:val="22"/>
          <w:szCs w:val="22"/>
          <w:lang w:val="en-GB"/>
        </w:rPr>
        <w:t>s</w:t>
      </w:r>
      <w:r w:rsidRPr="00EB307E">
        <w:rPr>
          <w:rFonts w:ascii="Arial" w:hAnsi="Arial" w:cs="Arial"/>
          <w:b/>
          <w:bCs/>
          <w:spacing w:val="2"/>
          <w:sz w:val="22"/>
          <w:szCs w:val="22"/>
          <w:lang w:val="en-GB"/>
        </w:rPr>
        <w:t>:</w:t>
      </w:r>
    </w:p>
    <w:p w14:paraId="37DE9DDA" w14:textId="40E332C9" w:rsidR="00EB307E" w:rsidRPr="00EB307E" w:rsidRDefault="00EB307E" w:rsidP="00EB307E">
      <w:pPr>
        <w:suppressAutoHyphens/>
        <w:spacing w:line="288" w:lineRule="auto"/>
        <w:ind w:left="-142" w:right="-142"/>
        <w:rPr>
          <w:rFonts w:ascii="Arial" w:hAnsi="Arial" w:cs="Arial"/>
          <w:sz w:val="22"/>
          <w:szCs w:val="22"/>
          <w:u w:val="single"/>
          <w:lang w:val="en-GB"/>
        </w:rPr>
      </w:pPr>
      <w:r>
        <w:fldChar w:fldCharType="begin"/>
      </w:r>
      <w:r w:rsidRPr="004A7742">
        <w:rPr>
          <w:lang w:val="en-GB"/>
        </w:rPr>
        <w:instrText>HYPERLINK "https://tsubaki-kabelschlepp.com/"</w:instrText>
      </w:r>
      <w:r>
        <w:fldChar w:fldCharType="separate"/>
      </w:r>
      <w:r>
        <w:rPr>
          <w:rStyle w:val="Hyperlink"/>
          <w:rFonts w:ascii="Arial" w:hAnsi="Arial" w:cs="Arial"/>
          <w:sz w:val="22"/>
          <w:szCs w:val="22"/>
          <w:lang w:val="en-GB"/>
        </w:rPr>
        <w:t>https://tsubaki-kabelschlepp.com/</w:t>
      </w:r>
      <w:r>
        <w:fldChar w:fldCharType="end"/>
      </w:r>
    </w:p>
    <w:p w14:paraId="6A542DF5" w14:textId="25834093" w:rsidR="007405D5" w:rsidRPr="00F55876" w:rsidRDefault="00F55876" w:rsidP="0047322E">
      <w:pPr>
        <w:suppressAutoHyphens/>
        <w:spacing w:line="288" w:lineRule="auto"/>
        <w:ind w:left="-142" w:right="-142"/>
        <w:rPr>
          <w:color w:val="0432FF"/>
          <w:lang w:val="en-GB"/>
        </w:rPr>
      </w:pPr>
      <w:r>
        <w:fldChar w:fldCharType="begin"/>
      </w:r>
      <w:r w:rsidRPr="004A7742">
        <w:rPr>
          <w:lang w:val="en-GB"/>
        </w:rPr>
        <w:instrText>HYPERLINK "https://tsubaki-kabelschlepp.com/industry-solutions/onshore-power"</w:instrText>
      </w:r>
      <w:r>
        <w:fldChar w:fldCharType="separate"/>
      </w:r>
      <w:r>
        <w:rPr>
          <w:rStyle w:val="Hyperlink"/>
          <w:rFonts w:asciiTheme="minorBidi" w:hAnsiTheme="minorBidi"/>
          <w:color w:val="0432FF"/>
          <w:sz w:val="22"/>
          <w:lang w:val="en-GB"/>
        </w:rPr>
        <w:t>https://tsubaki-kabelschlepp.com/industry-solutions/onshore-power</w:t>
      </w:r>
      <w:r>
        <w:fldChar w:fldCharType="end"/>
      </w:r>
    </w:p>
    <w:p w14:paraId="15641FC0" w14:textId="77777777" w:rsidR="00F55876" w:rsidRPr="00EB307E" w:rsidRDefault="00F55876" w:rsidP="0047322E">
      <w:pPr>
        <w:suppressAutoHyphens/>
        <w:spacing w:line="288" w:lineRule="auto"/>
        <w:ind w:left="-142" w:right="-142"/>
        <w:rPr>
          <w:rFonts w:ascii="Arial" w:hAnsi="Arial" w:cs="Arial"/>
          <w:sz w:val="22"/>
          <w:szCs w:val="22"/>
          <w:u w:val="single"/>
          <w:lang w:val="en-GB"/>
        </w:rPr>
      </w:pPr>
    </w:p>
    <w:p w14:paraId="41B85362" w14:textId="77777777" w:rsidR="00B96F38" w:rsidRPr="00EB307E" w:rsidRDefault="00B96F38" w:rsidP="0047322E">
      <w:pPr>
        <w:suppressAutoHyphens/>
        <w:spacing w:line="288" w:lineRule="auto"/>
        <w:ind w:left="-142" w:right="-142"/>
        <w:rPr>
          <w:rFonts w:ascii="Arial" w:hAnsi="Arial" w:cs="Arial"/>
          <w:spacing w:val="2"/>
          <w:sz w:val="22"/>
          <w:szCs w:val="22"/>
          <w:lang w:val="en-GB"/>
        </w:rPr>
      </w:pPr>
    </w:p>
    <w:p w14:paraId="7F8670BA" w14:textId="2092D4F8" w:rsidR="00E51F5B" w:rsidRPr="00EB307E" w:rsidRDefault="00E51F5B" w:rsidP="0047322E">
      <w:pPr>
        <w:suppressAutoHyphens/>
        <w:spacing w:line="288" w:lineRule="auto"/>
        <w:ind w:left="-142" w:right="-142"/>
        <w:rPr>
          <w:rFonts w:ascii="Arial" w:hAnsi="Arial" w:cs="Arial"/>
          <w:b/>
          <w:bCs/>
          <w:spacing w:val="2"/>
          <w:sz w:val="22"/>
          <w:szCs w:val="22"/>
          <w:lang w:val="en-GB"/>
        </w:rPr>
      </w:pPr>
      <w:r w:rsidRPr="00EB307E">
        <w:rPr>
          <w:rFonts w:ascii="Arial" w:hAnsi="Arial" w:cs="Arial"/>
          <w:b/>
          <w:bCs/>
          <w:spacing w:val="2"/>
          <w:sz w:val="22"/>
          <w:szCs w:val="22"/>
          <w:lang w:val="en-GB"/>
        </w:rPr>
        <w:t>Download area:</w:t>
      </w:r>
      <w:r w:rsidR="00233BCE" w:rsidRPr="00EB307E">
        <w:rPr>
          <w:rFonts w:ascii="Arial" w:hAnsi="Arial" w:cs="Arial"/>
          <w:b/>
          <w:bCs/>
          <w:spacing w:val="2"/>
          <w:sz w:val="22"/>
          <w:szCs w:val="22"/>
          <w:lang w:val="en-GB"/>
        </w:rPr>
        <w:t xml:space="preserve"> </w:t>
      </w:r>
      <w:r w:rsidR="009824C1">
        <w:fldChar w:fldCharType="begin"/>
      </w:r>
      <w:r w:rsidR="009824C1" w:rsidRPr="004A7742">
        <w:rPr>
          <w:lang w:val="en-US"/>
        </w:rPr>
        <w:instrText>HYPERLINK "https://www.koehler-partner.de/pressezentrum/kabelschlepp"</w:instrText>
      </w:r>
      <w:r w:rsidR="009824C1">
        <w:fldChar w:fldCharType="separate"/>
      </w:r>
      <w:r w:rsidR="009824C1" w:rsidRPr="00EB307E">
        <w:rPr>
          <w:rStyle w:val="Hyperlink"/>
          <w:rFonts w:ascii="Arial" w:hAnsi="Arial" w:cs="Arial"/>
          <w:spacing w:val="2"/>
          <w:sz w:val="22"/>
          <w:szCs w:val="22"/>
          <w:lang w:val="en-GB"/>
        </w:rPr>
        <w:t>https://www.koehler-partner.de/pressezentrum/kabelschlepp</w:t>
      </w:r>
      <w:r w:rsidR="009824C1">
        <w:fldChar w:fldCharType="end"/>
      </w:r>
    </w:p>
    <w:p w14:paraId="639F7BB1" w14:textId="77777777" w:rsidR="00E51F5B" w:rsidRPr="00EB307E" w:rsidRDefault="00E51F5B" w:rsidP="0047322E">
      <w:pPr>
        <w:suppressAutoHyphens/>
        <w:spacing w:line="288" w:lineRule="auto"/>
        <w:ind w:left="-142" w:right="-142"/>
        <w:rPr>
          <w:rFonts w:ascii="Arial" w:hAnsi="Arial" w:cs="Arial"/>
          <w:spacing w:val="2"/>
          <w:sz w:val="22"/>
          <w:szCs w:val="22"/>
          <w:lang w:val="en-GB"/>
        </w:rPr>
      </w:pPr>
    </w:p>
    <w:p w14:paraId="78591355" w14:textId="77777777" w:rsidR="00E51F5B" w:rsidRPr="00EB307E" w:rsidRDefault="00E51F5B" w:rsidP="0047322E">
      <w:pPr>
        <w:suppressAutoHyphens/>
        <w:spacing w:line="288" w:lineRule="auto"/>
        <w:ind w:left="-142" w:right="-142"/>
        <w:rPr>
          <w:rFonts w:ascii="Arial" w:hAnsi="Arial" w:cs="Arial"/>
          <w:spacing w:val="2"/>
          <w:sz w:val="22"/>
          <w:szCs w:val="22"/>
          <w:lang w:val="en-GB"/>
        </w:rPr>
      </w:pPr>
    </w:p>
    <w:p w14:paraId="0724E0F2" w14:textId="3F5CDFE5" w:rsidR="00E51F5B" w:rsidRPr="00EB307E" w:rsidRDefault="00E51F5B" w:rsidP="0047322E">
      <w:pPr>
        <w:suppressAutoHyphens/>
        <w:spacing w:line="288" w:lineRule="auto"/>
        <w:ind w:left="-142" w:right="-142"/>
        <w:rPr>
          <w:rFonts w:ascii="Arial" w:hAnsi="Arial" w:cs="Arial"/>
          <w:bCs/>
          <w:spacing w:val="2"/>
          <w:sz w:val="22"/>
          <w:szCs w:val="22"/>
          <w:lang w:val="en-GB"/>
        </w:rPr>
      </w:pPr>
      <w:r w:rsidRPr="00EB307E">
        <w:rPr>
          <w:rFonts w:ascii="Arial" w:hAnsi="Arial" w:cs="Arial"/>
          <w:b/>
          <w:bCs/>
          <w:spacing w:val="2"/>
          <w:sz w:val="22"/>
          <w:szCs w:val="22"/>
          <w:lang w:val="en-GB"/>
        </w:rPr>
        <w:t>Your direct contact at TSUBAKI KABELSCHLEPP</w:t>
      </w:r>
      <w:r w:rsidR="00EF7B0E" w:rsidRPr="00EB307E">
        <w:rPr>
          <w:rFonts w:ascii="Arial" w:hAnsi="Arial" w:cs="Arial"/>
          <w:bCs/>
          <w:spacing w:val="2"/>
          <w:sz w:val="22"/>
          <w:szCs w:val="22"/>
          <w:lang w:val="en-GB"/>
        </w:rPr>
        <w:t>:</w:t>
      </w:r>
    </w:p>
    <w:p w14:paraId="2CD64EED" w14:textId="20C3004C" w:rsidR="00E51F5B" w:rsidRPr="00EB307E" w:rsidRDefault="00E51F5B" w:rsidP="0047322E">
      <w:pPr>
        <w:suppressAutoHyphens/>
        <w:spacing w:line="288" w:lineRule="auto"/>
        <w:ind w:left="-142" w:right="-142"/>
        <w:rPr>
          <w:rFonts w:ascii="Arial" w:hAnsi="Arial" w:cs="Arial"/>
          <w:bCs/>
          <w:spacing w:val="2"/>
          <w:sz w:val="22"/>
          <w:szCs w:val="22"/>
          <w:lang w:val="en-GB"/>
        </w:rPr>
      </w:pPr>
      <w:r w:rsidRPr="00EB307E">
        <w:rPr>
          <w:rFonts w:ascii="Arial" w:hAnsi="Arial" w:cs="Arial"/>
          <w:bCs/>
          <w:spacing w:val="2"/>
          <w:sz w:val="22"/>
          <w:szCs w:val="22"/>
          <w:lang w:val="en-GB"/>
        </w:rPr>
        <w:t xml:space="preserve">Mr. </w:t>
      </w:r>
      <w:r w:rsidR="00222947" w:rsidRPr="00EB307E">
        <w:rPr>
          <w:rFonts w:ascii="Arial" w:hAnsi="Arial" w:cs="Arial"/>
          <w:bCs/>
          <w:spacing w:val="2"/>
          <w:sz w:val="22"/>
          <w:szCs w:val="22"/>
          <w:lang w:val="en-GB"/>
        </w:rPr>
        <w:t xml:space="preserve">Bastian </w:t>
      </w:r>
      <w:proofErr w:type="spellStart"/>
      <w:r w:rsidR="00222947" w:rsidRPr="00EB307E">
        <w:rPr>
          <w:rFonts w:ascii="Arial" w:hAnsi="Arial" w:cs="Arial"/>
          <w:bCs/>
          <w:spacing w:val="2"/>
          <w:sz w:val="22"/>
          <w:szCs w:val="22"/>
          <w:lang w:val="en-GB"/>
        </w:rPr>
        <w:t>Makenthun</w:t>
      </w:r>
      <w:proofErr w:type="spellEnd"/>
      <w:r w:rsidR="001656BC" w:rsidRPr="00EB307E">
        <w:rPr>
          <w:rFonts w:ascii="Arial" w:hAnsi="Arial" w:cs="Arial"/>
          <w:bCs/>
          <w:spacing w:val="2"/>
          <w:sz w:val="22"/>
          <w:szCs w:val="22"/>
          <w:lang w:val="en-GB"/>
        </w:rPr>
        <w:t xml:space="preserve"> </w:t>
      </w:r>
      <w:r w:rsidR="001656BC" w:rsidRPr="00EB307E">
        <w:rPr>
          <w:rFonts w:ascii="Arial" w:hAnsi="Arial" w:cs="Arial"/>
          <w:spacing w:val="2"/>
          <w:sz w:val="22"/>
          <w:szCs w:val="22"/>
          <w:cs/>
          <w:lang w:val="en-GB"/>
        </w:rPr>
        <w:t>•</w:t>
      </w:r>
      <w:r w:rsidR="001656BC" w:rsidRPr="00EB307E">
        <w:rPr>
          <w:rFonts w:ascii="Arial" w:hAnsi="Arial" w:cs="Arial"/>
          <w:spacing w:val="2"/>
          <w:sz w:val="22"/>
          <w:szCs w:val="22"/>
          <w:lang w:val="en-GB"/>
        </w:rPr>
        <w:t xml:space="preserve"> </w:t>
      </w:r>
      <w:proofErr w:type="spellStart"/>
      <w:r w:rsidR="00222947" w:rsidRPr="00EB307E">
        <w:rPr>
          <w:rFonts w:ascii="Arial" w:hAnsi="Arial" w:cs="Arial"/>
          <w:sz w:val="22"/>
          <w:szCs w:val="22"/>
          <w:lang w:val="en-US"/>
        </w:rPr>
        <w:t>Teamlead</w:t>
      </w:r>
      <w:proofErr w:type="spellEnd"/>
      <w:r w:rsidR="00222947" w:rsidRPr="00EB307E">
        <w:rPr>
          <w:rFonts w:ascii="Arial" w:hAnsi="Arial" w:cs="Arial"/>
          <w:sz w:val="22"/>
          <w:szCs w:val="22"/>
          <w:lang w:val="en-US"/>
        </w:rPr>
        <w:t xml:space="preserve"> International Communications Marketing &amp; Innovation</w:t>
      </w:r>
    </w:p>
    <w:p w14:paraId="39ECE1DE" w14:textId="3E8DF8A6" w:rsidR="00821670" w:rsidRPr="00EB307E" w:rsidRDefault="00E51F5B" w:rsidP="0047322E">
      <w:pPr>
        <w:suppressAutoHyphens/>
        <w:spacing w:line="288" w:lineRule="auto"/>
        <w:ind w:left="-142" w:right="-142"/>
        <w:rPr>
          <w:rFonts w:ascii="Arial" w:hAnsi="Arial" w:cs="Arial"/>
          <w:bCs/>
          <w:spacing w:val="2"/>
          <w:sz w:val="22"/>
          <w:szCs w:val="22"/>
        </w:rPr>
      </w:pPr>
      <w:r w:rsidRPr="00EB307E">
        <w:rPr>
          <w:rFonts w:ascii="Arial" w:hAnsi="Arial" w:cs="Arial"/>
          <w:bCs/>
          <w:spacing w:val="2"/>
          <w:sz w:val="22"/>
          <w:szCs w:val="22"/>
        </w:rPr>
        <w:t>Phone +49 2762 4003-45</w:t>
      </w:r>
      <w:r w:rsidR="00222947" w:rsidRPr="00EB307E">
        <w:rPr>
          <w:rFonts w:ascii="Arial" w:hAnsi="Arial" w:cs="Arial"/>
          <w:bCs/>
          <w:spacing w:val="2"/>
          <w:sz w:val="22"/>
          <w:szCs w:val="22"/>
        </w:rPr>
        <w:t>5</w:t>
      </w:r>
      <w:r w:rsidR="001656BC" w:rsidRPr="00EB307E">
        <w:rPr>
          <w:rFonts w:ascii="Arial" w:hAnsi="Arial" w:cs="Arial"/>
          <w:bCs/>
          <w:spacing w:val="2"/>
          <w:sz w:val="22"/>
          <w:szCs w:val="22"/>
        </w:rPr>
        <w:t xml:space="preserve"> </w:t>
      </w:r>
      <w:r w:rsidR="001656BC" w:rsidRPr="00EB307E">
        <w:rPr>
          <w:rFonts w:ascii="Arial" w:hAnsi="Arial" w:cs="Arial"/>
          <w:spacing w:val="2"/>
          <w:sz w:val="22"/>
          <w:szCs w:val="22"/>
          <w:cs/>
          <w:lang w:val="en-GB"/>
        </w:rPr>
        <w:t>•</w:t>
      </w:r>
      <w:r w:rsidR="001656BC" w:rsidRPr="00EB307E">
        <w:rPr>
          <w:rFonts w:ascii="Arial" w:hAnsi="Arial" w:cs="Arial"/>
          <w:spacing w:val="2"/>
          <w:sz w:val="22"/>
          <w:szCs w:val="22"/>
        </w:rPr>
        <w:t xml:space="preserve"> </w:t>
      </w:r>
      <w:r w:rsidR="00D66978" w:rsidRPr="00EB307E">
        <w:rPr>
          <w:rFonts w:ascii="Arial" w:hAnsi="Arial" w:cs="Arial"/>
          <w:spacing w:val="2"/>
          <w:sz w:val="22"/>
          <w:szCs w:val="22"/>
        </w:rPr>
        <w:t>eM</w:t>
      </w:r>
      <w:r w:rsidRPr="00EB307E">
        <w:rPr>
          <w:rFonts w:ascii="Arial" w:hAnsi="Arial" w:cs="Arial"/>
          <w:bCs/>
          <w:spacing w:val="2"/>
          <w:sz w:val="22"/>
          <w:szCs w:val="22"/>
        </w:rPr>
        <w:t xml:space="preserve">ail: </w:t>
      </w:r>
      <w:r w:rsidR="00222947" w:rsidRPr="00EB307E">
        <w:rPr>
          <w:rFonts w:ascii="Arial" w:hAnsi="Arial" w:cs="Arial"/>
          <w:bCs/>
          <w:spacing w:val="2"/>
          <w:sz w:val="22"/>
          <w:szCs w:val="22"/>
        </w:rPr>
        <w:t>bastian.makenthun@kabelschlepp.de</w:t>
      </w:r>
    </w:p>
    <w:p w14:paraId="676C985A" w14:textId="7FB539C4" w:rsidR="00EF7B0E" w:rsidRPr="00EB307E" w:rsidRDefault="00EF7B0E" w:rsidP="0047322E">
      <w:pPr>
        <w:suppressAutoHyphens/>
        <w:spacing w:line="288" w:lineRule="auto"/>
        <w:ind w:left="-142" w:right="-142"/>
        <w:rPr>
          <w:rFonts w:ascii="Arial" w:hAnsi="Arial" w:cs="Arial"/>
          <w:bCs/>
          <w:spacing w:val="2"/>
          <w:sz w:val="22"/>
          <w:szCs w:val="22"/>
        </w:rPr>
      </w:pPr>
      <w:r w:rsidRPr="00EB307E">
        <w:rPr>
          <w:rFonts w:ascii="Arial" w:hAnsi="Arial" w:cs="Arial"/>
          <w:bCs/>
          <w:spacing w:val="2"/>
          <w:sz w:val="22"/>
          <w:szCs w:val="22"/>
        </w:rPr>
        <w:t>Daimlerstrasse 2</w:t>
      </w:r>
      <w:r w:rsidRPr="00EB307E">
        <w:rPr>
          <w:rFonts w:ascii="Arial" w:hAnsi="Arial" w:cs="Arial"/>
          <w:b/>
          <w:bCs/>
          <w:spacing w:val="2"/>
          <w:sz w:val="22"/>
          <w:szCs w:val="22"/>
        </w:rPr>
        <w:t xml:space="preserve"> </w:t>
      </w:r>
      <w:r w:rsidRPr="00EB307E">
        <w:rPr>
          <w:rFonts w:ascii="Arial" w:hAnsi="Arial" w:cs="Arial"/>
          <w:spacing w:val="2"/>
          <w:sz w:val="22"/>
          <w:szCs w:val="22"/>
          <w:cs/>
          <w:lang w:val="en-GB"/>
        </w:rPr>
        <w:t>•</w:t>
      </w:r>
      <w:r w:rsidRPr="00EB307E">
        <w:rPr>
          <w:rFonts w:ascii="Arial" w:hAnsi="Arial" w:cs="Arial"/>
          <w:b/>
          <w:bCs/>
          <w:spacing w:val="2"/>
          <w:sz w:val="22"/>
          <w:szCs w:val="22"/>
        </w:rPr>
        <w:t xml:space="preserve"> </w:t>
      </w:r>
      <w:r w:rsidRPr="00EB307E">
        <w:rPr>
          <w:rFonts w:ascii="Arial" w:hAnsi="Arial" w:cs="Arial"/>
          <w:bCs/>
          <w:spacing w:val="2"/>
          <w:sz w:val="22"/>
          <w:szCs w:val="22"/>
        </w:rPr>
        <w:t>57482 Wenden-Gerlingen</w:t>
      </w:r>
      <w:r w:rsidRPr="00EB307E">
        <w:rPr>
          <w:rFonts w:ascii="Arial" w:hAnsi="Arial" w:cs="Arial"/>
          <w:b/>
          <w:bCs/>
          <w:spacing w:val="2"/>
          <w:sz w:val="22"/>
          <w:szCs w:val="22"/>
        </w:rPr>
        <w:t xml:space="preserve"> </w:t>
      </w:r>
      <w:r w:rsidRPr="00EB307E">
        <w:rPr>
          <w:rFonts w:ascii="Arial" w:hAnsi="Arial" w:cs="Arial"/>
          <w:spacing w:val="2"/>
          <w:sz w:val="22"/>
          <w:szCs w:val="22"/>
          <w:cs/>
          <w:lang w:val="en-GB"/>
        </w:rPr>
        <w:t>•</w:t>
      </w:r>
      <w:r w:rsidRPr="00EB307E">
        <w:rPr>
          <w:rFonts w:ascii="Arial" w:hAnsi="Arial" w:cs="Arial"/>
          <w:b/>
          <w:bCs/>
          <w:spacing w:val="2"/>
          <w:sz w:val="22"/>
          <w:szCs w:val="22"/>
        </w:rPr>
        <w:t xml:space="preserve"> </w:t>
      </w:r>
      <w:r w:rsidRPr="00EB307E">
        <w:rPr>
          <w:rFonts w:ascii="Arial" w:hAnsi="Arial" w:cs="Arial"/>
          <w:bCs/>
          <w:spacing w:val="2"/>
          <w:sz w:val="22"/>
          <w:szCs w:val="22"/>
        </w:rPr>
        <w:t>Germany</w:t>
      </w:r>
    </w:p>
    <w:p w14:paraId="5A6BB83A" w14:textId="77777777" w:rsidR="005F790F" w:rsidRPr="00EB307E" w:rsidRDefault="005F790F" w:rsidP="0047322E">
      <w:pPr>
        <w:suppressAutoHyphens/>
        <w:spacing w:line="288" w:lineRule="auto"/>
        <w:ind w:left="-142" w:right="-142"/>
        <w:rPr>
          <w:rFonts w:ascii="Arial" w:hAnsi="Arial" w:cs="Arial"/>
          <w:bCs/>
          <w:spacing w:val="2"/>
          <w:sz w:val="22"/>
          <w:szCs w:val="22"/>
        </w:rPr>
      </w:pPr>
    </w:p>
    <w:p w14:paraId="4AD6545C" w14:textId="77777777" w:rsidR="001644C7" w:rsidRPr="00EB307E" w:rsidRDefault="001644C7" w:rsidP="0047322E">
      <w:pPr>
        <w:suppressAutoHyphens/>
        <w:spacing w:line="288" w:lineRule="auto"/>
        <w:ind w:left="-142" w:right="-142"/>
        <w:rPr>
          <w:rFonts w:ascii="Arial" w:hAnsi="Arial" w:cs="Arial"/>
          <w:bCs/>
          <w:spacing w:val="2"/>
          <w:sz w:val="22"/>
          <w:szCs w:val="22"/>
        </w:rPr>
      </w:pPr>
    </w:p>
    <w:p w14:paraId="27C425D3" w14:textId="77777777" w:rsidR="00DD1DC5" w:rsidRPr="00EB307E" w:rsidRDefault="00EB46AD" w:rsidP="0047322E">
      <w:pPr>
        <w:suppressAutoHyphens/>
        <w:spacing w:line="288" w:lineRule="auto"/>
        <w:ind w:left="-142" w:right="-142"/>
        <w:rPr>
          <w:rFonts w:ascii="Arial" w:hAnsi="Arial" w:cs="Arial"/>
          <w:b/>
          <w:bCs/>
          <w:spacing w:val="2"/>
          <w:sz w:val="22"/>
          <w:szCs w:val="22"/>
        </w:rPr>
      </w:pPr>
      <w:r w:rsidRPr="00EB307E">
        <w:rPr>
          <w:rFonts w:ascii="Arial" w:hAnsi="Arial" w:cs="Arial"/>
          <w:b/>
          <w:bCs/>
          <w:spacing w:val="2"/>
          <w:sz w:val="22"/>
          <w:szCs w:val="22"/>
        </w:rPr>
        <w:t>Press Office</w:t>
      </w:r>
      <w:r w:rsidR="00DD1DC5" w:rsidRPr="00EB307E">
        <w:rPr>
          <w:rFonts w:ascii="Arial" w:hAnsi="Arial" w:cs="Arial"/>
          <w:b/>
          <w:bCs/>
          <w:spacing w:val="2"/>
          <w:sz w:val="22"/>
          <w:szCs w:val="22"/>
        </w:rPr>
        <w:t>:</w:t>
      </w:r>
    </w:p>
    <w:p w14:paraId="78E1CD3E" w14:textId="4E5B832D" w:rsidR="00EB46AD" w:rsidRPr="00EB307E" w:rsidRDefault="00EB46AD" w:rsidP="0047322E">
      <w:pPr>
        <w:suppressAutoHyphens/>
        <w:spacing w:line="288" w:lineRule="auto"/>
        <w:ind w:left="-142" w:right="-142"/>
        <w:rPr>
          <w:rFonts w:ascii="Arial" w:hAnsi="Arial" w:cs="Arial"/>
          <w:bCs/>
          <w:spacing w:val="2"/>
          <w:sz w:val="22"/>
          <w:szCs w:val="22"/>
        </w:rPr>
      </w:pPr>
      <w:r w:rsidRPr="00EB307E">
        <w:rPr>
          <w:rFonts w:ascii="Arial" w:hAnsi="Arial" w:cs="Arial"/>
          <w:bCs/>
          <w:spacing w:val="2"/>
          <w:sz w:val="22"/>
          <w:szCs w:val="22"/>
        </w:rPr>
        <w:t>Köhler + Partner GmbH</w:t>
      </w:r>
    </w:p>
    <w:p w14:paraId="098BAF33" w14:textId="77777777" w:rsidR="00EB46AD" w:rsidRPr="00EB307E" w:rsidRDefault="00EB46AD" w:rsidP="0047322E">
      <w:pPr>
        <w:suppressAutoHyphens/>
        <w:spacing w:line="288" w:lineRule="auto"/>
        <w:ind w:left="-142" w:right="-142"/>
        <w:rPr>
          <w:rFonts w:ascii="Arial" w:hAnsi="Arial" w:cs="Arial"/>
          <w:bCs/>
          <w:spacing w:val="2"/>
          <w:sz w:val="22"/>
          <w:szCs w:val="22"/>
        </w:rPr>
      </w:pPr>
      <w:r w:rsidRPr="00EB307E">
        <w:rPr>
          <w:rFonts w:ascii="Arial" w:hAnsi="Arial" w:cs="Arial"/>
          <w:bCs/>
          <w:spacing w:val="2"/>
          <w:sz w:val="22"/>
          <w:szCs w:val="22"/>
        </w:rPr>
        <w:t xml:space="preserve">Brauerstrasse 42 </w:t>
      </w:r>
      <w:r w:rsidRPr="00EB307E">
        <w:rPr>
          <w:rFonts w:ascii="Arial" w:hAnsi="Arial" w:cs="Arial"/>
          <w:bCs/>
          <w:spacing w:val="2"/>
          <w:sz w:val="22"/>
          <w:szCs w:val="22"/>
          <w:cs/>
          <w:lang w:val="en-GB"/>
        </w:rPr>
        <w:t xml:space="preserve">• </w:t>
      </w:r>
      <w:r w:rsidRPr="00EB307E">
        <w:rPr>
          <w:rFonts w:ascii="Arial" w:hAnsi="Arial" w:cs="Arial"/>
          <w:bCs/>
          <w:spacing w:val="2"/>
          <w:sz w:val="22"/>
          <w:szCs w:val="22"/>
        </w:rPr>
        <w:t xml:space="preserve">21244 Buchholz i.d.N. </w:t>
      </w:r>
      <w:r w:rsidRPr="00EB307E">
        <w:rPr>
          <w:rFonts w:ascii="Arial" w:hAnsi="Arial" w:cs="Arial"/>
          <w:bCs/>
          <w:spacing w:val="2"/>
          <w:sz w:val="22"/>
          <w:szCs w:val="22"/>
          <w:cs/>
          <w:lang w:val="en-GB"/>
        </w:rPr>
        <w:t xml:space="preserve">• </w:t>
      </w:r>
      <w:r w:rsidRPr="00EB307E">
        <w:rPr>
          <w:rFonts w:ascii="Arial" w:hAnsi="Arial" w:cs="Arial"/>
          <w:bCs/>
          <w:spacing w:val="2"/>
          <w:sz w:val="22"/>
          <w:szCs w:val="22"/>
        </w:rPr>
        <w:t>Germany</w:t>
      </w:r>
    </w:p>
    <w:p w14:paraId="4ECCEBC0" w14:textId="1A964776" w:rsidR="00EB46AD" w:rsidRPr="00EB307E" w:rsidRDefault="00EB46AD" w:rsidP="0047322E">
      <w:pPr>
        <w:suppressAutoHyphens/>
        <w:spacing w:line="288" w:lineRule="auto"/>
        <w:ind w:left="-142" w:right="-142"/>
        <w:rPr>
          <w:rFonts w:ascii="Arial" w:hAnsi="Arial" w:cs="Arial"/>
          <w:bCs/>
          <w:spacing w:val="2"/>
          <w:sz w:val="22"/>
          <w:szCs w:val="22"/>
          <w:lang w:val="fr-FR"/>
        </w:rPr>
      </w:pPr>
      <w:proofErr w:type="gramStart"/>
      <w:r w:rsidRPr="00EB307E">
        <w:rPr>
          <w:rFonts w:ascii="Arial" w:hAnsi="Arial" w:cs="Arial"/>
          <w:bCs/>
          <w:spacing w:val="2"/>
          <w:sz w:val="22"/>
          <w:szCs w:val="22"/>
          <w:lang w:val="fr-FR"/>
        </w:rPr>
        <w:t>Phone:</w:t>
      </w:r>
      <w:proofErr w:type="gramEnd"/>
      <w:r w:rsidRPr="00EB307E">
        <w:rPr>
          <w:rFonts w:ascii="Arial" w:hAnsi="Arial" w:cs="Arial"/>
          <w:bCs/>
          <w:spacing w:val="2"/>
          <w:sz w:val="22"/>
          <w:szCs w:val="22"/>
          <w:lang w:val="fr-FR"/>
        </w:rPr>
        <w:t xml:space="preserve"> +49 4181 92892-0 </w:t>
      </w:r>
      <w:r w:rsidRPr="00EB307E">
        <w:rPr>
          <w:rFonts w:ascii="Arial" w:hAnsi="Arial" w:cs="Arial"/>
          <w:bCs/>
          <w:spacing w:val="2"/>
          <w:sz w:val="22"/>
          <w:szCs w:val="22"/>
          <w:cs/>
          <w:lang w:val="en-GB"/>
        </w:rPr>
        <w:t xml:space="preserve">• </w:t>
      </w:r>
      <w:proofErr w:type="gramStart"/>
      <w:r w:rsidRPr="00EB307E">
        <w:rPr>
          <w:rFonts w:ascii="Arial" w:hAnsi="Arial" w:cs="Arial"/>
          <w:bCs/>
          <w:spacing w:val="2"/>
          <w:sz w:val="22"/>
          <w:szCs w:val="22"/>
          <w:lang w:val="fr-FR"/>
        </w:rPr>
        <w:t>Fax:</w:t>
      </w:r>
      <w:proofErr w:type="gramEnd"/>
      <w:r w:rsidRPr="00EB307E">
        <w:rPr>
          <w:rFonts w:ascii="Arial" w:hAnsi="Arial" w:cs="Arial"/>
          <w:bCs/>
          <w:spacing w:val="2"/>
          <w:sz w:val="22"/>
          <w:szCs w:val="22"/>
          <w:lang w:val="fr-FR"/>
        </w:rPr>
        <w:t xml:space="preserve"> +49 4181 92892-55</w:t>
      </w:r>
    </w:p>
    <w:p w14:paraId="48BAC5C6" w14:textId="3C388D46" w:rsidR="0044111D" w:rsidRPr="00EB307E" w:rsidRDefault="00EB46AD" w:rsidP="0047322E">
      <w:pPr>
        <w:suppressAutoHyphens/>
        <w:spacing w:line="288" w:lineRule="auto"/>
        <w:ind w:left="-142" w:right="-142"/>
        <w:rPr>
          <w:rFonts w:ascii="Arial" w:hAnsi="Arial" w:cs="Arial"/>
          <w:bCs/>
          <w:spacing w:val="2"/>
          <w:sz w:val="22"/>
          <w:szCs w:val="22"/>
          <w:lang w:val="fr-FR"/>
        </w:rPr>
      </w:pPr>
      <w:proofErr w:type="spellStart"/>
      <w:proofErr w:type="gramStart"/>
      <w:r w:rsidRPr="00EB307E">
        <w:rPr>
          <w:rFonts w:ascii="Arial" w:hAnsi="Arial" w:cs="Arial"/>
          <w:bCs/>
          <w:spacing w:val="2"/>
          <w:sz w:val="22"/>
          <w:szCs w:val="22"/>
          <w:lang w:val="fr-FR"/>
        </w:rPr>
        <w:t>eMail</w:t>
      </w:r>
      <w:proofErr w:type="spellEnd"/>
      <w:r w:rsidRPr="00EB307E">
        <w:rPr>
          <w:rFonts w:ascii="Arial" w:hAnsi="Arial" w:cs="Arial"/>
          <w:bCs/>
          <w:spacing w:val="2"/>
          <w:sz w:val="22"/>
          <w:szCs w:val="22"/>
          <w:lang w:val="fr-FR"/>
        </w:rPr>
        <w:t>:</w:t>
      </w:r>
      <w:proofErr w:type="gramEnd"/>
      <w:r w:rsidRPr="00EB307E">
        <w:rPr>
          <w:rFonts w:ascii="Arial" w:hAnsi="Arial" w:cs="Arial"/>
          <w:bCs/>
          <w:spacing w:val="2"/>
          <w:sz w:val="22"/>
          <w:szCs w:val="22"/>
          <w:lang w:val="fr-FR"/>
        </w:rPr>
        <w:t xml:space="preserve"> info@koehler-partner.de </w:t>
      </w:r>
      <w:r w:rsidRPr="00EB307E">
        <w:rPr>
          <w:rFonts w:ascii="Arial" w:hAnsi="Arial" w:cs="Arial"/>
          <w:bCs/>
          <w:spacing w:val="2"/>
          <w:sz w:val="22"/>
          <w:szCs w:val="22"/>
          <w:cs/>
          <w:lang w:val="en-GB"/>
        </w:rPr>
        <w:t xml:space="preserve">• </w:t>
      </w:r>
      <w:r w:rsidRPr="00EB307E">
        <w:rPr>
          <w:rFonts w:ascii="Arial" w:hAnsi="Arial" w:cs="Arial"/>
          <w:bCs/>
          <w:spacing w:val="2"/>
          <w:sz w:val="22"/>
          <w:szCs w:val="22"/>
          <w:lang w:val="fr-FR"/>
        </w:rPr>
        <w:t>www.koehler-partner.de</w:t>
      </w:r>
    </w:p>
    <w:sectPr w:rsidR="0044111D" w:rsidRPr="00EB307E" w:rsidSect="00221DAC">
      <w:headerReference w:type="default" r:id="rId10"/>
      <w:footerReference w:type="default" r:id="rId11"/>
      <w:pgSz w:w="11900" w:h="16840"/>
      <w:pgMar w:top="1417" w:right="1417" w:bottom="1134" w:left="1417"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A47C69A" w14:textId="77777777" w:rsidR="008749DE" w:rsidRDefault="008749DE" w:rsidP="006C32E5">
      <w:r>
        <w:separator/>
      </w:r>
    </w:p>
  </w:endnote>
  <w:endnote w:type="continuationSeparator" w:id="0">
    <w:p w14:paraId="1FCFE62D" w14:textId="77777777" w:rsidR="008749DE" w:rsidRDefault="008749DE"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B7500C" w14:textId="1C367EB0" w:rsidR="006C32E5" w:rsidRPr="006C32E5" w:rsidRDefault="006C32E5" w:rsidP="0099070E">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88B521" w14:textId="77777777" w:rsidR="008749DE" w:rsidRDefault="008749DE" w:rsidP="006C32E5">
      <w:r>
        <w:separator/>
      </w:r>
    </w:p>
  </w:footnote>
  <w:footnote w:type="continuationSeparator" w:id="0">
    <w:p w14:paraId="5EE83EC9" w14:textId="77777777" w:rsidR="008749DE" w:rsidRDefault="008749DE"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70154B" w14:textId="76DA7E9B" w:rsidR="006C32E5" w:rsidRDefault="006C32E5" w:rsidP="00337112">
    <w:pPr>
      <w:pStyle w:val="Kopfzeile"/>
      <w:tabs>
        <w:tab w:val="clear" w:pos="9072"/>
      </w:tabs>
      <w:ind w:right="-6"/>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61CEBF1C" w:rsidR="006C32E5" w:rsidRDefault="006C32E5" w:rsidP="00337112">
                          <w:pPr>
                            <w:ind w:left="142"/>
                          </w:pPr>
                          <w:r>
                            <w:rPr>
                              <w:rFonts w:ascii="Arial" w:hAnsi="Arial" w:cs="Arial"/>
                              <w:b/>
                              <w:bCs/>
                              <w:sz w:val="48"/>
                            </w:rPr>
                            <w:t>Press</w:t>
                          </w:r>
                          <w:r w:rsidR="003604B9">
                            <w:rPr>
                              <w:rFonts w:ascii="Arial" w:hAnsi="Arial" w:cs="Arial"/>
                              <w:b/>
                              <w:bCs/>
                              <w:sz w:val="48"/>
                            </w:rPr>
                            <w:t xml:space="preserve"> Release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ska2QEAAKEDAAAOAAAAZHJzL2Uyb0RvYy54bWysU9tu2zAMfR+wfxD0vthu03Uz4hRdiw4D&#10;ugvQ9QNkWY6F2aJGKrGzrx8lp2m2vg17EXjzIc8hvbqahl7sDJIFV8likUthnIbGuk0lH7/fvXkn&#10;BQXlGtWDM5XcG5JX69evVqMvzRl00DcGBYM4KkdfyS4EX2YZ6c4MihbgjeNkCziowC5usgbVyOhD&#10;n53l+dtsBGw8gjZEHL2dk3Kd8NvW6PC1bckE0VeSZwvpxfTW8c3WK1VuUPnO6sMY6h+mGJR13PQI&#10;dauCElu0L6AGqxEI2rDQMGTQtlabxIHZFPlfbB465U3iwuKQP8pE/w9Wf9k9+G8owvQBJl5gIkH+&#10;HvQPEg5uOuU25hoRxs6ohhsXUbJs9FQePo1SU0kRpB4/Q8NLVtsACWhqcYiqME/B6LyA/VF0MwWh&#10;OXh+Xiwvc05pzl1cFhdsxxaqfPraI4WPBgYRjUoiLzWhq909hbn0qSQ2c3Bn+z4ttnd/BBgzRtL0&#10;ceB59DDVE1dHFjU0e+aBMN8J3zUbHeAvKUa+kUrSz61CI0X/ybEW74vlMh7VqYOnTn3qKKcZqpJB&#10;itm8CfMhbj3aTcedZvUdXLN+rU3Unqc6zM13kMQ53Gw8tFM/VT3/WevfAAAA//8DAFBLAwQUAAYA&#10;CAAAACEA4H+GZdwAAAAKAQAADwAAAGRycy9kb3ducmV2LnhtbEyPzU7DMBCE70i8g7WVuLVOISRR&#10;iFOhIh6AUomrE7txVHsdxc4PfXqWE9xmNZ9mZ6rD6iyb9Rh6jwL2uwSYxtarHjsB58/3bQEsRIlK&#10;Wo9awLcOcKjv7ypZKr/gh55PsWMUgqGUAkyMQ8l5aI12Muz8oJG8ix+djHSOHVejXCjcWf6YJBl3&#10;skf6YOSgj0a319PkBLS36a049s283PKvvFmNfb6gFeJhs76+AIt6jX8w/Nan6lBTp8ZPqAKzArbp&#10;U0YoiX2WAiMizQsSjYCcHF5X/P+E+gcAAP//AwBQSwECLQAUAAYACAAAACEAtoM4kv4AAADhAQAA&#10;EwAAAAAAAAAAAAAAAAAAAAAAW0NvbnRlbnRfVHlwZXNdLnhtbFBLAQItABQABgAIAAAAIQA4/SH/&#10;1gAAAJQBAAALAAAAAAAAAAAAAAAAAC8BAABfcmVscy8ucmVsc1BLAQItABQABgAIAAAAIQB11ska&#10;2QEAAKEDAAAOAAAAAAAAAAAAAAAAAC4CAABkcnMvZTJvRG9jLnhtbFBLAQItABQABgAIAAAAIQDg&#10;f4Zl3AAAAAoBAAAPAAAAAAAAAAAAAAAAADMEAABkcnMvZG93bnJldi54bWxQSwUGAAAAAAQABADz&#10;AAAAPAUAAAAA&#10;" filled="f" stroked="f">
              <v:textbox inset=",7.2pt,,7.2pt">
                <w:txbxContent>
                  <w:p w14:paraId="2455F4C4" w14:textId="61CEBF1C" w:rsidR="006C32E5" w:rsidRDefault="006C32E5" w:rsidP="00337112">
                    <w:pPr>
                      <w:ind w:left="142"/>
                    </w:pPr>
                    <w:r>
                      <w:rPr>
                        <w:rFonts w:ascii="Arial" w:hAnsi="Arial" w:cs="Arial"/>
                        <w:b/>
                        <w:bCs/>
                        <w:sz w:val="48"/>
                      </w:rPr>
                      <w:t>Press</w:t>
                    </w:r>
                    <w:r w:rsidR="003604B9">
                      <w:rPr>
                        <w:rFonts w:ascii="Arial" w:hAnsi="Arial" w:cs="Arial"/>
                        <w:b/>
                        <w:bCs/>
                        <w:sz w:val="48"/>
                      </w:rPr>
                      <w:t xml:space="preserve"> Release</w:t>
                    </w:r>
                  </w:p>
                </w:txbxContent>
              </v:textbox>
              <w10:wrap type="through"/>
            </v:shape>
          </w:pict>
        </mc:Fallback>
      </mc:AlternateContent>
    </w:r>
    <w:r w:rsidR="004A7742">
      <w:rPr>
        <w:noProof/>
        <w:lang w:eastAsia="de-DE"/>
      </w:rPr>
      <w:drawing>
        <wp:inline distT="0" distB="0" distL="0" distR="0" wp14:anchorId="3737FAE4" wp14:editId="79A0DCF5">
          <wp:extent cx="2195552" cy="452565"/>
          <wp:effectExtent l="0" t="0" r="1905" b="5080"/>
          <wp:docPr id="195994827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948270" name="Grafik 1959948270"/>
                  <pic:cNvPicPr/>
                </pic:nvPicPr>
                <pic:blipFill>
                  <a:blip r:embed="rId1">
                    <a:extLst>
                      <a:ext uri="{28A0092B-C50C-407E-A947-70E740481C1C}">
                        <a14:useLocalDpi xmlns:a14="http://schemas.microsoft.com/office/drawing/2010/main" val="0"/>
                      </a:ext>
                    </a:extLst>
                  </a:blip>
                  <a:stretch>
                    <a:fillRect/>
                  </a:stretch>
                </pic:blipFill>
                <pic:spPr>
                  <a:xfrm>
                    <a:off x="0" y="0"/>
                    <a:ext cx="2290271" cy="472089"/>
                  </a:xfrm>
                  <a:prstGeom prst="rect">
                    <a:avLst/>
                  </a:prstGeom>
                </pic:spPr>
              </pic:pic>
            </a:graphicData>
          </a:graphic>
        </wp:inline>
      </w:drawing>
    </w:r>
  </w:p>
  <w:p w14:paraId="11928DE8" w14:textId="77777777" w:rsidR="00DD1DC5" w:rsidRDefault="00DD1DC5" w:rsidP="00337112">
    <w:pPr>
      <w:pStyle w:val="Kopfzeile"/>
      <w:tabs>
        <w:tab w:val="clear" w:pos="9072"/>
      </w:tabs>
      <w:ind w:right="-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EED5AAC"/>
    <w:multiLevelType w:val="multilevel"/>
    <w:tmpl w:val="6FAE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A5004D"/>
    <w:multiLevelType w:val="hybridMultilevel"/>
    <w:tmpl w:val="4CDE4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6267284">
    <w:abstractNumId w:val="1"/>
  </w:num>
  <w:num w:numId="2" w16cid:durableId="1067918145">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018D9"/>
    <w:rsid w:val="000148A4"/>
    <w:rsid w:val="000170CE"/>
    <w:rsid w:val="00034379"/>
    <w:rsid w:val="000357CC"/>
    <w:rsid w:val="000406A7"/>
    <w:rsid w:val="00083AC3"/>
    <w:rsid w:val="0008417E"/>
    <w:rsid w:val="00091B08"/>
    <w:rsid w:val="000A10BE"/>
    <w:rsid w:val="000A1B67"/>
    <w:rsid w:val="000B1348"/>
    <w:rsid w:val="000B4FE9"/>
    <w:rsid w:val="000D0612"/>
    <w:rsid w:val="000F79B4"/>
    <w:rsid w:val="001075AF"/>
    <w:rsid w:val="00120F18"/>
    <w:rsid w:val="00153792"/>
    <w:rsid w:val="001644C7"/>
    <w:rsid w:val="001656BC"/>
    <w:rsid w:val="00176730"/>
    <w:rsid w:val="001841D5"/>
    <w:rsid w:val="001B2561"/>
    <w:rsid w:val="001B491D"/>
    <w:rsid w:val="001C4B3E"/>
    <w:rsid w:val="001D2900"/>
    <w:rsid w:val="001D30ED"/>
    <w:rsid w:val="001D39CA"/>
    <w:rsid w:val="001F193A"/>
    <w:rsid w:val="002067C1"/>
    <w:rsid w:val="002142C5"/>
    <w:rsid w:val="00221DAC"/>
    <w:rsid w:val="00222947"/>
    <w:rsid w:val="002319B0"/>
    <w:rsid w:val="00233BCE"/>
    <w:rsid w:val="002458ED"/>
    <w:rsid w:val="002706A9"/>
    <w:rsid w:val="00295A39"/>
    <w:rsid w:val="002B39FC"/>
    <w:rsid w:val="002B44FF"/>
    <w:rsid w:val="002B729F"/>
    <w:rsid w:val="002E7C2E"/>
    <w:rsid w:val="00314E8D"/>
    <w:rsid w:val="00337112"/>
    <w:rsid w:val="00337469"/>
    <w:rsid w:val="00342852"/>
    <w:rsid w:val="00343708"/>
    <w:rsid w:val="003552CB"/>
    <w:rsid w:val="003604B9"/>
    <w:rsid w:val="00366478"/>
    <w:rsid w:val="0037134A"/>
    <w:rsid w:val="003811EA"/>
    <w:rsid w:val="003856A3"/>
    <w:rsid w:val="00386A4E"/>
    <w:rsid w:val="003939F4"/>
    <w:rsid w:val="003A211E"/>
    <w:rsid w:val="003B562F"/>
    <w:rsid w:val="003D2553"/>
    <w:rsid w:val="003E3E2E"/>
    <w:rsid w:val="003F6DB9"/>
    <w:rsid w:val="004162E1"/>
    <w:rsid w:val="00421889"/>
    <w:rsid w:val="00426F92"/>
    <w:rsid w:val="00431F7E"/>
    <w:rsid w:val="00435B0A"/>
    <w:rsid w:val="0044111D"/>
    <w:rsid w:val="004500F5"/>
    <w:rsid w:val="0045160E"/>
    <w:rsid w:val="0047311D"/>
    <w:rsid w:val="0047322E"/>
    <w:rsid w:val="00475E3F"/>
    <w:rsid w:val="004902EF"/>
    <w:rsid w:val="004A7742"/>
    <w:rsid w:val="004B11DC"/>
    <w:rsid w:val="004B3569"/>
    <w:rsid w:val="004B7904"/>
    <w:rsid w:val="004C0553"/>
    <w:rsid w:val="004C7862"/>
    <w:rsid w:val="004D7476"/>
    <w:rsid w:val="004E021E"/>
    <w:rsid w:val="004E5DDE"/>
    <w:rsid w:val="00520680"/>
    <w:rsid w:val="00521879"/>
    <w:rsid w:val="00524CA9"/>
    <w:rsid w:val="005379B3"/>
    <w:rsid w:val="00542C31"/>
    <w:rsid w:val="00544525"/>
    <w:rsid w:val="00544B37"/>
    <w:rsid w:val="00554A3B"/>
    <w:rsid w:val="00563190"/>
    <w:rsid w:val="0056506F"/>
    <w:rsid w:val="0056637F"/>
    <w:rsid w:val="0059751E"/>
    <w:rsid w:val="005E4850"/>
    <w:rsid w:val="005E5ABF"/>
    <w:rsid w:val="005F29A0"/>
    <w:rsid w:val="005F790F"/>
    <w:rsid w:val="00600D10"/>
    <w:rsid w:val="0060135C"/>
    <w:rsid w:val="00604C46"/>
    <w:rsid w:val="0061060D"/>
    <w:rsid w:val="0063492D"/>
    <w:rsid w:val="0063770D"/>
    <w:rsid w:val="00642275"/>
    <w:rsid w:val="00657A1E"/>
    <w:rsid w:val="0066086F"/>
    <w:rsid w:val="00662903"/>
    <w:rsid w:val="00671F1E"/>
    <w:rsid w:val="006760F2"/>
    <w:rsid w:val="0069053B"/>
    <w:rsid w:val="006A3275"/>
    <w:rsid w:val="006C32E5"/>
    <w:rsid w:val="006C76DB"/>
    <w:rsid w:val="0070539A"/>
    <w:rsid w:val="007405D5"/>
    <w:rsid w:val="00740B31"/>
    <w:rsid w:val="00743E54"/>
    <w:rsid w:val="007513D4"/>
    <w:rsid w:val="00757D03"/>
    <w:rsid w:val="00762602"/>
    <w:rsid w:val="00764F54"/>
    <w:rsid w:val="00770F17"/>
    <w:rsid w:val="00780BB2"/>
    <w:rsid w:val="00790F29"/>
    <w:rsid w:val="007939DB"/>
    <w:rsid w:val="007A07D2"/>
    <w:rsid w:val="007A4A81"/>
    <w:rsid w:val="007A7CDD"/>
    <w:rsid w:val="007B240F"/>
    <w:rsid w:val="007B3F6E"/>
    <w:rsid w:val="007F404A"/>
    <w:rsid w:val="007F63E1"/>
    <w:rsid w:val="00812989"/>
    <w:rsid w:val="00816DB5"/>
    <w:rsid w:val="00821670"/>
    <w:rsid w:val="00823BBB"/>
    <w:rsid w:val="00825E16"/>
    <w:rsid w:val="00832F3C"/>
    <w:rsid w:val="0083557C"/>
    <w:rsid w:val="00845174"/>
    <w:rsid w:val="0084612B"/>
    <w:rsid w:val="008505A1"/>
    <w:rsid w:val="00857AEA"/>
    <w:rsid w:val="008649F1"/>
    <w:rsid w:val="008749DE"/>
    <w:rsid w:val="00893B46"/>
    <w:rsid w:val="00893EA9"/>
    <w:rsid w:val="00895603"/>
    <w:rsid w:val="008A53F2"/>
    <w:rsid w:val="008A5D42"/>
    <w:rsid w:val="008A7630"/>
    <w:rsid w:val="008A7BA8"/>
    <w:rsid w:val="008B4571"/>
    <w:rsid w:val="008E2FB8"/>
    <w:rsid w:val="008E3C5A"/>
    <w:rsid w:val="0091343A"/>
    <w:rsid w:val="0092043C"/>
    <w:rsid w:val="00920F92"/>
    <w:rsid w:val="00922D3B"/>
    <w:rsid w:val="0092535E"/>
    <w:rsid w:val="0093772A"/>
    <w:rsid w:val="00954370"/>
    <w:rsid w:val="00980B3E"/>
    <w:rsid w:val="009824C1"/>
    <w:rsid w:val="0099070E"/>
    <w:rsid w:val="00995DE9"/>
    <w:rsid w:val="009A3548"/>
    <w:rsid w:val="009B7345"/>
    <w:rsid w:val="009C6E7F"/>
    <w:rsid w:val="009E4549"/>
    <w:rsid w:val="009F3198"/>
    <w:rsid w:val="009F6225"/>
    <w:rsid w:val="00A23559"/>
    <w:rsid w:val="00A37226"/>
    <w:rsid w:val="00A4142C"/>
    <w:rsid w:val="00A61744"/>
    <w:rsid w:val="00A64459"/>
    <w:rsid w:val="00A67D04"/>
    <w:rsid w:val="00A70C0A"/>
    <w:rsid w:val="00A738FC"/>
    <w:rsid w:val="00A8127C"/>
    <w:rsid w:val="00A81833"/>
    <w:rsid w:val="00A83E56"/>
    <w:rsid w:val="00A9348C"/>
    <w:rsid w:val="00AA0671"/>
    <w:rsid w:val="00AA1BE3"/>
    <w:rsid w:val="00AB1FAA"/>
    <w:rsid w:val="00AC570F"/>
    <w:rsid w:val="00AD1C0C"/>
    <w:rsid w:val="00AD4E9C"/>
    <w:rsid w:val="00AF67FF"/>
    <w:rsid w:val="00AF6E75"/>
    <w:rsid w:val="00B15976"/>
    <w:rsid w:val="00B311B2"/>
    <w:rsid w:val="00B341E1"/>
    <w:rsid w:val="00B36DB1"/>
    <w:rsid w:val="00B431AB"/>
    <w:rsid w:val="00B548E3"/>
    <w:rsid w:val="00B57B27"/>
    <w:rsid w:val="00B63272"/>
    <w:rsid w:val="00B759C9"/>
    <w:rsid w:val="00B826F2"/>
    <w:rsid w:val="00B90D94"/>
    <w:rsid w:val="00B96F38"/>
    <w:rsid w:val="00BA1988"/>
    <w:rsid w:val="00BB73BE"/>
    <w:rsid w:val="00BC6B5A"/>
    <w:rsid w:val="00C10C04"/>
    <w:rsid w:val="00C12C01"/>
    <w:rsid w:val="00C137A5"/>
    <w:rsid w:val="00C173F8"/>
    <w:rsid w:val="00C2664B"/>
    <w:rsid w:val="00C31AB8"/>
    <w:rsid w:val="00C356E8"/>
    <w:rsid w:val="00C40667"/>
    <w:rsid w:val="00C474CE"/>
    <w:rsid w:val="00C47BC9"/>
    <w:rsid w:val="00C54056"/>
    <w:rsid w:val="00C942B1"/>
    <w:rsid w:val="00CA00A0"/>
    <w:rsid w:val="00CB15DC"/>
    <w:rsid w:val="00CB60D6"/>
    <w:rsid w:val="00CC5AE3"/>
    <w:rsid w:val="00CC5E48"/>
    <w:rsid w:val="00CF426C"/>
    <w:rsid w:val="00D05934"/>
    <w:rsid w:val="00D105D7"/>
    <w:rsid w:val="00D12E7F"/>
    <w:rsid w:val="00D17CCE"/>
    <w:rsid w:val="00D210D0"/>
    <w:rsid w:val="00D308F0"/>
    <w:rsid w:val="00D425AE"/>
    <w:rsid w:val="00D5681F"/>
    <w:rsid w:val="00D57C7F"/>
    <w:rsid w:val="00D63927"/>
    <w:rsid w:val="00D64454"/>
    <w:rsid w:val="00D66978"/>
    <w:rsid w:val="00D74F67"/>
    <w:rsid w:val="00D774BF"/>
    <w:rsid w:val="00DB2017"/>
    <w:rsid w:val="00DD1DC5"/>
    <w:rsid w:val="00DE582F"/>
    <w:rsid w:val="00DF0EFF"/>
    <w:rsid w:val="00DF14B9"/>
    <w:rsid w:val="00DF51A5"/>
    <w:rsid w:val="00DF7E02"/>
    <w:rsid w:val="00E27F8A"/>
    <w:rsid w:val="00E314B6"/>
    <w:rsid w:val="00E428E3"/>
    <w:rsid w:val="00E51F5B"/>
    <w:rsid w:val="00E52E5D"/>
    <w:rsid w:val="00E652A8"/>
    <w:rsid w:val="00E812DD"/>
    <w:rsid w:val="00E853C4"/>
    <w:rsid w:val="00E9020E"/>
    <w:rsid w:val="00E933AC"/>
    <w:rsid w:val="00EA781D"/>
    <w:rsid w:val="00EB218B"/>
    <w:rsid w:val="00EB307E"/>
    <w:rsid w:val="00EB46AD"/>
    <w:rsid w:val="00ED70E0"/>
    <w:rsid w:val="00EE4C68"/>
    <w:rsid w:val="00EE657C"/>
    <w:rsid w:val="00EF0A4D"/>
    <w:rsid w:val="00EF7B0E"/>
    <w:rsid w:val="00F00DF2"/>
    <w:rsid w:val="00F11DE1"/>
    <w:rsid w:val="00F14FA5"/>
    <w:rsid w:val="00F20460"/>
    <w:rsid w:val="00F4698E"/>
    <w:rsid w:val="00F469B8"/>
    <w:rsid w:val="00F55876"/>
    <w:rsid w:val="00F56B18"/>
    <w:rsid w:val="00F57B9B"/>
    <w:rsid w:val="00F62F7F"/>
    <w:rsid w:val="00F73603"/>
    <w:rsid w:val="00F815B8"/>
    <w:rsid w:val="00F87666"/>
    <w:rsid w:val="00F900FA"/>
    <w:rsid w:val="00F938DD"/>
    <w:rsid w:val="00F95944"/>
    <w:rsid w:val="00FB115D"/>
    <w:rsid w:val="00FB41F9"/>
    <w:rsid w:val="00FD1054"/>
    <w:rsid w:val="00FD438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character" w:styleId="NichtaufgelsteErwhnung">
    <w:name w:val="Unresolved Mention"/>
    <w:basedOn w:val="Absatz-Standardschriftart"/>
    <w:uiPriority w:val="99"/>
    <w:rsid w:val="00DE582F"/>
    <w:rPr>
      <w:color w:val="605E5C"/>
      <w:shd w:val="clear" w:color="auto" w:fill="E1DFDD"/>
    </w:rPr>
  </w:style>
  <w:style w:type="paragraph" w:styleId="KeinLeerraum">
    <w:name w:val="No Spacing"/>
    <w:uiPriority w:val="1"/>
    <w:qFormat/>
    <w:rsid w:val="00B548E3"/>
    <w:rPr>
      <w:rFonts w:ascii="Times New Roman" w:eastAsia="Times New Roman" w:hAnsi="Times New Roman" w:cs="Times New Roman"/>
      <w:sz w:val="20"/>
      <w:szCs w:val="20"/>
      <w:lang w:val="en-US" w:eastAsia="de-DE"/>
    </w:rPr>
  </w:style>
  <w:style w:type="paragraph" w:styleId="berarbeitung">
    <w:name w:val="Revision"/>
    <w:hidden/>
    <w:uiPriority w:val="99"/>
    <w:semiHidden/>
    <w:rsid w:val="00600D10"/>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942</Words>
  <Characters>5937</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IE</cp:lastModifiedBy>
  <cp:revision>10</cp:revision>
  <dcterms:created xsi:type="dcterms:W3CDTF">2026-02-12T12:47:00Z</dcterms:created>
  <dcterms:modified xsi:type="dcterms:W3CDTF">2026-08-04T13:13:00Z</dcterms:modified>
</cp:coreProperties>
</file>