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6F248" w14:textId="77777777" w:rsidR="008C2DCF" w:rsidRPr="007302C7" w:rsidRDefault="008C2DCF" w:rsidP="006D4AA9">
      <w:pPr>
        <w:spacing w:line="288" w:lineRule="auto"/>
        <w:contextualSpacing/>
        <w:jc w:val="right"/>
        <w:rPr>
          <w:rFonts w:asciiTheme="minorBidi" w:hAnsiTheme="minorBidi" w:cstheme="minorBidi"/>
        </w:rPr>
      </w:pPr>
    </w:p>
    <w:p w14:paraId="1DB9A4A0" w14:textId="77777777" w:rsidR="000A12B0" w:rsidRPr="007302C7" w:rsidRDefault="000A12B0" w:rsidP="006D4AA9">
      <w:pPr>
        <w:spacing w:line="288" w:lineRule="auto"/>
        <w:contextualSpacing/>
        <w:jc w:val="right"/>
        <w:rPr>
          <w:rFonts w:asciiTheme="minorBidi" w:hAnsiTheme="minorBidi" w:cstheme="minorBidi"/>
        </w:rPr>
      </w:pPr>
    </w:p>
    <w:p w14:paraId="75ED5A53" w14:textId="67341A20" w:rsidR="000A12B0" w:rsidRPr="00E9170A" w:rsidRDefault="00F30B39" w:rsidP="006D4AA9">
      <w:pPr>
        <w:spacing w:line="288" w:lineRule="auto"/>
        <w:contextualSpacing/>
        <w:jc w:val="right"/>
        <w:rPr>
          <w:rFonts w:asciiTheme="minorBidi" w:hAnsiTheme="minorBidi" w:cstheme="minorBidi"/>
        </w:rPr>
      </w:pPr>
      <w:r>
        <w:rPr>
          <w:rFonts w:asciiTheme="minorBidi" w:hAnsiTheme="minorBidi" w:cstheme="minorBidi"/>
        </w:rPr>
        <w:t>24</w:t>
      </w:r>
      <w:r w:rsidR="006D4AA9">
        <w:rPr>
          <w:rFonts w:asciiTheme="minorBidi" w:hAnsiTheme="minorBidi" w:cstheme="minorBidi"/>
        </w:rPr>
        <w:t xml:space="preserve">. </w:t>
      </w:r>
      <w:r w:rsidR="00D50CD0">
        <w:rPr>
          <w:rFonts w:asciiTheme="minorBidi" w:hAnsiTheme="minorBidi" w:cstheme="minorBidi"/>
        </w:rPr>
        <w:t>Februar</w:t>
      </w:r>
      <w:r w:rsidR="000A12B0" w:rsidRPr="00E9170A">
        <w:rPr>
          <w:rFonts w:asciiTheme="minorBidi" w:hAnsiTheme="minorBidi" w:cstheme="minorBidi"/>
        </w:rPr>
        <w:t xml:space="preserve"> 20</w:t>
      </w:r>
      <w:r w:rsidR="00E66D5C" w:rsidRPr="00E9170A">
        <w:rPr>
          <w:rFonts w:asciiTheme="minorBidi" w:hAnsiTheme="minorBidi" w:cstheme="minorBidi"/>
        </w:rPr>
        <w:t>2</w:t>
      </w:r>
      <w:r w:rsidR="00D50CD0">
        <w:rPr>
          <w:rFonts w:asciiTheme="minorBidi" w:hAnsiTheme="minorBidi" w:cstheme="minorBidi"/>
        </w:rPr>
        <w:t>6</w:t>
      </w:r>
    </w:p>
    <w:p w14:paraId="2DAF17F1" w14:textId="77777777" w:rsidR="00923114" w:rsidRPr="00E9170A" w:rsidRDefault="00923114" w:rsidP="006D4AA9">
      <w:pPr>
        <w:spacing w:line="288" w:lineRule="auto"/>
        <w:contextualSpacing/>
        <w:jc w:val="right"/>
        <w:rPr>
          <w:rFonts w:asciiTheme="minorBidi" w:hAnsiTheme="minorBidi" w:cstheme="minorBidi"/>
        </w:rPr>
      </w:pPr>
    </w:p>
    <w:p w14:paraId="313640B5" w14:textId="77777777" w:rsidR="0015649C" w:rsidRPr="00E9170A" w:rsidRDefault="0015649C" w:rsidP="006D4AA9">
      <w:pPr>
        <w:spacing w:line="288" w:lineRule="auto"/>
        <w:contextualSpacing/>
        <w:jc w:val="right"/>
        <w:rPr>
          <w:rFonts w:asciiTheme="minorBidi" w:hAnsiTheme="minorBidi" w:cstheme="minorBidi"/>
        </w:rPr>
      </w:pPr>
    </w:p>
    <w:p w14:paraId="095D3686" w14:textId="06BFD513" w:rsidR="007E231B" w:rsidRPr="00CB368D" w:rsidRDefault="00862203" w:rsidP="006D4AA9">
      <w:pPr>
        <w:spacing w:after="0" w:line="288" w:lineRule="auto"/>
        <w:contextualSpacing/>
        <w:rPr>
          <w:rFonts w:asciiTheme="minorBidi" w:hAnsiTheme="minorBidi" w:cstheme="minorBidi"/>
          <w:b/>
          <w:bCs/>
        </w:rPr>
      </w:pPr>
      <w:r>
        <w:rPr>
          <w:rFonts w:asciiTheme="minorBidi" w:hAnsiTheme="minorBidi" w:cstheme="minorBidi"/>
          <w:b/>
          <w:bCs/>
        </w:rPr>
        <w:t>Ein Kabel – fertig</w:t>
      </w:r>
    </w:p>
    <w:p w14:paraId="4AAD07B3" w14:textId="5C87EDE6" w:rsidR="0088747F" w:rsidRPr="00A267A1" w:rsidRDefault="00A317A7" w:rsidP="006D4AA9">
      <w:pPr>
        <w:spacing w:after="0" w:line="288" w:lineRule="auto"/>
        <w:ind w:right="141"/>
        <w:contextualSpacing/>
        <w:rPr>
          <w:rFonts w:asciiTheme="minorBidi" w:hAnsiTheme="minorBidi" w:cstheme="minorBidi"/>
        </w:rPr>
      </w:pPr>
      <w:r w:rsidRPr="00A267A1">
        <w:rPr>
          <w:rFonts w:asciiTheme="minorBidi" w:hAnsiTheme="minorBidi" w:cstheme="minorBidi"/>
        </w:rPr>
        <w:t>TKD Kabel</w:t>
      </w:r>
      <w:r w:rsidR="00F76D1A" w:rsidRPr="00A267A1">
        <w:rPr>
          <w:rFonts w:asciiTheme="minorBidi" w:hAnsiTheme="minorBidi" w:cstheme="minorBidi"/>
        </w:rPr>
        <w:t xml:space="preserve"> </w:t>
      </w:r>
      <w:r w:rsidR="007000AA">
        <w:rPr>
          <w:rFonts w:asciiTheme="minorBidi" w:hAnsiTheme="minorBidi" w:cstheme="minorBidi"/>
        </w:rPr>
        <w:t xml:space="preserve">bietet anschlussfertige Hybridleitungen mit </w:t>
      </w:r>
      <w:proofErr w:type="spellStart"/>
      <w:r w:rsidR="007000AA">
        <w:rPr>
          <w:rFonts w:asciiTheme="minorBidi" w:hAnsiTheme="minorBidi" w:cstheme="minorBidi"/>
        </w:rPr>
        <w:t>One</w:t>
      </w:r>
      <w:proofErr w:type="spellEnd"/>
      <w:r w:rsidR="007000AA">
        <w:rPr>
          <w:rFonts w:asciiTheme="minorBidi" w:hAnsiTheme="minorBidi" w:cstheme="minorBidi"/>
        </w:rPr>
        <w:t xml:space="preserve"> Cable Technology</w:t>
      </w:r>
    </w:p>
    <w:p w14:paraId="6F1723A0" w14:textId="77777777" w:rsidR="0036456B" w:rsidRPr="00A267A1" w:rsidRDefault="0036456B" w:rsidP="006D4AA9">
      <w:pPr>
        <w:spacing w:after="0" w:line="288" w:lineRule="auto"/>
        <w:contextualSpacing/>
        <w:rPr>
          <w:rFonts w:ascii="Arial" w:hAnsi="Arial" w:cs="Arial"/>
        </w:rPr>
      </w:pPr>
    </w:p>
    <w:p w14:paraId="0AAF863C" w14:textId="429174D0" w:rsidR="000B1B0F" w:rsidRDefault="00A47F5D" w:rsidP="006D4AA9">
      <w:pPr>
        <w:autoSpaceDE w:val="0"/>
        <w:autoSpaceDN w:val="0"/>
        <w:adjustRightInd w:val="0"/>
        <w:spacing w:line="288" w:lineRule="auto"/>
        <w:contextualSpacing/>
        <w:rPr>
          <w:rFonts w:asciiTheme="minorBidi" w:hAnsiTheme="minorBidi" w:cstheme="minorBidi"/>
          <w:b/>
          <w:bCs/>
        </w:rPr>
      </w:pPr>
      <w:hyperlink r:id="rId7" w:history="1">
        <w:r w:rsidRPr="00E947E7">
          <w:rPr>
            <w:rStyle w:val="Hyperlink"/>
            <w:rFonts w:asciiTheme="minorBidi" w:hAnsiTheme="minorBidi" w:cstheme="minorBidi"/>
            <w:b/>
            <w:bCs/>
          </w:rPr>
          <w:t>TKD Kabel</w:t>
        </w:r>
      </w:hyperlink>
      <w:r>
        <w:rPr>
          <w:rFonts w:asciiTheme="minorBidi" w:hAnsiTheme="minorBidi" w:cstheme="minorBidi"/>
          <w:b/>
          <w:bCs/>
        </w:rPr>
        <w:t xml:space="preserve"> </w:t>
      </w:r>
      <w:r w:rsidR="005A4D33">
        <w:rPr>
          <w:rFonts w:asciiTheme="minorBidi" w:hAnsiTheme="minorBidi" w:cstheme="minorBidi"/>
          <w:b/>
          <w:bCs/>
        </w:rPr>
        <w:t>schafft</w:t>
      </w:r>
      <w:r w:rsidR="00666AE4">
        <w:rPr>
          <w:rFonts w:asciiTheme="minorBidi" w:hAnsiTheme="minorBidi" w:cstheme="minorBidi"/>
          <w:b/>
          <w:bCs/>
        </w:rPr>
        <w:t xml:space="preserve"> Platz in </w:t>
      </w:r>
      <w:r w:rsidR="005001B1">
        <w:rPr>
          <w:rFonts w:asciiTheme="minorBidi" w:hAnsiTheme="minorBidi" w:cstheme="minorBidi"/>
          <w:b/>
          <w:bCs/>
        </w:rPr>
        <w:t>der</w:t>
      </w:r>
      <w:r>
        <w:rPr>
          <w:rFonts w:asciiTheme="minorBidi" w:hAnsiTheme="minorBidi" w:cstheme="minorBidi"/>
          <w:b/>
          <w:bCs/>
        </w:rPr>
        <w:t xml:space="preserve"> </w:t>
      </w:r>
      <w:r w:rsidR="00A302CE">
        <w:rPr>
          <w:rFonts w:asciiTheme="minorBidi" w:hAnsiTheme="minorBidi" w:cstheme="minorBidi"/>
          <w:b/>
          <w:bCs/>
        </w:rPr>
        <w:t>Schleppkette</w:t>
      </w:r>
      <w:r w:rsidR="00666AE4">
        <w:rPr>
          <w:rFonts w:asciiTheme="minorBidi" w:hAnsiTheme="minorBidi" w:cstheme="minorBidi"/>
          <w:b/>
          <w:bCs/>
        </w:rPr>
        <w:t xml:space="preserve">. </w:t>
      </w:r>
      <w:r w:rsidR="00330526">
        <w:rPr>
          <w:rFonts w:asciiTheme="minorBidi" w:hAnsiTheme="minorBidi" w:cstheme="minorBidi"/>
          <w:b/>
          <w:bCs/>
        </w:rPr>
        <w:t>Seine</w:t>
      </w:r>
      <w:r w:rsidR="00D221BF">
        <w:rPr>
          <w:rFonts w:asciiTheme="minorBidi" w:hAnsiTheme="minorBidi" w:cstheme="minorBidi"/>
          <w:b/>
          <w:bCs/>
        </w:rPr>
        <w:t xml:space="preserve"> Hybridleitungsserie </w:t>
      </w:r>
      <w:hyperlink r:id="rId8" w:history="1">
        <w:r w:rsidR="005001B1" w:rsidRPr="00E947E7">
          <w:rPr>
            <w:rStyle w:val="Hyperlink"/>
            <w:rFonts w:asciiTheme="minorBidi" w:hAnsiTheme="minorBidi" w:cstheme="minorBidi"/>
            <w:b/>
            <w:bCs/>
          </w:rPr>
          <w:t>KAWEFLEX</w:t>
        </w:r>
        <w:r w:rsidR="00D221BF" w:rsidRPr="00E947E7">
          <w:rPr>
            <w:rStyle w:val="Hyperlink"/>
            <w:rFonts w:asciiTheme="minorBidi" w:hAnsiTheme="minorBidi" w:cstheme="minorBidi"/>
            <w:b/>
            <w:bCs/>
            <w:vertAlign w:val="superscript"/>
          </w:rPr>
          <w:t>®</w:t>
        </w:r>
        <w:r w:rsidR="005001B1" w:rsidRPr="00E947E7">
          <w:rPr>
            <w:rStyle w:val="Hyperlink"/>
            <w:rFonts w:asciiTheme="minorBidi" w:hAnsiTheme="minorBidi" w:cstheme="minorBidi"/>
            <w:b/>
            <w:bCs/>
          </w:rPr>
          <w:t xml:space="preserve"> 5288 OCT</w:t>
        </w:r>
      </w:hyperlink>
      <w:r w:rsidR="005001B1">
        <w:rPr>
          <w:rFonts w:asciiTheme="minorBidi" w:hAnsiTheme="minorBidi" w:cstheme="minorBidi"/>
          <w:b/>
          <w:bCs/>
        </w:rPr>
        <w:t xml:space="preserve"> </w:t>
      </w:r>
      <w:r w:rsidR="004E1FD1">
        <w:rPr>
          <w:rFonts w:asciiTheme="minorBidi" w:hAnsiTheme="minorBidi" w:cstheme="minorBidi"/>
          <w:b/>
          <w:bCs/>
        </w:rPr>
        <w:t xml:space="preserve">vereint </w:t>
      </w:r>
      <w:r w:rsidR="00E30ACF">
        <w:rPr>
          <w:rFonts w:asciiTheme="minorBidi" w:hAnsiTheme="minorBidi" w:cstheme="minorBidi"/>
          <w:b/>
          <w:bCs/>
        </w:rPr>
        <w:t xml:space="preserve">die Übertragung von Energie und </w:t>
      </w:r>
      <w:r w:rsidR="006A259E">
        <w:rPr>
          <w:rFonts w:asciiTheme="minorBidi" w:hAnsiTheme="minorBidi" w:cstheme="minorBidi"/>
          <w:b/>
          <w:bCs/>
        </w:rPr>
        <w:t>Signalen</w:t>
      </w:r>
      <w:r w:rsidR="00E30ACF">
        <w:rPr>
          <w:rFonts w:asciiTheme="minorBidi" w:hAnsiTheme="minorBidi" w:cstheme="minorBidi"/>
          <w:b/>
          <w:bCs/>
        </w:rPr>
        <w:t xml:space="preserve"> in einem </w:t>
      </w:r>
      <w:r w:rsidR="00702002">
        <w:rPr>
          <w:rFonts w:asciiTheme="minorBidi" w:hAnsiTheme="minorBidi" w:cstheme="minorBidi"/>
          <w:b/>
          <w:bCs/>
        </w:rPr>
        <w:t xml:space="preserve">robusten </w:t>
      </w:r>
      <w:r w:rsidR="00544B3B">
        <w:rPr>
          <w:rFonts w:asciiTheme="minorBidi" w:hAnsiTheme="minorBidi" w:cstheme="minorBidi"/>
          <w:b/>
          <w:bCs/>
        </w:rPr>
        <w:t xml:space="preserve">Kabel, das </w:t>
      </w:r>
      <w:r w:rsidR="00640024">
        <w:rPr>
          <w:rFonts w:asciiTheme="minorBidi" w:hAnsiTheme="minorBidi" w:cstheme="minorBidi"/>
          <w:b/>
          <w:bCs/>
        </w:rPr>
        <w:t xml:space="preserve">die </w:t>
      </w:r>
      <w:r w:rsidR="002620DE">
        <w:rPr>
          <w:rFonts w:asciiTheme="minorBidi" w:hAnsiTheme="minorBidi" w:cstheme="minorBidi"/>
          <w:b/>
          <w:bCs/>
        </w:rPr>
        <w:t xml:space="preserve">millionenfachen Biegezyklen </w:t>
      </w:r>
      <w:r w:rsidR="00E064B1">
        <w:rPr>
          <w:rFonts w:asciiTheme="minorBidi" w:hAnsiTheme="minorBidi" w:cstheme="minorBidi"/>
          <w:b/>
          <w:bCs/>
        </w:rPr>
        <w:t>über lange Wege ohne Leistungsab</w:t>
      </w:r>
      <w:r w:rsidR="007D4FC9">
        <w:rPr>
          <w:rFonts w:asciiTheme="minorBidi" w:hAnsiTheme="minorBidi" w:cstheme="minorBidi"/>
          <w:b/>
          <w:bCs/>
        </w:rPr>
        <w:t>striche mitmacht.</w:t>
      </w:r>
      <w:r w:rsidR="007A2B09">
        <w:rPr>
          <w:rFonts w:asciiTheme="minorBidi" w:hAnsiTheme="minorBidi" w:cstheme="minorBidi"/>
          <w:b/>
          <w:bCs/>
        </w:rPr>
        <w:t xml:space="preserve"> </w:t>
      </w:r>
      <w:r w:rsidR="00133207">
        <w:rPr>
          <w:rFonts w:asciiTheme="minorBidi" w:hAnsiTheme="minorBidi" w:cstheme="minorBidi"/>
          <w:b/>
          <w:bCs/>
        </w:rPr>
        <w:t xml:space="preserve">Dank </w:t>
      </w:r>
      <w:proofErr w:type="spellStart"/>
      <w:r w:rsidR="00133207">
        <w:rPr>
          <w:rFonts w:asciiTheme="minorBidi" w:hAnsiTheme="minorBidi" w:cstheme="minorBidi"/>
          <w:b/>
          <w:bCs/>
        </w:rPr>
        <w:t>One</w:t>
      </w:r>
      <w:proofErr w:type="spellEnd"/>
      <w:r w:rsidR="00133207">
        <w:rPr>
          <w:rFonts w:asciiTheme="minorBidi" w:hAnsiTheme="minorBidi" w:cstheme="minorBidi"/>
          <w:b/>
          <w:bCs/>
        </w:rPr>
        <w:t xml:space="preserve"> Cable Technology </w:t>
      </w:r>
      <w:r w:rsidR="007272B4">
        <w:rPr>
          <w:rFonts w:asciiTheme="minorBidi" w:hAnsiTheme="minorBidi" w:cstheme="minorBidi"/>
          <w:b/>
          <w:bCs/>
        </w:rPr>
        <w:t>verringern</w:t>
      </w:r>
      <w:r w:rsidR="00133207">
        <w:rPr>
          <w:rFonts w:asciiTheme="minorBidi" w:hAnsiTheme="minorBidi" w:cstheme="minorBidi"/>
          <w:b/>
          <w:bCs/>
        </w:rPr>
        <w:t xml:space="preserve"> die Servoleitungen</w:t>
      </w:r>
      <w:r w:rsidR="007272B4">
        <w:rPr>
          <w:rFonts w:asciiTheme="minorBidi" w:hAnsiTheme="minorBidi" w:cstheme="minorBidi"/>
          <w:b/>
          <w:bCs/>
        </w:rPr>
        <w:t xml:space="preserve"> den Verkabelungsbedarf um bis zu 50 Prozent.</w:t>
      </w:r>
    </w:p>
    <w:p w14:paraId="4EA5F090" w14:textId="77777777" w:rsidR="00A35DB9" w:rsidRPr="00DE0AA0" w:rsidRDefault="00A35DB9" w:rsidP="006D4AA9">
      <w:pPr>
        <w:autoSpaceDE w:val="0"/>
        <w:autoSpaceDN w:val="0"/>
        <w:adjustRightInd w:val="0"/>
        <w:spacing w:line="288" w:lineRule="auto"/>
        <w:contextualSpacing/>
        <w:rPr>
          <w:rFonts w:asciiTheme="minorBidi" w:hAnsiTheme="minorBidi" w:cstheme="minorBidi"/>
          <w:b/>
          <w:bCs/>
        </w:rPr>
      </w:pPr>
    </w:p>
    <w:p w14:paraId="50AE93C5" w14:textId="21A01849" w:rsidR="009A54E8" w:rsidRDefault="000522E9" w:rsidP="00D5132F">
      <w:pPr>
        <w:rPr>
          <w:rFonts w:asciiTheme="minorBidi" w:hAnsiTheme="minorBidi" w:cstheme="minorBidi"/>
        </w:rPr>
      </w:pPr>
      <w:r>
        <w:rPr>
          <w:rFonts w:asciiTheme="minorBidi" w:hAnsiTheme="minorBidi" w:cstheme="minorBidi"/>
        </w:rPr>
        <w:t xml:space="preserve">Die Konfektion von Schleppketten gilt als anspruchsvoll. </w:t>
      </w:r>
      <w:r w:rsidR="008E4D6A">
        <w:rPr>
          <w:rFonts w:asciiTheme="minorBidi" w:hAnsiTheme="minorBidi" w:cstheme="minorBidi"/>
        </w:rPr>
        <w:t>Verschiedene</w:t>
      </w:r>
      <w:r>
        <w:rPr>
          <w:rFonts w:asciiTheme="minorBidi" w:hAnsiTheme="minorBidi" w:cstheme="minorBidi"/>
        </w:rPr>
        <w:t xml:space="preserve"> Leitungen für </w:t>
      </w:r>
      <w:r w:rsidR="008E4D6A">
        <w:rPr>
          <w:rFonts w:asciiTheme="minorBidi" w:hAnsiTheme="minorBidi" w:cstheme="minorBidi"/>
        </w:rPr>
        <w:t>unterschiedliche</w:t>
      </w:r>
      <w:r>
        <w:rPr>
          <w:rFonts w:asciiTheme="minorBidi" w:hAnsiTheme="minorBidi" w:cstheme="minorBidi"/>
        </w:rPr>
        <w:t xml:space="preserve"> Medien müssen</w:t>
      </w:r>
      <w:r w:rsidR="0008481D">
        <w:rPr>
          <w:rFonts w:asciiTheme="minorBidi" w:hAnsiTheme="minorBidi" w:cstheme="minorBidi"/>
        </w:rPr>
        <w:t xml:space="preserve"> nebeneinander funktionieren</w:t>
      </w:r>
      <w:r w:rsidR="006D4A47">
        <w:rPr>
          <w:rFonts w:asciiTheme="minorBidi" w:hAnsiTheme="minorBidi" w:cstheme="minorBidi"/>
        </w:rPr>
        <w:t xml:space="preserve">, und das unter starker </w:t>
      </w:r>
      <w:r w:rsidR="00183BC6">
        <w:rPr>
          <w:rFonts w:asciiTheme="minorBidi" w:hAnsiTheme="minorBidi" w:cstheme="minorBidi"/>
        </w:rPr>
        <w:t>Dauerb</w:t>
      </w:r>
      <w:r w:rsidR="006D4A47">
        <w:rPr>
          <w:rFonts w:asciiTheme="minorBidi" w:hAnsiTheme="minorBidi" w:cstheme="minorBidi"/>
        </w:rPr>
        <w:t>eanspruchung</w:t>
      </w:r>
      <w:r w:rsidR="00DA6B46">
        <w:rPr>
          <w:rFonts w:asciiTheme="minorBidi" w:hAnsiTheme="minorBidi" w:cstheme="minorBidi"/>
        </w:rPr>
        <w:t xml:space="preserve">. </w:t>
      </w:r>
      <w:r w:rsidR="004E1555">
        <w:rPr>
          <w:rFonts w:asciiTheme="minorBidi" w:hAnsiTheme="minorBidi" w:cstheme="minorBidi"/>
        </w:rPr>
        <w:t xml:space="preserve">Um die Funktions- und Ausfallsicherheit </w:t>
      </w:r>
      <w:r w:rsidR="008D7952">
        <w:rPr>
          <w:rFonts w:asciiTheme="minorBidi" w:hAnsiTheme="minorBidi" w:cstheme="minorBidi"/>
        </w:rPr>
        <w:t>zu gewährleisten</w:t>
      </w:r>
      <w:r w:rsidR="007D38C6">
        <w:rPr>
          <w:rFonts w:asciiTheme="minorBidi" w:hAnsiTheme="minorBidi" w:cstheme="minorBidi"/>
        </w:rPr>
        <w:t xml:space="preserve">, hilft es, den Verkabelungsaufwand gering zu halten. </w:t>
      </w:r>
      <w:r w:rsidR="007220C0">
        <w:rPr>
          <w:rFonts w:asciiTheme="minorBidi" w:hAnsiTheme="minorBidi" w:cstheme="minorBidi"/>
        </w:rPr>
        <w:t xml:space="preserve">TKD Kabel </w:t>
      </w:r>
      <w:r w:rsidR="00AD09B8">
        <w:rPr>
          <w:rFonts w:asciiTheme="minorBidi" w:hAnsiTheme="minorBidi" w:cstheme="minorBidi"/>
        </w:rPr>
        <w:t xml:space="preserve">bietet dafür Lösungen, die auf die </w:t>
      </w:r>
      <w:proofErr w:type="spellStart"/>
      <w:r w:rsidR="00AD09B8">
        <w:rPr>
          <w:rFonts w:asciiTheme="minorBidi" w:hAnsiTheme="minorBidi" w:cstheme="minorBidi"/>
        </w:rPr>
        <w:t>One</w:t>
      </w:r>
      <w:proofErr w:type="spellEnd"/>
      <w:r w:rsidR="00685694">
        <w:rPr>
          <w:rFonts w:asciiTheme="minorBidi" w:hAnsiTheme="minorBidi" w:cstheme="minorBidi"/>
        </w:rPr>
        <w:t xml:space="preserve"> </w:t>
      </w:r>
      <w:r w:rsidR="00AD09B8">
        <w:rPr>
          <w:rFonts w:asciiTheme="minorBidi" w:hAnsiTheme="minorBidi" w:cstheme="minorBidi"/>
        </w:rPr>
        <w:t>Cable</w:t>
      </w:r>
      <w:r w:rsidR="00685694">
        <w:rPr>
          <w:rFonts w:asciiTheme="minorBidi" w:hAnsiTheme="minorBidi" w:cstheme="minorBidi"/>
        </w:rPr>
        <w:t xml:space="preserve"> </w:t>
      </w:r>
      <w:r w:rsidR="00AD09B8">
        <w:rPr>
          <w:rFonts w:asciiTheme="minorBidi" w:hAnsiTheme="minorBidi" w:cstheme="minorBidi"/>
        </w:rPr>
        <w:t>Technolog</w:t>
      </w:r>
      <w:r w:rsidR="00685694">
        <w:rPr>
          <w:rFonts w:asciiTheme="minorBidi" w:hAnsiTheme="minorBidi" w:cstheme="minorBidi"/>
        </w:rPr>
        <w:t>y</w:t>
      </w:r>
      <w:r w:rsidR="00AD09B8">
        <w:rPr>
          <w:rFonts w:asciiTheme="minorBidi" w:hAnsiTheme="minorBidi" w:cstheme="minorBidi"/>
        </w:rPr>
        <w:t xml:space="preserve"> (OCT) setzen</w:t>
      </w:r>
      <w:r w:rsidR="00952CA4">
        <w:rPr>
          <w:rFonts w:asciiTheme="minorBidi" w:hAnsiTheme="minorBidi" w:cstheme="minorBidi"/>
        </w:rPr>
        <w:t xml:space="preserve">. Bei dieser </w:t>
      </w:r>
      <w:r w:rsidR="00756FF1">
        <w:rPr>
          <w:rFonts w:asciiTheme="minorBidi" w:hAnsiTheme="minorBidi" w:cstheme="minorBidi"/>
        </w:rPr>
        <w:t>wird</w:t>
      </w:r>
      <w:r w:rsidR="000A1943">
        <w:rPr>
          <w:rFonts w:asciiTheme="minorBidi" w:hAnsiTheme="minorBidi" w:cstheme="minorBidi"/>
        </w:rPr>
        <w:t xml:space="preserve"> die Übertragung von</w:t>
      </w:r>
      <w:r w:rsidR="00952CA4">
        <w:rPr>
          <w:rFonts w:asciiTheme="minorBidi" w:hAnsiTheme="minorBidi" w:cstheme="minorBidi"/>
        </w:rPr>
        <w:t xml:space="preserve"> </w:t>
      </w:r>
      <w:r w:rsidR="00F5329D">
        <w:rPr>
          <w:rFonts w:asciiTheme="minorBidi" w:hAnsiTheme="minorBidi" w:cstheme="minorBidi"/>
        </w:rPr>
        <w:t>Energie und digitale</w:t>
      </w:r>
      <w:r w:rsidR="007F75D0">
        <w:rPr>
          <w:rFonts w:asciiTheme="minorBidi" w:hAnsiTheme="minorBidi" w:cstheme="minorBidi"/>
        </w:rPr>
        <w:t>n</w:t>
      </w:r>
      <w:r w:rsidR="00F5329D">
        <w:rPr>
          <w:rFonts w:asciiTheme="minorBidi" w:hAnsiTheme="minorBidi" w:cstheme="minorBidi"/>
        </w:rPr>
        <w:t xml:space="preserve"> Feedback-Signale</w:t>
      </w:r>
      <w:r w:rsidR="007F75D0">
        <w:rPr>
          <w:rFonts w:asciiTheme="minorBidi" w:hAnsiTheme="minorBidi" w:cstheme="minorBidi"/>
        </w:rPr>
        <w:t>n</w:t>
      </w:r>
      <w:r w:rsidR="00756FF1">
        <w:rPr>
          <w:rFonts w:asciiTheme="minorBidi" w:hAnsiTheme="minorBidi" w:cstheme="minorBidi"/>
        </w:rPr>
        <w:t xml:space="preserve"> </w:t>
      </w:r>
      <w:r w:rsidR="000A1943">
        <w:rPr>
          <w:rFonts w:asciiTheme="minorBidi" w:hAnsiTheme="minorBidi" w:cstheme="minorBidi"/>
        </w:rPr>
        <w:t xml:space="preserve">in einem Kabel </w:t>
      </w:r>
      <w:r w:rsidR="00935B8B">
        <w:rPr>
          <w:rFonts w:asciiTheme="minorBidi" w:hAnsiTheme="minorBidi" w:cstheme="minorBidi"/>
        </w:rPr>
        <w:t>vereint.</w:t>
      </w:r>
      <w:r w:rsidR="00EA7184">
        <w:rPr>
          <w:rFonts w:asciiTheme="minorBidi" w:hAnsiTheme="minorBidi" w:cstheme="minorBidi"/>
        </w:rPr>
        <w:t xml:space="preserve"> </w:t>
      </w:r>
      <w:r w:rsidR="00EA7184" w:rsidRPr="00EA7184">
        <w:rPr>
          <w:rFonts w:asciiTheme="minorBidi" w:hAnsiTheme="minorBidi" w:cstheme="minorBidi"/>
        </w:rPr>
        <w:t>Dies spart Platz, Zeit und Geld, da nur noch ein Kabel bestellt, verlegt und gelagert werden muss.</w:t>
      </w:r>
    </w:p>
    <w:p w14:paraId="313BB5C0" w14:textId="0F218E6A" w:rsidR="004939B0" w:rsidRPr="004939B0" w:rsidRDefault="00487E7C" w:rsidP="006D4AA9">
      <w:pPr>
        <w:spacing w:after="0" w:line="288" w:lineRule="auto"/>
        <w:contextualSpacing/>
        <w:rPr>
          <w:rFonts w:asciiTheme="minorBidi" w:hAnsiTheme="minorBidi" w:cstheme="minorBidi"/>
          <w:b/>
          <w:bCs/>
        </w:rPr>
      </w:pPr>
      <w:r>
        <w:rPr>
          <w:rFonts w:asciiTheme="minorBidi" w:hAnsiTheme="minorBidi" w:cstheme="minorBidi"/>
          <w:b/>
          <w:bCs/>
        </w:rPr>
        <w:t>Konzipiert für robuste Einsätze</w:t>
      </w:r>
    </w:p>
    <w:p w14:paraId="0EED1B25" w14:textId="765D8878" w:rsidR="002818CD" w:rsidRDefault="009A54E8" w:rsidP="008C7E8E">
      <w:pPr>
        <w:spacing w:after="0" w:line="288" w:lineRule="auto"/>
        <w:contextualSpacing/>
        <w:rPr>
          <w:rFonts w:asciiTheme="minorBidi" w:hAnsiTheme="minorBidi" w:cstheme="minorBidi"/>
        </w:rPr>
      </w:pPr>
      <w:r>
        <w:rPr>
          <w:rFonts w:asciiTheme="minorBidi" w:hAnsiTheme="minorBidi" w:cstheme="minorBidi"/>
        </w:rPr>
        <w:t xml:space="preserve">Die Hybridleitungsserie </w:t>
      </w:r>
      <w:r w:rsidRPr="009A54E8">
        <w:rPr>
          <w:rFonts w:asciiTheme="minorBidi" w:hAnsiTheme="minorBidi" w:cstheme="minorBidi"/>
        </w:rPr>
        <w:t>KAWEFLEX</w:t>
      </w:r>
      <w:r w:rsidRPr="009A54E8">
        <w:rPr>
          <w:rFonts w:asciiTheme="minorBidi" w:hAnsiTheme="minorBidi" w:cstheme="minorBidi"/>
          <w:vertAlign w:val="superscript"/>
        </w:rPr>
        <w:t>®</w:t>
      </w:r>
      <w:r w:rsidRPr="009A54E8">
        <w:rPr>
          <w:rFonts w:asciiTheme="minorBidi" w:hAnsiTheme="minorBidi" w:cstheme="minorBidi"/>
        </w:rPr>
        <w:t xml:space="preserve"> 5288 OCT</w:t>
      </w:r>
      <w:r w:rsidR="00411374">
        <w:rPr>
          <w:rFonts w:asciiTheme="minorBidi" w:hAnsiTheme="minorBidi" w:cstheme="minorBidi"/>
        </w:rPr>
        <w:t xml:space="preserve"> von TKD Kabel </w:t>
      </w:r>
      <w:r w:rsidR="00B34F64">
        <w:rPr>
          <w:rFonts w:asciiTheme="minorBidi" w:hAnsiTheme="minorBidi" w:cstheme="minorBidi"/>
        </w:rPr>
        <w:t xml:space="preserve">wurde </w:t>
      </w:r>
      <w:r w:rsidR="00CB6B55" w:rsidRPr="00B34F64">
        <w:rPr>
          <w:rFonts w:asciiTheme="minorBidi" w:hAnsiTheme="minorBidi" w:cstheme="minorBidi"/>
        </w:rPr>
        <w:t>für Anwendungen in Schleppketten</w:t>
      </w:r>
      <w:r w:rsidR="009E086A">
        <w:rPr>
          <w:rFonts w:asciiTheme="minorBidi" w:hAnsiTheme="minorBidi" w:cstheme="minorBidi"/>
        </w:rPr>
        <w:t xml:space="preserve">, unter anderem als Verbindung </w:t>
      </w:r>
      <w:r w:rsidR="00CB6B55" w:rsidRPr="00B34F64">
        <w:rPr>
          <w:rFonts w:asciiTheme="minorBidi" w:hAnsiTheme="minorBidi" w:cstheme="minorBidi"/>
        </w:rPr>
        <w:t xml:space="preserve">zwischen </w:t>
      </w:r>
      <w:proofErr w:type="spellStart"/>
      <w:r w:rsidR="00CB6B55" w:rsidRPr="00B34F64">
        <w:rPr>
          <w:rFonts w:asciiTheme="minorBidi" w:hAnsiTheme="minorBidi" w:cstheme="minorBidi"/>
        </w:rPr>
        <w:t>Servoregler</w:t>
      </w:r>
      <w:proofErr w:type="spellEnd"/>
      <w:r w:rsidR="00CB6B55" w:rsidRPr="00B34F64">
        <w:rPr>
          <w:rFonts w:asciiTheme="minorBidi" w:hAnsiTheme="minorBidi" w:cstheme="minorBidi"/>
        </w:rPr>
        <w:t xml:space="preserve"> und</w:t>
      </w:r>
      <w:r w:rsidR="00CB6B55">
        <w:rPr>
          <w:rFonts w:asciiTheme="minorBidi" w:hAnsiTheme="minorBidi" w:cstheme="minorBidi"/>
        </w:rPr>
        <w:t xml:space="preserve"> </w:t>
      </w:r>
      <w:r w:rsidR="009E086A">
        <w:rPr>
          <w:rFonts w:asciiTheme="minorBidi" w:hAnsiTheme="minorBidi" w:cstheme="minorBidi"/>
        </w:rPr>
        <w:t>-m</w:t>
      </w:r>
      <w:r w:rsidR="00CB6B55" w:rsidRPr="00B34F64">
        <w:rPr>
          <w:rFonts w:asciiTheme="minorBidi" w:hAnsiTheme="minorBidi" w:cstheme="minorBidi"/>
        </w:rPr>
        <w:t>otor</w:t>
      </w:r>
      <w:r w:rsidR="009E086A">
        <w:rPr>
          <w:rFonts w:asciiTheme="minorBidi" w:hAnsiTheme="minorBidi" w:cstheme="minorBidi"/>
        </w:rPr>
        <w:t>,</w:t>
      </w:r>
      <w:r w:rsidR="00CB6B55">
        <w:rPr>
          <w:rFonts w:asciiTheme="minorBidi" w:hAnsiTheme="minorBidi" w:cstheme="minorBidi"/>
        </w:rPr>
        <w:t xml:space="preserve"> konzipiert.</w:t>
      </w:r>
      <w:r w:rsidR="002818CD">
        <w:rPr>
          <w:rFonts w:asciiTheme="minorBidi" w:hAnsiTheme="minorBidi" w:cstheme="minorBidi"/>
        </w:rPr>
        <w:t xml:space="preserve"> Als kapazitätsarme</w:t>
      </w:r>
      <w:r w:rsidR="002818CD" w:rsidRPr="00B34F64">
        <w:rPr>
          <w:rFonts w:asciiTheme="minorBidi" w:hAnsiTheme="minorBidi" w:cstheme="minorBidi"/>
        </w:rPr>
        <w:t xml:space="preserve"> </w:t>
      </w:r>
      <w:r w:rsidR="002818CD">
        <w:rPr>
          <w:rFonts w:ascii="Arial" w:hAnsi="Arial" w:cs="Arial"/>
        </w:rPr>
        <w:t>Leitungen gewährleisten sie eine stabile Feedback-Übertragung über lange Verlegungsstrecken ohne Signalverzerrung. E</w:t>
      </w:r>
      <w:r w:rsidR="002818CD" w:rsidRPr="00373AD9">
        <w:rPr>
          <w:rFonts w:ascii="Arial" w:hAnsi="Arial" w:cs="Arial"/>
        </w:rPr>
        <w:t xml:space="preserve">in verzinntes Kupfergeflecht </w:t>
      </w:r>
      <w:r w:rsidR="00CC75CF">
        <w:rPr>
          <w:rFonts w:ascii="Arial" w:hAnsi="Arial" w:cs="Arial"/>
        </w:rPr>
        <w:t>schirmt die Adern verlässlich</w:t>
      </w:r>
      <w:r w:rsidR="002818CD" w:rsidRPr="00641A04">
        <w:rPr>
          <w:rFonts w:ascii="Arial" w:hAnsi="Arial" w:cs="Arial"/>
        </w:rPr>
        <w:t xml:space="preserve"> gegen elektromagnetische Störungen </w:t>
      </w:r>
      <w:r w:rsidR="00CC75CF">
        <w:rPr>
          <w:rFonts w:ascii="Arial" w:hAnsi="Arial" w:cs="Arial"/>
        </w:rPr>
        <w:t>ab</w:t>
      </w:r>
      <w:r w:rsidR="002818CD" w:rsidRPr="00641A04">
        <w:rPr>
          <w:rFonts w:ascii="Arial" w:hAnsi="Arial" w:cs="Arial"/>
        </w:rPr>
        <w:t>.</w:t>
      </w:r>
      <w:r w:rsidR="00485955" w:rsidRPr="00485955">
        <w:rPr>
          <w:rFonts w:ascii="Arial" w:hAnsi="Arial" w:cs="Arial"/>
        </w:rPr>
        <w:t xml:space="preserve"> </w:t>
      </w:r>
      <w:r w:rsidR="00485955">
        <w:rPr>
          <w:rFonts w:ascii="Arial" w:hAnsi="Arial" w:cs="Arial"/>
        </w:rPr>
        <w:t xml:space="preserve">Dank eines kompakten Aufbaus und einer speziellen Verseiltechnik zeichnen sich </w:t>
      </w:r>
      <w:r w:rsidR="00A636C8">
        <w:rPr>
          <w:rFonts w:ascii="Arial" w:hAnsi="Arial" w:cs="Arial"/>
        </w:rPr>
        <w:t xml:space="preserve">die Leitungen </w:t>
      </w:r>
      <w:r w:rsidR="00485955">
        <w:rPr>
          <w:rFonts w:ascii="Arial" w:hAnsi="Arial" w:cs="Arial"/>
        </w:rPr>
        <w:t xml:space="preserve">nicht nur durch ein geringes Gewicht aus. </w:t>
      </w:r>
      <w:r w:rsidR="00470B07">
        <w:rPr>
          <w:rFonts w:ascii="Arial" w:hAnsi="Arial" w:cs="Arial"/>
        </w:rPr>
        <w:t xml:space="preserve">Gegenüber konventionellen Servoleitungen kann sich </w:t>
      </w:r>
      <w:r w:rsidR="00470B07">
        <w:rPr>
          <w:rFonts w:asciiTheme="minorBidi" w:hAnsiTheme="minorBidi" w:cstheme="minorBidi"/>
        </w:rPr>
        <w:t xml:space="preserve">der Verkabelungsbedarf </w:t>
      </w:r>
      <w:r w:rsidR="00470B07">
        <w:rPr>
          <w:rFonts w:ascii="Arial" w:hAnsi="Arial" w:cs="Arial"/>
        </w:rPr>
        <w:t>mit</w:t>
      </w:r>
      <w:r w:rsidR="008C7E8E">
        <w:rPr>
          <w:rFonts w:ascii="Arial" w:hAnsi="Arial" w:cs="Arial"/>
        </w:rPr>
        <w:t xml:space="preserve"> </w:t>
      </w:r>
      <w:r w:rsidR="008C7E8E" w:rsidRPr="009A54E8">
        <w:rPr>
          <w:rFonts w:asciiTheme="minorBidi" w:hAnsiTheme="minorBidi" w:cstheme="minorBidi"/>
        </w:rPr>
        <w:t>KAWEFLEX</w:t>
      </w:r>
      <w:r w:rsidR="008C7E8E" w:rsidRPr="009A54E8">
        <w:rPr>
          <w:rFonts w:asciiTheme="minorBidi" w:hAnsiTheme="minorBidi" w:cstheme="minorBidi"/>
          <w:vertAlign w:val="superscript"/>
        </w:rPr>
        <w:t>®</w:t>
      </w:r>
      <w:r w:rsidR="008C7E8E" w:rsidRPr="009A54E8">
        <w:rPr>
          <w:rFonts w:asciiTheme="minorBidi" w:hAnsiTheme="minorBidi" w:cstheme="minorBidi"/>
        </w:rPr>
        <w:t xml:space="preserve"> 5288 OCT</w:t>
      </w:r>
      <w:r w:rsidR="008C7E8E">
        <w:rPr>
          <w:rFonts w:asciiTheme="minorBidi" w:hAnsiTheme="minorBidi" w:cstheme="minorBidi"/>
        </w:rPr>
        <w:t xml:space="preserve"> </w:t>
      </w:r>
      <w:r w:rsidR="00470B07">
        <w:rPr>
          <w:rFonts w:asciiTheme="minorBidi" w:hAnsiTheme="minorBidi" w:cstheme="minorBidi"/>
        </w:rPr>
        <w:t>um bis zu 50 Prozent verringern.</w:t>
      </w:r>
    </w:p>
    <w:p w14:paraId="0B5F3152" w14:textId="77777777" w:rsidR="002818CD" w:rsidRDefault="002818CD" w:rsidP="0093148D">
      <w:pPr>
        <w:spacing w:after="0" w:line="288" w:lineRule="auto"/>
        <w:contextualSpacing/>
        <w:rPr>
          <w:rFonts w:asciiTheme="minorBidi" w:hAnsiTheme="minorBidi" w:cstheme="minorBidi"/>
        </w:rPr>
      </w:pPr>
    </w:p>
    <w:p w14:paraId="29792F6F" w14:textId="5C459762" w:rsidR="00A13FAE" w:rsidRPr="004939B0" w:rsidRDefault="00B85517" w:rsidP="00A13FAE">
      <w:pPr>
        <w:spacing w:after="0" w:line="288" w:lineRule="auto"/>
        <w:contextualSpacing/>
        <w:rPr>
          <w:rFonts w:asciiTheme="minorBidi" w:hAnsiTheme="minorBidi" w:cstheme="minorBidi"/>
          <w:b/>
          <w:bCs/>
        </w:rPr>
      </w:pPr>
      <w:r>
        <w:rPr>
          <w:rFonts w:asciiTheme="minorBidi" w:hAnsiTheme="minorBidi" w:cstheme="minorBidi"/>
          <w:b/>
          <w:bCs/>
        </w:rPr>
        <w:t>Eines der u</w:t>
      </w:r>
      <w:r w:rsidR="00A13FAE">
        <w:rPr>
          <w:rFonts w:asciiTheme="minorBidi" w:hAnsiTheme="minorBidi" w:cstheme="minorBidi"/>
          <w:b/>
          <w:bCs/>
        </w:rPr>
        <w:t>mfangreich</w:t>
      </w:r>
      <w:r>
        <w:rPr>
          <w:rFonts w:asciiTheme="minorBidi" w:hAnsiTheme="minorBidi" w:cstheme="minorBidi"/>
          <w:b/>
          <w:bCs/>
        </w:rPr>
        <w:t>st</w:t>
      </w:r>
      <w:r w:rsidR="00A13FAE">
        <w:rPr>
          <w:rFonts w:asciiTheme="minorBidi" w:hAnsiTheme="minorBidi" w:cstheme="minorBidi"/>
          <w:b/>
          <w:bCs/>
        </w:rPr>
        <w:t>e</w:t>
      </w:r>
      <w:r>
        <w:rPr>
          <w:rFonts w:asciiTheme="minorBidi" w:hAnsiTheme="minorBidi" w:cstheme="minorBidi"/>
          <w:b/>
          <w:bCs/>
        </w:rPr>
        <w:t>n</w:t>
      </w:r>
      <w:r w:rsidR="00A13FAE">
        <w:rPr>
          <w:rFonts w:asciiTheme="minorBidi" w:hAnsiTheme="minorBidi" w:cstheme="minorBidi"/>
          <w:b/>
          <w:bCs/>
        </w:rPr>
        <w:t xml:space="preserve"> Portfolio</w:t>
      </w:r>
      <w:r>
        <w:rPr>
          <w:rFonts w:asciiTheme="minorBidi" w:hAnsiTheme="minorBidi" w:cstheme="minorBidi"/>
          <w:b/>
          <w:bCs/>
        </w:rPr>
        <w:t>s an Hybridleitungen</w:t>
      </w:r>
    </w:p>
    <w:p w14:paraId="7303EB8B" w14:textId="5AF4CD99" w:rsidR="002818CD" w:rsidRPr="00E30F8E" w:rsidRDefault="00C0201A" w:rsidP="00E30F8E">
      <w:pPr>
        <w:spacing w:after="0" w:line="288" w:lineRule="auto"/>
        <w:contextualSpacing/>
        <w:rPr>
          <w:rFonts w:ascii="Arial" w:hAnsi="Arial" w:cs="Arial"/>
        </w:rPr>
      </w:pPr>
      <w:r>
        <w:rPr>
          <w:rFonts w:ascii="Arial" w:hAnsi="Arial" w:cs="Arial"/>
        </w:rPr>
        <w:t>Wie alle KAWEFLEX</w:t>
      </w:r>
      <w:r w:rsidRPr="009A54E8">
        <w:rPr>
          <w:rFonts w:asciiTheme="minorBidi" w:hAnsiTheme="minorBidi" w:cstheme="minorBidi"/>
          <w:vertAlign w:val="superscript"/>
        </w:rPr>
        <w:t>®</w:t>
      </w:r>
      <w:r>
        <w:rPr>
          <w:rFonts w:ascii="Arial" w:hAnsi="Arial" w:cs="Arial"/>
        </w:rPr>
        <w:t xml:space="preserve">-Produkte ist auch die OCT-Konstruktion für </w:t>
      </w:r>
      <w:r w:rsidR="002F5C4F">
        <w:rPr>
          <w:rFonts w:ascii="Arial" w:hAnsi="Arial" w:cs="Arial"/>
        </w:rPr>
        <w:t>den</w:t>
      </w:r>
      <w:r>
        <w:rPr>
          <w:rFonts w:ascii="Arial" w:hAnsi="Arial" w:cs="Arial"/>
        </w:rPr>
        <w:t xml:space="preserve"> robusten Einsatz ausgelegt. </w:t>
      </w:r>
      <w:r w:rsidR="00E30F8E">
        <w:rPr>
          <w:rFonts w:ascii="Arial" w:hAnsi="Arial" w:cs="Arial"/>
        </w:rPr>
        <w:t xml:space="preserve">Sie ist bis zu 90°C temperaturbeständig und stabil gegen Öl sowie weitestgehend gegen Fette, Kühlflüssigkeiten und Schmiermittel. </w:t>
      </w:r>
      <w:r w:rsidR="00411374">
        <w:rPr>
          <w:rFonts w:ascii="Arial" w:hAnsi="Arial" w:cs="Arial"/>
        </w:rPr>
        <w:t xml:space="preserve">Die Lebensdauer der RoHS-konformen </w:t>
      </w:r>
      <w:r w:rsidR="0093148D">
        <w:rPr>
          <w:rFonts w:ascii="Arial" w:hAnsi="Arial" w:cs="Arial"/>
        </w:rPr>
        <w:t>Leitungen</w:t>
      </w:r>
      <w:r w:rsidR="00411374">
        <w:rPr>
          <w:rFonts w:ascii="Arial" w:hAnsi="Arial" w:cs="Arial"/>
        </w:rPr>
        <w:t xml:space="preserve"> </w:t>
      </w:r>
      <w:r w:rsidR="00313E8D">
        <w:rPr>
          <w:rFonts w:ascii="Arial" w:hAnsi="Arial" w:cs="Arial"/>
        </w:rPr>
        <w:t>liegt mit</w:t>
      </w:r>
      <w:r w:rsidR="00411374">
        <w:rPr>
          <w:rFonts w:ascii="Arial" w:hAnsi="Arial" w:cs="Arial"/>
        </w:rPr>
        <w:t xml:space="preserve"> bis zu 10 Millionen Biegezyklen</w:t>
      </w:r>
      <w:r w:rsidR="00313E8D">
        <w:rPr>
          <w:rFonts w:ascii="Arial" w:hAnsi="Arial" w:cs="Arial"/>
        </w:rPr>
        <w:t xml:space="preserve"> auf einem hohen Niveau</w:t>
      </w:r>
      <w:r w:rsidR="00411374">
        <w:rPr>
          <w:rFonts w:ascii="Arial" w:hAnsi="Arial" w:cs="Arial"/>
        </w:rPr>
        <w:t>. KAWEFLEX</w:t>
      </w:r>
      <w:r w:rsidR="00E8351E" w:rsidRPr="009A54E8">
        <w:rPr>
          <w:rFonts w:asciiTheme="minorBidi" w:hAnsiTheme="minorBidi" w:cstheme="minorBidi"/>
          <w:vertAlign w:val="superscript"/>
        </w:rPr>
        <w:t>®</w:t>
      </w:r>
      <w:r w:rsidR="00411374">
        <w:rPr>
          <w:rFonts w:ascii="Arial" w:hAnsi="Arial" w:cs="Arial"/>
        </w:rPr>
        <w:t xml:space="preserve"> 5288 OCT umfasst mehr als 15 verschiedene Hybridleitungstypen, </w:t>
      </w:r>
      <w:r w:rsidR="00411374" w:rsidRPr="00641A04">
        <w:rPr>
          <w:rFonts w:ascii="Arial" w:hAnsi="Arial" w:cs="Arial"/>
        </w:rPr>
        <w:t>die kleinste Biegeradien von bis zu 5x d ermöglichen</w:t>
      </w:r>
      <w:r w:rsidR="00411374">
        <w:rPr>
          <w:rFonts w:ascii="Arial" w:hAnsi="Arial" w:cs="Arial"/>
        </w:rPr>
        <w:t>. Damit bietet TKD eines der umfangreichsten Portfolios an Hybridleitungen für hochdynamische Anwendungen.</w:t>
      </w:r>
    </w:p>
    <w:p w14:paraId="2E02C59A" w14:textId="77777777" w:rsidR="00192486" w:rsidRDefault="00192486" w:rsidP="002818CD">
      <w:pPr>
        <w:spacing w:after="0" w:line="288" w:lineRule="auto"/>
        <w:contextualSpacing/>
        <w:rPr>
          <w:rFonts w:asciiTheme="minorBidi" w:hAnsiTheme="minorBidi" w:cstheme="minorBidi"/>
        </w:rPr>
      </w:pPr>
    </w:p>
    <w:p w14:paraId="5B34CF91" w14:textId="6B494BFD" w:rsidR="00192486" w:rsidRPr="004939B0" w:rsidRDefault="00EE5943" w:rsidP="00192486">
      <w:pPr>
        <w:spacing w:after="0" w:line="288" w:lineRule="auto"/>
        <w:contextualSpacing/>
        <w:rPr>
          <w:rFonts w:asciiTheme="minorBidi" w:hAnsiTheme="minorBidi" w:cstheme="minorBidi"/>
          <w:b/>
          <w:bCs/>
        </w:rPr>
      </w:pPr>
      <w:r>
        <w:rPr>
          <w:rFonts w:asciiTheme="minorBidi" w:hAnsiTheme="minorBidi" w:cstheme="minorBidi"/>
          <w:b/>
          <w:bCs/>
        </w:rPr>
        <w:lastRenderedPageBreak/>
        <w:t xml:space="preserve">Fertig für </w:t>
      </w:r>
      <w:r w:rsidR="00E57F7A">
        <w:rPr>
          <w:rFonts w:asciiTheme="minorBidi" w:hAnsiTheme="minorBidi" w:cstheme="minorBidi"/>
          <w:b/>
          <w:bCs/>
        </w:rPr>
        <w:t xml:space="preserve">führende </w:t>
      </w:r>
      <w:r>
        <w:rPr>
          <w:rFonts w:asciiTheme="minorBidi" w:hAnsiTheme="minorBidi" w:cstheme="minorBidi"/>
          <w:b/>
          <w:bCs/>
        </w:rPr>
        <w:t>Herstellerstandards konfektioniert</w:t>
      </w:r>
    </w:p>
    <w:p w14:paraId="5ECBFD2E" w14:textId="6334F760" w:rsidR="003147C9" w:rsidRPr="00257867" w:rsidRDefault="00327034" w:rsidP="00722837">
      <w:pPr>
        <w:spacing w:after="0" w:line="288" w:lineRule="auto"/>
        <w:contextualSpacing/>
        <w:rPr>
          <w:rFonts w:ascii="Arial" w:hAnsi="Arial" w:cs="Arial"/>
          <w:i/>
          <w:iCs/>
          <w:color w:val="4472C4" w:themeColor="accent1"/>
          <w:sz w:val="21"/>
          <w:szCs w:val="21"/>
        </w:rPr>
      </w:pPr>
      <w:r>
        <w:rPr>
          <w:rFonts w:asciiTheme="minorBidi" w:hAnsiTheme="minorBidi" w:cstheme="minorBidi"/>
        </w:rPr>
        <w:t xml:space="preserve">Die Leitungen der Reihe </w:t>
      </w:r>
      <w:r w:rsidRPr="009A54E8">
        <w:rPr>
          <w:rFonts w:asciiTheme="minorBidi" w:hAnsiTheme="minorBidi" w:cstheme="minorBidi"/>
        </w:rPr>
        <w:t>KAWEFLEX</w:t>
      </w:r>
      <w:r w:rsidRPr="009A54E8">
        <w:rPr>
          <w:rFonts w:asciiTheme="minorBidi" w:hAnsiTheme="minorBidi" w:cstheme="minorBidi"/>
          <w:vertAlign w:val="superscript"/>
        </w:rPr>
        <w:t>®</w:t>
      </w:r>
      <w:r w:rsidRPr="009A54E8">
        <w:rPr>
          <w:rFonts w:asciiTheme="minorBidi" w:hAnsiTheme="minorBidi" w:cstheme="minorBidi"/>
        </w:rPr>
        <w:t xml:space="preserve"> 5288 OCT</w:t>
      </w:r>
      <w:r>
        <w:rPr>
          <w:rFonts w:asciiTheme="minorBidi" w:hAnsiTheme="minorBidi" w:cstheme="minorBidi"/>
        </w:rPr>
        <w:t xml:space="preserve"> sind in</w:t>
      </w:r>
      <w:r w:rsidR="008362CB">
        <w:rPr>
          <w:rFonts w:asciiTheme="minorBidi" w:hAnsiTheme="minorBidi" w:cstheme="minorBidi"/>
        </w:rPr>
        <w:t xml:space="preserve"> </w:t>
      </w:r>
      <w:r w:rsidR="009A2459">
        <w:rPr>
          <w:rFonts w:asciiTheme="minorBidi" w:hAnsiTheme="minorBidi" w:cstheme="minorBidi"/>
        </w:rPr>
        <w:t>Konfektionen</w:t>
      </w:r>
      <w:r w:rsidR="00D866BB">
        <w:rPr>
          <w:rFonts w:asciiTheme="minorBidi" w:hAnsiTheme="minorBidi" w:cstheme="minorBidi"/>
        </w:rPr>
        <w:t xml:space="preserve"> </w:t>
      </w:r>
      <w:r w:rsidR="008362CB">
        <w:rPr>
          <w:rFonts w:asciiTheme="minorBidi" w:hAnsiTheme="minorBidi" w:cstheme="minorBidi"/>
        </w:rPr>
        <w:t xml:space="preserve">für </w:t>
      </w:r>
      <w:r w:rsidR="0004522F">
        <w:rPr>
          <w:rFonts w:asciiTheme="minorBidi" w:hAnsiTheme="minorBidi" w:cstheme="minorBidi"/>
        </w:rPr>
        <w:t xml:space="preserve">die </w:t>
      </w:r>
      <w:r w:rsidR="00E10874">
        <w:rPr>
          <w:rFonts w:asciiTheme="minorBidi" w:hAnsiTheme="minorBidi" w:cstheme="minorBidi"/>
        </w:rPr>
        <w:t>Protokolle der</w:t>
      </w:r>
      <w:r w:rsidR="009A2459">
        <w:rPr>
          <w:rFonts w:asciiTheme="minorBidi" w:hAnsiTheme="minorBidi" w:cstheme="minorBidi"/>
        </w:rPr>
        <w:t xml:space="preserve"> </w:t>
      </w:r>
      <w:r w:rsidR="008362CB">
        <w:rPr>
          <w:rFonts w:asciiTheme="minorBidi" w:hAnsiTheme="minorBidi" w:cstheme="minorBidi"/>
        </w:rPr>
        <w:t xml:space="preserve">sechs </w:t>
      </w:r>
      <w:r w:rsidR="0004522F">
        <w:rPr>
          <w:rFonts w:asciiTheme="minorBidi" w:hAnsiTheme="minorBidi" w:cstheme="minorBidi"/>
        </w:rPr>
        <w:t xml:space="preserve">wichtigsten </w:t>
      </w:r>
      <w:r w:rsidR="000F42ED">
        <w:rPr>
          <w:rFonts w:ascii="Arial" w:hAnsi="Arial" w:cs="Arial"/>
        </w:rPr>
        <w:t xml:space="preserve">Antriebssysteme </w:t>
      </w:r>
      <w:r w:rsidR="00951572">
        <w:rPr>
          <w:rFonts w:ascii="Arial" w:hAnsi="Arial" w:cs="Arial"/>
        </w:rPr>
        <w:t>erhältlich</w:t>
      </w:r>
      <w:r w:rsidR="00E10874">
        <w:rPr>
          <w:rFonts w:ascii="Arial" w:hAnsi="Arial" w:cs="Arial"/>
        </w:rPr>
        <w:t xml:space="preserve">. </w:t>
      </w:r>
      <w:r w:rsidR="007A5EBA">
        <w:rPr>
          <w:rFonts w:ascii="Arial" w:hAnsi="Arial" w:cs="Arial"/>
        </w:rPr>
        <w:t xml:space="preserve">Mit seinem Konfektionsservice </w:t>
      </w:r>
      <w:hyperlink r:id="rId9" w:history="1">
        <w:proofErr w:type="spellStart"/>
        <w:r w:rsidR="00BF0163" w:rsidRPr="00E947E7">
          <w:rPr>
            <w:rStyle w:val="Hyperlink"/>
            <w:rFonts w:ascii="Arial" w:hAnsi="Arial" w:cs="Arial"/>
          </w:rPr>
          <w:t>CONNECTivity</w:t>
        </w:r>
        <w:proofErr w:type="spellEnd"/>
      </w:hyperlink>
      <w:r w:rsidR="00BF07B3">
        <w:rPr>
          <w:rFonts w:ascii="Arial" w:hAnsi="Arial" w:cs="Arial"/>
        </w:rPr>
        <w:t xml:space="preserve"> </w:t>
      </w:r>
      <w:r w:rsidR="00722837">
        <w:rPr>
          <w:rFonts w:ascii="Arial" w:hAnsi="Arial" w:cs="Arial"/>
        </w:rPr>
        <w:t>bietet</w:t>
      </w:r>
      <w:r w:rsidR="00BF07B3">
        <w:rPr>
          <w:rFonts w:ascii="Arial" w:hAnsi="Arial" w:cs="Arial"/>
        </w:rPr>
        <w:t xml:space="preserve"> TKD Kabel </w:t>
      </w:r>
      <w:r w:rsidR="00C55ABB">
        <w:rPr>
          <w:rFonts w:ascii="Arial" w:hAnsi="Arial" w:cs="Arial"/>
        </w:rPr>
        <w:t>Leitungen</w:t>
      </w:r>
      <w:r w:rsidR="00664BC6">
        <w:rPr>
          <w:rFonts w:ascii="Arial" w:hAnsi="Arial" w:cs="Arial"/>
        </w:rPr>
        <w:t>, die anschlussfertig bezogen werden können</w:t>
      </w:r>
      <w:r w:rsidR="00C55ABB">
        <w:rPr>
          <w:rFonts w:ascii="Arial" w:hAnsi="Arial" w:cs="Arial"/>
        </w:rPr>
        <w:t xml:space="preserve">. Speziell für Motor- und Feedbackleitungen </w:t>
      </w:r>
      <w:r w:rsidR="004823FD">
        <w:rPr>
          <w:rFonts w:ascii="Arial" w:hAnsi="Arial" w:cs="Arial"/>
        </w:rPr>
        <w:t xml:space="preserve">sind </w:t>
      </w:r>
      <w:hyperlink r:id="rId10" w:history="1">
        <w:proofErr w:type="spellStart"/>
        <w:r w:rsidR="004823FD" w:rsidRPr="00E947E7">
          <w:rPr>
            <w:rStyle w:val="Hyperlink"/>
            <w:rFonts w:ascii="Arial" w:hAnsi="Arial" w:cs="Arial"/>
          </w:rPr>
          <w:t>Servokonfektionen</w:t>
        </w:r>
        <w:proofErr w:type="spellEnd"/>
      </w:hyperlink>
      <w:r w:rsidR="004823FD">
        <w:rPr>
          <w:rFonts w:ascii="Arial" w:hAnsi="Arial" w:cs="Arial"/>
        </w:rPr>
        <w:t xml:space="preserve"> </w:t>
      </w:r>
      <w:r w:rsidR="00722837">
        <w:rPr>
          <w:rFonts w:ascii="Arial" w:hAnsi="Arial" w:cs="Arial"/>
        </w:rPr>
        <w:t xml:space="preserve">für die führenden Herstellerstandards direkt </w:t>
      </w:r>
      <w:r w:rsidR="004823FD">
        <w:rPr>
          <w:rFonts w:ascii="Arial" w:hAnsi="Arial" w:cs="Arial"/>
        </w:rPr>
        <w:t>ab Lager verfügbar</w:t>
      </w:r>
      <w:r w:rsidR="00722837">
        <w:rPr>
          <w:rFonts w:ascii="Arial" w:hAnsi="Arial" w:cs="Arial"/>
        </w:rPr>
        <w:t xml:space="preserve">. Anwendern </w:t>
      </w:r>
      <w:r w:rsidR="00B17682">
        <w:rPr>
          <w:rFonts w:ascii="Arial" w:hAnsi="Arial" w:cs="Arial"/>
        </w:rPr>
        <w:t xml:space="preserve">spart dies </w:t>
      </w:r>
      <w:r w:rsidR="00722837">
        <w:rPr>
          <w:rFonts w:ascii="Arial" w:hAnsi="Arial" w:cs="Arial"/>
        </w:rPr>
        <w:t>wertvolle Installationszeit</w:t>
      </w:r>
      <w:r w:rsidR="00B17682">
        <w:rPr>
          <w:rFonts w:ascii="Arial" w:hAnsi="Arial" w:cs="Arial"/>
        </w:rPr>
        <w:t xml:space="preserve"> an der Maschine</w:t>
      </w:r>
      <w:r w:rsidR="00722837">
        <w:rPr>
          <w:rFonts w:ascii="Arial" w:hAnsi="Arial" w:cs="Arial"/>
        </w:rPr>
        <w:t xml:space="preserve">: </w:t>
      </w:r>
      <w:r w:rsidR="00B17682">
        <w:rPr>
          <w:rFonts w:ascii="Arial" w:hAnsi="Arial" w:cs="Arial"/>
        </w:rPr>
        <w:t>Die Leitungen</w:t>
      </w:r>
      <w:r w:rsidR="00722837">
        <w:rPr>
          <w:rFonts w:ascii="Arial" w:hAnsi="Arial" w:cs="Arial"/>
        </w:rPr>
        <w:t xml:space="preserve"> sind einfach anzuschließen und sofort einsatzbereit.</w:t>
      </w:r>
    </w:p>
    <w:p w14:paraId="79FE9783" w14:textId="77777777" w:rsidR="002C46AA" w:rsidRPr="00A54D02" w:rsidRDefault="002C46AA" w:rsidP="006D4AA9">
      <w:pPr>
        <w:spacing w:after="0" w:line="288" w:lineRule="auto"/>
        <w:contextualSpacing/>
        <w:rPr>
          <w:rFonts w:ascii="Arial" w:hAnsi="Arial" w:cs="Arial"/>
        </w:rPr>
      </w:pPr>
    </w:p>
    <w:p w14:paraId="01DBFCE7" w14:textId="16C668FF" w:rsidR="002F6298" w:rsidRPr="007302C7" w:rsidRDefault="000516EB" w:rsidP="006D4AA9">
      <w:pPr>
        <w:spacing w:after="0" w:line="288" w:lineRule="auto"/>
        <w:contextualSpacing/>
        <w:rPr>
          <w:rFonts w:asciiTheme="minorBidi" w:hAnsiTheme="minorBidi" w:cstheme="minorBidi"/>
        </w:rPr>
      </w:pPr>
      <w:r w:rsidRPr="00834E30">
        <w:rPr>
          <w:rFonts w:asciiTheme="minorBidi" w:hAnsiTheme="minorBidi" w:cstheme="minorBidi"/>
        </w:rPr>
        <w:t>(</w:t>
      </w:r>
      <w:r w:rsidR="008F3DEF" w:rsidRPr="00834E30">
        <w:rPr>
          <w:rFonts w:asciiTheme="minorBidi" w:hAnsiTheme="minorBidi" w:cstheme="minorBidi"/>
        </w:rPr>
        <w:t>2.</w:t>
      </w:r>
      <w:r w:rsidR="00736664">
        <w:rPr>
          <w:rFonts w:asciiTheme="minorBidi" w:hAnsiTheme="minorBidi" w:cstheme="minorBidi"/>
        </w:rPr>
        <w:t>807</w:t>
      </w:r>
      <w:r w:rsidR="00233CCB" w:rsidRPr="00834E30">
        <w:rPr>
          <w:rFonts w:asciiTheme="minorBidi" w:hAnsiTheme="minorBidi" w:cstheme="minorBidi"/>
        </w:rPr>
        <w:t xml:space="preserve"> </w:t>
      </w:r>
      <w:r w:rsidR="006F69A5" w:rsidRPr="00834E30">
        <w:rPr>
          <w:rFonts w:asciiTheme="minorBidi" w:hAnsiTheme="minorBidi" w:cstheme="minorBidi"/>
        </w:rPr>
        <w:t>Zeichen</w:t>
      </w:r>
      <w:r w:rsidR="00A92038" w:rsidRPr="00834E30">
        <w:rPr>
          <w:rFonts w:asciiTheme="minorBidi" w:hAnsiTheme="minorBidi" w:cstheme="minorBidi"/>
        </w:rPr>
        <w:t xml:space="preserve"> </w:t>
      </w:r>
      <w:r w:rsidR="000A12B0" w:rsidRPr="00834E30">
        <w:rPr>
          <w:rFonts w:asciiTheme="minorBidi" w:hAnsiTheme="minorBidi" w:cstheme="minorBidi"/>
        </w:rPr>
        <w:t>inkl.</w:t>
      </w:r>
      <w:r w:rsidR="00A92038" w:rsidRPr="00834E30">
        <w:rPr>
          <w:rFonts w:asciiTheme="minorBidi" w:hAnsiTheme="minorBidi" w:cstheme="minorBidi"/>
        </w:rPr>
        <w:t xml:space="preserve"> Leerzeichen)</w:t>
      </w:r>
    </w:p>
    <w:p w14:paraId="6376449B" w14:textId="77777777" w:rsidR="004324E5" w:rsidRPr="007302C7" w:rsidRDefault="004324E5" w:rsidP="006D4AA9">
      <w:pPr>
        <w:spacing w:line="288" w:lineRule="auto"/>
        <w:contextualSpacing/>
        <w:rPr>
          <w:rFonts w:asciiTheme="minorBidi" w:hAnsiTheme="minorBidi" w:cstheme="minorBidi"/>
        </w:rPr>
      </w:pPr>
    </w:p>
    <w:p w14:paraId="70B97E79" w14:textId="77777777" w:rsidR="00C11E21" w:rsidRDefault="00C11E21" w:rsidP="006D4AA9">
      <w:pPr>
        <w:spacing w:line="288" w:lineRule="auto"/>
        <w:contextualSpacing/>
        <w:rPr>
          <w:rFonts w:asciiTheme="minorBidi" w:hAnsiTheme="minorBidi" w:cstheme="minorBidi"/>
          <w:b/>
          <w:bCs/>
        </w:rPr>
      </w:pPr>
    </w:p>
    <w:p w14:paraId="2E40FC33" w14:textId="77777777" w:rsidR="00AC3D9C" w:rsidRPr="00E71C23" w:rsidRDefault="00AC3D9C" w:rsidP="006D4AA9">
      <w:pPr>
        <w:spacing w:line="288" w:lineRule="auto"/>
        <w:contextualSpacing/>
        <w:rPr>
          <w:rFonts w:asciiTheme="minorBidi" w:hAnsiTheme="minorBidi" w:cstheme="minorBidi"/>
          <w:b/>
          <w:bCs/>
        </w:rPr>
      </w:pPr>
      <w:r w:rsidRPr="00E71C23">
        <w:rPr>
          <w:rFonts w:asciiTheme="minorBidi" w:hAnsiTheme="minorBidi" w:cstheme="minorBidi"/>
          <w:b/>
          <w:bCs/>
        </w:rPr>
        <w:t>Über TKD Kabel</w:t>
      </w:r>
    </w:p>
    <w:p w14:paraId="0E180F9D" w14:textId="34F2B12A" w:rsidR="00AC3D9C" w:rsidRDefault="00AC3D9C" w:rsidP="006D4AA9">
      <w:pPr>
        <w:spacing w:line="288" w:lineRule="auto"/>
        <w:contextualSpacing/>
        <w:rPr>
          <w:rFonts w:asciiTheme="minorBidi" w:hAnsiTheme="minorBidi" w:cstheme="minorBidi"/>
        </w:rPr>
      </w:pPr>
      <w:r w:rsidRPr="00E71C23">
        <w:rPr>
          <w:rFonts w:asciiTheme="minorBidi" w:hAnsiTheme="minorBidi" w:cstheme="minorBidi"/>
        </w:rPr>
        <w:t xml:space="preserve">Die TKD Kabel GmbH gehört zu den weltweit größten Anbietern für Kabel, Leitungen, anschlussfertige Kabelsysteme und Kabelzubehör. </w:t>
      </w:r>
      <w:r w:rsidR="00BA3133">
        <w:rPr>
          <w:rFonts w:asciiTheme="minorBidi" w:hAnsiTheme="minorBidi" w:cstheme="minorBidi"/>
        </w:rPr>
        <w:t>Das</w:t>
      </w:r>
      <w:r w:rsidRPr="00E71C23">
        <w:rPr>
          <w:rFonts w:asciiTheme="minorBidi" w:hAnsiTheme="minorBidi" w:cstheme="minorBidi"/>
        </w:rPr>
        <w:t xml:space="preserve"> umfassende </w:t>
      </w:r>
      <w:r>
        <w:rPr>
          <w:rFonts w:asciiTheme="minorBidi" w:hAnsiTheme="minorBidi" w:cstheme="minorBidi"/>
        </w:rPr>
        <w:t>Produkt- und Serviceportfolio in Verbindung mit hoher</w:t>
      </w:r>
      <w:r w:rsidRPr="00E71C23">
        <w:rPr>
          <w:rFonts w:asciiTheme="minorBidi" w:hAnsiTheme="minorBidi" w:cstheme="minorBidi"/>
        </w:rPr>
        <w:t xml:space="preserve"> technischer Expertise in allen Zielmärkten ermöglicht die Realisierung der verschiedensten Anwendungen in nahezu allen Branchen. Als Teil der amerikanischen Infinite Electronics-Familie agiert das im </w:t>
      </w:r>
      <w:r>
        <w:rPr>
          <w:rFonts w:asciiTheme="minorBidi" w:hAnsiTheme="minorBidi" w:cstheme="minorBidi"/>
        </w:rPr>
        <w:t>westdeutschen</w:t>
      </w:r>
      <w:r w:rsidRPr="00E71C23">
        <w:rPr>
          <w:rFonts w:asciiTheme="minorBidi" w:hAnsiTheme="minorBidi" w:cstheme="minorBidi"/>
        </w:rPr>
        <w:t xml:space="preserve"> Nettetal ansässige Unternehmen </w:t>
      </w:r>
      <w:r>
        <w:rPr>
          <w:rFonts w:asciiTheme="minorBidi" w:hAnsiTheme="minorBidi" w:cstheme="minorBidi"/>
        </w:rPr>
        <w:t>innerhalb der Business Unit</w:t>
      </w:r>
      <w:r w:rsidRPr="00E71C23">
        <w:rPr>
          <w:rFonts w:asciiTheme="minorBidi" w:hAnsiTheme="minorBidi" w:cstheme="minorBidi"/>
        </w:rPr>
        <w:t xml:space="preserve"> Industrial Cable Connectivity. Durch die Zugehörigkeit zu Infinite Electronics kann bei Bedarf auf ein umfangreiches Netzwerk von Ressourcen und Fachwissen zurückgegriffen werden, was sich in der Qualität und Vielfalt der Produkte widerspiegelt. Dabei arbeitet der Kabelspezialist eng mit europäischen Produktionsunternehmen, weltweiten Markendistribut</w:t>
      </w:r>
      <w:r>
        <w:rPr>
          <w:rFonts w:asciiTheme="minorBidi" w:hAnsiTheme="minorBidi" w:cstheme="minorBidi"/>
        </w:rPr>
        <w:t>o</w:t>
      </w:r>
      <w:r w:rsidRPr="00E71C23">
        <w:rPr>
          <w:rFonts w:asciiTheme="minorBidi" w:hAnsiTheme="minorBidi" w:cstheme="minorBidi"/>
        </w:rPr>
        <w:t xml:space="preserve">ren und Konfektionierungsspezialisten zusammen. Hierdurch bietet TKD Kabel sämtliche Services rund ums Kabel aus einer Hand: von der Beratung, Produktion über die Konfektion </w:t>
      </w:r>
      <w:r>
        <w:rPr>
          <w:rFonts w:asciiTheme="minorBidi" w:hAnsiTheme="minorBidi" w:cstheme="minorBidi"/>
        </w:rPr>
        <w:t>bis hin zur</w:t>
      </w:r>
      <w:r w:rsidRPr="00E71C23">
        <w:rPr>
          <w:rFonts w:asciiTheme="minorBidi" w:hAnsiTheme="minorBidi" w:cstheme="minorBidi"/>
        </w:rPr>
        <w:t xml:space="preserve"> Distribution. Erfahren Sie mehr unter: </w:t>
      </w:r>
      <w:hyperlink r:id="rId11" w:history="1">
        <w:r w:rsidRPr="00953164">
          <w:rPr>
            <w:rStyle w:val="Hyperlink"/>
            <w:rFonts w:asciiTheme="minorBidi" w:hAnsiTheme="minorBidi" w:cstheme="minorBidi"/>
          </w:rPr>
          <w:t>www.tkd-kabel.de</w:t>
        </w:r>
      </w:hyperlink>
      <w:r>
        <w:rPr>
          <w:rFonts w:asciiTheme="minorBidi" w:hAnsiTheme="minorBidi" w:cstheme="minorBidi"/>
        </w:rPr>
        <w:t>.</w:t>
      </w:r>
    </w:p>
    <w:p w14:paraId="4C1BC0C4" w14:textId="77777777" w:rsidR="00AC3D9C" w:rsidRDefault="00AC3D9C" w:rsidP="006D4AA9">
      <w:pPr>
        <w:spacing w:line="288" w:lineRule="auto"/>
        <w:contextualSpacing/>
        <w:rPr>
          <w:rFonts w:asciiTheme="minorBidi" w:hAnsiTheme="minorBidi" w:cstheme="minorBidi"/>
        </w:rPr>
      </w:pPr>
    </w:p>
    <w:p w14:paraId="5FBF0B06" w14:textId="77777777" w:rsidR="00AC3D9C" w:rsidRPr="00E71C23" w:rsidRDefault="00AC3D9C" w:rsidP="006D4AA9">
      <w:pPr>
        <w:spacing w:line="288" w:lineRule="auto"/>
        <w:contextualSpacing/>
        <w:rPr>
          <w:rFonts w:asciiTheme="minorBidi" w:hAnsiTheme="minorBidi" w:cstheme="minorBidi"/>
        </w:rPr>
      </w:pPr>
      <w:r>
        <w:rPr>
          <w:rFonts w:asciiTheme="minorBidi" w:hAnsiTheme="minorBidi" w:cstheme="minorBidi"/>
        </w:rPr>
        <w:t>(1.067 Zeichen inkl. Leerzeichen)</w:t>
      </w:r>
    </w:p>
    <w:p w14:paraId="2586A0D0" w14:textId="77777777" w:rsidR="006D4AA9" w:rsidRDefault="006D4AA9" w:rsidP="006D4AA9">
      <w:pPr>
        <w:spacing w:line="288" w:lineRule="auto"/>
        <w:contextualSpacing/>
        <w:rPr>
          <w:rFonts w:asciiTheme="minorBidi" w:hAnsiTheme="minorBidi" w:cstheme="minorBidi"/>
          <w:b/>
          <w:bCs/>
          <w:color w:val="000000" w:themeColor="text1"/>
        </w:rPr>
      </w:pPr>
    </w:p>
    <w:p w14:paraId="19B511BA" w14:textId="77777777" w:rsidR="006D4AA9" w:rsidRDefault="006D4AA9" w:rsidP="006D4AA9">
      <w:pPr>
        <w:spacing w:line="288" w:lineRule="auto"/>
        <w:contextualSpacing/>
        <w:rPr>
          <w:rFonts w:asciiTheme="minorBidi" w:hAnsiTheme="minorBidi" w:cstheme="minorBidi"/>
          <w:b/>
          <w:bCs/>
          <w:color w:val="000000" w:themeColor="text1"/>
        </w:rPr>
      </w:pPr>
    </w:p>
    <w:p w14:paraId="3C9C6958" w14:textId="7E40DEEC" w:rsidR="00447F5B" w:rsidRDefault="00C2096B" w:rsidP="006D4AA9">
      <w:pPr>
        <w:spacing w:line="288" w:lineRule="auto"/>
        <w:contextualSpacing/>
        <w:rPr>
          <w:rFonts w:asciiTheme="minorBidi" w:hAnsiTheme="minorBidi" w:cstheme="minorBidi"/>
          <w:b/>
          <w:bCs/>
          <w:color w:val="000000" w:themeColor="text1"/>
        </w:rPr>
      </w:pPr>
      <w:r w:rsidRPr="009B53F1">
        <w:rPr>
          <w:rFonts w:asciiTheme="minorBidi" w:hAnsiTheme="minorBidi" w:cstheme="minorBidi"/>
          <w:b/>
          <w:bCs/>
          <w:color w:val="000000" w:themeColor="text1"/>
        </w:rPr>
        <w:t>Bildübersicht:</w:t>
      </w:r>
    </w:p>
    <w:p w14:paraId="454F8E80" w14:textId="77777777" w:rsidR="00AB139D" w:rsidRPr="007302C7" w:rsidRDefault="00AB139D" w:rsidP="00AB139D">
      <w:pPr>
        <w:spacing w:line="288" w:lineRule="auto"/>
        <w:contextualSpacing/>
        <w:rPr>
          <w:rFonts w:asciiTheme="minorBidi" w:hAnsiTheme="minorBidi" w:cstheme="minorBidi"/>
          <w:i/>
          <w:iCs/>
          <w:color w:val="FF0000"/>
        </w:rPr>
      </w:pPr>
      <w:r>
        <w:rPr>
          <w:rFonts w:asciiTheme="minorBidi" w:hAnsiTheme="minorBidi" w:cstheme="minorBidi"/>
          <w:i/>
          <w:iCs/>
          <w:noProof/>
          <w:color w:val="FF0000"/>
        </w:rPr>
        <w:drawing>
          <wp:inline distT="0" distB="0" distL="0" distR="0" wp14:anchorId="771A3500" wp14:editId="3C5385F6">
            <wp:extent cx="3057994" cy="1528997"/>
            <wp:effectExtent l="0" t="0" r="3175" b="0"/>
            <wp:docPr id="1831686641" name="Grafik 2" descr="Ein Bild, das Verbindungsstück,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86641" name="Grafik 2" descr="Ein Bild, das Verbindungsstück, Kabel enthält.&#10;&#10;Automatisch generierte Beschreibung"/>
                    <pic:cNvPicPr/>
                  </pic:nvPicPr>
                  <pic:blipFill>
                    <a:blip r:embed="rId12" cstate="email">
                      <a:extLst>
                        <a:ext uri="{28A0092B-C50C-407E-A947-70E740481C1C}">
                          <a14:useLocalDpi xmlns:a14="http://schemas.microsoft.com/office/drawing/2010/main"/>
                        </a:ext>
                      </a:extLst>
                    </a:blip>
                    <a:stretch>
                      <a:fillRect/>
                    </a:stretch>
                  </pic:blipFill>
                  <pic:spPr>
                    <a:xfrm>
                      <a:off x="0" y="0"/>
                      <a:ext cx="3074480" cy="1537240"/>
                    </a:xfrm>
                    <a:prstGeom prst="rect">
                      <a:avLst/>
                    </a:prstGeom>
                  </pic:spPr>
                </pic:pic>
              </a:graphicData>
            </a:graphic>
          </wp:inline>
        </w:drawing>
      </w:r>
    </w:p>
    <w:p w14:paraId="0ED1BEAE" w14:textId="7DD8A594" w:rsidR="00C746F1" w:rsidRPr="00C746F1" w:rsidRDefault="00AB139D" w:rsidP="00C746F1">
      <w:pPr>
        <w:spacing w:after="0" w:line="288" w:lineRule="auto"/>
        <w:contextualSpacing/>
        <w:rPr>
          <w:rFonts w:asciiTheme="minorBidi" w:hAnsiTheme="minorBidi" w:cstheme="minorBidi"/>
        </w:rPr>
      </w:pPr>
      <w:r w:rsidRPr="00641A04">
        <w:rPr>
          <w:rFonts w:ascii="Arial" w:hAnsi="Arial" w:cs="Arial"/>
          <w:b/>
          <w:bCs/>
        </w:rPr>
        <w:t xml:space="preserve">TKD-Kabel-KAWEFLEX-OCT.jpg: </w:t>
      </w:r>
      <w:r w:rsidR="00C746F1" w:rsidRPr="00C746F1">
        <w:rPr>
          <w:rFonts w:ascii="Arial" w:hAnsi="Arial" w:cs="Arial"/>
        </w:rPr>
        <w:t xml:space="preserve">Die </w:t>
      </w:r>
      <w:r w:rsidR="00C746F1" w:rsidRPr="00C746F1">
        <w:rPr>
          <w:rFonts w:asciiTheme="minorBidi" w:hAnsiTheme="minorBidi" w:cstheme="minorBidi"/>
        </w:rPr>
        <w:t>Hybridleitungsserie KAWEFLEX</w:t>
      </w:r>
      <w:r w:rsidR="00C746F1" w:rsidRPr="00C746F1">
        <w:rPr>
          <w:rFonts w:asciiTheme="minorBidi" w:hAnsiTheme="minorBidi" w:cstheme="minorBidi"/>
          <w:vertAlign w:val="superscript"/>
        </w:rPr>
        <w:t>®</w:t>
      </w:r>
      <w:r w:rsidR="00C746F1" w:rsidRPr="00C746F1">
        <w:rPr>
          <w:rFonts w:asciiTheme="minorBidi" w:hAnsiTheme="minorBidi" w:cstheme="minorBidi"/>
        </w:rPr>
        <w:t xml:space="preserve"> 5288 OCT von TKD Kabel vereint die Übertragung von Energie und Signalen in einem robusten Kabel</w:t>
      </w:r>
    </w:p>
    <w:p w14:paraId="4DACBEA2" w14:textId="22757337" w:rsidR="00AB139D" w:rsidRPr="00C576AD" w:rsidRDefault="00AB139D" w:rsidP="00C746F1">
      <w:pPr>
        <w:spacing w:after="0" w:line="288" w:lineRule="auto"/>
        <w:contextualSpacing/>
        <w:rPr>
          <w:rFonts w:ascii="Arial" w:hAnsi="Arial" w:cs="Arial"/>
          <w:i/>
          <w:iCs/>
        </w:rPr>
      </w:pPr>
      <w:r>
        <w:rPr>
          <w:rFonts w:ascii="Arial" w:hAnsi="Arial" w:cs="Arial"/>
          <w:i/>
          <w:iCs/>
        </w:rPr>
        <w:t>Quelle: TKD Kabel GmbH</w:t>
      </w:r>
    </w:p>
    <w:p w14:paraId="20A1A9C8" w14:textId="77777777" w:rsidR="004244CF" w:rsidRPr="00C746F1" w:rsidRDefault="004244CF" w:rsidP="006D4AA9">
      <w:pPr>
        <w:spacing w:after="0" w:line="288" w:lineRule="auto"/>
        <w:contextualSpacing/>
        <w:rPr>
          <w:rFonts w:ascii="Arial" w:hAnsi="Arial" w:cs="Arial"/>
          <w:b/>
          <w:bCs/>
        </w:rPr>
      </w:pPr>
    </w:p>
    <w:p w14:paraId="000A52FD" w14:textId="77777777" w:rsidR="00BB4463" w:rsidRPr="00C746F1" w:rsidRDefault="00BB4463" w:rsidP="006D4AA9">
      <w:pPr>
        <w:spacing w:after="0" w:line="288" w:lineRule="auto"/>
        <w:contextualSpacing/>
        <w:rPr>
          <w:rFonts w:ascii="Arial" w:hAnsi="Arial" w:cs="Arial"/>
          <w:b/>
          <w:bCs/>
        </w:rPr>
      </w:pPr>
    </w:p>
    <w:p w14:paraId="1C865D4B" w14:textId="52B49565" w:rsidR="009972AD" w:rsidRPr="001D7244" w:rsidRDefault="009972AD" w:rsidP="006D4AA9">
      <w:pPr>
        <w:spacing w:after="0" w:line="288" w:lineRule="auto"/>
        <w:contextualSpacing/>
        <w:rPr>
          <w:rFonts w:asciiTheme="minorBidi" w:hAnsiTheme="minorBidi" w:cstheme="minorBidi"/>
          <w:b/>
          <w:bCs/>
        </w:rPr>
      </w:pPr>
      <w:r w:rsidRPr="001D7244">
        <w:rPr>
          <w:rFonts w:ascii="Arial" w:hAnsi="Arial" w:cs="Arial"/>
          <w:b/>
          <w:bCs/>
        </w:rPr>
        <w:t>Meta</w:t>
      </w:r>
      <w:r w:rsidR="005C3573" w:rsidRPr="001D7244">
        <w:rPr>
          <w:rFonts w:ascii="Arial" w:hAnsi="Arial" w:cs="Arial"/>
          <w:b/>
          <w:bCs/>
        </w:rPr>
        <w:t>-T</w:t>
      </w:r>
      <w:r w:rsidRPr="001D7244">
        <w:rPr>
          <w:rFonts w:ascii="Arial" w:hAnsi="Arial" w:cs="Arial"/>
          <w:b/>
          <w:bCs/>
        </w:rPr>
        <w:t>itle:</w:t>
      </w:r>
      <w:r w:rsidR="007C057B" w:rsidRPr="001D7244">
        <w:rPr>
          <w:rFonts w:ascii="Arial" w:hAnsi="Arial" w:cs="Arial"/>
          <w:b/>
          <w:bCs/>
        </w:rPr>
        <w:t xml:space="preserve"> </w:t>
      </w:r>
      <w:r w:rsidR="001D7244" w:rsidRPr="001D7244">
        <w:rPr>
          <w:rFonts w:ascii="Arial" w:hAnsi="Arial" w:cs="Arial"/>
        </w:rPr>
        <w:t>TKD Kabel: Hybridleitungsserie mit OCT</w:t>
      </w:r>
    </w:p>
    <w:p w14:paraId="321E4A15" w14:textId="77777777" w:rsidR="00094659" w:rsidRPr="001D7244" w:rsidRDefault="00094659" w:rsidP="006D4AA9">
      <w:pPr>
        <w:spacing w:after="0" w:line="288" w:lineRule="auto"/>
        <w:contextualSpacing/>
        <w:rPr>
          <w:rFonts w:ascii="Arial" w:hAnsi="Arial" w:cs="Arial"/>
        </w:rPr>
      </w:pPr>
    </w:p>
    <w:p w14:paraId="7A56B982" w14:textId="6CC15D0B" w:rsidR="00705AC6" w:rsidRDefault="009972AD" w:rsidP="001D7244">
      <w:pPr>
        <w:spacing w:after="0" w:line="288" w:lineRule="auto"/>
        <w:ind w:right="141"/>
        <w:contextualSpacing/>
        <w:rPr>
          <w:rFonts w:asciiTheme="minorBidi" w:hAnsiTheme="minorBidi" w:cstheme="minorBidi"/>
        </w:rPr>
      </w:pPr>
      <w:r w:rsidRPr="00FF5887">
        <w:rPr>
          <w:rFonts w:ascii="Arial" w:hAnsi="Arial" w:cs="Arial"/>
          <w:b/>
          <w:bCs/>
        </w:rPr>
        <w:t xml:space="preserve">Meta-Description: </w:t>
      </w:r>
      <w:r w:rsidR="001D7244" w:rsidRPr="001D7244">
        <w:rPr>
          <w:rFonts w:asciiTheme="minorBidi" w:hAnsiTheme="minorBidi" w:cstheme="minorBidi"/>
        </w:rPr>
        <w:t>TKD Kabel nutzt für KAWEFLEX</w:t>
      </w:r>
      <w:r w:rsidR="001D7244" w:rsidRPr="001D7244">
        <w:rPr>
          <w:rFonts w:asciiTheme="minorBidi" w:hAnsiTheme="minorBidi" w:cstheme="minorBidi"/>
          <w:vertAlign w:val="superscript"/>
        </w:rPr>
        <w:t>®</w:t>
      </w:r>
      <w:r w:rsidR="001D7244" w:rsidRPr="001D7244">
        <w:rPr>
          <w:rFonts w:asciiTheme="minorBidi" w:hAnsiTheme="minorBidi" w:cstheme="minorBidi"/>
        </w:rPr>
        <w:t xml:space="preserve"> 5288 OCT die </w:t>
      </w:r>
      <w:proofErr w:type="spellStart"/>
      <w:r w:rsidR="001D7244" w:rsidRPr="001D7244">
        <w:rPr>
          <w:rFonts w:asciiTheme="minorBidi" w:hAnsiTheme="minorBidi" w:cstheme="minorBidi"/>
        </w:rPr>
        <w:t>One</w:t>
      </w:r>
      <w:proofErr w:type="spellEnd"/>
      <w:r w:rsidR="001D7244" w:rsidRPr="001D7244">
        <w:rPr>
          <w:rFonts w:asciiTheme="minorBidi" w:hAnsiTheme="minorBidi" w:cstheme="minorBidi"/>
        </w:rPr>
        <w:t xml:space="preserve"> Cable Technology und schafft damit Platz in der Schleppkette.</w:t>
      </w:r>
    </w:p>
    <w:p w14:paraId="2104F1A0" w14:textId="77777777" w:rsidR="001D7244" w:rsidRPr="00FF5887" w:rsidRDefault="001D7244" w:rsidP="001D7244">
      <w:pPr>
        <w:spacing w:after="0" w:line="288" w:lineRule="auto"/>
        <w:ind w:right="141"/>
        <w:contextualSpacing/>
        <w:rPr>
          <w:rFonts w:ascii="Arial" w:hAnsi="Arial" w:cs="Arial"/>
          <w:b/>
          <w:bCs/>
        </w:rPr>
      </w:pPr>
    </w:p>
    <w:p w14:paraId="43CE511E" w14:textId="514034A8" w:rsidR="007D3AEA" w:rsidRPr="00FF5887" w:rsidRDefault="007D3AEA" w:rsidP="00F63813">
      <w:pPr>
        <w:spacing w:line="288" w:lineRule="auto"/>
        <w:contextualSpacing/>
      </w:pPr>
      <w:r w:rsidRPr="00FF5887">
        <w:rPr>
          <w:rFonts w:ascii="Arial" w:hAnsi="Arial" w:cs="Arial"/>
          <w:b/>
          <w:bCs/>
        </w:rPr>
        <w:t>Keywords:</w:t>
      </w:r>
      <w:r w:rsidRPr="00FF5887">
        <w:rPr>
          <w:rFonts w:ascii="Arial" w:hAnsi="Arial" w:cs="Arial"/>
        </w:rPr>
        <w:t xml:space="preserve"> TKD Kabel, </w:t>
      </w:r>
      <w:proofErr w:type="spellStart"/>
      <w:r w:rsidR="00D853C6" w:rsidRPr="00C576AD">
        <w:rPr>
          <w:rFonts w:ascii="Arial" w:hAnsi="Arial" w:cs="Arial"/>
        </w:rPr>
        <w:t>One</w:t>
      </w:r>
      <w:proofErr w:type="spellEnd"/>
      <w:r w:rsidR="00D853C6">
        <w:rPr>
          <w:rFonts w:ascii="Arial" w:hAnsi="Arial" w:cs="Arial"/>
        </w:rPr>
        <w:t xml:space="preserve"> </w:t>
      </w:r>
      <w:r w:rsidR="00D853C6" w:rsidRPr="00C576AD">
        <w:rPr>
          <w:rFonts w:ascii="Arial" w:hAnsi="Arial" w:cs="Arial"/>
        </w:rPr>
        <w:t>Cable</w:t>
      </w:r>
      <w:r w:rsidR="00D853C6">
        <w:rPr>
          <w:rFonts w:ascii="Arial" w:hAnsi="Arial" w:cs="Arial"/>
        </w:rPr>
        <w:t xml:space="preserve"> </w:t>
      </w:r>
      <w:r w:rsidR="00D853C6" w:rsidRPr="00C576AD">
        <w:rPr>
          <w:rFonts w:ascii="Arial" w:hAnsi="Arial" w:cs="Arial"/>
        </w:rPr>
        <w:t>T</w:t>
      </w:r>
      <w:r w:rsidR="00D853C6">
        <w:rPr>
          <w:rFonts w:ascii="Arial" w:hAnsi="Arial" w:cs="Arial"/>
        </w:rPr>
        <w:t>e</w:t>
      </w:r>
      <w:r w:rsidR="00D853C6" w:rsidRPr="00C576AD">
        <w:rPr>
          <w:rFonts w:ascii="Arial" w:hAnsi="Arial" w:cs="Arial"/>
        </w:rPr>
        <w:t xml:space="preserve">chnology, Hybridleitungen, </w:t>
      </w:r>
      <w:r w:rsidR="00D853C6">
        <w:rPr>
          <w:rFonts w:ascii="Arial" w:hAnsi="Arial" w:cs="Arial"/>
        </w:rPr>
        <w:t>Servoleitungen,</w:t>
      </w:r>
      <w:r w:rsidR="00D853C6" w:rsidRPr="00C576AD">
        <w:rPr>
          <w:rFonts w:ascii="Arial" w:hAnsi="Arial" w:cs="Arial"/>
        </w:rPr>
        <w:t xml:space="preserve"> Maschinenbau, </w:t>
      </w:r>
      <w:r w:rsidR="00D853C6">
        <w:rPr>
          <w:rFonts w:ascii="Arial" w:hAnsi="Arial" w:cs="Arial"/>
        </w:rPr>
        <w:t xml:space="preserve">Anlagenbau, industrielle Automatisierung, Schleppketten, </w:t>
      </w:r>
      <w:r w:rsidR="00F63813">
        <w:rPr>
          <w:rFonts w:ascii="Arial" w:hAnsi="Arial" w:cs="Arial"/>
        </w:rPr>
        <w:t xml:space="preserve">Kabelkonfektion, </w:t>
      </w:r>
      <w:proofErr w:type="spellStart"/>
      <w:r w:rsidR="00F63813">
        <w:rPr>
          <w:rFonts w:ascii="Arial" w:hAnsi="Arial" w:cs="Arial"/>
        </w:rPr>
        <w:t>Servokonfektion</w:t>
      </w:r>
      <w:proofErr w:type="spellEnd"/>
    </w:p>
    <w:p w14:paraId="4C770FFB" w14:textId="77777777" w:rsidR="00094659" w:rsidRPr="00FF5887" w:rsidRDefault="00094659" w:rsidP="006D4AA9">
      <w:pPr>
        <w:spacing w:after="0" w:line="288" w:lineRule="auto"/>
        <w:contextualSpacing/>
        <w:rPr>
          <w:rFonts w:ascii="Arial" w:hAnsi="Arial" w:cs="Arial"/>
          <w:b/>
          <w:bCs/>
        </w:rPr>
      </w:pPr>
    </w:p>
    <w:p w14:paraId="50DCE622" w14:textId="183BE2C3" w:rsidR="009972AD" w:rsidRPr="00433F51" w:rsidRDefault="009972AD" w:rsidP="006D4AA9">
      <w:pPr>
        <w:spacing w:after="0" w:line="288" w:lineRule="auto"/>
        <w:contextualSpacing/>
        <w:rPr>
          <w:rFonts w:ascii="Arial" w:hAnsi="Arial" w:cs="Arial"/>
          <w:lang w:val="nl-NL"/>
        </w:rPr>
      </w:pPr>
      <w:r w:rsidRPr="00433F51">
        <w:rPr>
          <w:rFonts w:ascii="Arial" w:hAnsi="Arial" w:cs="Arial"/>
          <w:b/>
          <w:bCs/>
          <w:lang w:val="nl-NL"/>
        </w:rPr>
        <w:t>Deeplink</w:t>
      </w:r>
      <w:r w:rsidR="00A2358F" w:rsidRPr="00433F51">
        <w:rPr>
          <w:rFonts w:ascii="Arial" w:hAnsi="Arial" w:cs="Arial"/>
          <w:b/>
          <w:bCs/>
          <w:lang w:val="nl-NL"/>
        </w:rPr>
        <w:t>s</w:t>
      </w:r>
      <w:r w:rsidRPr="00433F51">
        <w:rPr>
          <w:rFonts w:ascii="Arial" w:hAnsi="Arial" w:cs="Arial"/>
          <w:b/>
          <w:bCs/>
          <w:lang w:val="nl-NL"/>
        </w:rPr>
        <w:t>:</w:t>
      </w:r>
      <w:r w:rsidRPr="00433F51">
        <w:rPr>
          <w:rFonts w:ascii="Arial" w:hAnsi="Arial" w:cs="Arial"/>
          <w:lang w:val="nl-NL"/>
        </w:rPr>
        <w:t xml:space="preserve"> </w:t>
      </w:r>
    </w:p>
    <w:p w14:paraId="16411BFD" w14:textId="4B407027" w:rsidR="00206D5F" w:rsidRPr="00433F51" w:rsidRDefault="00206D5F" w:rsidP="006D4AA9">
      <w:pPr>
        <w:spacing w:after="0" w:line="288" w:lineRule="auto"/>
        <w:contextualSpacing/>
        <w:rPr>
          <w:lang w:val="nl-NL"/>
        </w:rPr>
      </w:pPr>
      <w:hyperlink r:id="rId13" w:history="1">
        <w:r w:rsidRPr="00433F51">
          <w:rPr>
            <w:rStyle w:val="Hyperlink"/>
            <w:rFonts w:ascii="Arial" w:hAnsi="Arial" w:cs="Arial"/>
            <w:lang w:val="nl-NL"/>
          </w:rPr>
          <w:t>https://tkd-kabel.de</w:t>
        </w:r>
      </w:hyperlink>
    </w:p>
    <w:p w14:paraId="7E80B61A" w14:textId="0406B19A" w:rsidR="00081056" w:rsidRPr="00081056" w:rsidRDefault="00081056" w:rsidP="006D4AA9">
      <w:pPr>
        <w:spacing w:after="0" w:line="288" w:lineRule="auto"/>
        <w:contextualSpacing/>
        <w:rPr>
          <w:rStyle w:val="Hyperlink"/>
          <w:rFonts w:ascii="Arial" w:hAnsi="Arial" w:cs="Arial"/>
          <w:lang w:val="nl-NL"/>
        </w:rPr>
      </w:pPr>
      <w:hyperlink r:id="rId14" w:history="1">
        <w:r w:rsidRPr="00081056">
          <w:rPr>
            <w:rStyle w:val="Hyperlink"/>
            <w:rFonts w:ascii="Arial" w:hAnsi="Arial" w:cs="Arial"/>
            <w:lang w:val="nl-NL"/>
          </w:rPr>
          <w:t>https://shop.tkd-kabel.de/produktfinder/</w:t>
        </w:r>
      </w:hyperlink>
    </w:p>
    <w:p w14:paraId="148690FC" w14:textId="4032F8D4" w:rsidR="006E0709" w:rsidRPr="004C371E" w:rsidRDefault="00081056" w:rsidP="006D4AA9">
      <w:pPr>
        <w:spacing w:after="0" w:line="288" w:lineRule="auto"/>
        <w:contextualSpacing/>
        <w:rPr>
          <w:rStyle w:val="Hyperlink"/>
          <w:lang w:val="nl-NL"/>
        </w:rPr>
      </w:pPr>
      <w:hyperlink r:id="rId15" w:history="1">
        <w:r w:rsidRPr="00081056">
          <w:rPr>
            <w:rStyle w:val="Hyperlink"/>
            <w:rFonts w:ascii="Arial" w:hAnsi="Arial" w:cs="Arial"/>
            <w:lang w:val="nl-NL"/>
          </w:rPr>
          <w:t>https://tkd-kabel.de/service/kabelservice/connectivity/servokonfektion/</w:t>
        </w:r>
      </w:hyperlink>
    </w:p>
    <w:p w14:paraId="4C6F1965" w14:textId="37FC6550" w:rsidR="00E947E7" w:rsidRPr="00E947E7" w:rsidRDefault="00E947E7" w:rsidP="006D4AA9">
      <w:pPr>
        <w:spacing w:after="0" w:line="288" w:lineRule="auto"/>
        <w:contextualSpacing/>
        <w:rPr>
          <w:rStyle w:val="Hyperlink"/>
          <w:rFonts w:ascii="Arial" w:hAnsi="Arial" w:cs="Arial"/>
          <w:lang w:val="nl-NL"/>
        </w:rPr>
      </w:pPr>
      <w:r w:rsidRPr="00E947E7">
        <w:rPr>
          <w:rStyle w:val="Hyperlink"/>
          <w:rFonts w:ascii="Arial" w:hAnsi="Arial" w:cs="Arial"/>
          <w:lang w:val="nl-NL"/>
        </w:rPr>
        <w:t>https://tkd-kabel.de/service/kabelservice/connectivity/</w:t>
      </w:r>
    </w:p>
    <w:p w14:paraId="5389C087" w14:textId="77777777" w:rsidR="00081056" w:rsidRPr="004C371E" w:rsidRDefault="00081056" w:rsidP="006D4AA9">
      <w:pPr>
        <w:spacing w:after="0" w:line="288" w:lineRule="auto"/>
        <w:contextualSpacing/>
        <w:rPr>
          <w:rFonts w:ascii="Arial" w:hAnsi="Arial" w:cs="Arial"/>
          <w:b/>
          <w:bCs/>
          <w:lang w:val="nl-NL"/>
        </w:rPr>
      </w:pPr>
    </w:p>
    <w:p w14:paraId="4F1B8A8F" w14:textId="77777777" w:rsidR="002D2585" w:rsidRPr="004C371E" w:rsidRDefault="002D2585" w:rsidP="006D4AA9">
      <w:pPr>
        <w:spacing w:after="0" w:line="288" w:lineRule="auto"/>
        <w:contextualSpacing/>
        <w:rPr>
          <w:rFonts w:ascii="Arial" w:hAnsi="Arial" w:cs="Arial"/>
          <w:b/>
          <w:bCs/>
          <w:lang w:val="nl-NL"/>
        </w:rPr>
      </w:pPr>
    </w:p>
    <w:p w14:paraId="261FCE1C" w14:textId="19117E00" w:rsidR="008E5D42" w:rsidRPr="009B6CC2" w:rsidRDefault="000A12B0" w:rsidP="006D4AA9">
      <w:pPr>
        <w:spacing w:after="0" w:line="288" w:lineRule="auto"/>
        <w:contextualSpacing/>
        <w:rPr>
          <w:rFonts w:ascii="Arial" w:hAnsi="Arial" w:cs="Arial"/>
          <w:b/>
          <w:bCs/>
        </w:rPr>
      </w:pPr>
      <w:r w:rsidRPr="009B6CC2">
        <w:rPr>
          <w:rFonts w:ascii="Arial" w:hAnsi="Arial" w:cs="Arial"/>
          <w:b/>
          <w:bCs/>
        </w:rPr>
        <w:t>Kontakt:</w:t>
      </w:r>
    </w:p>
    <w:p w14:paraId="2D32D2CD" w14:textId="77777777" w:rsidR="00A92038" w:rsidRPr="009B6CC2" w:rsidRDefault="007F53B2" w:rsidP="006D4AA9">
      <w:pPr>
        <w:spacing w:after="0" w:line="288" w:lineRule="auto"/>
        <w:contextualSpacing/>
        <w:rPr>
          <w:rFonts w:ascii="Arial" w:hAnsi="Arial" w:cs="Arial"/>
        </w:rPr>
      </w:pPr>
      <w:r w:rsidRPr="009B6CC2">
        <w:rPr>
          <w:rFonts w:ascii="Arial" w:hAnsi="Arial" w:cs="Arial"/>
        </w:rPr>
        <w:t>TKD KABEL GmbH</w:t>
      </w:r>
      <w:r w:rsidR="000A12B0" w:rsidRPr="009B6CC2">
        <w:rPr>
          <w:rFonts w:ascii="Arial" w:hAnsi="Arial" w:cs="Arial"/>
        </w:rPr>
        <w:t xml:space="preserve"> </w:t>
      </w:r>
      <w:r w:rsidR="000A12B0" w:rsidRPr="009B6CC2">
        <w:rPr>
          <w:rFonts w:ascii="Arial" w:hAnsi="Arial" w:cs="Arial"/>
          <w:color w:val="000000" w:themeColor="text1"/>
        </w:rPr>
        <w:sym w:font="Symbol" w:char="00B7"/>
      </w:r>
      <w:r w:rsidR="000A12B0" w:rsidRPr="009B6CC2">
        <w:rPr>
          <w:rFonts w:ascii="Arial" w:hAnsi="Arial" w:cs="Arial"/>
        </w:rPr>
        <w:t xml:space="preserve"> </w:t>
      </w:r>
      <w:r w:rsidRPr="009B6CC2">
        <w:rPr>
          <w:rFonts w:ascii="Arial" w:hAnsi="Arial" w:cs="Arial"/>
        </w:rPr>
        <w:t>An der Kleinbahn 16</w:t>
      </w:r>
      <w:r w:rsidR="000A12B0" w:rsidRPr="009B6CC2">
        <w:rPr>
          <w:rFonts w:ascii="Arial" w:hAnsi="Arial" w:cs="Arial"/>
        </w:rPr>
        <w:t xml:space="preserve"> </w:t>
      </w:r>
      <w:r w:rsidR="000A12B0" w:rsidRPr="009B6CC2">
        <w:rPr>
          <w:rFonts w:ascii="Arial" w:hAnsi="Arial" w:cs="Arial"/>
          <w:color w:val="000000" w:themeColor="text1"/>
        </w:rPr>
        <w:sym w:font="Symbol" w:char="00B7"/>
      </w:r>
      <w:r w:rsidR="000A12B0" w:rsidRPr="009B6CC2">
        <w:rPr>
          <w:rFonts w:ascii="Arial" w:hAnsi="Arial" w:cs="Arial"/>
          <w:color w:val="000000" w:themeColor="text1"/>
        </w:rPr>
        <w:t xml:space="preserve"> </w:t>
      </w:r>
      <w:r w:rsidRPr="009B6CC2">
        <w:rPr>
          <w:rFonts w:ascii="Arial" w:hAnsi="Arial" w:cs="Arial"/>
        </w:rPr>
        <w:t>41334 Nettetal</w:t>
      </w:r>
    </w:p>
    <w:p w14:paraId="11CDD905" w14:textId="77777777" w:rsidR="0015649C" w:rsidRPr="007302C7" w:rsidRDefault="00A92038" w:rsidP="006D4AA9">
      <w:pPr>
        <w:spacing w:after="0" w:line="288" w:lineRule="auto"/>
        <w:contextualSpacing/>
        <w:rPr>
          <w:rFonts w:asciiTheme="minorBidi" w:hAnsiTheme="minorBidi" w:cstheme="minorBidi"/>
          <w:lang w:val="it-IT"/>
        </w:rPr>
      </w:pPr>
      <w:proofErr w:type="spellStart"/>
      <w:r w:rsidRPr="007302C7">
        <w:rPr>
          <w:rFonts w:ascii="Arial" w:hAnsi="Arial" w:cs="Arial"/>
          <w:lang w:val="it-IT"/>
        </w:rPr>
        <w:t>Telefon</w:t>
      </w:r>
      <w:proofErr w:type="spellEnd"/>
      <w:r w:rsidRPr="007302C7">
        <w:rPr>
          <w:rFonts w:ascii="Arial" w:hAnsi="Arial" w:cs="Arial"/>
          <w:lang w:val="it-IT"/>
        </w:rPr>
        <w:t>:</w:t>
      </w:r>
      <w:r w:rsidRPr="007302C7">
        <w:rPr>
          <w:rFonts w:asciiTheme="minorBidi" w:hAnsiTheme="minorBidi" w:cstheme="minorBidi"/>
          <w:lang w:val="it-IT"/>
        </w:rPr>
        <w:t xml:space="preserve"> </w:t>
      </w:r>
      <w:r w:rsidR="0015649C" w:rsidRPr="007302C7">
        <w:rPr>
          <w:rFonts w:asciiTheme="minorBidi" w:hAnsiTheme="minorBidi" w:cstheme="minorBidi"/>
          <w:lang w:val="it-IT"/>
        </w:rPr>
        <w:t>+49 215 8979-0</w:t>
      </w:r>
      <w:r w:rsidR="000A12B0" w:rsidRPr="007302C7">
        <w:rPr>
          <w:rFonts w:asciiTheme="minorBidi" w:hAnsiTheme="minorBidi" w:cstheme="minorBidi"/>
          <w:lang w:val="it-IT"/>
        </w:rPr>
        <w:t xml:space="preserve"> </w:t>
      </w:r>
      <w:r w:rsidR="000A12B0" w:rsidRPr="007302C7">
        <w:rPr>
          <w:rFonts w:ascii="Arial" w:hAnsi="Arial" w:cs="Arial"/>
          <w:color w:val="000000" w:themeColor="text1"/>
        </w:rPr>
        <w:sym w:font="Symbol" w:char="00B7"/>
      </w:r>
      <w:r w:rsidR="000A12B0" w:rsidRPr="007302C7">
        <w:rPr>
          <w:rFonts w:asciiTheme="minorBidi" w:hAnsiTheme="minorBidi" w:cstheme="minorBidi"/>
          <w:lang w:val="it-IT"/>
        </w:rPr>
        <w:t xml:space="preserve"> F</w:t>
      </w:r>
      <w:r w:rsidRPr="007302C7">
        <w:rPr>
          <w:rFonts w:asciiTheme="minorBidi" w:hAnsiTheme="minorBidi" w:cstheme="minorBidi"/>
          <w:lang w:val="it-IT"/>
        </w:rPr>
        <w:t xml:space="preserve">ax: </w:t>
      </w:r>
      <w:r w:rsidR="0015649C" w:rsidRPr="007302C7">
        <w:rPr>
          <w:rFonts w:asciiTheme="minorBidi" w:hAnsiTheme="minorBidi" w:cstheme="minorBidi"/>
          <w:lang w:val="it-IT"/>
        </w:rPr>
        <w:t>+49 215 8979-89</w:t>
      </w:r>
    </w:p>
    <w:p w14:paraId="210B406D" w14:textId="77777777" w:rsidR="00A92038" w:rsidRPr="007302C7" w:rsidRDefault="0015649C" w:rsidP="006D4AA9">
      <w:pPr>
        <w:spacing w:after="0" w:line="288" w:lineRule="auto"/>
        <w:contextualSpacing/>
        <w:rPr>
          <w:rFonts w:ascii="Arial" w:hAnsi="Arial" w:cs="Arial"/>
          <w:color w:val="000000" w:themeColor="text1"/>
          <w:lang w:val="it-IT"/>
        </w:rPr>
      </w:pPr>
      <w:r w:rsidRPr="007302C7">
        <w:rPr>
          <w:rFonts w:asciiTheme="minorBidi" w:hAnsiTheme="minorBidi" w:cstheme="minorBidi"/>
          <w:lang w:val="it-IT"/>
        </w:rPr>
        <w:t>E-Mail: info@tkd-kabel.de</w:t>
      </w:r>
      <w:r w:rsidR="000A12B0" w:rsidRPr="007302C7">
        <w:rPr>
          <w:rFonts w:asciiTheme="minorBidi" w:hAnsiTheme="minorBidi" w:cstheme="minorBidi"/>
          <w:lang w:val="it-IT"/>
        </w:rPr>
        <w:t xml:space="preserve"> </w:t>
      </w:r>
      <w:r w:rsidR="000A12B0" w:rsidRPr="007302C7">
        <w:rPr>
          <w:rFonts w:ascii="Arial" w:hAnsi="Arial" w:cs="Arial"/>
          <w:color w:val="000000" w:themeColor="text1"/>
        </w:rPr>
        <w:sym w:font="Symbol" w:char="00B7"/>
      </w:r>
      <w:r w:rsidR="000A12B0" w:rsidRPr="007302C7">
        <w:rPr>
          <w:rFonts w:ascii="Arial" w:hAnsi="Arial" w:cs="Arial"/>
          <w:color w:val="000000" w:themeColor="text1"/>
          <w:lang w:val="it-IT"/>
        </w:rPr>
        <w:t xml:space="preserve"> </w:t>
      </w:r>
      <w:r w:rsidRPr="007302C7">
        <w:rPr>
          <w:rFonts w:ascii="Arial" w:hAnsi="Arial" w:cs="Arial"/>
          <w:color w:val="000000" w:themeColor="text1"/>
          <w:lang w:val="it-IT"/>
        </w:rPr>
        <w:t>www.tkd-kabel.de</w:t>
      </w:r>
    </w:p>
    <w:p w14:paraId="4823403E" w14:textId="77777777" w:rsidR="00A92038" w:rsidRPr="007302C7" w:rsidRDefault="00A92038" w:rsidP="006D4AA9">
      <w:pPr>
        <w:spacing w:line="288" w:lineRule="auto"/>
        <w:contextualSpacing/>
        <w:rPr>
          <w:rFonts w:asciiTheme="minorBidi" w:hAnsiTheme="minorBidi" w:cstheme="minorBidi"/>
          <w:lang w:val="it-IT"/>
        </w:rPr>
      </w:pPr>
    </w:p>
    <w:p w14:paraId="0B6457C7" w14:textId="77777777" w:rsidR="000A12B0" w:rsidRPr="007302C7" w:rsidRDefault="000A12B0" w:rsidP="006D4AA9">
      <w:pPr>
        <w:suppressAutoHyphens/>
        <w:spacing w:after="0" w:line="288" w:lineRule="auto"/>
        <w:contextualSpacing/>
        <w:rPr>
          <w:rFonts w:ascii="Arial" w:hAnsi="Arial" w:cs="Arial"/>
          <w:b/>
          <w:color w:val="000000" w:themeColor="text1"/>
        </w:rPr>
      </w:pPr>
      <w:r w:rsidRPr="007302C7">
        <w:rPr>
          <w:rFonts w:ascii="Arial" w:hAnsi="Arial" w:cs="Arial"/>
          <w:b/>
          <w:color w:val="000000" w:themeColor="text1"/>
        </w:rPr>
        <w:t>Pressestelle:</w:t>
      </w:r>
    </w:p>
    <w:p w14:paraId="23882B30" w14:textId="77777777" w:rsidR="000A12B0" w:rsidRPr="007302C7" w:rsidRDefault="000A12B0" w:rsidP="006D4AA9">
      <w:pPr>
        <w:suppressAutoHyphens/>
        <w:spacing w:after="0" w:line="288" w:lineRule="auto"/>
        <w:contextualSpacing/>
        <w:rPr>
          <w:rFonts w:ascii="Arial" w:hAnsi="Arial" w:cs="Arial"/>
          <w:color w:val="000000" w:themeColor="text1"/>
        </w:rPr>
      </w:pPr>
      <w:r w:rsidRPr="007302C7">
        <w:rPr>
          <w:rFonts w:ascii="Arial" w:hAnsi="Arial" w:cs="Arial"/>
          <w:color w:val="000000" w:themeColor="text1"/>
        </w:rPr>
        <w:t>Köhler + Partner GmbH</w:t>
      </w:r>
    </w:p>
    <w:p w14:paraId="39ED8543" w14:textId="77777777" w:rsidR="000A12B0" w:rsidRPr="007302C7" w:rsidRDefault="000A12B0" w:rsidP="006D4AA9">
      <w:pPr>
        <w:suppressAutoHyphens/>
        <w:spacing w:after="0" w:line="288" w:lineRule="auto"/>
        <w:contextualSpacing/>
        <w:rPr>
          <w:rFonts w:ascii="Arial" w:hAnsi="Arial" w:cs="Arial"/>
          <w:color w:val="000000" w:themeColor="text1"/>
        </w:rPr>
      </w:pPr>
      <w:r w:rsidRPr="007302C7">
        <w:rPr>
          <w:rFonts w:ascii="Arial" w:hAnsi="Arial" w:cs="Arial"/>
          <w:color w:val="000000" w:themeColor="text1"/>
        </w:rPr>
        <w:t xml:space="preserve">Brauerstraße 42 </w:t>
      </w:r>
      <w:r w:rsidRPr="007302C7">
        <w:rPr>
          <w:rFonts w:ascii="Arial" w:hAnsi="Arial" w:cs="Arial"/>
          <w:color w:val="000000" w:themeColor="text1"/>
        </w:rPr>
        <w:sym w:font="Symbol" w:char="00B7"/>
      </w:r>
      <w:r w:rsidRPr="007302C7">
        <w:rPr>
          <w:rFonts w:ascii="Arial" w:hAnsi="Arial" w:cs="Arial"/>
          <w:color w:val="000000" w:themeColor="text1"/>
        </w:rPr>
        <w:t xml:space="preserve"> 21244 Buchholz </w:t>
      </w:r>
      <w:proofErr w:type="spellStart"/>
      <w:r w:rsidRPr="007302C7">
        <w:rPr>
          <w:rFonts w:ascii="Arial" w:hAnsi="Arial" w:cs="Arial"/>
          <w:color w:val="000000" w:themeColor="text1"/>
        </w:rPr>
        <w:t>i.d.N</w:t>
      </w:r>
      <w:proofErr w:type="spellEnd"/>
      <w:r w:rsidRPr="007302C7">
        <w:rPr>
          <w:rFonts w:ascii="Arial" w:hAnsi="Arial" w:cs="Arial"/>
          <w:color w:val="000000" w:themeColor="text1"/>
        </w:rPr>
        <w:t>.</w:t>
      </w:r>
    </w:p>
    <w:p w14:paraId="681E375A" w14:textId="77777777" w:rsidR="000A12B0" w:rsidRPr="007302C7" w:rsidRDefault="000A12B0" w:rsidP="006D4AA9">
      <w:pPr>
        <w:suppressAutoHyphens/>
        <w:spacing w:after="0" w:line="288" w:lineRule="auto"/>
        <w:contextualSpacing/>
        <w:rPr>
          <w:rFonts w:ascii="Arial" w:hAnsi="Arial" w:cs="Arial"/>
          <w:color w:val="000000" w:themeColor="text1"/>
          <w:lang w:val="it-IT"/>
        </w:rPr>
      </w:pPr>
      <w:proofErr w:type="spellStart"/>
      <w:r w:rsidRPr="007302C7">
        <w:rPr>
          <w:rFonts w:ascii="Arial" w:hAnsi="Arial" w:cs="Arial"/>
          <w:color w:val="000000" w:themeColor="text1"/>
          <w:lang w:val="it-IT"/>
        </w:rPr>
        <w:t>Telefon</w:t>
      </w:r>
      <w:proofErr w:type="spellEnd"/>
      <w:r w:rsidRPr="007302C7">
        <w:rPr>
          <w:rFonts w:ascii="Arial" w:hAnsi="Arial" w:cs="Arial"/>
          <w:color w:val="000000" w:themeColor="text1"/>
          <w:lang w:val="it-IT"/>
        </w:rPr>
        <w:t xml:space="preserve"> +49 4181 92892-0 </w:t>
      </w:r>
      <w:r w:rsidRPr="007302C7">
        <w:rPr>
          <w:rFonts w:ascii="Arial" w:hAnsi="Arial" w:cs="Arial"/>
          <w:color w:val="000000" w:themeColor="text1"/>
        </w:rPr>
        <w:sym w:font="Symbol" w:char="00B7"/>
      </w:r>
      <w:r w:rsidRPr="007302C7">
        <w:rPr>
          <w:rFonts w:ascii="Arial" w:hAnsi="Arial" w:cs="Arial"/>
          <w:color w:val="000000" w:themeColor="text1"/>
          <w:lang w:val="it-IT"/>
        </w:rPr>
        <w:t xml:space="preserve"> Fax +49 4181 92892-55</w:t>
      </w:r>
    </w:p>
    <w:p w14:paraId="6A3E53A1" w14:textId="4AD706A7" w:rsidR="000A12B0" w:rsidRPr="007302C7" w:rsidRDefault="000A12B0" w:rsidP="006D4AA9">
      <w:pPr>
        <w:suppressAutoHyphens/>
        <w:spacing w:after="0" w:line="288" w:lineRule="auto"/>
        <w:contextualSpacing/>
        <w:rPr>
          <w:color w:val="000000" w:themeColor="text1"/>
          <w:lang w:val="it-IT"/>
        </w:rPr>
      </w:pPr>
      <w:r w:rsidRPr="007302C7">
        <w:rPr>
          <w:rStyle w:val="Hyperlink"/>
          <w:rFonts w:ascii="Arial" w:hAnsi="Arial" w:cs="Arial"/>
          <w:color w:val="000000" w:themeColor="text1"/>
          <w:u w:val="none"/>
          <w:lang w:val="it-IT"/>
        </w:rPr>
        <w:t>E-Mail: info@koehler-partner.de</w:t>
      </w:r>
      <w:r w:rsidRPr="007302C7">
        <w:rPr>
          <w:rFonts w:ascii="Arial" w:hAnsi="Arial" w:cs="Arial"/>
          <w:color w:val="000000" w:themeColor="text1"/>
          <w:lang w:val="it-IT"/>
        </w:rPr>
        <w:t xml:space="preserve"> </w:t>
      </w:r>
      <w:r w:rsidRPr="007302C7">
        <w:rPr>
          <w:rFonts w:ascii="Arial" w:hAnsi="Arial" w:cs="Arial"/>
          <w:color w:val="000000" w:themeColor="text1"/>
        </w:rPr>
        <w:sym w:font="Symbol" w:char="00B7"/>
      </w:r>
      <w:r w:rsidRPr="007302C7">
        <w:rPr>
          <w:rFonts w:ascii="Arial" w:hAnsi="Arial" w:cs="Arial"/>
          <w:color w:val="000000" w:themeColor="text1"/>
          <w:lang w:val="it-IT"/>
        </w:rPr>
        <w:t xml:space="preserve"> www.koehler-partner.de</w:t>
      </w:r>
    </w:p>
    <w:sectPr w:rsidR="000A12B0" w:rsidRPr="007302C7" w:rsidSect="00736664">
      <w:headerReference w:type="default" r:id="rId16"/>
      <w:footerReference w:type="default" r:id="rId17"/>
      <w:pgSz w:w="11906" w:h="16838"/>
      <w:pgMar w:top="1417" w:right="1417" w:bottom="2381" w:left="1417" w:header="703"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CC418" w14:textId="77777777" w:rsidR="0055733B" w:rsidRDefault="0055733B" w:rsidP="00A92038">
      <w:pPr>
        <w:spacing w:after="0" w:line="240" w:lineRule="auto"/>
      </w:pPr>
      <w:r>
        <w:separator/>
      </w:r>
    </w:p>
  </w:endnote>
  <w:endnote w:type="continuationSeparator" w:id="0">
    <w:p w14:paraId="106A28FC" w14:textId="77777777" w:rsidR="0055733B" w:rsidRDefault="0055733B"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2EA8" w14:textId="77777777"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A42D76">
      <w:rPr>
        <w:rFonts w:ascii="Arial" w:hAnsi="Arial" w:cs="Arial"/>
        <w:noProof/>
        <w:color w:val="A6A6A6"/>
        <w:sz w:val="20"/>
      </w:rPr>
      <w:t>1</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985FF" w14:textId="77777777" w:rsidR="0055733B" w:rsidRDefault="0055733B" w:rsidP="00A92038">
      <w:pPr>
        <w:spacing w:after="0" w:line="240" w:lineRule="auto"/>
      </w:pPr>
      <w:r>
        <w:separator/>
      </w:r>
    </w:p>
  </w:footnote>
  <w:footnote w:type="continuationSeparator" w:id="0">
    <w:p w14:paraId="7A97CC20" w14:textId="77777777" w:rsidR="0055733B" w:rsidRDefault="0055733B"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077F" w14:textId="77777777" w:rsidR="000A12B0" w:rsidRDefault="000A12B0">
    <w:pPr>
      <w:pStyle w:val="Kopfzeile"/>
    </w:pPr>
    <w:r>
      <w:rPr>
        <w:noProof/>
        <w:lang w:eastAsia="de-DE"/>
      </w:rPr>
      <mc:AlternateContent>
        <mc:Choice Requires="wps">
          <w:drawing>
            <wp:anchor distT="0" distB="0" distL="114300" distR="114300" simplePos="0" relativeHeight="251657216" behindDoc="0" locked="0" layoutInCell="1" allowOverlap="1" wp14:anchorId="48D6B675" wp14:editId="70227A7F">
              <wp:simplePos x="0" y="0"/>
              <wp:positionH relativeFrom="column">
                <wp:posOffset>1160</wp:posOffset>
              </wp:positionH>
              <wp:positionV relativeFrom="paragraph">
                <wp:posOffset>170401</wp:posOffset>
              </wp:positionV>
              <wp:extent cx="3429000" cy="476250"/>
              <wp:effectExtent l="0" t="0" r="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60D94" w14:textId="77777777" w:rsidR="000A12B0" w:rsidRDefault="000A12B0" w:rsidP="000A12B0">
                          <w:pPr>
                            <w:rPr>
                              <w:rFonts w:ascii="Arial" w:hAnsi="Arial" w:cs="Arial"/>
                              <w:color w:val="A6A6A6"/>
                              <w:sz w:val="24"/>
                              <w:szCs w:val="24"/>
                            </w:rPr>
                          </w:pPr>
                          <w:r w:rsidRPr="008B2F70">
                            <w:rPr>
                              <w:rFonts w:ascii="Arial" w:hAnsi="Arial" w:cs="Arial"/>
                              <w:b/>
                              <w:i/>
                              <w:sz w:val="44"/>
                            </w:rPr>
                            <w:t>Pressemitteilung</w:t>
                          </w:r>
                          <w:r>
                            <w:rPr>
                              <w:rFonts w:ascii="Arial" w:hAnsi="Arial" w:cs="Arial"/>
                              <w:color w:val="A6A6A6"/>
                              <w:sz w:val="24"/>
                              <w:szCs w:val="24"/>
                            </w:rPr>
                            <w:br/>
                          </w:r>
                          <w:r>
                            <w:rPr>
                              <w:rFonts w:ascii="Arial" w:hAnsi="Arial" w:cs="Arial"/>
                              <w:color w:val="A6A6A6"/>
                              <w:sz w:val="24"/>
                              <w:szCs w:val="24"/>
                            </w:rPr>
                            <w:br/>
                          </w:r>
                          <w:r>
                            <w:rPr>
                              <w:rFonts w:ascii="Arial" w:hAnsi="Arial" w:cs="Arial"/>
                              <w:color w:val="A6A6A6"/>
                              <w:sz w:val="24"/>
                              <w:szCs w:val="24"/>
                            </w:rPr>
                            <w:br/>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D6B675" id="_x0000_t202" coordsize="21600,21600" o:spt="202" path="m,l,21600r21600,l21600,xe">
              <v:stroke joinstyle="miter"/>
              <v:path gradientshapeok="t" o:connecttype="rect"/>
            </v:shapetype>
            <v:shape id="Textfeld 2" o:spid="_x0000_s1026" type="#_x0000_t202" style="position:absolute;margin-left:.1pt;margin-top:13.4pt;width:270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" stroked="f">
              <v:textbox>
                <w:txbxContent>
                  <w:p w14:paraId="62660D94" w14:textId="77777777" w:rsidR="000A12B0" w:rsidRDefault="000A12B0" w:rsidP="000A12B0">
                    <w:pPr>
                      <w:rPr>
                        <w:rFonts w:ascii="Arial" w:hAnsi="Arial" w:cs="Arial"/>
                        <w:color w:val="A6A6A6"/>
                        <w:sz w:val="24"/>
                        <w:szCs w:val="24"/>
                      </w:rPr>
                    </w:pPr>
                    <w:r w:rsidRPr="008B2F70">
                      <w:rPr>
                        <w:rFonts w:ascii="Arial" w:hAnsi="Arial" w:cs="Arial"/>
                        <w:b/>
                        <w:i/>
                        <w:sz w:val="44"/>
                      </w:rPr>
                      <w:t>Pressemitteilung</w:t>
                    </w:r>
                    <w:r>
                      <w:rPr>
                        <w:rFonts w:ascii="Arial" w:hAnsi="Arial" w:cs="Arial"/>
                        <w:color w:val="A6A6A6"/>
                        <w:sz w:val="24"/>
                        <w:szCs w:val="24"/>
                      </w:rPr>
                      <w:br/>
                    </w:r>
                    <w:r>
                      <w:rPr>
                        <w:rFonts w:ascii="Arial" w:hAnsi="Arial" w:cs="Arial"/>
                        <w:color w:val="A6A6A6"/>
                        <w:sz w:val="24"/>
                        <w:szCs w:val="24"/>
                      </w:rPr>
                      <w:br/>
                    </w:r>
                    <w:r>
                      <w:rPr>
                        <w:rFonts w:ascii="Arial" w:hAnsi="Arial" w:cs="Arial"/>
                        <w:color w:val="A6A6A6"/>
                        <w:sz w:val="24"/>
                        <w:szCs w:val="24"/>
                      </w:rPr>
                      <w:br/>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v:textbox>
            </v:shape>
          </w:pict>
        </mc:Fallback>
      </mc:AlternateContent>
    </w:r>
  </w:p>
  <w:p w14:paraId="65B244BD" w14:textId="77777777" w:rsidR="000A12B0" w:rsidRDefault="000A12B0">
    <w:pPr>
      <w:pStyle w:val="Kopfzeile"/>
    </w:pPr>
  </w:p>
  <w:p w14:paraId="48328FE0" w14:textId="3EC505C7" w:rsidR="000A12B0" w:rsidRDefault="007F53B2" w:rsidP="006D4AA9">
    <w:pPr>
      <w:pStyle w:val="Kopfzeile"/>
      <w:jc w:val="right"/>
    </w:pPr>
    <w:r>
      <w:rPr>
        <w:noProof/>
      </w:rPr>
      <w:drawing>
        <wp:inline distT="0" distB="0" distL="0" distR="0" wp14:anchorId="75C24BBA" wp14:editId="39E0067F">
          <wp:extent cx="1244600" cy="469900"/>
          <wp:effectExtent l="0" t="0" r="0" b="0"/>
          <wp:docPr id="1595085006"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16434"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44600" cy="469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9D3331"/>
    <w:multiLevelType w:val="hybridMultilevel"/>
    <w:tmpl w:val="2294D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511FF"/>
    <w:multiLevelType w:val="hybridMultilevel"/>
    <w:tmpl w:val="CCAA1676"/>
    <w:lvl w:ilvl="0" w:tplc="07B61CA8">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A6387F"/>
    <w:multiLevelType w:val="hybridMultilevel"/>
    <w:tmpl w:val="6C24029E"/>
    <w:lvl w:ilvl="0" w:tplc="8BEAFB6E">
      <w:start w:val="20"/>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65448C"/>
    <w:multiLevelType w:val="hybridMultilevel"/>
    <w:tmpl w:val="FD4040CA"/>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8" w15:restartNumberingAfterBreak="0">
    <w:nsid w:val="180C3FAE"/>
    <w:multiLevelType w:val="multilevel"/>
    <w:tmpl w:val="840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20F63"/>
    <w:multiLevelType w:val="hybridMultilevel"/>
    <w:tmpl w:val="9490E230"/>
    <w:lvl w:ilvl="0" w:tplc="6F4C2E46">
      <w:start w:val="1"/>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C31F63"/>
    <w:multiLevelType w:val="hybridMultilevel"/>
    <w:tmpl w:val="E99CA288"/>
    <w:lvl w:ilvl="0" w:tplc="E1CE52E8">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3B0278"/>
    <w:multiLevelType w:val="hybridMultilevel"/>
    <w:tmpl w:val="1C9A9B02"/>
    <w:lvl w:ilvl="0" w:tplc="4D96EE1A">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13" w15:restartNumberingAfterBreak="0">
    <w:nsid w:val="34E44034"/>
    <w:multiLevelType w:val="hybridMultilevel"/>
    <w:tmpl w:val="33909A28"/>
    <w:lvl w:ilvl="0" w:tplc="990AB41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813E25"/>
    <w:multiLevelType w:val="hybridMultilevel"/>
    <w:tmpl w:val="3424DB06"/>
    <w:lvl w:ilvl="0" w:tplc="542C7CC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90074B"/>
    <w:multiLevelType w:val="hybridMultilevel"/>
    <w:tmpl w:val="8744A152"/>
    <w:lvl w:ilvl="0" w:tplc="D4D0BDEC">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9877A4A"/>
    <w:multiLevelType w:val="hybridMultilevel"/>
    <w:tmpl w:val="A694FD5C"/>
    <w:lvl w:ilvl="0" w:tplc="C2AA64C0">
      <w:start w:val="2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B4532B"/>
    <w:multiLevelType w:val="hybridMultilevel"/>
    <w:tmpl w:val="A532ED4E"/>
    <w:lvl w:ilvl="0" w:tplc="26B669FE">
      <w:start w:val="3"/>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B331DA"/>
    <w:multiLevelType w:val="hybridMultilevel"/>
    <w:tmpl w:val="F1E22F74"/>
    <w:lvl w:ilvl="0" w:tplc="D742A546">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967BB5"/>
    <w:multiLevelType w:val="multilevel"/>
    <w:tmpl w:val="67107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71688D"/>
    <w:multiLevelType w:val="hybridMultilevel"/>
    <w:tmpl w:val="75CA6C20"/>
    <w:lvl w:ilvl="0" w:tplc="BFE6521C">
      <w:start w:val="3"/>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3DB6FF0"/>
    <w:multiLevelType w:val="hybridMultilevel"/>
    <w:tmpl w:val="278ED5BA"/>
    <w:lvl w:ilvl="0" w:tplc="04070003">
      <w:start w:val="1"/>
      <w:numFmt w:val="bullet"/>
      <w:lvlText w:val="o"/>
      <w:lvlJc w:val="left"/>
      <w:pPr>
        <w:ind w:left="1800" w:hanging="360"/>
      </w:pPr>
      <w:rPr>
        <w:rFonts w:ascii="Courier New" w:hAnsi="Courier New" w:cs="Courier New"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8" w15:restartNumberingAfterBreak="0">
    <w:nsid w:val="751D355B"/>
    <w:multiLevelType w:val="hybridMultilevel"/>
    <w:tmpl w:val="84EAAC46"/>
    <w:lvl w:ilvl="0" w:tplc="3C700054">
      <w:start w:val="20"/>
      <w:numFmt w:val="bullet"/>
      <w:lvlText w:val=""/>
      <w:lvlJc w:val="left"/>
      <w:pPr>
        <w:ind w:left="1080" w:hanging="360"/>
      </w:pPr>
      <w:rPr>
        <w:rFonts w:ascii="Wingdings" w:eastAsiaTheme="minorHAnsi" w:hAnsi="Wingdings" w:cs="Arial" w:hint="default"/>
      </w:rPr>
    </w:lvl>
    <w:lvl w:ilvl="1" w:tplc="8FAC652E">
      <w:numFmt w:val="bullet"/>
      <w:lvlText w:val=""/>
      <w:lvlJc w:val="left"/>
      <w:pPr>
        <w:ind w:left="1800" w:hanging="360"/>
      </w:pPr>
      <w:rPr>
        <w:rFonts w:ascii="Symbol" w:eastAsiaTheme="minorHAnsi" w:hAnsi="Symbol" w:cs="Arial"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574585342">
    <w:abstractNumId w:val="23"/>
  </w:num>
  <w:num w:numId="2" w16cid:durableId="2048796642">
    <w:abstractNumId w:val="17"/>
  </w:num>
  <w:num w:numId="3" w16cid:durableId="1168059192">
    <w:abstractNumId w:val="6"/>
  </w:num>
  <w:num w:numId="4" w16cid:durableId="1106467624">
    <w:abstractNumId w:val="0"/>
  </w:num>
  <w:num w:numId="5" w16cid:durableId="1400666106">
    <w:abstractNumId w:val="21"/>
  </w:num>
  <w:num w:numId="6" w16cid:durableId="1249340410">
    <w:abstractNumId w:val="3"/>
  </w:num>
  <w:num w:numId="7" w16cid:durableId="570123358">
    <w:abstractNumId w:val="1"/>
  </w:num>
  <w:num w:numId="8" w16cid:durableId="1680111232">
    <w:abstractNumId w:val="19"/>
  </w:num>
  <w:num w:numId="9" w16cid:durableId="1458988160">
    <w:abstractNumId w:val="22"/>
  </w:num>
  <w:num w:numId="10" w16cid:durableId="1459302982">
    <w:abstractNumId w:val="20"/>
  </w:num>
  <w:num w:numId="11" w16cid:durableId="602806530">
    <w:abstractNumId w:val="12"/>
  </w:num>
  <w:num w:numId="12" w16cid:durableId="1644310127">
    <w:abstractNumId w:val="2"/>
  </w:num>
  <w:num w:numId="13" w16cid:durableId="1565405656">
    <w:abstractNumId w:val="24"/>
  </w:num>
  <w:num w:numId="14" w16cid:durableId="1890533475">
    <w:abstractNumId w:val="13"/>
  </w:num>
  <w:num w:numId="15" w16cid:durableId="577132410">
    <w:abstractNumId w:val="14"/>
  </w:num>
  <w:num w:numId="16" w16cid:durableId="1937907862">
    <w:abstractNumId w:val="16"/>
  </w:num>
  <w:num w:numId="17" w16cid:durableId="2128117499">
    <w:abstractNumId w:val="11"/>
  </w:num>
  <w:num w:numId="18" w16cid:durableId="1978337534">
    <w:abstractNumId w:val="28"/>
  </w:num>
  <w:num w:numId="19" w16cid:durableId="1868063063">
    <w:abstractNumId w:val="7"/>
  </w:num>
  <w:num w:numId="20" w16cid:durableId="1545404885">
    <w:abstractNumId w:val="27"/>
  </w:num>
  <w:num w:numId="21" w16cid:durableId="1652782580">
    <w:abstractNumId w:val="26"/>
  </w:num>
  <w:num w:numId="22" w16cid:durableId="57244234">
    <w:abstractNumId w:val="9"/>
  </w:num>
  <w:num w:numId="23" w16cid:durableId="1360005038">
    <w:abstractNumId w:val="25"/>
  </w:num>
  <w:num w:numId="24" w16cid:durableId="1998418224">
    <w:abstractNumId w:val="18"/>
  </w:num>
  <w:num w:numId="25" w16cid:durableId="1742093562">
    <w:abstractNumId w:val="4"/>
  </w:num>
  <w:num w:numId="26" w16cid:durableId="1639215740">
    <w:abstractNumId w:val="5"/>
  </w:num>
  <w:num w:numId="27" w16cid:durableId="651952503">
    <w:abstractNumId w:val="10"/>
  </w:num>
  <w:num w:numId="28" w16cid:durableId="1278759895">
    <w:abstractNumId w:val="8"/>
  </w:num>
  <w:num w:numId="29" w16cid:durableId="20699871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0A4"/>
    <w:rsid w:val="0000168F"/>
    <w:rsid w:val="00002DDB"/>
    <w:rsid w:val="00002FE7"/>
    <w:rsid w:val="00003B37"/>
    <w:rsid w:val="00004168"/>
    <w:rsid w:val="000044A3"/>
    <w:rsid w:val="0000473B"/>
    <w:rsid w:val="00004752"/>
    <w:rsid w:val="00004E56"/>
    <w:rsid w:val="00005F68"/>
    <w:rsid w:val="000060B5"/>
    <w:rsid w:val="00007EBD"/>
    <w:rsid w:val="000102CF"/>
    <w:rsid w:val="00010DDB"/>
    <w:rsid w:val="000113ED"/>
    <w:rsid w:val="00011CF1"/>
    <w:rsid w:val="00011F13"/>
    <w:rsid w:val="000121EA"/>
    <w:rsid w:val="00012645"/>
    <w:rsid w:val="0001271C"/>
    <w:rsid w:val="00012C44"/>
    <w:rsid w:val="00012D73"/>
    <w:rsid w:val="00013378"/>
    <w:rsid w:val="00013408"/>
    <w:rsid w:val="00013515"/>
    <w:rsid w:val="00013917"/>
    <w:rsid w:val="00014646"/>
    <w:rsid w:val="00014E37"/>
    <w:rsid w:val="00015DBE"/>
    <w:rsid w:val="000167CE"/>
    <w:rsid w:val="00016B8A"/>
    <w:rsid w:val="00016D48"/>
    <w:rsid w:val="00017327"/>
    <w:rsid w:val="00017683"/>
    <w:rsid w:val="0002032F"/>
    <w:rsid w:val="00020974"/>
    <w:rsid w:val="000212FB"/>
    <w:rsid w:val="00023B21"/>
    <w:rsid w:val="00024576"/>
    <w:rsid w:val="00024EAB"/>
    <w:rsid w:val="00025578"/>
    <w:rsid w:val="00025685"/>
    <w:rsid w:val="00025E75"/>
    <w:rsid w:val="000260D1"/>
    <w:rsid w:val="000260D5"/>
    <w:rsid w:val="00027034"/>
    <w:rsid w:val="00027E2A"/>
    <w:rsid w:val="00027E65"/>
    <w:rsid w:val="00030CA3"/>
    <w:rsid w:val="00031261"/>
    <w:rsid w:val="0003210F"/>
    <w:rsid w:val="0003231C"/>
    <w:rsid w:val="00034689"/>
    <w:rsid w:val="000359E7"/>
    <w:rsid w:val="00035D52"/>
    <w:rsid w:val="00036807"/>
    <w:rsid w:val="00037151"/>
    <w:rsid w:val="00037335"/>
    <w:rsid w:val="00037675"/>
    <w:rsid w:val="00037925"/>
    <w:rsid w:val="00040C40"/>
    <w:rsid w:val="00041F5A"/>
    <w:rsid w:val="00042310"/>
    <w:rsid w:val="000435AF"/>
    <w:rsid w:val="0004365C"/>
    <w:rsid w:val="00043E96"/>
    <w:rsid w:val="0004444E"/>
    <w:rsid w:val="0004522F"/>
    <w:rsid w:val="000456C6"/>
    <w:rsid w:val="00045BAA"/>
    <w:rsid w:val="000466A5"/>
    <w:rsid w:val="00051485"/>
    <w:rsid w:val="000515C3"/>
    <w:rsid w:val="000516EB"/>
    <w:rsid w:val="000522E9"/>
    <w:rsid w:val="000523EB"/>
    <w:rsid w:val="00052796"/>
    <w:rsid w:val="00052A77"/>
    <w:rsid w:val="00053A2D"/>
    <w:rsid w:val="00054513"/>
    <w:rsid w:val="00055058"/>
    <w:rsid w:val="000559C5"/>
    <w:rsid w:val="0005602A"/>
    <w:rsid w:val="000563DD"/>
    <w:rsid w:val="000602C1"/>
    <w:rsid w:val="00060BD1"/>
    <w:rsid w:val="00060CE2"/>
    <w:rsid w:val="00060F7E"/>
    <w:rsid w:val="00061225"/>
    <w:rsid w:val="000615E7"/>
    <w:rsid w:val="0006172F"/>
    <w:rsid w:val="00062E61"/>
    <w:rsid w:val="00063D47"/>
    <w:rsid w:val="000640D9"/>
    <w:rsid w:val="0006588C"/>
    <w:rsid w:val="00066459"/>
    <w:rsid w:val="00066F2F"/>
    <w:rsid w:val="0006742F"/>
    <w:rsid w:val="00067CF1"/>
    <w:rsid w:val="000713F4"/>
    <w:rsid w:val="00071EA1"/>
    <w:rsid w:val="00072918"/>
    <w:rsid w:val="00072B3D"/>
    <w:rsid w:val="00074A63"/>
    <w:rsid w:val="0008043D"/>
    <w:rsid w:val="0008058E"/>
    <w:rsid w:val="00080656"/>
    <w:rsid w:val="00081056"/>
    <w:rsid w:val="00081475"/>
    <w:rsid w:val="00081EEE"/>
    <w:rsid w:val="00082296"/>
    <w:rsid w:val="000837C0"/>
    <w:rsid w:val="00083B9C"/>
    <w:rsid w:val="00084283"/>
    <w:rsid w:val="0008481D"/>
    <w:rsid w:val="00085084"/>
    <w:rsid w:val="0008707D"/>
    <w:rsid w:val="000879AC"/>
    <w:rsid w:val="000905AF"/>
    <w:rsid w:val="00090861"/>
    <w:rsid w:val="00091155"/>
    <w:rsid w:val="0009166E"/>
    <w:rsid w:val="00091F87"/>
    <w:rsid w:val="00092089"/>
    <w:rsid w:val="0009262C"/>
    <w:rsid w:val="000927B9"/>
    <w:rsid w:val="00093046"/>
    <w:rsid w:val="00093E4D"/>
    <w:rsid w:val="00094289"/>
    <w:rsid w:val="000942E1"/>
    <w:rsid w:val="00094659"/>
    <w:rsid w:val="000950A1"/>
    <w:rsid w:val="00095A20"/>
    <w:rsid w:val="000960E5"/>
    <w:rsid w:val="00097174"/>
    <w:rsid w:val="000978E4"/>
    <w:rsid w:val="000A0F77"/>
    <w:rsid w:val="000A12B0"/>
    <w:rsid w:val="000A1943"/>
    <w:rsid w:val="000A239E"/>
    <w:rsid w:val="000A25D9"/>
    <w:rsid w:val="000A26E6"/>
    <w:rsid w:val="000A31D9"/>
    <w:rsid w:val="000A3698"/>
    <w:rsid w:val="000A380B"/>
    <w:rsid w:val="000A3D78"/>
    <w:rsid w:val="000A4A8D"/>
    <w:rsid w:val="000A4E35"/>
    <w:rsid w:val="000A561B"/>
    <w:rsid w:val="000A61AF"/>
    <w:rsid w:val="000A6918"/>
    <w:rsid w:val="000A6E5B"/>
    <w:rsid w:val="000A786C"/>
    <w:rsid w:val="000B01D4"/>
    <w:rsid w:val="000B0829"/>
    <w:rsid w:val="000B0E48"/>
    <w:rsid w:val="000B0FB3"/>
    <w:rsid w:val="000B1449"/>
    <w:rsid w:val="000B1502"/>
    <w:rsid w:val="000B1B0F"/>
    <w:rsid w:val="000B248B"/>
    <w:rsid w:val="000B31F1"/>
    <w:rsid w:val="000B5673"/>
    <w:rsid w:val="000B66E0"/>
    <w:rsid w:val="000B7AF9"/>
    <w:rsid w:val="000C1BFB"/>
    <w:rsid w:val="000C28C0"/>
    <w:rsid w:val="000C2B76"/>
    <w:rsid w:val="000C34E7"/>
    <w:rsid w:val="000C3B6F"/>
    <w:rsid w:val="000C40AD"/>
    <w:rsid w:val="000C40B5"/>
    <w:rsid w:val="000C5968"/>
    <w:rsid w:val="000C5D64"/>
    <w:rsid w:val="000C67BD"/>
    <w:rsid w:val="000C6DB0"/>
    <w:rsid w:val="000C708C"/>
    <w:rsid w:val="000C7AD6"/>
    <w:rsid w:val="000C7BAA"/>
    <w:rsid w:val="000D00BA"/>
    <w:rsid w:val="000D046A"/>
    <w:rsid w:val="000D051E"/>
    <w:rsid w:val="000D1BCA"/>
    <w:rsid w:val="000D1BDE"/>
    <w:rsid w:val="000D1ED8"/>
    <w:rsid w:val="000D29D5"/>
    <w:rsid w:val="000D33F2"/>
    <w:rsid w:val="000D354E"/>
    <w:rsid w:val="000D45CA"/>
    <w:rsid w:val="000D4AFD"/>
    <w:rsid w:val="000D4B02"/>
    <w:rsid w:val="000D5BC1"/>
    <w:rsid w:val="000D6EA6"/>
    <w:rsid w:val="000D710F"/>
    <w:rsid w:val="000E1343"/>
    <w:rsid w:val="000E1CCC"/>
    <w:rsid w:val="000E202F"/>
    <w:rsid w:val="000E25B3"/>
    <w:rsid w:val="000E39BC"/>
    <w:rsid w:val="000E5A77"/>
    <w:rsid w:val="000E6B1B"/>
    <w:rsid w:val="000E6EB0"/>
    <w:rsid w:val="000F01B5"/>
    <w:rsid w:val="000F0987"/>
    <w:rsid w:val="000F106E"/>
    <w:rsid w:val="000F15C8"/>
    <w:rsid w:val="000F2885"/>
    <w:rsid w:val="000F31D9"/>
    <w:rsid w:val="000F363F"/>
    <w:rsid w:val="000F40C4"/>
    <w:rsid w:val="000F42ED"/>
    <w:rsid w:val="000F50F2"/>
    <w:rsid w:val="000F5AA5"/>
    <w:rsid w:val="000F66C8"/>
    <w:rsid w:val="0010081C"/>
    <w:rsid w:val="00101DFF"/>
    <w:rsid w:val="00102125"/>
    <w:rsid w:val="001027E4"/>
    <w:rsid w:val="00103DA7"/>
    <w:rsid w:val="00103E25"/>
    <w:rsid w:val="00105E47"/>
    <w:rsid w:val="001060DF"/>
    <w:rsid w:val="001068AE"/>
    <w:rsid w:val="00107657"/>
    <w:rsid w:val="00107E08"/>
    <w:rsid w:val="00110003"/>
    <w:rsid w:val="00110576"/>
    <w:rsid w:val="00111254"/>
    <w:rsid w:val="0011127C"/>
    <w:rsid w:val="00111C02"/>
    <w:rsid w:val="00113DE7"/>
    <w:rsid w:val="0011461E"/>
    <w:rsid w:val="00114D77"/>
    <w:rsid w:val="00114E61"/>
    <w:rsid w:val="00114EC9"/>
    <w:rsid w:val="00115EFE"/>
    <w:rsid w:val="0011662E"/>
    <w:rsid w:val="00116BB9"/>
    <w:rsid w:val="00116D01"/>
    <w:rsid w:val="001178A4"/>
    <w:rsid w:val="00117DC3"/>
    <w:rsid w:val="00117E6F"/>
    <w:rsid w:val="0012086D"/>
    <w:rsid w:val="00120DE1"/>
    <w:rsid w:val="00120F2E"/>
    <w:rsid w:val="00121B2A"/>
    <w:rsid w:val="00121F59"/>
    <w:rsid w:val="001223ED"/>
    <w:rsid w:val="00122712"/>
    <w:rsid w:val="001227C1"/>
    <w:rsid w:val="001227D4"/>
    <w:rsid w:val="00122896"/>
    <w:rsid w:val="00122954"/>
    <w:rsid w:val="00122D18"/>
    <w:rsid w:val="00123034"/>
    <w:rsid w:val="00124818"/>
    <w:rsid w:val="00124D4D"/>
    <w:rsid w:val="00125F25"/>
    <w:rsid w:val="001268CB"/>
    <w:rsid w:val="001304C3"/>
    <w:rsid w:val="00131076"/>
    <w:rsid w:val="00131808"/>
    <w:rsid w:val="00133207"/>
    <w:rsid w:val="00133772"/>
    <w:rsid w:val="001341F5"/>
    <w:rsid w:val="00134798"/>
    <w:rsid w:val="00134BAF"/>
    <w:rsid w:val="001362FE"/>
    <w:rsid w:val="001367DB"/>
    <w:rsid w:val="001369A6"/>
    <w:rsid w:val="001404CA"/>
    <w:rsid w:val="00140739"/>
    <w:rsid w:val="00140C59"/>
    <w:rsid w:val="0014158E"/>
    <w:rsid w:val="0014183E"/>
    <w:rsid w:val="001426D2"/>
    <w:rsid w:val="001427E8"/>
    <w:rsid w:val="00143091"/>
    <w:rsid w:val="0014318C"/>
    <w:rsid w:val="001432EF"/>
    <w:rsid w:val="00143389"/>
    <w:rsid w:val="00143F98"/>
    <w:rsid w:val="00144313"/>
    <w:rsid w:val="00144821"/>
    <w:rsid w:val="00145507"/>
    <w:rsid w:val="00145C1E"/>
    <w:rsid w:val="00146209"/>
    <w:rsid w:val="001477C1"/>
    <w:rsid w:val="00147816"/>
    <w:rsid w:val="00147C3F"/>
    <w:rsid w:val="00147D13"/>
    <w:rsid w:val="00150376"/>
    <w:rsid w:val="00150727"/>
    <w:rsid w:val="001511DA"/>
    <w:rsid w:val="00152263"/>
    <w:rsid w:val="0015297F"/>
    <w:rsid w:val="00153721"/>
    <w:rsid w:val="0015415D"/>
    <w:rsid w:val="00156082"/>
    <w:rsid w:val="00156406"/>
    <w:rsid w:val="0015649C"/>
    <w:rsid w:val="0015696D"/>
    <w:rsid w:val="00156E6D"/>
    <w:rsid w:val="00161691"/>
    <w:rsid w:val="001618E3"/>
    <w:rsid w:val="00163812"/>
    <w:rsid w:val="00163FB5"/>
    <w:rsid w:val="001641F9"/>
    <w:rsid w:val="00164711"/>
    <w:rsid w:val="0016483E"/>
    <w:rsid w:val="00164ECD"/>
    <w:rsid w:val="00165297"/>
    <w:rsid w:val="0016568D"/>
    <w:rsid w:val="001659B3"/>
    <w:rsid w:val="0016628F"/>
    <w:rsid w:val="00166361"/>
    <w:rsid w:val="001665AA"/>
    <w:rsid w:val="001666B1"/>
    <w:rsid w:val="001666F1"/>
    <w:rsid w:val="00166BE8"/>
    <w:rsid w:val="001704C3"/>
    <w:rsid w:val="001711C0"/>
    <w:rsid w:val="00171D98"/>
    <w:rsid w:val="00172436"/>
    <w:rsid w:val="00172ADF"/>
    <w:rsid w:val="00172CBA"/>
    <w:rsid w:val="00172CE5"/>
    <w:rsid w:val="001737F9"/>
    <w:rsid w:val="00173C5B"/>
    <w:rsid w:val="00175356"/>
    <w:rsid w:val="0017552B"/>
    <w:rsid w:val="00175566"/>
    <w:rsid w:val="00175656"/>
    <w:rsid w:val="00175789"/>
    <w:rsid w:val="00175DF1"/>
    <w:rsid w:val="00176F3E"/>
    <w:rsid w:val="001773D5"/>
    <w:rsid w:val="00177D55"/>
    <w:rsid w:val="00177D95"/>
    <w:rsid w:val="001806A7"/>
    <w:rsid w:val="00180C9A"/>
    <w:rsid w:val="0018160E"/>
    <w:rsid w:val="001817CA"/>
    <w:rsid w:val="00181A02"/>
    <w:rsid w:val="001822EF"/>
    <w:rsid w:val="0018341B"/>
    <w:rsid w:val="00183BC6"/>
    <w:rsid w:val="00184622"/>
    <w:rsid w:val="00184F0B"/>
    <w:rsid w:val="00185440"/>
    <w:rsid w:val="00185829"/>
    <w:rsid w:val="00185A59"/>
    <w:rsid w:val="00185D14"/>
    <w:rsid w:val="00185F79"/>
    <w:rsid w:val="00187035"/>
    <w:rsid w:val="00187103"/>
    <w:rsid w:val="00187EA0"/>
    <w:rsid w:val="001905FB"/>
    <w:rsid w:val="00190B7D"/>
    <w:rsid w:val="00190BD7"/>
    <w:rsid w:val="00191F33"/>
    <w:rsid w:val="00192351"/>
    <w:rsid w:val="00192486"/>
    <w:rsid w:val="0019308D"/>
    <w:rsid w:val="0019399A"/>
    <w:rsid w:val="00193A02"/>
    <w:rsid w:val="00194C87"/>
    <w:rsid w:val="00195185"/>
    <w:rsid w:val="001954A6"/>
    <w:rsid w:val="001963D1"/>
    <w:rsid w:val="0019643B"/>
    <w:rsid w:val="00196AA7"/>
    <w:rsid w:val="00196F8C"/>
    <w:rsid w:val="00197C21"/>
    <w:rsid w:val="001A1B3F"/>
    <w:rsid w:val="001A20C2"/>
    <w:rsid w:val="001A223A"/>
    <w:rsid w:val="001A2DE1"/>
    <w:rsid w:val="001A3159"/>
    <w:rsid w:val="001A41FE"/>
    <w:rsid w:val="001A4EFB"/>
    <w:rsid w:val="001A5E20"/>
    <w:rsid w:val="001A663A"/>
    <w:rsid w:val="001A6D07"/>
    <w:rsid w:val="001A7414"/>
    <w:rsid w:val="001A7D3E"/>
    <w:rsid w:val="001A7E02"/>
    <w:rsid w:val="001B0ABA"/>
    <w:rsid w:val="001B0B3C"/>
    <w:rsid w:val="001B0EFF"/>
    <w:rsid w:val="001B196A"/>
    <w:rsid w:val="001B23BD"/>
    <w:rsid w:val="001B28C6"/>
    <w:rsid w:val="001B28E0"/>
    <w:rsid w:val="001B2928"/>
    <w:rsid w:val="001B310C"/>
    <w:rsid w:val="001B32F9"/>
    <w:rsid w:val="001B4C85"/>
    <w:rsid w:val="001B4F42"/>
    <w:rsid w:val="001B55BE"/>
    <w:rsid w:val="001B5D7F"/>
    <w:rsid w:val="001B5FE6"/>
    <w:rsid w:val="001B61D8"/>
    <w:rsid w:val="001B6226"/>
    <w:rsid w:val="001B64EC"/>
    <w:rsid w:val="001B6D5E"/>
    <w:rsid w:val="001B7E2D"/>
    <w:rsid w:val="001C03F8"/>
    <w:rsid w:val="001C0B91"/>
    <w:rsid w:val="001C0FEE"/>
    <w:rsid w:val="001C14A4"/>
    <w:rsid w:val="001C2123"/>
    <w:rsid w:val="001C23F2"/>
    <w:rsid w:val="001C2921"/>
    <w:rsid w:val="001C2BFA"/>
    <w:rsid w:val="001C2DC1"/>
    <w:rsid w:val="001C2EBD"/>
    <w:rsid w:val="001C3754"/>
    <w:rsid w:val="001C3926"/>
    <w:rsid w:val="001C4BB0"/>
    <w:rsid w:val="001C5B0A"/>
    <w:rsid w:val="001C6FBF"/>
    <w:rsid w:val="001C72E4"/>
    <w:rsid w:val="001D12D6"/>
    <w:rsid w:val="001D1FC5"/>
    <w:rsid w:val="001D2043"/>
    <w:rsid w:val="001D25E3"/>
    <w:rsid w:val="001D2A8C"/>
    <w:rsid w:val="001D3DC9"/>
    <w:rsid w:val="001D416C"/>
    <w:rsid w:val="001D42BD"/>
    <w:rsid w:val="001D6583"/>
    <w:rsid w:val="001D65F2"/>
    <w:rsid w:val="001D6F66"/>
    <w:rsid w:val="001D6FF0"/>
    <w:rsid w:val="001D7244"/>
    <w:rsid w:val="001E107E"/>
    <w:rsid w:val="001E10EC"/>
    <w:rsid w:val="001E17C1"/>
    <w:rsid w:val="001E1B38"/>
    <w:rsid w:val="001E1FFD"/>
    <w:rsid w:val="001E2492"/>
    <w:rsid w:val="001E3A3F"/>
    <w:rsid w:val="001E3A42"/>
    <w:rsid w:val="001E4378"/>
    <w:rsid w:val="001E4733"/>
    <w:rsid w:val="001E49D7"/>
    <w:rsid w:val="001E4CF1"/>
    <w:rsid w:val="001E54CA"/>
    <w:rsid w:val="001E65BA"/>
    <w:rsid w:val="001E6C72"/>
    <w:rsid w:val="001E71DD"/>
    <w:rsid w:val="001E74A5"/>
    <w:rsid w:val="001E7888"/>
    <w:rsid w:val="001E795E"/>
    <w:rsid w:val="001E7AC4"/>
    <w:rsid w:val="001E7C53"/>
    <w:rsid w:val="001F12AB"/>
    <w:rsid w:val="001F1E0F"/>
    <w:rsid w:val="001F3ED7"/>
    <w:rsid w:val="001F5A76"/>
    <w:rsid w:val="001F5CD7"/>
    <w:rsid w:val="001F5E30"/>
    <w:rsid w:val="001F6E36"/>
    <w:rsid w:val="001F6FAF"/>
    <w:rsid w:val="001F72F2"/>
    <w:rsid w:val="001F7526"/>
    <w:rsid w:val="001F7756"/>
    <w:rsid w:val="001F7AF8"/>
    <w:rsid w:val="0020027C"/>
    <w:rsid w:val="00200721"/>
    <w:rsid w:val="00200B8C"/>
    <w:rsid w:val="00201C86"/>
    <w:rsid w:val="0020239D"/>
    <w:rsid w:val="00202E6B"/>
    <w:rsid w:val="00203862"/>
    <w:rsid w:val="00203A9C"/>
    <w:rsid w:val="0020440D"/>
    <w:rsid w:val="00204634"/>
    <w:rsid w:val="00204AA4"/>
    <w:rsid w:val="00206726"/>
    <w:rsid w:val="00206D5F"/>
    <w:rsid w:val="00206DA9"/>
    <w:rsid w:val="002074C0"/>
    <w:rsid w:val="00207571"/>
    <w:rsid w:val="002077A0"/>
    <w:rsid w:val="00207B13"/>
    <w:rsid w:val="00210BD0"/>
    <w:rsid w:val="0021232E"/>
    <w:rsid w:val="00212B7D"/>
    <w:rsid w:val="00213292"/>
    <w:rsid w:val="0021350F"/>
    <w:rsid w:val="00213D54"/>
    <w:rsid w:val="00214107"/>
    <w:rsid w:val="0021411F"/>
    <w:rsid w:val="00214198"/>
    <w:rsid w:val="00214595"/>
    <w:rsid w:val="00214D5E"/>
    <w:rsid w:val="00215AC7"/>
    <w:rsid w:val="00216D3E"/>
    <w:rsid w:val="00216DF4"/>
    <w:rsid w:val="00217145"/>
    <w:rsid w:val="002172B5"/>
    <w:rsid w:val="002174CB"/>
    <w:rsid w:val="0021755E"/>
    <w:rsid w:val="00217F4F"/>
    <w:rsid w:val="00220213"/>
    <w:rsid w:val="00220B94"/>
    <w:rsid w:val="002212AB"/>
    <w:rsid w:val="00221F39"/>
    <w:rsid w:val="0022205C"/>
    <w:rsid w:val="00222B10"/>
    <w:rsid w:val="00222DE9"/>
    <w:rsid w:val="00223994"/>
    <w:rsid w:val="00223D91"/>
    <w:rsid w:val="00223E66"/>
    <w:rsid w:val="00224D88"/>
    <w:rsid w:val="0022529A"/>
    <w:rsid w:val="00225696"/>
    <w:rsid w:val="0022608D"/>
    <w:rsid w:val="00226209"/>
    <w:rsid w:val="00226B3F"/>
    <w:rsid w:val="00226D77"/>
    <w:rsid w:val="0022778E"/>
    <w:rsid w:val="00227B23"/>
    <w:rsid w:val="00230924"/>
    <w:rsid w:val="00230DE1"/>
    <w:rsid w:val="00231A0B"/>
    <w:rsid w:val="00231A84"/>
    <w:rsid w:val="00231AE6"/>
    <w:rsid w:val="00232049"/>
    <w:rsid w:val="00232850"/>
    <w:rsid w:val="00232C74"/>
    <w:rsid w:val="00232F9D"/>
    <w:rsid w:val="00233CCB"/>
    <w:rsid w:val="002340E9"/>
    <w:rsid w:val="002346B0"/>
    <w:rsid w:val="00234A9E"/>
    <w:rsid w:val="00234E5D"/>
    <w:rsid w:val="00235832"/>
    <w:rsid w:val="00235927"/>
    <w:rsid w:val="002364C3"/>
    <w:rsid w:val="00237222"/>
    <w:rsid w:val="00237440"/>
    <w:rsid w:val="002405A5"/>
    <w:rsid w:val="00240781"/>
    <w:rsid w:val="002412A2"/>
    <w:rsid w:val="0024180A"/>
    <w:rsid w:val="00241A24"/>
    <w:rsid w:val="00241E07"/>
    <w:rsid w:val="002421E4"/>
    <w:rsid w:val="00242352"/>
    <w:rsid w:val="002439E3"/>
    <w:rsid w:val="00244AB3"/>
    <w:rsid w:val="00244B56"/>
    <w:rsid w:val="0024529B"/>
    <w:rsid w:val="00245847"/>
    <w:rsid w:val="002462F8"/>
    <w:rsid w:val="00247238"/>
    <w:rsid w:val="00247AC4"/>
    <w:rsid w:val="00251711"/>
    <w:rsid w:val="00251B29"/>
    <w:rsid w:val="0025237C"/>
    <w:rsid w:val="0025359D"/>
    <w:rsid w:val="00253C7C"/>
    <w:rsid w:val="00253CED"/>
    <w:rsid w:val="0025432A"/>
    <w:rsid w:val="00254342"/>
    <w:rsid w:val="00254D3E"/>
    <w:rsid w:val="002557ED"/>
    <w:rsid w:val="00256A7B"/>
    <w:rsid w:val="00256F83"/>
    <w:rsid w:val="0025760C"/>
    <w:rsid w:val="00257867"/>
    <w:rsid w:val="00257A02"/>
    <w:rsid w:val="00260635"/>
    <w:rsid w:val="00261058"/>
    <w:rsid w:val="00261895"/>
    <w:rsid w:val="00261980"/>
    <w:rsid w:val="002620DE"/>
    <w:rsid w:val="00262FD4"/>
    <w:rsid w:val="00262FEC"/>
    <w:rsid w:val="00263099"/>
    <w:rsid w:val="00264B50"/>
    <w:rsid w:val="00265789"/>
    <w:rsid w:val="00265E1E"/>
    <w:rsid w:val="00266AB5"/>
    <w:rsid w:val="00266BCE"/>
    <w:rsid w:val="00267C5E"/>
    <w:rsid w:val="00270AD5"/>
    <w:rsid w:val="00270DD4"/>
    <w:rsid w:val="002713B7"/>
    <w:rsid w:val="002721C5"/>
    <w:rsid w:val="00274641"/>
    <w:rsid w:val="00274B7D"/>
    <w:rsid w:val="00275A84"/>
    <w:rsid w:val="00275A97"/>
    <w:rsid w:val="00275C8A"/>
    <w:rsid w:val="00276159"/>
    <w:rsid w:val="002767C2"/>
    <w:rsid w:val="00276859"/>
    <w:rsid w:val="00277469"/>
    <w:rsid w:val="00277D50"/>
    <w:rsid w:val="00277FEF"/>
    <w:rsid w:val="0028037C"/>
    <w:rsid w:val="002804FD"/>
    <w:rsid w:val="00280CE2"/>
    <w:rsid w:val="00280EAB"/>
    <w:rsid w:val="002817E7"/>
    <w:rsid w:val="002818CD"/>
    <w:rsid w:val="00281B7D"/>
    <w:rsid w:val="00281BE9"/>
    <w:rsid w:val="00281F9F"/>
    <w:rsid w:val="00282639"/>
    <w:rsid w:val="002829FA"/>
    <w:rsid w:val="00282C22"/>
    <w:rsid w:val="0028333F"/>
    <w:rsid w:val="00283C76"/>
    <w:rsid w:val="00284183"/>
    <w:rsid w:val="00284340"/>
    <w:rsid w:val="0028547A"/>
    <w:rsid w:val="00285A94"/>
    <w:rsid w:val="00285E64"/>
    <w:rsid w:val="00286285"/>
    <w:rsid w:val="002874ED"/>
    <w:rsid w:val="00287DD9"/>
    <w:rsid w:val="00287FC9"/>
    <w:rsid w:val="00290275"/>
    <w:rsid w:val="0029048D"/>
    <w:rsid w:val="00290939"/>
    <w:rsid w:val="00291656"/>
    <w:rsid w:val="00291C6A"/>
    <w:rsid w:val="00291DC3"/>
    <w:rsid w:val="002929F0"/>
    <w:rsid w:val="00293430"/>
    <w:rsid w:val="002948A0"/>
    <w:rsid w:val="002949F2"/>
    <w:rsid w:val="00294DB5"/>
    <w:rsid w:val="002954D9"/>
    <w:rsid w:val="00295D8C"/>
    <w:rsid w:val="00296232"/>
    <w:rsid w:val="00296F2F"/>
    <w:rsid w:val="002A05CC"/>
    <w:rsid w:val="002A07AB"/>
    <w:rsid w:val="002A0B3E"/>
    <w:rsid w:val="002A308F"/>
    <w:rsid w:val="002A3A58"/>
    <w:rsid w:val="002A47F5"/>
    <w:rsid w:val="002A4828"/>
    <w:rsid w:val="002A4F2D"/>
    <w:rsid w:val="002A5422"/>
    <w:rsid w:val="002A60AA"/>
    <w:rsid w:val="002A62A6"/>
    <w:rsid w:val="002A6612"/>
    <w:rsid w:val="002A6B5A"/>
    <w:rsid w:val="002A707A"/>
    <w:rsid w:val="002B03C1"/>
    <w:rsid w:val="002B086D"/>
    <w:rsid w:val="002B1078"/>
    <w:rsid w:val="002B15DF"/>
    <w:rsid w:val="002B1E8C"/>
    <w:rsid w:val="002B2089"/>
    <w:rsid w:val="002B21F0"/>
    <w:rsid w:val="002B2924"/>
    <w:rsid w:val="002B324C"/>
    <w:rsid w:val="002B3DCA"/>
    <w:rsid w:val="002B48DA"/>
    <w:rsid w:val="002B4B52"/>
    <w:rsid w:val="002B4E40"/>
    <w:rsid w:val="002B6517"/>
    <w:rsid w:val="002B792D"/>
    <w:rsid w:val="002B7C1B"/>
    <w:rsid w:val="002B7FD8"/>
    <w:rsid w:val="002C0173"/>
    <w:rsid w:val="002C1D39"/>
    <w:rsid w:val="002C2F85"/>
    <w:rsid w:val="002C46AA"/>
    <w:rsid w:val="002C607D"/>
    <w:rsid w:val="002C61A1"/>
    <w:rsid w:val="002C7461"/>
    <w:rsid w:val="002D01EA"/>
    <w:rsid w:val="002D0218"/>
    <w:rsid w:val="002D0250"/>
    <w:rsid w:val="002D042F"/>
    <w:rsid w:val="002D04C5"/>
    <w:rsid w:val="002D06BA"/>
    <w:rsid w:val="002D0CB0"/>
    <w:rsid w:val="002D13D0"/>
    <w:rsid w:val="002D163D"/>
    <w:rsid w:val="002D2585"/>
    <w:rsid w:val="002D2B5B"/>
    <w:rsid w:val="002D383C"/>
    <w:rsid w:val="002D4466"/>
    <w:rsid w:val="002D44F8"/>
    <w:rsid w:val="002D4FB1"/>
    <w:rsid w:val="002D53D2"/>
    <w:rsid w:val="002D5672"/>
    <w:rsid w:val="002D575F"/>
    <w:rsid w:val="002D5ACE"/>
    <w:rsid w:val="002D5B68"/>
    <w:rsid w:val="002D609A"/>
    <w:rsid w:val="002D69CF"/>
    <w:rsid w:val="002D7E4F"/>
    <w:rsid w:val="002E01C4"/>
    <w:rsid w:val="002E0B3C"/>
    <w:rsid w:val="002E0DD7"/>
    <w:rsid w:val="002E1712"/>
    <w:rsid w:val="002E1A5F"/>
    <w:rsid w:val="002E1BB5"/>
    <w:rsid w:val="002E1D10"/>
    <w:rsid w:val="002E2038"/>
    <w:rsid w:val="002E2A07"/>
    <w:rsid w:val="002E2C08"/>
    <w:rsid w:val="002E3BCA"/>
    <w:rsid w:val="002E41F0"/>
    <w:rsid w:val="002E49D0"/>
    <w:rsid w:val="002E5B34"/>
    <w:rsid w:val="002E6D5D"/>
    <w:rsid w:val="002E7277"/>
    <w:rsid w:val="002E7F9C"/>
    <w:rsid w:val="002F060F"/>
    <w:rsid w:val="002F06F4"/>
    <w:rsid w:val="002F13E2"/>
    <w:rsid w:val="002F1838"/>
    <w:rsid w:val="002F1F74"/>
    <w:rsid w:val="002F25BC"/>
    <w:rsid w:val="002F295C"/>
    <w:rsid w:val="002F3CD5"/>
    <w:rsid w:val="002F4F5C"/>
    <w:rsid w:val="002F500C"/>
    <w:rsid w:val="002F5012"/>
    <w:rsid w:val="002F57CC"/>
    <w:rsid w:val="002F5C4F"/>
    <w:rsid w:val="002F5ECC"/>
    <w:rsid w:val="002F5F21"/>
    <w:rsid w:val="002F6298"/>
    <w:rsid w:val="002F690D"/>
    <w:rsid w:val="002F6F59"/>
    <w:rsid w:val="00300723"/>
    <w:rsid w:val="00301086"/>
    <w:rsid w:val="003011BB"/>
    <w:rsid w:val="00301ADF"/>
    <w:rsid w:val="00301C3F"/>
    <w:rsid w:val="00302D23"/>
    <w:rsid w:val="003036A2"/>
    <w:rsid w:val="00303D02"/>
    <w:rsid w:val="00304354"/>
    <w:rsid w:val="00304B9C"/>
    <w:rsid w:val="00304E31"/>
    <w:rsid w:val="003059D7"/>
    <w:rsid w:val="003064EB"/>
    <w:rsid w:val="00306652"/>
    <w:rsid w:val="003066A8"/>
    <w:rsid w:val="00310BE4"/>
    <w:rsid w:val="00311B43"/>
    <w:rsid w:val="00312BA4"/>
    <w:rsid w:val="003135DB"/>
    <w:rsid w:val="00313E8D"/>
    <w:rsid w:val="00313FEF"/>
    <w:rsid w:val="003147C9"/>
    <w:rsid w:val="00314E04"/>
    <w:rsid w:val="003151B9"/>
    <w:rsid w:val="00315A0F"/>
    <w:rsid w:val="00317309"/>
    <w:rsid w:val="00320380"/>
    <w:rsid w:val="003215F3"/>
    <w:rsid w:val="003226D5"/>
    <w:rsid w:val="00322A3C"/>
    <w:rsid w:val="00322BEF"/>
    <w:rsid w:val="0032308B"/>
    <w:rsid w:val="003235D1"/>
    <w:rsid w:val="00327034"/>
    <w:rsid w:val="00327BF1"/>
    <w:rsid w:val="00330526"/>
    <w:rsid w:val="00330C7D"/>
    <w:rsid w:val="003310F8"/>
    <w:rsid w:val="00332138"/>
    <w:rsid w:val="0033228E"/>
    <w:rsid w:val="003325B1"/>
    <w:rsid w:val="0033290C"/>
    <w:rsid w:val="00332ADF"/>
    <w:rsid w:val="00333202"/>
    <w:rsid w:val="00333CC8"/>
    <w:rsid w:val="00334EC1"/>
    <w:rsid w:val="00335089"/>
    <w:rsid w:val="00335597"/>
    <w:rsid w:val="00335E01"/>
    <w:rsid w:val="00336774"/>
    <w:rsid w:val="00336AB3"/>
    <w:rsid w:val="00336ECB"/>
    <w:rsid w:val="0033705A"/>
    <w:rsid w:val="003378ED"/>
    <w:rsid w:val="00340AE8"/>
    <w:rsid w:val="00342FC8"/>
    <w:rsid w:val="00343193"/>
    <w:rsid w:val="003455A5"/>
    <w:rsid w:val="0034655A"/>
    <w:rsid w:val="00346B4B"/>
    <w:rsid w:val="00346D63"/>
    <w:rsid w:val="00346E50"/>
    <w:rsid w:val="00346FA4"/>
    <w:rsid w:val="0034730F"/>
    <w:rsid w:val="003473CD"/>
    <w:rsid w:val="00347DFA"/>
    <w:rsid w:val="00351F13"/>
    <w:rsid w:val="0035341C"/>
    <w:rsid w:val="00353529"/>
    <w:rsid w:val="0035379D"/>
    <w:rsid w:val="00353825"/>
    <w:rsid w:val="00353C89"/>
    <w:rsid w:val="00353F3B"/>
    <w:rsid w:val="00354058"/>
    <w:rsid w:val="003549D2"/>
    <w:rsid w:val="003555A4"/>
    <w:rsid w:val="003556B3"/>
    <w:rsid w:val="00356129"/>
    <w:rsid w:val="00356693"/>
    <w:rsid w:val="00356952"/>
    <w:rsid w:val="00357563"/>
    <w:rsid w:val="003577DE"/>
    <w:rsid w:val="00360B70"/>
    <w:rsid w:val="003613DC"/>
    <w:rsid w:val="00361E71"/>
    <w:rsid w:val="00361FEB"/>
    <w:rsid w:val="00362F70"/>
    <w:rsid w:val="003634D8"/>
    <w:rsid w:val="0036364E"/>
    <w:rsid w:val="00363B38"/>
    <w:rsid w:val="00363C25"/>
    <w:rsid w:val="00363D54"/>
    <w:rsid w:val="00363FCC"/>
    <w:rsid w:val="00364184"/>
    <w:rsid w:val="0036456B"/>
    <w:rsid w:val="003652E3"/>
    <w:rsid w:val="00365546"/>
    <w:rsid w:val="0036794F"/>
    <w:rsid w:val="00370B68"/>
    <w:rsid w:val="0037113F"/>
    <w:rsid w:val="00371264"/>
    <w:rsid w:val="00371942"/>
    <w:rsid w:val="00371C70"/>
    <w:rsid w:val="00372C17"/>
    <w:rsid w:val="00372C42"/>
    <w:rsid w:val="0037354D"/>
    <w:rsid w:val="00373730"/>
    <w:rsid w:val="00373787"/>
    <w:rsid w:val="00373E21"/>
    <w:rsid w:val="00374881"/>
    <w:rsid w:val="003749A2"/>
    <w:rsid w:val="00375BF3"/>
    <w:rsid w:val="00375E43"/>
    <w:rsid w:val="00376608"/>
    <w:rsid w:val="0037671E"/>
    <w:rsid w:val="003768D2"/>
    <w:rsid w:val="00376A12"/>
    <w:rsid w:val="00376E02"/>
    <w:rsid w:val="003804CE"/>
    <w:rsid w:val="0038060B"/>
    <w:rsid w:val="00381547"/>
    <w:rsid w:val="00381A5C"/>
    <w:rsid w:val="0038313B"/>
    <w:rsid w:val="00384955"/>
    <w:rsid w:val="0038569B"/>
    <w:rsid w:val="00385AD0"/>
    <w:rsid w:val="00385CD9"/>
    <w:rsid w:val="00385EE8"/>
    <w:rsid w:val="00386544"/>
    <w:rsid w:val="003874EE"/>
    <w:rsid w:val="00390877"/>
    <w:rsid w:val="00390C04"/>
    <w:rsid w:val="00390E02"/>
    <w:rsid w:val="00392266"/>
    <w:rsid w:val="0039267F"/>
    <w:rsid w:val="00392687"/>
    <w:rsid w:val="00392AFF"/>
    <w:rsid w:val="00392D54"/>
    <w:rsid w:val="0039307C"/>
    <w:rsid w:val="0039313B"/>
    <w:rsid w:val="00393706"/>
    <w:rsid w:val="003940DF"/>
    <w:rsid w:val="003948C0"/>
    <w:rsid w:val="00394B60"/>
    <w:rsid w:val="00395143"/>
    <w:rsid w:val="00395614"/>
    <w:rsid w:val="00395998"/>
    <w:rsid w:val="003A08BD"/>
    <w:rsid w:val="003A0D27"/>
    <w:rsid w:val="003A1828"/>
    <w:rsid w:val="003A29FA"/>
    <w:rsid w:val="003A2D30"/>
    <w:rsid w:val="003A2DD8"/>
    <w:rsid w:val="003A31EB"/>
    <w:rsid w:val="003A360D"/>
    <w:rsid w:val="003A3887"/>
    <w:rsid w:val="003A47C0"/>
    <w:rsid w:val="003A4FD5"/>
    <w:rsid w:val="003A53B7"/>
    <w:rsid w:val="003A5925"/>
    <w:rsid w:val="003A60AB"/>
    <w:rsid w:val="003A65BD"/>
    <w:rsid w:val="003A6D4F"/>
    <w:rsid w:val="003B0409"/>
    <w:rsid w:val="003B0EDA"/>
    <w:rsid w:val="003B21EB"/>
    <w:rsid w:val="003B2B06"/>
    <w:rsid w:val="003B387F"/>
    <w:rsid w:val="003B38A3"/>
    <w:rsid w:val="003B3E6E"/>
    <w:rsid w:val="003B400E"/>
    <w:rsid w:val="003B4050"/>
    <w:rsid w:val="003B4F79"/>
    <w:rsid w:val="003B5630"/>
    <w:rsid w:val="003B6880"/>
    <w:rsid w:val="003B6ED8"/>
    <w:rsid w:val="003B6FAA"/>
    <w:rsid w:val="003B701E"/>
    <w:rsid w:val="003B72C7"/>
    <w:rsid w:val="003B7341"/>
    <w:rsid w:val="003B739D"/>
    <w:rsid w:val="003B7614"/>
    <w:rsid w:val="003C04C7"/>
    <w:rsid w:val="003C1564"/>
    <w:rsid w:val="003C1D9C"/>
    <w:rsid w:val="003C1DEC"/>
    <w:rsid w:val="003C2946"/>
    <w:rsid w:val="003C2CE1"/>
    <w:rsid w:val="003C33CD"/>
    <w:rsid w:val="003C35D4"/>
    <w:rsid w:val="003C35D8"/>
    <w:rsid w:val="003C3667"/>
    <w:rsid w:val="003C390D"/>
    <w:rsid w:val="003C3E54"/>
    <w:rsid w:val="003C4018"/>
    <w:rsid w:val="003C4477"/>
    <w:rsid w:val="003C6537"/>
    <w:rsid w:val="003C7DBD"/>
    <w:rsid w:val="003C7DFD"/>
    <w:rsid w:val="003D0F63"/>
    <w:rsid w:val="003D15CC"/>
    <w:rsid w:val="003D18CA"/>
    <w:rsid w:val="003D2F9F"/>
    <w:rsid w:val="003D32FD"/>
    <w:rsid w:val="003D40B3"/>
    <w:rsid w:val="003D45D0"/>
    <w:rsid w:val="003D64C5"/>
    <w:rsid w:val="003D6698"/>
    <w:rsid w:val="003D7BD4"/>
    <w:rsid w:val="003D7C4E"/>
    <w:rsid w:val="003E0D4B"/>
    <w:rsid w:val="003E1150"/>
    <w:rsid w:val="003E11A4"/>
    <w:rsid w:val="003E2163"/>
    <w:rsid w:val="003E2CA8"/>
    <w:rsid w:val="003E31E4"/>
    <w:rsid w:val="003E37D8"/>
    <w:rsid w:val="003E4CC1"/>
    <w:rsid w:val="003E54B9"/>
    <w:rsid w:val="003E55F2"/>
    <w:rsid w:val="003E5F84"/>
    <w:rsid w:val="003E72B1"/>
    <w:rsid w:val="003E7F0F"/>
    <w:rsid w:val="003F0C02"/>
    <w:rsid w:val="003F1310"/>
    <w:rsid w:val="003F1958"/>
    <w:rsid w:val="003F2A43"/>
    <w:rsid w:val="003F39EC"/>
    <w:rsid w:val="003F447C"/>
    <w:rsid w:val="003F4B26"/>
    <w:rsid w:val="003F4EAB"/>
    <w:rsid w:val="003F5420"/>
    <w:rsid w:val="003F5958"/>
    <w:rsid w:val="003F5DD7"/>
    <w:rsid w:val="003F692B"/>
    <w:rsid w:val="003F73EB"/>
    <w:rsid w:val="003F7672"/>
    <w:rsid w:val="003F7A45"/>
    <w:rsid w:val="00400333"/>
    <w:rsid w:val="0040045C"/>
    <w:rsid w:val="00400C89"/>
    <w:rsid w:val="00401A21"/>
    <w:rsid w:val="00401AE7"/>
    <w:rsid w:val="00401BBB"/>
    <w:rsid w:val="00401C7F"/>
    <w:rsid w:val="00401E09"/>
    <w:rsid w:val="00403250"/>
    <w:rsid w:val="004033C2"/>
    <w:rsid w:val="004041AF"/>
    <w:rsid w:val="00406995"/>
    <w:rsid w:val="004077DC"/>
    <w:rsid w:val="004106C0"/>
    <w:rsid w:val="00410C3F"/>
    <w:rsid w:val="00410FBD"/>
    <w:rsid w:val="00411374"/>
    <w:rsid w:val="00411AEE"/>
    <w:rsid w:val="00411C08"/>
    <w:rsid w:val="00411C10"/>
    <w:rsid w:val="00413CA8"/>
    <w:rsid w:val="00414845"/>
    <w:rsid w:val="00414F5F"/>
    <w:rsid w:val="00415199"/>
    <w:rsid w:val="00415724"/>
    <w:rsid w:val="00415FDC"/>
    <w:rsid w:val="004160F5"/>
    <w:rsid w:val="00417308"/>
    <w:rsid w:val="00417755"/>
    <w:rsid w:val="00417760"/>
    <w:rsid w:val="00417AA2"/>
    <w:rsid w:val="004205D7"/>
    <w:rsid w:val="00420881"/>
    <w:rsid w:val="00420B54"/>
    <w:rsid w:val="00420F14"/>
    <w:rsid w:val="004213F3"/>
    <w:rsid w:val="0042145E"/>
    <w:rsid w:val="00421514"/>
    <w:rsid w:val="00421A84"/>
    <w:rsid w:val="0042220A"/>
    <w:rsid w:val="004222D2"/>
    <w:rsid w:val="00423FA6"/>
    <w:rsid w:val="004243A6"/>
    <w:rsid w:val="00424451"/>
    <w:rsid w:val="004244CF"/>
    <w:rsid w:val="0042504C"/>
    <w:rsid w:val="00425B30"/>
    <w:rsid w:val="00425BBF"/>
    <w:rsid w:val="00425BE4"/>
    <w:rsid w:val="00426285"/>
    <w:rsid w:val="0042777D"/>
    <w:rsid w:val="00430107"/>
    <w:rsid w:val="0043064A"/>
    <w:rsid w:val="00430C7C"/>
    <w:rsid w:val="00431062"/>
    <w:rsid w:val="0043113A"/>
    <w:rsid w:val="00431255"/>
    <w:rsid w:val="004324E5"/>
    <w:rsid w:val="00432DF2"/>
    <w:rsid w:val="00432E80"/>
    <w:rsid w:val="004330B9"/>
    <w:rsid w:val="00433F51"/>
    <w:rsid w:val="00434957"/>
    <w:rsid w:val="00434AB6"/>
    <w:rsid w:val="0043578F"/>
    <w:rsid w:val="00435EF4"/>
    <w:rsid w:val="004360BA"/>
    <w:rsid w:val="004363F2"/>
    <w:rsid w:val="00436B6E"/>
    <w:rsid w:val="00437138"/>
    <w:rsid w:val="004376B6"/>
    <w:rsid w:val="00437887"/>
    <w:rsid w:val="00440EA2"/>
    <w:rsid w:val="00441171"/>
    <w:rsid w:val="00441E9C"/>
    <w:rsid w:val="00441EB5"/>
    <w:rsid w:val="00442030"/>
    <w:rsid w:val="004427AB"/>
    <w:rsid w:val="00442EBA"/>
    <w:rsid w:val="004440EF"/>
    <w:rsid w:val="00445B3D"/>
    <w:rsid w:val="00445F70"/>
    <w:rsid w:val="00446363"/>
    <w:rsid w:val="004465E2"/>
    <w:rsid w:val="00446C29"/>
    <w:rsid w:val="004473BB"/>
    <w:rsid w:val="004473F8"/>
    <w:rsid w:val="00447B04"/>
    <w:rsid w:val="00447D6D"/>
    <w:rsid w:val="00447F5B"/>
    <w:rsid w:val="0045069E"/>
    <w:rsid w:val="0045069F"/>
    <w:rsid w:val="00450F49"/>
    <w:rsid w:val="004519A6"/>
    <w:rsid w:val="00451A65"/>
    <w:rsid w:val="00451C32"/>
    <w:rsid w:val="00451CF2"/>
    <w:rsid w:val="00452A75"/>
    <w:rsid w:val="0045374B"/>
    <w:rsid w:val="0045389A"/>
    <w:rsid w:val="00453943"/>
    <w:rsid w:val="004539E1"/>
    <w:rsid w:val="004541D0"/>
    <w:rsid w:val="00455B53"/>
    <w:rsid w:val="00455C20"/>
    <w:rsid w:val="0045638F"/>
    <w:rsid w:val="004567A6"/>
    <w:rsid w:val="00456D5D"/>
    <w:rsid w:val="004575E0"/>
    <w:rsid w:val="0045764E"/>
    <w:rsid w:val="00457B93"/>
    <w:rsid w:val="00457F96"/>
    <w:rsid w:val="00462DF5"/>
    <w:rsid w:val="00463ACF"/>
    <w:rsid w:val="00464BBA"/>
    <w:rsid w:val="00465042"/>
    <w:rsid w:val="0046574F"/>
    <w:rsid w:val="00465806"/>
    <w:rsid w:val="00465F17"/>
    <w:rsid w:val="004660DD"/>
    <w:rsid w:val="004661D4"/>
    <w:rsid w:val="00466652"/>
    <w:rsid w:val="004705F5"/>
    <w:rsid w:val="00470A90"/>
    <w:rsid w:val="00470B07"/>
    <w:rsid w:val="00472045"/>
    <w:rsid w:val="00472F3A"/>
    <w:rsid w:val="00473F06"/>
    <w:rsid w:val="00474511"/>
    <w:rsid w:val="004755C6"/>
    <w:rsid w:val="00475C42"/>
    <w:rsid w:val="0047605C"/>
    <w:rsid w:val="004767ED"/>
    <w:rsid w:val="00476919"/>
    <w:rsid w:val="00476BFE"/>
    <w:rsid w:val="00476D4C"/>
    <w:rsid w:val="00477AAF"/>
    <w:rsid w:val="00480B90"/>
    <w:rsid w:val="00481162"/>
    <w:rsid w:val="004814C2"/>
    <w:rsid w:val="004823FD"/>
    <w:rsid w:val="00482809"/>
    <w:rsid w:val="00482BDD"/>
    <w:rsid w:val="00482EE7"/>
    <w:rsid w:val="00483224"/>
    <w:rsid w:val="00483E7D"/>
    <w:rsid w:val="00484694"/>
    <w:rsid w:val="004853D9"/>
    <w:rsid w:val="004854AE"/>
    <w:rsid w:val="00485955"/>
    <w:rsid w:val="00486256"/>
    <w:rsid w:val="00486F50"/>
    <w:rsid w:val="00487992"/>
    <w:rsid w:val="00487E4C"/>
    <w:rsid w:val="00487E59"/>
    <w:rsid w:val="00487E7C"/>
    <w:rsid w:val="00490041"/>
    <w:rsid w:val="004906EA"/>
    <w:rsid w:val="004910E5"/>
    <w:rsid w:val="00491A3F"/>
    <w:rsid w:val="00491AC8"/>
    <w:rsid w:val="00493465"/>
    <w:rsid w:val="004939B0"/>
    <w:rsid w:val="00493E4A"/>
    <w:rsid w:val="004942C1"/>
    <w:rsid w:val="00494E67"/>
    <w:rsid w:val="00495BB2"/>
    <w:rsid w:val="00496933"/>
    <w:rsid w:val="00496A80"/>
    <w:rsid w:val="00496AB7"/>
    <w:rsid w:val="004971FF"/>
    <w:rsid w:val="00497D3A"/>
    <w:rsid w:val="004A0F02"/>
    <w:rsid w:val="004A1D90"/>
    <w:rsid w:val="004A2402"/>
    <w:rsid w:val="004A2AA3"/>
    <w:rsid w:val="004A2F47"/>
    <w:rsid w:val="004A3D58"/>
    <w:rsid w:val="004A4038"/>
    <w:rsid w:val="004A4C5D"/>
    <w:rsid w:val="004A557A"/>
    <w:rsid w:val="004A57BF"/>
    <w:rsid w:val="004A6ADA"/>
    <w:rsid w:val="004A6F08"/>
    <w:rsid w:val="004A7008"/>
    <w:rsid w:val="004A7EC1"/>
    <w:rsid w:val="004B0382"/>
    <w:rsid w:val="004B0B42"/>
    <w:rsid w:val="004B0B6E"/>
    <w:rsid w:val="004B114D"/>
    <w:rsid w:val="004B161A"/>
    <w:rsid w:val="004B3632"/>
    <w:rsid w:val="004B501C"/>
    <w:rsid w:val="004B5021"/>
    <w:rsid w:val="004B53C4"/>
    <w:rsid w:val="004B545F"/>
    <w:rsid w:val="004B5684"/>
    <w:rsid w:val="004B627E"/>
    <w:rsid w:val="004B6341"/>
    <w:rsid w:val="004C156E"/>
    <w:rsid w:val="004C1A2A"/>
    <w:rsid w:val="004C28A2"/>
    <w:rsid w:val="004C28AA"/>
    <w:rsid w:val="004C2D5F"/>
    <w:rsid w:val="004C371E"/>
    <w:rsid w:val="004C4698"/>
    <w:rsid w:val="004C4DF3"/>
    <w:rsid w:val="004C4E7E"/>
    <w:rsid w:val="004C5B05"/>
    <w:rsid w:val="004C5E19"/>
    <w:rsid w:val="004C616E"/>
    <w:rsid w:val="004C61EF"/>
    <w:rsid w:val="004C6758"/>
    <w:rsid w:val="004C699F"/>
    <w:rsid w:val="004C6B3C"/>
    <w:rsid w:val="004C74C3"/>
    <w:rsid w:val="004C796C"/>
    <w:rsid w:val="004C7C89"/>
    <w:rsid w:val="004C7C98"/>
    <w:rsid w:val="004D03A6"/>
    <w:rsid w:val="004D065F"/>
    <w:rsid w:val="004D071A"/>
    <w:rsid w:val="004D0C99"/>
    <w:rsid w:val="004D0DE6"/>
    <w:rsid w:val="004D0FBE"/>
    <w:rsid w:val="004D110B"/>
    <w:rsid w:val="004D121C"/>
    <w:rsid w:val="004D25F9"/>
    <w:rsid w:val="004D2922"/>
    <w:rsid w:val="004D2D1D"/>
    <w:rsid w:val="004D30DB"/>
    <w:rsid w:val="004D32A1"/>
    <w:rsid w:val="004D4197"/>
    <w:rsid w:val="004D43E9"/>
    <w:rsid w:val="004D4876"/>
    <w:rsid w:val="004D4C08"/>
    <w:rsid w:val="004D5E26"/>
    <w:rsid w:val="004D65DA"/>
    <w:rsid w:val="004D68C3"/>
    <w:rsid w:val="004D7233"/>
    <w:rsid w:val="004E03E3"/>
    <w:rsid w:val="004E0546"/>
    <w:rsid w:val="004E0C53"/>
    <w:rsid w:val="004E105F"/>
    <w:rsid w:val="004E1555"/>
    <w:rsid w:val="004E1ECC"/>
    <w:rsid w:val="004E1FD1"/>
    <w:rsid w:val="004E20C7"/>
    <w:rsid w:val="004E28CA"/>
    <w:rsid w:val="004E4539"/>
    <w:rsid w:val="004E4576"/>
    <w:rsid w:val="004E498E"/>
    <w:rsid w:val="004E5A7A"/>
    <w:rsid w:val="004E6296"/>
    <w:rsid w:val="004E62B8"/>
    <w:rsid w:val="004E6733"/>
    <w:rsid w:val="004E6A5B"/>
    <w:rsid w:val="004E792A"/>
    <w:rsid w:val="004F0063"/>
    <w:rsid w:val="004F01AA"/>
    <w:rsid w:val="004F0D1A"/>
    <w:rsid w:val="004F0F10"/>
    <w:rsid w:val="004F23D5"/>
    <w:rsid w:val="004F2924"/>
    <w:rsid w:val="004F2BF8"/>
    <w:rsid w:val="004F2F7A"/>
    <w:rsid w:val="004F3504"/>
    <w:rsid w:val="004F3ACF"/>
    <w:rsid w:val="004F41D9"/>
    <w:rsid w:val="004F549A"/>
    <w:rsid w:val="004F5E97"/>
    <w:rsid w:val="004F7642"/>
    <w:rsid w:val="004F7C41"/>
    <w:rsid w:val="004F7E82"/>
    <w:rsid w:val="005001B1"/>
    <w:rsid w:val="00500725"/>
    <w:rsid w:val="00500A96"/>
    <w:rsid w:val="00501A19"/>
    <w:rsid w:val="005021CA"/>
    <w:rsid w:val="00503C24"/>
    <w:rsid w:val="00503D74"/>
    <w:rsid w:val="00504AE8"/>
    <w:rsid w:val="005050DF"/>
    <w:rsid w:val="00505216"/>
    <w:rsid w:val="0050613E"/>
    <w:rsid w:val="005065C0"/>
    <w:rsid w:val="0050719B"/>
    <w:rsid w:val="00507793"/>
    <w:rsid w:val="005078C0"/>
    <w:rsid w:val="00507E4D"/>
    <w:rsid w:val="005102AE"/>
    <w:rsid w:val="00510313"/>
    <w:rsid w:val="0051132F"/>
    <w:rsid w:val="00512365"/>
    <w:rsid w:val="005125BE"/>
    <w:rsid w:val="00513B31"/>
    <w:rsid w:val="00513FA1"/>
    <w:rsid w:val="00514083"/>
    <w:rsid w:val="00515D32"/>
    <w:rsid w:val="00516058"/>
    <w:rsid w:val="0051684D"/>
    <w:rsid w:val="00516C0B"/>
    <w:rsid w:val="00516CDF"/>
    <w:rsid w:val="00516FDD"/>
    <w:rsid w:val="005170B2"/>
    <w:rsid w:val="00517145"/>
    <w:rsid w:val="00517AA9"/>
    <w:rsid w:val="00517C1B"/>
    <w:rsid w:val="005211F5"/>
    <w:rsid w:val="00521BD3"/>
    <w:rsid w:val="00523A23"/>
    <w:rsid w:val="00524AEF"/>
    <w:rsid w:val="00524B51"/>
    <w:rsid w:val="00524C52"/>
    <w:rsid w:val="005252F5"/>
    <w:rsid w:val="00525402"/>
    <w:rsid w:val="0052777F"/>
    <w:rsid w:val="0052790F"/>
    <w:rsid w:val="00530345"/>
    <w:rsid w:val="005303BE"/>
    <w:rsid w:val="0053095A"/>
    <w:rsid w:val="00530EC3"/>
    <w:rsid w:val="00531B97"/>
    <w:rsid w:val="0053312E"/>
    <w:rsid w:val="00533244"/>
    <w:rsid w:val="00534355"/>
    <w:rsid w:val="00534BCE"/>
    <w:rsid w:val="00535597"/>
    <w:rsid w:val="0053689F"/>
    <w:rsid w:val="005369F4"/>
    <w:rsid w:val="00536D69"/>
    <w:rsid w:val="00536F1B"/>
    <w:rsid w:val="0053700F"/>
    <w:rsid w:val="00537596"/>
    <w:rsid w:val="00537F63"/>
    <w:rsid w:val="0054039D"/>
    <w:rsid w:val="005405C2"/>
    <w:rsid w:val="005409C4"/>
    <w:rsid w:val="00540A75"/>
    <w:rsid w:val="00540F34"/>
    <w:rsid w:val="00541B47"/>
    <w:rsid w:val="00542284"/>
    <w:rsid w:val="005429D8"/>
    <w:rsid w:val="00543660"/>
    <w:rsid w:val="00543801"/>
    <w:rsid w:val="00544066"/>
    <w:rsid w:val="0054425C"/>
    <w:rsid w:val="00544B3B"/>
    <w:rsid w:val="00544B6E"/>
    <w:rsid w:val="00546555"/>
    <w:rsid w:val="0054676A"/>
    <w:rsid w:val="00546897"/>
    <w:rsid w:val="00546A25"/>
    <w:rsid w:val="00546C1D"/>
    <w:rsid w:val="00546C98"/>
    <w:rsid w:val="00546EFC"/>
    <w:rsid w:val="00547708"/>
    <w:rsid w:val="00547719"/>
    <w:rsid w:val="00551049"/>
    <w:rsid w:val="0055128D"/>
    <w:rsid w:val="00551972"/>
    <w:rsid w:val="00551D20"/>
    <w:rsid w:val="005527D8"/>
    <w:rsid w:val="00553CB6"/>
    <w:rsid w:val="0055434A"/>
    <w:rsid w:val="00554B67"/>
    <w:rsid w:val="00555605"/>
    <w:rsid w:val="0055733B"/>
    <w:rsid w:val="00557435"/>
    <w:rsid w:val="005579B5"/>
    <w:rsid w:val="005606A9"/>
    <w:rsid w:val="005612C6"/>
    <w:rsid w:val="0056133B"/>
    <w:rsid w:val="00563237"/>
    <w:rsid w:val="005639F7"/>
    <w:rsid w:val="00563BCE"/>
    <w:rsid w:val="00563D65"/>
    <w:rsid w:val="00564B60"/>
    <w:rsid w:val="0056577F"/>
    <w:rsid w:val="005657A9"/>
    <w:rsid w:val="00565D4C"/>
    <w:rsid w:val="0056718D"/>
    <w:rsid w:val="00567741"/>
    <w:rsid w:val="00567C08"/>
    <w:rsid w:val="0057088F"/>
    <w:rsid w:val="00570E92"/>
    <w:rsid w:val="0057101A"/>
    <w:rsid w:val="005711AD"/>
    <w:rsid w:val="0057156C"/>
    <w:rsid w:val="00571A5F"/>
    <w:rsid w:val="0057205E"/>
    <w:rsid w:val="00572749"/>
    <w:rsid w:val="00574432"/>
    <w:rsid w:val="0057467E"/>
    <w:rsid w:val="005767A9"/>
    <w:rsid w:val="00577BD3"/>
    <w:rsid w:val="00577C59"/>
    <w:rsid w:val="00580924"/>
    <w:rsid w:val="005813AE"/>
    <w:rsid w:val="005823C5"/>
    <w:rsid w:val="005827D3"/>
    <w:rsid w:val="00583F80"/>
    <w:rsid w:val="0058472F"/>
    <w:rsid w:val="00584A61"/>
    <w:rsid w:val="00584C42"/>
    <w:rsid w:val="00584CCF"/>
    <w:rsid w:val="0058559D"/>
    <w:rsid w:val="0058602B"/>
    <w:rsid w:val="0058612A"/>
    <w:rsid w:val="005867CB"/>
    <w:rsid w:val="005868AE"/>
    <w:rsid w:val="00587498"/>
    <w:rsid w:val="00587522"/>
    <w:rsid w:val="005879C2"/>
    <w:rsid w:val="00590110"/>
    <w:rsid w:val="0059041C"/>
    <w:rsid w:val="0059080E"/>
    <w:rsid w:val="005910EF"/>
    <w:rsid w:val="005916A3"/>
    <w:rsid w:val="00591879"/>
    <w:rsid w:val="00592777"/>
    <w:rsid w:val="005931F6"/>
    <w:rsid w:val="00594055"/>
    <w:rsid w:val="005942A2"/>
    <w:rsid w:val="005943C8"/>
    <w:rsid w:val="005949A6"/>
    <w:rsid w:val="00594A1A"/>
    <w:rsid w:val="005954EC"/>
    <w:rsid w:val="005957AE"/>
    <w:rsid w:val="00595FD3"/>
    <w:rsid w:val="00596344"/>
    <w:rsid w:val="00597176"/>
    <w:rsid w:val="005A01AB"/>
    <w:rsid w:val="005A0E0F"/>
    <w:rsid w:val="005A0EA1"/>
    <w:rsid w:val="005A203F"/>
    <w:rsid w:val="005A24DE"/>
    <w:rsid w:val="005A25F3"/>
    <w:rsid w:val="005A264C"/>
    <w:rsid w:val="005A2825"/>
    <w:rsid w:val="005A2905"/>
    <w:rsid w:val="005A2DD1"/>
    <w:rsid w:val="005A2FD7"/>
    <w:rsid w:val="005A3217"/>
    <w:rsid w:val="005A32D3"/>
    <w:rsid w:val="005A35A1"/>
    <w:rsid w:val="005A3A73"/>
    <w:rsid w:val="005A3CFF"/>
    <w:rsid w:val="005A4D33"/>
    <w:rsid w:val="005A6A14"/>
    <w:rsid w:val="005A6D1D"/>
    <w:rsid w:val="005A78BF"/>
    <w:rsid w:val="005A798D"/>
    <w:rsid w:val="005B0217"/>
    <w:rsid w:val="005B1474"/>
    <w:rsid w:val="005B15CF"/>
    <w:rsid w:val="005B2274"/>
    <w:rsid w:val="005B2317"/>
    <w:rsid w:val="005B2E53"/>
    <w:rsid w:val="005B3D20"/>
    <w:rsid w:val="005B4B73"/>
    <w:rsid w:val="005B52D9"/>
    <w:rsid w:val="005B59F3"/>
    <w:rsid w:val="005B64FA"/>
    <w:rsid w:val="005B6D17"/>
    <w:rsid w:val="005B7036"/>
    <w:rsid w:val="005B793A"/>
    <w:rsid w:val="005C0C16"/>
    <w:rsid w:val="005C154D"/>
    <w:rsid w:val="005C1C2A"/>
    <w:rsid w:val="005C20EA"/>
    <w:rsid w:val="005C2257"/>
    <w:rsid w:val="005C270C"/>
    <w:rsid w:val="005C2D9B"/>
    <w:rsid w:val="005C3573"/>
    <w:rsid w:val="005C41FE"/>
    <w:rsid w:val="005C4270"/>
    <w:rsid w:val="005C4F7D"/>
    <w:rsid w:val="005C54BA"/>
    <w:rsid w:val="005C57FB"/>
    <w:rsid w:val="005C65DA"/>
    <w:rsid w:val="005C6AF8"/>
    <w:rsid w:val="005C6DC5"/>
    <w:rsid w:val="005C76FE"/>
    <w:rsid w:val="005C7B60"/>
    <w:rsid w:val="005C7CC5"/>
    <w:rsid w:val="005C7E96"/>
    <w:rsid w:val="005D06C7"/>
    <w:rsid w:val="005D1355"/>
    <w:rsid w:val="005D1738"/>
    <w:rsid w:val="005D216C"/>
    <w:rsid w:val="005D292E"/>
    <w:rsid w:val="005D413C"/>
    <w:rsid w:val="005D51D6"/>
    <w:rsid w:val="005D5996"/>
    <w:rsid w:val="005D5DB7"/>
    <w:rsid w:val="005D621F"/>
    <w:rsid w:val="005D71C9"/>
    <w:rsid w:val="005D7210"/>
    <w:rsid w:val="005D74F4"/>
    <w:rsid w:val="005D77E2"/>
    <w:rsid w:val="005D78A5"/>
    <w:rsid w:val="005D7BC2"/>
    <w:rsid w:val="005D7BEB"/>
    <w:rsid w:val="005E0F91"/>
    <w:rsid w:val="005E1326"/>
    <w:rsid w:val="005E1A62"/>
    <w:rsid w:val="005E2411"/>
    <w:rsid w:val="005E24B1"/>
    <w:rsid w:val="005E2AA6"/>
    <w:rsid w:val="005E3B03"/>
    <w:rsid w:val="005E4A01"/>
    <w:rsid w:val="005E4C09"/>
    <w:rsid w:val="005E4EDC"/>
    <w:rsid w:val="005E4FCF"/>
    <w:rsid w:val="005E57F0"/>
    <w:rsid w:val="005E5C59"/>
    <w:rsid w:val="005E6919"/>
    <w:rsid w:val="005F0315"/>
    <w:rsid w:val="005F04BD"/>
    <w:rsid w:val="005F0B40"/>
    <w:rsid w:val="005F0C08"/>
    <w:rsid w:val="005F10FF"/>
    <w:rsid w:val="005F150F"/>
    <w:rsid w:val="005F19B4"/>
    <w:rsid w:val="005F229F"/>
    <w:rsid w:val="005F2830"/>
    <w:rsid w:val="005F2A3C"/>
    <w:rsid w:val="005F2F82"/>
    <w:rsid w:val="005F39B8"/>
    <w:rsid w:val="005F3BCF"/>
    <w:rsid w:val="005F5B51"/>
    <w:rsid w:val="005F5C79"/>
    <w:rsid w:val="005F7C2E"/>
    <w:rsid w:val="005F7D03"/>
    <w:rsid w:val="006017F6"/>
    <w:rsid w:val="00601A1D"/>
    <w:rsid w:val="006020CA"/>
    <w:rsid w:val="00602224"/>
    <w:rsid w:val="006026F9"/>
    <w:rsid w:val="00602ED6"/>
    <w:rsid w:val="00604198"/>
    <w:rsid w:val="00605185"/>
    <w:rsid w:val="00605481"/>
    <w:rsid w:val="00605CA8"/>
    <w:rsid w:val="006063DD"/>
    <w:rsid w:val="00606499"/>
    <w:rsid w:val="00607247"/>
    <w:rsid w:val="006077BE"/>
    <w:rsid w:val="006077F4"/>
    <w:rsid w:val="00607A20"/>
    <w:rsid w:val="0061113A"/>
    <w:rsid w:val="00611429"/>
    <w:rsid w:val="006116D3"/>
    <w:rsid w:val="006118FC"/>
    <w:rsid w:val="00611B8E"/>
    <w:rsid w:val="00613027"/>
    <w:rsid w:val="006131E9"/>
    <w:rsid w:val="00613231"/>
    <w:rsid w:val="006132D9"/>
    <w:rsid w:val="006156C1"/>
    <w:rsid w:val="00615854"/>
    <w:rsid w:val="0061737A"/>
    <w:rsid w:val="00617876"/>
    <w:rsid w:val="00617DCD"/>
    <w:rsid w:val="0062028A"/>
    <w:rsid w:val="0062058E"/>
    <w:rsid w:val="00620D1E"/>
    <w:rsid w:val="00621704"/>
    <w:rsid w:val="0062177B"/>
    <w:rsid w:val="00621AFC"/>
    <w:rsid w:val="00622B01"/>
    <w:rsid w:val="006230D5"/>
    <w:rsid w:val="00623951"/>
    <w:rsid w:val="00624208"/>
    <w:rsid w:val="0062586E"/>
    <w:rsid w:val="00626050"/>
    <w:rsid w:val="006261C3"/>
    <w:rsid w:val="00626E4C"/>
    <w:rsid w:val="00627232"/>
    <w:rsid w:val="0062786D"/>
    <w:rsid w:val="00627F33"/>
    <w:rsid w:val="00630622"/>
    <w:rsid w:val="00630D2A"/>
    <w:rsid w:val="00631885"/>
    <w:rsid w:val="00631F41"/>
    <w:rsid w:val="00632582"/>
    <w:rsid w:val="00634023"/>
    <w:rsid w:val="0063463E"/>
    <w:rsid w:val="00634AEA"/>
    <w:rsid w:val="00635AF6"/>
    <w:rsid w:val="00635D66"/>
    <w:rsid w:val="00636BF4"/>
    <w:rsid w:val="00637B5B"/>
    <w:rsid w:val="00637C6F"/>
    <w:rsid w:val="00640024"/>
    <w:rsid w:val="00640943"/>
    <w:rsid w:val="006421D2"/>
    <w:rsid w:val="00642541"/>
    <w:rsid w:val="006438E2"/>
    <w:rsid w:val="00645610"/>
    <w:rsid w:val="00645BE3"/>
    <w:rsid w:val="0064616C"/>
    <w:rsid w:val="0064662A"/>
    <w:rsid w:val="00646AE3"/>
    <w:rsid w:val="006473A2"/>
    <w:rsid w:val="00647673"/>
    <w:rsid w:val="00647EC1"/>
    <w:rsid w:val="006513E7"/>
    <w:rsid w:val="00651822"/>
    <w:rsid w:val="00652133"/>
    <w:rsid w:val="006524A0"/>
    <w:rsid w:val="0065267A"/>
    <w:rsid w:val="00652D98"/>
    <w:rsid w:val="00653F63"/>
    <w:rsid w:val="006548AE"/>
    <w:rsid w:val="00654A96"/>
    <w:rsid w:val="00654F40"/>
    <w:rsid w:val="00654F8F"/>
    <w:rsid w:val="00655574"/>
    <w:rsid w:val="00655681"/>
    <w:rsid w:val="00655F75"/>
    <w:rsid w:val="00656E5B"/>
    <w:rsid w:val="006574D3"/>
    <w:rsid w:val="006575F9"/>
    <w:rsid w:val="00657A15"/>
    <w:rsid w:val="00660ACF"/>
    <w:rsid w:val="00661148"/>
    <w:rsid w:val="00664321"/>
    <w:rsid w:val="00664406"/>
    <w:rsid w:val="00664BC6"/>
    <w:rsid w:val="006653CB"/>
    <w:rsid w:val="00665600"/>
    <w:rsid w:val="0066577D"/>
    <w:rsid w:val="00665D9F"/>
    <w:rsid w:val="00665E6E"/>
    <w:rsid w:val="0066650C"/>
    <w:rsid w:val="00666790"/>
    <w:rsid w:val="00666A9D"/>
    <w:rsid w:val="00666ABB"/>
    <w:rsid w:val="00666AE4"/>
    <w:rsid w:val="0066722D"/>
    <w:rsid w:val="00667D79"/>
    <w:rsid w:val="00667E82"/>
    <w:rsid w:val="00670972"/>
    <w:rsid w:val="00671E25"/>
    <w:rsid w:val="00672AD5"/>
    <w:rsid w:val="006733DC"/>
    <w:rsid w:val="00673551"/>
    <w:rsid w:val="00673FA1"/>
    <w:rsid w:val="00674539"/>
    <w:rsid w:val="00674BC7"/>
    <w:rsid w:val="00674F7A"/>
    <w:rsid w:val="00675208"/>
    <w:rsid w:val="00675339"/>
    <w:rsid w:val="00676C19"/>
    <w:rsid w:val="00676DB1"/>
    <w:rsid w:val="00677AD9"/>
    <w:rsid w:val="006806A1"/>
    <w:rsid w:val="00680CFB"/>
    <w:rsid w:val="00681C20"/>
    <w:rsid w:val="006820F0"/>
    <w:rsid w:val="00682354"/>
    <w:rsid w:val="00683C9C"/>
    <w:rsid w:val="00684AA7"/>
    <w:rsid w:val="00684B05"/>
    <w:rsid w:val="00684BDF"/>
    <w:rsid w:val="00685120"/>
    <w:rsid w:val="00685673"/>
    <w:rsid w:val="00685694"/>
    <w:rsid w:val="006860DF"/>
    <w:rsid w:val="00687857"/>
    <w:rsid w:val="0069052E"/>
    <w:rsid w:val="006908BC"/>
    <w:rsid w:val="0069173D"/>
    <w:rsid w:val="00691EA6"/>
    <w:rsid w:val="0069211C"/>
    <w:rsid w:val="006921DB"/>
    <w:rsid w:val="00692B5A"/>
    <w:rsid w:val="00692DE9"/>
    <w:rsid w:val="00692E12"/>
    <w:rsid w:val="006937DD"/>
    <w:rsid w:val="00693ADF"/>
    <w:rsid w:val="0069441A"/>
    <w:rsid w:val="00694F36"/>
    <w:rsid w:val="00695D71"/>
    <w:rsid w:val="00696072"/>
    <w:rsid w:val="00696734"/>
    <w:rsid w:val="00697FBF"/>
    <w:rsid w:val="006A0F1D"/>
    <w:rsid w:val="006A2529"/>
    <w:rsid w:val="006A259E"/>
    <w:rsid w:val="006A266A"/>
    <w:rsid w:val="006A310F"/>
    <w:rsid w:val="006A35A7"/>
    <w:rsid w:val="006A408D"/>
    <w:rsid w:val="006A44EB"/>
    <w:rsid w:val="006A4C1F"/>
    <w:rsid w:val="006A50B7"/>
    <w:rsid w:val="006A54D2"/>
    <w:rsid w:val="006A5CD0"/>
    <w:rsid w:val="006A6792"/>
    <w:rsid w:val="006A6946"/>
    <w:rsid w:val="006A6EE1"/>
    <w:rsid w:val="006A7579"/>
    <w:rsid w:val="006A7755"/>
    <w:rsid w:val="006B0262"/>
    <w:rsid w:val="006B048C"/>
    <w:rsid w:val="006B0C8C"/>
    <w:rsid w:val="006B0F87"/>
    <w:rsid w:val="006B11AE"/>
    <w:rsid w:val="006B12A1"/>
    <w:rsid w:val="006B18C4"/>
    <w:rsid w:val="006B217C"/>
    <w:rsid w:val="006B253D"/>
    <w:rsid w:val="006B28C9"/>
    <w:rsid w:val="006B2F7E"/>
    <w:rsid w:val="006B30C0"/>
    <w:rsid w:val="006B33F3"/>
    <w:rsid w:val="006B3674"/>
    <w:rsid w:val="006B3D36"/>
    <w:rsid w:val="006B3EF8"/>
    <w:rsid w:val="006B4014"/>
    <w:rsid w:val="006B47FB"/>
    <w:rsid w:val="006B56E9"/>
    <w:rsid w:val="006B5991"/>
    <w:rsid w:val="006B636D"/>
    <w:rsid w:val="006B6734"/>
    <w:rsid w:val="006B6E35"/>
    <w:rsid w:val="006B6ECE"/>
    <w:rsid w:val="006B73E0"/>
    <w:rsid w:val="006B794F"/>
    <w:rsid w:val="006B7DD0"/>
    <w:rsid w:val="006C0387"/>
    <w:rsid w:val="006C0FE8"/>
    <w:rsid w:val="006C1110"/>
    <w:rsid w:val="006C17F6"/>
    <w:rsid w:val="006C1A95"/>
    <w:rsid w:val="006C1FB1"/>
    <w:rsid w:val="006C24A0"/>
    <w:rsid w:val="006C26FC"/>
    <w:rsid w:val="006C2E65"/>
    <w:rsid w:val="006C36ED"/>
    <w:rsid w:val="006C3D1A"/>
    <w:rsid w:val="006C3F1A"/>
    <w:rsid w:val="006C50E1"/>
    <w:rsid w:val="006C699D"/>
    <w:rsid w:val="006C712B"/>
    <w:rsid w:val="006C79B2"/>
    <w:rsid w:val="006C7ABC"/>
    <w:rsid w:val="006C7D65"/>
    <w:rsid w:val="006D0B5F"/>
    <w:rsid w:val="006D0DE6"/>
    <w:rsid w:val="006D1815"/>
    <w:rsid w:val="006D1A5B"/>
    <w:rsid w:val="006D2092"/>
    <w:rsid w:val="006D218F"/>
    <w:rsid w:val="006D23E8"/>
    <w:rsid w:val="006D2684"/>
    <w:rsid w:val="006D330B"/>
    <w:rsid w:val="006D376C"/>
    <w:rsid w:val="006D393A"/>
    <w:rsid w:val="006D3C97"/>
    <w:rsid w:val="006D3E15"/>
    <w:rsid w:val="006D47B8"/>
    <w:rsid w:val="006D4933"/>
    <w:rsid w:val="006D4A47"/>
    <w:rsid w:val="006D4AA9"/>
    <w:rsid w:val="006D4B64"/>
    <w:rsid w:val="006D4D5D"/>
    <w:rsid w:val="006D4E73"/>
    <w:rsid w:val="006D5981"/>
    <w:rsid w:val="006D5E81"/>
    <w:rsid w:val="006D5F89"/>
    <w:rsid w:val="006D6B13"/>
    <w:rsid w:val="006D6E55"/>
    <w:rsid w:val="006E0709"/>
    <w:rsid w:val="006E08EB"/>
    <w:rsid w:val="006E17A9"/>
    <w:rsid w:val="006E1EF6"/>
    <w:rsid w:val="006E2753"/>
    <w:rsid w:val="006E32C0"/>
    <w:rsid w:val="006E4824"/>
    <w:rsid w:val="006E4E8D"/>
    <w:rsid w:val="006E559E"/>
    <w:rsid w:val="006E5832"/>
    <w:rsid w:val="006E588E"/>
    <w:rsid w:val="006E66CD"/>
    <w:rsid w:val="006E6EB7"/>
    <w:rsid w:val="006E781A"/>
    <w:rsid w:val="006F0494"/>
    <w:rsid w:val="006F1BC4"/>
    <w:rsid w:val="006F2F16"/>
    <w:rsid w:val="006F4148"/>
    <w:rsid w:val="006F4150"/>
    <w:rsid w:val="006F5B98"/>
    <w:rsid w:val="006F6814"/>
    <w:rsid w:val="006F6855"/>
    <w:rsid w:val="006F68F6"/>
    <w:rsid w:val="006F69A5"/>
    <w:rsid w:val="006F6C67"/>
    <w:rsid w:val="006F7AF3"/>
    <w:rsid w:val="007000AA"/>
    <w:rsid w:val="00700A6A"/>
    <w:rsid w:val="0070119E"/>
    <w:rsid w:val="007017AC"/>
    <w:rsid w:val="00702002"/>
    <w:rsid w:val="00702025"/>
    <w:rsid w:val="0070259D"/>
    <w:rsid w:val="00702D2A"/>
    <w:rsid w:val="00704C10"/>
    <w:rsid w:val="007051AC"/>
    <w:rsid w:val="00705AC6"/>
    <w:rsid w:val="00705F85"/>
    <w:rsid w:val="00706C16"/>
    <w:rsid w:val="00707AF8"/>
    <w:rsid w:val="00707E07"/>
    <w:rsid w:val="00711370"/>
    <w:rsid w:val="007114DD"/>
    <w:rsid w:val="00711B29"/>
    <w:rsid w:val="0071289E"/>
    <w:rsid w:val="00712BDB"/>
    <w:rsid w:val="00713253"/>
    <w:rsid w:val="00713BC8"/>
    <w:rsid w:val="007140C2"/>
    <w:rsid w:val="00714CCA"/>
    <w:rsid w:val="00714DC3"/>
    <w:rsid w:val="00714EAA"/>
    <w:rsid w:val="007150FA"/>
    <w:rsid w:val="007152A3"/>
    <w:rsid w:val="0071532A"/>
    <w:rsid w:val="007162EB"/>
    <w:rsid w:val="007164AD"/>
    <w:rsid w:val="0071657F"/>
    <w:rsid w:val="007170A7"/>
    <w:rsid w:val="007173CB"/>
    <w:rsid w:val="007176E2"/>
    <w:rsid w:val="007209BF"/>
    <w:rsid w:val="00721A43"/>
    <w:rsid w:val="007220C0"/>
    <w:rsid w:val="00722837"/>
    <w:rsid w:val="00722A78"/>
    <w:rsid w:val="00722B44"/>
    <w:rsid w:val="00722C86"/>
    <w:rsid w:val="007230F4"/>
    <w:rsid w:val="0072365E"/>
    <w:rsid w:val="00724A23"/>
    <w:rsid w:val="0072519F"/>
    <w:rsid w:val="0072612D"/>
    <w:rsid w:val="00726B22"/>
    <w:rsid w:val="00726EC2"/>
    <w:rsid w:val="007272B4"/>
    <w:rsid w:val="007277E6"/>
    <w:rsid w:val="00730293"/>
    <w:rsid w:val="007302C7"/>
    <w:rsid w:val="00731112"/>
    <w:rsid w:val="00731BD6"/>
    <w:rsid w:val="00732722"/>
    <w:rsid w:val="007331F1"/>
    <w:rsid w:val="007338AA"/>
    <w:rsid w:val="00733BA5"/>
    <w:rsid w:val="00733C5D"/>
    <w:rsid w:val="00734728"/>
    <w:rsid w:val="00735507"/>
    <w:rsid w:val="00736664"/>
    <w:rsid w:val="00736C63"/>
    <w:rsid w:val="00740776"/>
    <w:rsid w:val="007408C6"/>
    <w:rsid w:val="00740D2E"/>
    <w:rsid w:val="00741FA0"/>
    <w:rsid w:val="00742184"/>
    <w:rsid w:val="007426C8"/>
    <w:rsid w:val="0074295F"/>
    <w:rsid w:val="00742978"/>
    <w:rsid w:val="00742B17"/>
    <w:rsid w:val="00745961"/>
    <w:rsid w:val="00745C84"/>
    <w:rsid w:val="00745D63"/>
    <w:rsid w:val="00746256"/>
    <w:rsid w:val="00746994"/>
    <w:rsid w:val="00747882"/>
    <w:rsid w:val="007500D3"/>
    <w:rsid w:val="00750712"/>
    <w:rsid w:val="00750DD9"/>
    <w:rsid w:val="00751D7A"/>
    <w:rsid w:val="0075226F"/>
    <w:rsid w:val="00752967"/>
    <w:rsid w:val="00752E0F"/>
    <w:rsid w:val="00754582"/>
    <w:rsid w:val="00754B4F"/>
    <w:rsid w:val="00754DB6"/>
    <w:rsid w:val="00755502"/>
    <w:rsid w:val="007559A8"/>
    <w:rsid w:val="00755B2A"/>
    <w:rsid w:val="00756ADE"/>
    <w:rsid w:val="00756C07"/>
    <w:rsid w:val="00756E57"/>
    <w:rsid w:val="00756FF1"/>
    <w:rsid w:val="007574C6"/>
    <w:rsid w:val="00757AED"/>
    <w:rsid w:val="00757D64"/>
    <w:rsid w:val="007600CA"/>
    <w:rsid w:val="00760F77"/>
    <w:rsid w:val="00760FB4"/>
    <w:rsid w:val="00764543"/>
    <w:rsid w:val="00765194"/>
    <w:rsid w:val="007651BF"/>
    <w:rsid w:val="0076551E"/>
    <w:rsid w:val="00765D97"/>
    <w:rsid w:val="00766BAE"/>
    <w:rsid w:val="007671CA"/>
    <w:rsid w:val="00767494"/>
    <w:rsid w:val="00767591"/>
    <w:rsid w:val="0076794F"/>
    <w:rsid w:val="00770BA5"/>
    <w:rsid w:val="00770BDF"/>
    <w:rsid w:val="007714DE"/>
    <w:rsid w:val="00771DE0"/>
    <w:rsid w:val="00771E2F"/>
    <w:rsid w:val="00773708"/>
    <w:rsid w:val="00773801"/>
    <w:rsid w:val="00773AF1"/>
    <w:rsid w:val="0077424B"/>
    <w:rsid w:val="007746B3"/>
    <w:rsid w:val="007747B4"/>
    <w:rsid w:val="007747E8"/>
    <w:rsid w:val="00774F8E"/>
    <w:rsid w:val="00775AE9"/>
    <w:rsid w:val="00775B86"/>
    <w:rsid w:val="00775E88"/>
    <w:rsid w:val="00775EA8"/>
    <w:rsid w:val="007760B6"/>
    <w:rsid w:val="00777D04"/>
    <w:rsid w:val="007806A4"/>
    <w:rsid w:val="00780C67"/>
    <w:rsid w:val="00780D22"/>
    <w:rsid w:val="007819AC"/>
    <w:rsid w:val="00781C72"/>
    <w:rsid w:val="00782686"/>
    <w:rsid w:val="00782858"/>
    <w:rsid w:val="00782CF0"/>
    <w:rsid w:val="007831C4"/>
    <w:rsid w:val="0078357B"/>
    <w:rsid w:val="00783B0F"/>
    <w:rsid w:val="00784F93"/>
    <w:rsid w:val="0078600C"/>
    <w:rsid w:val="00786081"/>
    <w:rsid w:val="007862BE"/>
    <w:rsid w:val="007873AE"/>
    <w:rsid w:val="007878DE"/>
    <w:rsid w:val="007878EB"/>
    <w:rsid w:val="007902E0"/>
    <w:rsid w:val="00790569"/>
    <w:rsid w:val="007913B2"/>
    <w:rsid w:val="00791758"/>
    <w:rsid w:val="00791B70"/>
    <w:rsid w:val="00792275"/>
    <w:rsid w:val="00792652"/>
    <w:rsid w:val="00792EFF"/>
    <w:rsid w:val="00793DC0"/>
    <w:rsid w:val="00794B60"/>
    <w:rsid w:val="00794D3A"/>
    <w:rsid w:val="00795DC1"/>
    <w:rsid w:val="00795EFA"/>
    <w:rsid w:val="0079637F"/>
    <w:rsid w:val="00796C9B"/>
    <w:rsid w:val="00797D86"/>
    <w:rsid w:val="007A040E"/>
    <w:rsid w:val="007A0B32"/>
    <w:rsid w:val="007A2B09"/>
    <w:rsid w:val="007A2C4C"/>
    <w:rsid w:val="007A4BDC"/>
    <w:rsid w:val="007A58D8"/>
    <w:rsid w:val="007A5EBA"/>
    <w:rsid w:val="007A63C2"/>
    <w:rsid w:val="007A6567"/>
    <w:rsid w:val="007A6749"/>
    <w:rsid w:val="007A6982"/>
    <w:rsid w:val="007A6CE2"/>
    <w:rsid w:val="007A70D4"/>
    <w:rsid w:val="007A70E8"/>
    <w:rsid w:val="007A73F1"/>
    <w:rsid w:val="007A768E"/>
    <w:rsid w:val="007A7948"/>
    <w:rsid w:val="007B0E8C"/>
    <w:rsid w:val="007B1902"/>
    <w:rsid w:val="007B355A"/>
    <w:rsid w:val="007B35F8"/>
    <w:rsid w:val="007B3902"/>
    <w:rsid w:val="007B3E85"/>
    <w:rsid w:val="007B3E91"/>
    <w:rsid w:val="007B499D"/>
    <w:rsid w:val="007B4DC9"/>
    <w:rsid w:val="007B59C4"/>
    <w:rsid w:val="007B6272"/>
    <w:rsid w:val="007B6F1C"/>
    <w:rsid w:val="007B74CC"/>
    <w:rsid w:val="007B7875"/>
    <w:rsid w:val="007B7876"/>
    <w:rsid w:val="007B796E"/>
    <w:rsid w:val="007B7BC8"/>
    <w:rsid w:val="007B7D52"/>
    <w:rsid w:val="007B7D6F"/>
    <w:rsid w:val="007B7F72"/>
    <w:rsid w:val="007C0013"/>
    <w:rsid w:val="007C03CC"/>
    <w:rsid w:val="007C057B"/>
    <w:rsid w:val="007C0F22"/>
    <w:rsid w:val="007C2223"/>
    <w:rsid w:val="007C24C7"/>
    <w:rsid w:val="007C266A"/>
    <w:rsid w:val="007C32AB"/>
    <w:rsid w:val="007C35BF"/>
    <w:rsid w:val="007C3748"/>
    <w:rsid w:val="007C3F84"/>
    <w:rsid w:val="007C4CA8"/>
    <w:rsid w:val="007C4E42"/>
    <w:rsid w:val="007C5B3C"/>
    <w:rsid w:val="007C6353"/>
    <w:rsid w:val="007C6873"/>
    <w:rsid w:val="007C7C4F"/>
    <w:rsid w:val="007C7FB8"/>
    <w:rsid w:val="007D08C8"/>
    <w:rsid w:val="007D0CF8"/>
    <w:rsid w:val="007D125B"/>
    <w:rsid w:val="007D1899"/>
    <w:rsid w:val="007D1B4B"/>
    <w:rsid w:val="007D2C93"/>
    <w:rsid w:val="007D2DC8"/>
    <w:rsid w:val="007D31D5"/>
    <w:rsid w:val="007D38C6"/>
    <w:rsid w:val="007D3AD7"/>
    <w:rsid w:val="007D3AEA"/>
    <w:rsid w:val="007D3D1F"/>
    <w:rsid w:val="007D4671"/>
    <w:rsid w:val="007D4CFB"/>
    <w:rsid w:val="007D4FC9"/>
    <w:rsid w:val="007D7E6E"/>
    <w:rsid w:val="007D7E6F"/>
    <w:rsid w:val="007E080E"/>
    <w:rsid w:val="007E09D8"/>
    <w:rsid w:val="007E0B96"/>
    <w:rsid w:val="007E1732"/>
    <w:rsid w:val="007E18B0"/>
    <w:rsid w:val="007E1B16"/>
    <w:rsid w:val="007E231B"/>
    <w:rsid w:val="007E24C3"/>
    <w:rsid w:val="007E2F7E"/>
    <w:rsid w:val="007E3726"/>
    <w:rsid w:val="007E398C"/>
    <w:rsid w:val="007E3CD8"/>
    <w:rsid w:val="007E4FFF"/>
    <w:rsid w:val="007E5A72"/>
    <w:rsid w:val="007E5C88"/>
    <w:rsid w:val="007E69C9"/>
    <w:rsid w:val="007E6B32"/>
    <w:rsid w:val="007E7B14"/>
    <w:rsid w:val="007E7C54"/>
    <w:rsid w:val="007F1B53"/>
    <w:rsid w:val="007F20BF"/>
    <w:rsid w:val="007F28BA"/>
    <w:rsid w:val="007F3543"/>
    <w:rsid w:val="007F459E"/>
    <w:rsid w:val="007F46F6"/>
    <w:rsid w:val="007F53B2"/>
    <w:rsid w:val="007F5E1D"/>
    <w:rsid w:val="007F60E1"/>
    <w:rsid w:val="007F75D0"/>
    <w:rsid w:val="007F763F"/>
    <w:rsid w:val="007F790C"/>
    <w:rsid w:val="007F7D53"/>
    <w:rsid w:val="0080012A"/>
    <w:rsid w:val="008001A9"/>
    <w:rsid w:val="008009B0"/>
    <w:rsid w:val="00801E49"/>
    <w:rsid w:val="00801FE8"/>
    <w:rsid w:val="00802728"/>
    <w:rsid w:val="00802AAB"/>
    <w:rsid w:val="00803740"/>
    <w:rsid w:val="00804A52"/>
    <w:rsid w:val="00804B86"/>
    <w:rsid w:val="00804F88"/>
    <w:rsid w:val="00806041"/>
    <w:rsid w:val="0080617D"/>
    <w:rsid w:val="008063D2"/>
    <w:rsid w:val="00806B7C"/>
    <w:rsid w:val="00806C71"/>
    <w:rsid w:val="00806CAF"/>
    <w:rsid w:val="00806E74"/>
    <w:rsid w:val="00806EDC"/>
    <w:rsid w:val="008076F3"/>
    <w:rsid w:val="0080791C"/>
    <w:rsid w:val="008102E5"/>
    <w:rsid w:val="00811023"/>
    <w:rsid w:val="00811660"/>
    <w:rsid w:val="008118BB"/>
    <w:rsid w:val="00812551"/>
    <w:rsid w:val="00812675"/>
    <w:rsid w:val="0081271B"/>
    <w:rsid w:val="00812EAD"/>
    <w:rsid w:val="00813084"/>
    <w:rsid w:val="00814D76"/>
    <w:rsid w:val="00815753"/>
    <w:rsid w:val="008159B5"/>
    <w:rsid w:val="00816471"/>
    <w:rsid w:val="00816C51"/>
    <w:rsid w:val="00816D36"/>
    <w:rsid w:val="00817A59"/>
    <w:rsid w:val="008209D7"/>
    <w:rsid w:val="008212FA"/>
    <w:rsid w:val="008219E3"/>
    <w:rsid w:val="008226D6"/>
    <w:rsid w:val="0082288A"/>
    <w:rsid w:val="00822FAD"/>
    <w:rsid w:val="00823606"/>
    <w:rsid w:val="00823A2B"/>
    <w:rsid w:val="00823E82"/>
    <w:rsid w:val="00825489"/>
    <w:rsid w:val="00825B7C"/>
    <w:rsid w:val="00825BB4"/>
    <w:rsid w:val="00825F59"/>
    <w:rsid w:val="0082634F"/>
    <w:rsid w:val="008268B1"/>
    <w:rsid w:val="00827AEB"/>
    <w:rsid w:val="00830134"/>
    <w:rsid w:val="008301CC"/>
    <w:rsid w:val="00831554"/>
    <w:rsid w:val="008317F2"/>
    <w:rsid w:val="00831948"/>
    <w:rsid w:val="008319E7"/>
    <w:rsid w:val="0083200F"/>
    <w:rsid w:val="008321F2"/>
    <w:rsid w:val="008326B6"/>
    <w:rsid w:val="00832A00"/>
    <w:rsid w:val="00833D50"/>
    <w:rsid w:val="00834B07"/>
    <w:rsid w:val="00834E30"/>
    <w:rsid w:val="008362CB"/>
    <w:rsid w:val="008363B2"/>
    <w:rsid w:val="008376FE"/>
    <w:rsid w:val="008405DD"/>
    <w:rsid w:val="00840B8D"/>
    <w:rsid w:val="00840C03"/>
    <w:rsid w:val="008434F5"/>
    <w:rsid w:val="00843637"/>
    <w:rsid w:val="00843C4C"/>
    <w:rsid w:val="00843E86"/>
    <w:rsid w:val="0084408C"/>
    <w:rsid w:val="00846940"/>
    <w:rsid w:val="00846F5C"/>
    <w:rsid w:val="00846FE0"/>
    <w:rsid w:val="0085017C"/>
    <w:rsid w:val="00850B68"/>
    <w:rsid w:val="00850D7B"/>
    <w:rsid w:val="00851587"/>
    <w:rsid w:val="00851A4D"/>
    <w:rsid w:val="00852971"/>
    <w:rsid w:val="0085420F"/>
    <w:rsid w:val="008545C9"/>
    <w:rsid w:val="008558A1"/>
    <w:rsid w:val="008558A9"/>
    <w:rsid w:val="008568C6"/>
    <w:rsid w:val="008569CE"/>
    <w:rsid w:val="00857C04"/>
    <w:rsid w:val="0086091E"/>
    <w:rsid w:val="008612B3"/>
    <w:rsid w:val="00862203"/>
    <w:rsid w:val="0086253A"/>
    <w:rsid w:val="00862B56"/>
    <w:rsid w:val="008642BD"/>
    <w:rsid w:val="00864420"/>
    <w:rsid w:val="00864751"/>
    <w:rsid w:val="00864A3B"/>
    <w:rsid w:val="00866432"/>
    <w:rsid w:val="00866C4C"/>
    <w:rsid w:val="008708B3"/>
    <w:rsid w:val="0087147A"/>
    <w:rsid w:val="00871693"/>
    <w:rsid w:val="00872B1A"/>
    <w:rsid w:val="00874EC1"/>
    <w:rsid w:val="008756B5"/>
    <w:rsid w:val="00875E3B"/>
    <w:rsid w:val="008760A4"/>
    <w:rsid w:val="00876194"/>
    <w:rsid w:val="00876647"/>
    <w:rsid w:val="00876B30"/>
    <w:rsid w:val="0087755D"/>
    <w:rsid w:val="00877881"/>
    <w:rsid w:val="008817C4"/>
    <w:rsid w:val="0088181B"/>
    <w:rsid w:val="00882875"/>
    <w:rsid w:val="00882C34"/>
    <w:rsid w:val="00882CB9"/>
    <w:rsid w:val="0088363B"/>
    <w:rsid w:val="00883855"/>
    <w:rsid w:val="00883C45"/>
    <w:rsid w:val="00883E58"/>
    <w:rsid w:val="0088481D"/>
    <w:rsid w:val="00885237"/>
    <w:rsid w:val="0088531B"/>
    <w:rsid w:val="00885D4F"/>
    <w:rsid w:val="0088609E"/>
    <w:rsid w:val="0088697C"/>
    <w:rsid w:val="00886FEA"/>
    <w:rsid w:val="008871B9"/>
    <w:rsid w:val="0088747F"/>
    <w:rsid w:val="0088782B"/>
    <w:rsid w:val="00890587"/>
    <w:rsid w:val="00890CF4"/>
    <w:rsid w:val="008922F4"/>
    <w:rsid w:val="008924DA"/>
    <w:rsid w:val="008944C1"/>
    <w:rsid w:val="00894F34"/>
    <w:rsid w:val="008955C6"/>
    <w:rsid w:val="00895E8F"/>
    <w:rsid w:val="00896151"/>
    <w:rsid w:val="008965F5"/>
    <w:rsid w:val="00897358"/>
    <w:rsid w:val="008A0565"/>
    <w:rsid w:val="008A1734"/>
    <w:rsid w:val="008A242A"/>
    <w:rsid w:val="008A2B8D"/>
    <w:rsid w:val="008A2E75"/>
    <w:rsid w:val="008A33BA"/>
    <w:rsid w:val="008A3714"/>
    <w:rsid w:val="008A4215"/>
    <w:rsid w:val="008A4422"/>
    <w:rsid w:val="008A49DF"/>
    <w:rsid w:val="008A4AE1"/>
    <w:rsid w:val="008A4B81"/>
    <w:rsid w:val="008A575B"/>
    <w:rsid w:val="008A5A93"/>
    <w:rsid w:val="008A6CD0"/>
    <w:rsid w:val="008A721F"/>
    <w:rsid w:val="008B1314"/>
    <w:rsid w:val="008B1AC7"/>
    <w:rsid w:val="008B2181"/>
    <w:rsid w:val="008B2702"/>
    <w:rsid w:val="008B2D1A"/>
    <w:rsid w:val="008B2F28"/>
    <w:rsid w:val="008B3085"/>
    <w:rsid w:val="008B343A"/>
    <w:rsid w:val="008B4228"/>
    <w:rsid w:val="008B4C57"/>
    <w:rsid w:val="008B4F2E"/>
    <w:rsid w:val="008B56B5"/>
    <w:rsid w:val="008B5725"/>
    <w:rsid w:val="008B59B2"/>
    <w:rsid w:val="008B5E0A"/>
    <w:rsid w:val="008B64A3"/>
    <w:rsid w:val="008B6E05"/>
    <w:rsid w:val="008B6FF8"/>
    <w:rsid w:val="008B711C"/>
    <w:rsid w:val="008B71DE"/>
    <w:rsid w:val="008B7503"/>
    <w:rsid w:val="008C0760"/>
    <w:rsid w:val="008C0BB0"/>
    <w:rsid w:val="008C14F0"/>
    <w:rsid w:val="008C1EE9"/>
    <w:rsid w:val="008C1FE9"/>
    <w:rsid w:val="008C2273"/>
    <w:rsid w:val="008C259F"/>
    <w:rsid w:val="008C2C42"/>
    <w:rsid w:val="008C2DCF"/>
    <w:rsid w:val="008C515C"/>
    <w:rsid w:val="008C7E8E"/>
    <w:rsid w:val="008C7ED9"/>
    <w:rsid w:val="008D0580"/>
    <w:rsid w:val="008D0C07"/>
    <w:rsid w:val="008D0E68"/>
    <w:rsid w:val="008D111C"/>
    <w:rsid w:val="008D1409"/>
    <w:rsid w:val="008D1DD9"/>
    <w:rsid w:val="008D282F"/>
    <w:rsid w:val="008D28CC"/>
    <w:rsid w:val="008D29C9"/>
    <w:rsid w:val="008D404C"/>
    <w:rsid w:val="008D48BE"/>
    <w:rsid w:val="008D4CC4"/>
    <w:rsid w:val="008D5B34"/>
    <w:rsid w:val="008D5BD9"/>
    <w:rsid w:val="008D67E2"/>
    <w:rsid w:val="008D777E"/>
    <w:rsid w:val="008D7952"/>
    <w:rsid w:val="008D7969"/>
    <w:rsid w:val="008D7B00"/>
    <w:rsid w:val="008D7C4E"/>
    <w:rsid w:val="008E0929"/>
    <w:rsid w:val="008E0F8C"/>
    <w:rsid w:val="008E124C"/>
    <w:rsid w:val="008E1B7A"/>
    <w:rsid w:val="008E36B4"/>
    <w:rsid w:val="008E3C30"/>
    <w:rsid w:val="008E410C"/>
    <w:rsid w:val="008E4910"/>
    <w:rsid w:val="008E49EA"/>
    <w:rsid w:val="008E4B45"/>
    <w:rsid w:val="008E4CCC"/>
    <w:rsid w:val="008E4D6A"/>
    <w:rsid w:val="008E5D42"/>
    <w:rsid w:val="008E63F5"/>
    <w:rsid w:val="008E7804"/>
    <w:rsid w:val="008E7B5D"/>
    <w:rsid w:val="008F0005"/>
    <w:rsid w:val="008F0309"/>
    <w:rsid w:val="008F097F"/>
    <w:rsid w:val="008F09A1"/>
    <w:rsid w:val="008F0A35"/>
    <w:rsid w:val="008F10BE"/>
    <w:rsid w:val="008F12A0"/>
    <w:rsid w:val="008F1535"/>
    <w:rsid w:val="008F17F8"/>
    <w:rsid w:val="008F2011"/>
    <w:rsid w:val="008F39AD"/>
    <w:rsid w:val="008F3D98"/>
    <w:rsid w:val="008F3DEF"/>
    <w:rsid w:val="008F5841"/>
    <w:rsid w:val="008F6BC1"/>
    <w:rsid w:val="008F72F4"/>
    <w:rsid w:val="00900541"/>
    <w:rsid w:val="009012CB"/>
    <w:rsid w:val="009023B8"/>
    <w:rsid w:val="0090275A"/>
    <w:rsid w:val="00902F49"/>
    <w:rsid w:val="009035E2"/>
    <w:rsid w:val="0090440D"/>
    <w:rsid w:val="0090628C"/>
    <w:rsid w:val="00907641"/>
    <w:rsid w:val="0090794A"/>
    <w:rsid w:val="00907F1D"/>
    <w:rsid w:val="00912234"/>
    <w:rsid w:val="00912A67"/>
    <w:rsid w:val="0091319B"/>
    <w:rsid w:val="00913558"/>
    <w:rsid w:val="00913A87"/>
    <w:rsid w:val="00915759"/>
    <w:rsid w:val="00915B8D"/>
    <w:rsid w:val="00915BD3"/>
    <w:rsid w:val="00916524"/>
    <w:rsid w:val="00916FEC"/>
    <w:rsid w:val="00917FAC"/>
    <w:rsid w:val="00920DF1"/>
    <w:rsid w:val="00921111"/>
    <w:rsid w:val="0092132E"/>
    <w:rsid w:val="009220A7"/>
    <w:rsid w:val="0092244D"/>
    <w:rsid w:val="00922A84"/>
    <w:rsid w:val="00923114"/>
    <w:rsid w:val="0092448E"/>
    <w:rsid w:val="00924DEC"/>
    <w:rsid w:val="00925AD4"/>
    <w:rsid w:val="00925C76"/>
    <w:rsid w:val="00926D5B"/>
    <w:rsid w:val="00927958"/>
    <w:rsid w:val="00927AA8"/>
    <w:rsid w:val="00930806"/>
    <w:rsid w:val="00930FD5"/>
    <w:rsid w:val="00931228"/>
    <w:rsid w:val="0093148D"/>
    <w:rsid w:val="009316A2"/>
    <w:rsid w:val="00931C85"/>
    <w:rsid w:val="00932DE4"/>
    <w:rsid w:val="009332C1"/>
    <w:rsid w:val="009337B2"/>
    <w:rsid w:val="00933B88"/>
    <w:rsid w:val="00933EE5"/>
    <w:rsid w:val="00933F7A"/>
    <w:rsid w:val="0093412C"/>
    <w:rsid w:val="009341D5"/>
    <w:rsid w:val="0093431A"/>
    <w:rsid w:val="009345E1"/>
    <w:rsid w:val="0093545D"/>
    <w:rsid w:val="00935645"/>
    <w:rsid w:val="00935B8B"/>
    <w:rsid w:val="00935E9A"/>
    <w:rsid w:val="00935EE3"/>
    <w:rsid w:val="0093628F"/>
    <w:rsid w:val="0093637D"/>
    <w:rsid w:val="00936AC5"/>
    <w:rsid w:val="00936BE1"/>
    <w:rsid w:val="00936D16"/>
    <w:rsid w:val="00936F2B"/>
    <w:rsid w:val="00936FFD"/>
    <w:rsid w:val="00937793"/>
    <w:rsid w:val="00940D73"/>
    <w:rsid w:val="00941261"/>
    <w:rsid w:val="009427DC"/>
    <w:rsid w:val="009429D4"/>
    <w:rsid w:val="00942CA1"/>
    <w:rsid w:val="009436BA"/>
    <w:rsid w:val="0094388F"/>
    <w:rsid w:val="00944DA3"/>
    <w:rsid w:val="009458EB"/>
    <w:rsid w:val="00945A78"/>
    <w:rsid w:val="00946725"/>
    <w:rsid w:val="00946B69"/>
    <w:rsid w:val="009472B7"/>
    <w:rsid w:val="00947833"/>
    <w:rsid w:val="00951572"/>
    <w:rsid w:val="009515DA"/>
    <w:rsid w:val="009521E7"/>
    <w:rsid w:val="00952978"/>
    <w:rsid w:val="00952CA4"/>
    <w:rsid w:val="00953183"/>
    <w:rsid w:val="0095571C"/>
    <w:rsid w:val="00955721"/>
    <w:rsid w:val="009558F3"/>
    <w:rsid w:val="00955A3E"/>
    <w:rsid w:val="00956144"/>
    <w:rsid w:val="00956604"/>
    <w:rsid w:val="00956DA5"/>
    <w:rsid w:val="0095784A"/>
    <w:rsid w:val="009578E7"/>
    <w:rsid w:val="00962AEE"/>
    <w:rsid w:val="00962AF9"/>
    <w:rsid w:val="00962BBF"/>
    <w:rsid w:val="00962C3A"/>
    <w:rsid w:val="00962E4A"/>
    <w:rsid w:val="00963445"/>
    <w:rsid w:val="00963574"/>
    <w:rsid w:val="00964165"/>
    <w:rsid w:val="0096492C"/>
    <w:rsid w:val="00964F05"/>
    <w:rsid w:val="009663F5"/>
    <w:rsid w:val="00966F44"/>
    <w:rsid w:val="00970ABA"/>
    <w:rsid w:val="00971A4E"/>
    <w:rsid w:val="00971D1A"/>
    <w:rsid w:val="00971E8F"/>
    <w:rsid w:val="0097256A"/>
    <w:rsid w:val="00972C3E"/>
    <w:rsid w:val="00972F07"/>
    <w:rsid w:val="00972FF4"/>
    <w:rsid w:val="00973B23"/>
    <w:rsid w:val="00973BA4"/>
    <w:rsid w:val="00973EEC"/>
    <w:rsid w:val="00974D6B"/>
    <w:rsid w:val="00975C72"/>
    <w:rsid w:val="00975E8A"/>
    <w:rsid w:val="00975E91"/>
    <w:rsid w:val="00976528"/>
    <w:rsid w:val="00977096"/>
    <w:rsid w:val="00977124"/>
    <w:rsid w:val="009771A9"/>
    <w:rsid w:val="00977689"/>
    <w:rsid w:val="00977E7D"/>
    <w:rsid w:val="00977F5A"/>
    <w:rsid w:val="009807E7"/>
    <w:rsid w:val="0098128B"/>
    <w:rsid w:val="00982086"/>
    <w:rsid w:val="009824F7"/>
    <w:rsid w:val="00984DD7"/>
    <w:rsid w:val="0098578F"/>
    <w:rsid w:val="009859F1"/>
    <w:rsid w:val="00985D23"/>
    <w:rsid w:val="009870EE"/>
    <w:rsid w:val="009871EF"/>
    <w:rsid w:val="00990B0B"/>
    <w:rsid w:val="00992147"/>
    <w:rsid w:val="009921AF"/>
    <w:rsid w:val="009929BD"/>
    <w:rsid w:val="009934FB"/>
    <w:rsid w:val="009939B7"/>
    <w:rsid w:val="009959D3"/>
    <w:rsid w:val="00996885"/>
    <w:rsid w:val="009972AD"/>
    <w:rsid w:val="00997458"/>
    <w:rsid w:val="009A1B50"/>
    <w:rsid w:val="009A2437"/>
    <w:rsid w:val="009A2459"/>
    <w:rsid w:val="009A30C8"/>
    <w:rsid w:val="009A319A"/>
    <w:rsid w:val="009A351E"/>
    <w:rsid w:val="009A38FA"/>
    <w:rsid w:val="009A41D0"/>
    <w:rsid w:val="009A44F3"/>
    <w:rsid w:val="009A531A"/>
    <w:rsid w:val="009A54E8"/>
    <w:rsid w:val="009A54F4"/>
    <w:rsid w:val="009A596F"/>
    <w:rsid w:val="009A70A8"/>
    <w:rsid w:val="009A7AD4"/>
    <w:rsid w:val="009B00C0"/>
    <w:rsid w:val="009B055B"/>
    <w:rsid w:val="009B12B9"/>
    <w:rsid w:val="009B1BBA"/>
    <w:rsid w:val="009B1D06"/>
    <w:rsid w:val="009B2153"/>
    <w:rsid w:val="009B3F68"/>
    <w:rsid w:val="009B48D0"/>
    <w:rsid w:val="009B52C2"/>
    <w:rsid w:val="009B53F1"/>
    <w:rsid w:val="009B57CF"/>
    <w:rsid w:val="009B6109"/>
    <w:rsid w:val="009B65BB"/>
    <w:rsid w:val="009B67CC"/>
    <w:rsid w:val="009B68A3"/>
    <w:rsid w:val="009B6AA2"/>
    <w:rsid w:val="009B6CC2"/>
    <w:rsid w:val="009B799B"/>
    <w:rsid w:val="009C015F"/>
    <w:rsid w:val="009C07C2"/>
    <w:rsid w:val="009C092D"/>
    <w:rsid w:val="009C0CD2"/>
    <w:rsid w:val="009C1A75"/>
    <w:rsid w:val="009C1EBC"/>
    <w:rsid w:val="009C2367"/>
    <w:rsid w:val="009C2B13"/>
    <w:rsid w:val="009C34A2"/>
    <w:rsid w:val="009C3512"/>
    <w:rsid w:val="009C355C"/>
    <w:rsid w:val="009C44D5"/>
    <w:rsid w:val="009C4F1F"/>
    <w:rsid w:val="009C56BD"/>
    <w:rsid w:val="009C5EDA"/>
    <w:rsid w:val="009C7DAE"/>
    <w:rsid w:val="009D0592"/>
    <w:rsid w:val="009D0D93"/>
    <w:rsid w:val="009D1210"/>
    <w:rsid w:val="009D13F2"/>
    <w:rsid w:val="009D3A68"/>
    <w:rsid w:val="009D3A86"/>
    <w:rsid w:val="009D4961"/>
    <w:rsid w:val="009D4B94"/>
    <w:rsid w:val="009D4CD2"/>
    <w:rsid w:val="009D508F"/>
    <w:rsid w:val="009D561B"/>
    <w:rsid w:val="009D56A0"/>
    <w:rsid w:val="009D6196"/>
    <w:rsid w:val="009D6B50"/>
    <w:rsid w:val="009D6E32"/>
    <w:rsid w:val="009D7708"/>
    <w:rsid w:val="009E086A"/>
    <w:rsid w:val="009E0BB9"/>
    <w:rsid w:val="009E2F7B"/>
    <w:rsid w:val="009E3149"/>
    <w:rsid w:val="009E3E5C"/>
    <w:rsid w:val="009E3ED4"/>
    <w:rsid w:val="009E462A"/>
    <w:rsid w:val="009E4972"/>
    <w:rsid w:val="009E5551"/>
    <w:rsid w:val="009E585B"/>
    <w:rsid w:val="009E61C7"/>
    <w:rsid w:val="009E62C9"/>
    <w:rsid w:val="009E6D5F"/>
    <w:rsid w:val="009E6F56"/>
    <w:rsid w:val="009E70B6"/>
    <w:rsid w:val="009E718E"/>
    <w:rsid w:val="009E78EB"/>
    <w:rsid w:val="009F0349"/>
    <w:rsid w:val="009F0CFA"/>
    <w:rsid w:val="009F1076"/>
    <w:rsid w:val="009F1E64"/>
    <w:rsid w:val="009F2B8A"/>
    <w:rsid w:val="009F2BA3"/>
    <w:rsid w:val="009F2E67"/>
    <w:rsid w:val="009F2F29"/>
    <w:rsid w:val="009F3D56"/>
    <w:rsid w:val="009F47A8"/>
    <w:rsid w:val="009F500F"/>
    <w:rsid w:val="009F581D"/>
    <w:rsid w:val="009F73E4"/>
    <w:rsid w:val="009F7F0E"/>
    <w:rsid w:val="00A000C7"/>
    <w:rsid w:val="00A009EC"/>
    <w:rsid w:val="00A00FB5"/>
    <w:rsid w:val="00A0164C"/>
    <w:rsid w:val="00A0172F"/>
    <w:rsid w:val="00A022E6"/>
    <w:rsid w:val="00A03270"/>
    <w:rsid w:val="00A036A1"/>
    <w:rsid w:val="00A03EAA"/>
    <w:rsid w:val="00A0461E"/>
    <w:rsid w:val="00A0514A"/>
    <w:rsid w:val="00A05446"/>
    <w:rsid w:val="00A05E94"/>
    <w:rsid w:val="00A061FE"/>
    <w:rsid w:val="00A06559"/>
    <w:rsid w:val="00A0659E"/>
    <w:rsid w:val="00A06A7B"/>
    <w:rsid w:val="00A0738B"/>
    <w:rsid w:val="00A073C8"/>
    <w:rsid w:val="00A0741E"/>
    <w:rsid w:val="00A0744E"/>
    <w:rsid w:val="00A11DF1"/>
    <w:rsid w:val="00A12415"/>
    <w:rsid w:val="00A12E8B"/>
    <w:rsid w:val="00A12F31"/>
    <w:rsid w:val="00A1315C"/>
    <w:rsid w:val="00A13295"/>
    <w:rsid w:val="00A13663"/>
    <w:rsid w:val="00A138FE"/>
    <w:rsid w:val="00A13FAE"/>
    <w:rsid w:val="00A146B7"/>
    <w:rsid w:val="00A149C9"/>
    <w:rsid w:val="00A16125"/>
    <w:rsid w:val="00A17CFC"/>
    <w:rsid w:val="00A17E45"/>
    <w:rsid w:val="00A200C0"/>
    <w:rsid w:val="00A20A52"/>
    <w:rsid w:val="00A217EE"/>
    <w:rsid w:val="00A2239A"/>
    <w:rsid w:val="00A223EC"/>
    <w:rsid w:val="00A224BB"/>
    <w:rsid w:val="00A22834"/>
    <w:rsid w:val="00A22C3D"/>
    <w:rsid w:val="00A2358F"/>
    <w:rsid w:val="00A23CE2"/>
    <w:rsid w:val="00A23E23"/>
    <w:rsid w:val="00A247A3"/>
    <w:rsid w:val="00A25332"/>
    <w:rsid w:val="00A254B3"/>
    <w:rsid w:val="00A267A1"/>
    <w:rsid w:val="00A268E5"/>
    <w:rsid w:val="00A26E13"/>
    <w:rsid w:val="00A2737D"/>
    <w:rsid w:val="00A27622"/>
    <w:rsid w:val="00A277BA"/>
    <w:rsid w:val="00A302CE"/>
    <w:rsid w:val="00A310E7"/>
    <w:rsid w:val="00A31380"/>
    <w:rsid w:val="00A31711"/>
    <w:rsid w:val="00A317A7"/>
    <w:rsid w:val="00A31D76"/>
    <w:rsid w:val="00A3254C"/>
    <w:rsid w:val="00A33971"/>
    <w:rsid w:val="00A33A95"/>
    <w:rsid w:val="00A349BC"/>
    <w:rsid w:val="00A34A05"/>
    <w:rsid w:val="00A34A40"/>
    <w:rsid w:val="00A34CDC"/>
    <w:rsid w:val="00A35960"/>
    <w:rsid w:val="00A35DB9"/>
    <w:rsid w:val="00A35DEF"/>
    <w:rsid w:val="00A37A32"/>
    <w:rsid w:val="00A40D99"/>
    <w:rsid w:val="00A40DE1"/>
    <w:rsid w:val="00A42D76"/>
    <w:rsid w:val="00A43977"/>
    <w:rsid w:val="00A4418C"/>
    <w:rsid w:val="00A4457E"/>
    <w:rsid w:val="00A44762"/>
    <w:rsid w:val="00A451A3"/>
    <w:rsid w:val="00A45311"/>
    <w:rsid w:val="00A456D0"/>
    <w:rsid w:val="00A45C43"/>
    <w:rsid w:val="00A45D9C"/>
    <w:rsid w:val="00A4628A"/>
    <w:rsid w:val="00A46A28"/>
    <w:rsid w:val="00A47F5D"/>
    <w:rsid w:val="00A51D10"/>
    <w:rsid w:val="00A52DF7"/>
    <w:rsid w:val="00A53096"/>
    <w:rsid w:val="00A53535"/>
    <w:rsid w:val="00A5426E"/>
    <w:rsid w:val="00A54AEE"/>
    <w:rsid w:val="00A54B89"/>
    <w:rsid w:val="00A54D02"/>
    <w:rsid w:val="00A55D42"/>
    <w:rsid w:val="00A56E48"/>
    <w:rsid w:val="00A57062"/>
    <w:rsid w:val="00A57BA4"/>
    <w:rsid w:val="00A60075"/>
    <w:rsid w:val="00A6018D"/>
    <w:rsid w:val="00A608CF"/>
    <w:rsid w:val="00A62288"/>
    <w:rsid w:val="00A636C8"/>
    <w:rsid w:val="00A64061"/>
    <w:rsid w:val="00A64DAC"/>
    <w:rsid w:val="00A65CB1"/>
    <w:rsid w:val="00A65D98"/>
    <w:rsid w:val="00A66D77"/>
    <w:rsid w:val="00A67FD9"/>
    <w:rsid w:val="00A7138E"/>
    <w:rsid w:val="00A71660"/>
    <w:rsid w:val="00A71915"/>
    <w:rsid w:val="00A7235C"/>
    <w:rsid w:val="00A72C67"/>
    <w:rsid w:val="00A72E07"/>
    <w:rsid w:val="00A72E8E"/>
    <w:rsid w:val="00A73C4C"/>
    <w:rsid w:val="00A73DFD"/>
    <w:rsid w:val="00A74691"/>
    <w:rsid w:val="00A74E63"/>
    <w:rsid w:val="00A75360"/>
    <w:rsid w:val="00A753B5"/>
    <w:rsid w:val="00A76743"/>
    <w:rsid w:val="00A76B4D"/>
    <w:rsid w:val="00A76CD1"/>
    <w:rsid w:val="00A77071"/>
    <w:rsid w:val="00A77355"/>
    <w:rsid w:val="00A77408"/>
    <w:rsid w:val="00A77572"/>
    <w:rsid w:val="00A775C5"/>
    <w:rsid w:val="00A7778D"/>
    <w:rsid w:val="00A77F26"/>
    <w:rsid w:val="00A80104"/>
    <w:rsid w:val="00A8041B"/>
    <w:rsid w:val="00A82285"/>
    <w:rsid w:val="00A831C3"/>
    <w:rsid w:val="00A83308"/>
    <w:rsid w:val="00A8453A"/>
    <w:rsid w:val="00A84589"/>
    <w:rsid w:val="00A85B3F"/>
    <w:rsid w:val="00A8600A"/>
    <w:rsid w:val="00A8605F"/>
    <w:rsid w:val="00A863A4"/>
    <w:rsid w:val="00A87396"/>
    <w:rsid w:val="00A908F7"/>
    <w:rsid w:val="00A90B90"/>
    <w:rsid w:val="00A91BD9"/>
    <w:rsid w:val="00A91C29"/>
    <w:rsid w:val="00A91EE7"/>
    <w:rsid w:val="00A91F08"/>
    <w:rsid w:val="00A91F82"/>
    <w:rsid w:val="00A92038"/>
    <w:rsid w:val="00A923A7"/>
    <w:rsid w:val="00A928F4"/>
    <w:rsid w:val="00A931B2"/>
    <w:rsid w:val="00A93219"/>
    <w:rsid w:val="00A93876"/>
    <w:rsid w:val="00A93ACA"/>
    <w:rsid w:val="00A94BD2"/>
    <w:rsid w:val="00A94EF8"/>
    <w:rsid w:val="00A95151"/>
    <w:rsid w:val="00A964FA"/>
    <w:rsid w:val="00A9736A"/>
    <w:rsid w:val="00A976E2"/>
    <w:rsid w:val="00A97740"/>
    <w:rsid w:val="00A97CDE"/>
    <w:rsid w:val="00AA0072"/>
    <w:rsid w:val="00AA04C2"/>
    <w:rsid w:val="00AA236F"/>
    <w:rsid w:val="00AA23D0"/>
    <w:rsid w:val="00AA384A"/>
    <w:rsid w:val="00AA3CBE"/>
    <w:rsid w:val="00AA3E19"/>
    <w:rsid w:val="00AA403B"/>
    <w:rsid w:val="00AA40D3"/>
    <w:rsid w:val="00AA4145"/>
    <w:rsid w:val="00AA4311"/>
    <w:rsid w:val="00AA448C"/>
    <w:rsid w:val="00AA4B1E"/>
    <w:rsid w:val="00AA6B4D"/>
    <w:rsid w:val="00AA7593"/>
    <w:rsid w:val="00AA783B"/>
    <w:rsid w:val="00AA7973"/>
    <w:rsid w:val="00AB0A27"/>
    <w:rsid w:val="00AB1167"/>
    <w:rsid w:val="00AB139D"/>
    <w:rsid w:val="00AB25D2"/>
    <w:rsid w:val="00AB34CC"/>
    <w:rsid w:val="00AB3CD4"/>
    <w:rsid w:val="00AB4311"/>
    <w:rsid w:val="00AB4FEB"/>
    <w:rsid w:val="00AB578F"/>
    <w:rsid w:val="00AB6120"/>
    <w:rsid w:val="00AB61DD"/>
    <w:rsid w:val="00AB633F"/>
    <w:rsid w:val="00AB6EE9"/>
    <w:rsid w:val="00AB78E3"/>
    <w:rsid w:val="00AC0A9B"/>
    <w:rsid w:val="00AC1924"/>
    <w:rsid w:val="00AC205A"/>
    <w:rsid w:val="00AC2B4F"/>
    <w:rsid w:val="00AC2EC3"/>
    <w:rsid w:val="00AC3D9C"/>
    <w:rsid w:val="00AC4B0D"/>
    <w:rsid w:val="00AC4CC7"/>
    <w:rsid w:val="00AC4D77"/>
    <w:rsid w:val="00AC4FC1"/>
    <w:rsid w:val="00AC5370"/>
    <w:rsid w:val="00AC5D19"/>
    <w:rsid w:val="00AC6174"/>
    <w:rsid w:val="00AC6486"/>
    <w:rsid w:val="00AC6822"/>
    <w:rsid w:val="00AD036F"/>
    <w:rsid w:val="00AD0430"/>
    <w:rsid w:val="00AD09B8"/>
    <w:rsid w:val="00AD13A7"/>
    <w:rsid w:val="00AD1504"/>
    <w:rsid w:val="00AD1A8E"/>
    <w:rsid w:val="00AD1AE7"/>
    <w:rsid w:val="00AD1C2B"/>
    <w:rsid w:val="00AD2530"/>
    <w:rsid w:val="00AD2C2A"/>
    <w:rsid w:val="00AD2DB1"/>
    <w:rsid w:val="00AD33D1"/>
    <w:rsid w:val="00AD6201"/>
    <w:rsid w:val="00AD628A"/>
    <w:rsid w:val="00AD6C4F"/>
    <w:rsid w:val="00AD6DA2"/>
    <w:rsid w:val="00AD75FD"/>
    <w:rsid w:val="00AE01D8"/>
    <w:rsid w:val="00AE0888"/>
    <w:rsid w:val="00AE0FEC"/>
    <w:rsid w:val="00AE10B2"/>
    <w:rsid w:val="00AE1427"/>
    <w:rsid w:val="00AE2066"/>
    <w:rsid w:val="00AE2744"/>
    <w:rsid w:val="00AE2FE6"/>
    <w:rsid w:val="00AE3778"/>
    <w:rsid w:val="00AE4C28"/>
    <w:rsid w:val="00AE4EF0"/>
    <w:rsid w:val="00AE527B"/>
    <w:rsid w:val="00AE5367"/>
    <w:rsid w:val="00AE59D2"/>
    <w:rsid w:val="00AE641D"/>
    <w:rsid w:val="00AE74E5"/>
    <w:rsid w:val="00AE7BA2"/>
    <w:rsid w:val="00AE7D63"/>
    <w:rsid w:val="00AF07EB"/>
    <w:rsid w:val="00AF088C"/>
    <w:rsid w:val="00AF0B24"/>
    <w:rsid w:val="00AF117B"/>
    <w:rsid w:val="00AF1867"/>
    <w:rsid w:val="00AF2A75"/>
    <w:rsid w:val="00AF2A9D"/>
    <w:rsid w:val="00AF2D9F"/>
    <w:rsid w:val="00AF3725"/>
    <w:rsid w:val="00AF3AD2"/>
    <w:rsid w:val="00AF3ECD"/>
    <w:rsid w:val="00AF3FE9"/>
    <w:rsid w:val="00AF42F1"/>
    <w:rsid w:val="00AF446B"/>
    <w:rsid w:val="00AF5F36"/>
    <w:rsid w:val="00AF77B9"/>
    <w:rsid w:val="00AF78D2"/>
    <w:rsid w:val="00AF7AA4"/>
    <w:rsid w:val="00B0053C"/>
    <w:rsid w:val="00B040B3"/>
    <w:rsid w:val="00B04314"/>
    <w:rsid w:val="00B04B82"/>
    <w:rsid w:val="00B04F9B"/>
    <w:rsid w:val="00B053FC"/>
    <w:rsid w:val="00B07007"/>
    <w:rsid w:val="00B07124"/>
    <w:rsid w:val="00B07C33"/>
    <w:rsid w:val="00B07EF0"/>
    <w:rsid w:val="00B100A4"/>
    <w:rsid w:val="00B11539"/>
    <w:rsid w:val="00B115BC"/>
    <w:rsid w:val="00B13A8C"/>
    <w:rsid w:val="00B13EF7"/>
    <w:rsid w:val="00B148DF"/>
    <w:rsid w:val="00B14F00"/>
    <w:rsid w:val="00B15FFB"/>
    <w:rsid w:val="00B17682"/>
    <w:rsid w:val="00B17DE9"/>
    <w:rsid w:val="00B20E4A"/>
    <w:rsid w:val="00B218F3"/>
    <w:rsid w:val="00B22EDD"/>
    <w:rsid w:val="00B236BC"/>
    <w:rsid w:val="00B23801"/>
    <w:rsid w:val="00B244C5"/>
    <w:rsid w:val="00B24D21"/>
    <w:rsid w:val="00B24DBF"/>
    <w:rsid w:val="00B258E1"/>
    <w:rsid w:val="00B26A08"/>
    <w:rsid w:val="00B27860"/>
    <w:rsid w:val="00B30141"/>
    <w:rsid w:val="00B3021D"/>
    <w:rsid w:val="00B30420"/>
    <w:rsid w:val="00B3063E"/>
    <w:rsid w:val="00B3092A"/>
    <w:rsid w:val="00B316B0"/>
    <w:rsid w:val="00B3239D"/>
    <w:rsid w:val="00B32659"/>
    <w:rsid w:val="00B34A23"/>
    <w:rsid w:val="00B34F64"/>
    <w:rsid w:val="00B3510B"/>
    <w:rsid w:val="00B3539A"/>
    <w:rsid w:val="00B35647"/>
    <w:rsid w:val="00B35692"/>
    <w:rsid w:val="00B35DFD"/>
    <w:rsid w:val="00B37953"/>
    <w:rsid w:val="00B37D28"/>
    <w:rsid w:val="00B37F0B"/>
    <w:rsid w:val="00B41C55"/>
    <w:rsid w:val="00B42274"/>
    <w:rsid w:val="00B4227B"/>
    <w:rsid w:val="00B4258A"/>
    <w:rsid w:val="00B42E9F"/>
    <w:rsid w:val="00B43405"/>
    <w:rsid w:val="00B43B4B"/>
    <w:rsid w:val="00B44426"/>
    <w:rsid w:val="00B44A49"/>
    <w:rsid w:val="00B45044"/>
    <w:rsid w:val="00B4635F"/>
    <w:rsid w:val="00B46C25"/>
    <w:rsid w:val="00B4720A"/>
    <w:rsid w:val="00B472DC"/>
    <w:rsid w:val="00B478BD"/>
    <w:rsid w:val="00B47A81"/>
    <w:rsid w:val="00B504E3"/>
    <w:rsid w:val="00B5121D"/>
    <w:rsid w:val="00B51414"/>
    <w:rsid w:val="00B528FF"/>
    <w:rsid w:val="00B531CC"/>
    <w:rsid w:val="00B5367B"/>
    <w:rsid w:val="00B540E1"/>
    <w:rsid w:val="00B56495"/>
    <w:rsid w:val="00B568B4"/>
    <w:rsid w:val="00B5747C"/>
    <w:rsid w:val="00B57E28"/>
    <w:rsid w:val="00B60FF3"/>
    <w:rsid w:val="00B61971"/>
    <w:rsid w:val="00B619C0"/>
    <w:rsid w:val="00B61BB3"/>
    <w:rsid w:val="00B64E3D"/>
    <w:rsid w:val="00B64F05"/>
    <w:rsid w:val="00B6572E"/>
    <w:rsid w:val="00B65805"/>
    <w:rsid w:val="00B658B1"/>
    <w:rsid w:val="00B662E3"/>
    <w:rsid w:val="00B668DD"/>
    <w:rsid w:val="00B67B32"/>
    <w:rsid w:val="00B7024B"/>
    <w:rsid w:val="00B705CD"/>
    <w:rsid w:val="00B71810"/>
    <w:rsid w:val="00B71CA3"/>
    <w:rsid w:val="00B725B8"/>
    <w:rsid w:val="00B730E7"/>
    <w:rsid w:val="00B7340E"/>
    <w:rsid w:val="00B734B7"/>
    <w:rsid w:val="00B73B69"/>
    <w:rsid w:val="00B73D55"/>
    <w:rsid w:val="00B74220"/>
    <w:rsid w:val="00B74600"/>
    <w:rsid w:val="00B74837"/>
    <w:rsid w:val="00B752F8"/>
    <w:rsid w:val="00B7580F"/>
    <w:rsid w:val="00B75BD1"/>
    <w:rsid w:val="00B77116"/>
    <w:rsid w:val="00B775EF"/>
    <w:rsid w:val="00B77858"/>
    <w:rsid w:val="00B77FB3"/>
    <w:rsid w:val="00B802C2"/>
    <w:rsid w:val="00B80C9B"/>
    <w:rsid w:val="00B81971"/>
    <w:rsid w:val="00B81F61"/>
    <w:rsid w:val="00B83482"/>
    <w:rsid w:val="00B83757"/>
    <w:rsid w:val="00B83AAF"/>
    <w:rsid w:val="00B8471B"/>
    <w:rsid w:val="00B848F7"/>
    <w:rsid w:val="00B85510"/>
    <w:rsid w:val="00B85517"/>
    <w:rsid w:val="00B85541"/>
    <w:rsid w:val="00B855BD"/>
    <w:rsid w:val="00B87087"/>
    <w:rsid w:val="00B87736"/>
    <w:rsid w:val="00B90D86"/>
    <w:rsid w:val="00B914F6"/>
    <w:rsid w:val="00B9168D"/>
    <w:rsid w:val="00B91EE0"/>
    <w:rsid w:val="00B9221C"/>
    <w:rsid w:val="00B926EC"/>
    <w:rsid w:val="00B92B28"/>
    <w:rsid w:val="00B936C8"/>
    <w:rsid w:val="00B93F6B"/>
    <w:rsid w:val="00B944C7"/>
    <w:rsid w:val="00B94598"/>
    <w:rsid w:val="00B94BDF"/>
    <w:rsid w:val="00B94D4B"/>
    <w:rsid w:val="00B957D2"/>
    <w:rsid w:val="00B95BC3"/>
    <w:rsid w:val="00B96286"/>
    <w:rsid w:val="00B975A1"/>
    <w:rsid w:val="00BA18B3"/>
    <w:rsid w:val="00BA22CC"/>
    <w:rsid w:val="00BA2A1F"/>
    <w:rsid w:val="00BA3133"/>
    <w:rsid w:val="00BA3226"/>
    <w:rsid w:val="00BA33CD"/>
    <w:rsid w:val="00BA3767"/>
    <w:rsid w:val="00BA3928"/>
    <w:rsid w:val="00BA3A88"/>
    <w:rsid w:val="00BA4403"/>
    <w:rsid w:val="00BA4EB4"/>
    <w:rsid w:val="00BA54B4"/>
    <w:rsid w:val="00BA59AD"/>
    <w:rsid w:val="00BA5A69"/>
    <w:rsid w:val="00BA5F9D"/>
    <w:rsid w:val="00BA771A"/>
    <w:rsid w:val="00BA7CB0"/>
    <w:rsid w:val="00BA7CDD"/>
    <w:rsid w:val="00BB062B"/>
    <w:rsid w:val="00BB0646"/>
    <w:rsid w:val="00BB064C"/>
    <w:rsid w:val="00BB18C2"/>
    <w:rsid w:val="00BB1A87"/>
    <w:rsid w:val="00BB2401"/>
    <w:rsid w:val="00BB249C"/>
    <w:rsid w:val="00BB3E90"/>
    <w:rsid w:val="00BB4179"/>
    <w:rsid w:val="00BB4463"/>
    <w:rsid w:val="00BB5341"/>
    <w:rsid w:val="00BB5822"/>
    <w:rsid w:val="00BB6CF7"/>
    <w:rsid w:val="00BC02C5"/>
    <w:rsid w:val="00BC1277"/>
    <w:rsid w:val="00BC2764"/>
    <w:rsid w:val="00BC2AA1"/>
    <w:rsid w:val="00BC2B8F"/>
    <w:rsid w:val="00BC39C8"/>
    <w:rsid w:val="00BC3CA8"/>
    <w:rsid w:val="00BC3F68"/>
    <w:rsid w:val="00BC4D38"/>
    <w:rsid w:val="00BC6D19"/>
    <w:rsid w:val="00BC6EC4"/>
    <w:rsid w:val="00BD0371"/>
    <w:rsid w:val="00BD0C77"/>
    <w:rsid w:val="00BD1E60"/>
    <w:rsid w:val="00BD1F26"/>
    <w:rsid w:val="00BD1F82"/>
    <w:rsid w:val="00BD221E"/>
    <w:rsid w:val="00BD37AB"/>
    <w:rsid w:val="00BD4775"/>
    <w:rsid w:val="00BD62AC"/>
    <w:rsid w:val="00BD6DA3"/>
    <w:rsid w:val="00BD6FE5"/>
    <w:rsid w:val="00BD7295"/>
    <w:rsid w:val="00BD74C6"/>
    <w:rsid w:val="00BD7F07"/>
    <w:rsid w:val="00BE03DD"/>
    <w:rsid w:val="00BE03EC"/>
    <w:rsid w:val="00BE08AD"/>
    <w:rsid w:val="00BE0CE9"/>
    <w:rsid w:val="00BE13C1"/>
    <w:rsid w:val="00BE1A54"/>
    <w:rsid w:val="00BE2572"/>
    <w:rsid w:val="00BE2BDA"/>
    <w:rsid w:val="00BE30E4"/>
    <w:rsid w:val="00BE328D"/>
    <w:rsid w:val="00BE3EC6"/>
    <w:rsid w:val="00BE409E"/>
    <w:rsid w:val="00BE4204"/>
    <w:rsid w:val="00BE44D3"/>
    <w:rsid w:val="00BE5125"/>
    <w:rsid w:val="00BE5475"/>
    <w:rsid w:val="00BE5736"/>
    <w:rsid w:val="00BE5898"/>
    <w:rsid w:val="00BE7229"/>
    <w:rsid w:val="00BE72B1"/>
    <w:rsid w:val="00BF0163"/>
    <w:rsid w:val="00BF04C6"/>
    <w:rsid w:val="00BF07B3"/>
    <w:rsid w:val="00BF0DA2"/>
    <w:rsid w:val="00BF0F63"/>
    <w:rsid w:val="00BF0FBE"/>
    <w:rsid w:val="00BF106C"/>
    <w:rsid w:val="00BF11B5"/>
    <w:rsid w:val="00BF1396"/>
    <w:rsid w:val="00BF180D"/>
    <w:rsid w:val="00BF1AFC"/>
    <w:rsid w:val="00BF21E8"/>
    <w:rsid w:val="00BF23C3"/>
    <w:rsid w:val="00BF303B"/>
    <w:rsid w:val="00BF3F28"/>
    <w:rsid w:val="00BF5586"/>
    <w:rsid w:val="00BF6701"/>
    <w:rsid w:val="00BF6BDC"/>
    <w:rsid w:val="00BF7179"/>
    <w:rsid w:val="00BF743B"/>
    <w:rsid w:val="00BF7B69"/>
    <w:rsid w:val="00C006DC"/>
    <w:rsid w:val="00C00A84"/>
    <w:rsid w:val="00C0193E"/>
    <w:rsid w:val="00C0201A"/>
    <w:rsid w:val="00C04131"/>
    <w:rsid w:val="00C0416A"/>
    <w:rsid w:val="00C04AEC"/>
    <w:rsid w:val="00C05DE0"/>
    <w:rsid w:val="00C06D3D"/>
    <w:rsid w:val="00C07D6E"/>
    <w:rsid w:val="00C10A11"/>
    <w:rsid w:val="00C10DDC"/>
    <w:rsid w:val="00C112B0"/>
    <w:rsid w:val="00C11897"/>
    <w:rsid w:val="00C1198E"/>
    <w:rsid w:val="00C11A16"/>
    <w:rsid w:val="00C11E21"/>
    <w:rsid w:val="00C11F01"/>
    <w:rsid w:val="00C12A55"/>
    <w:rsid w:val="00C13723"/>
    <w:rsid w:val="00C1415B"/>
    <w:rsid w:val="00C1477C"/>
    <w:rsid w:val="00C150D7"/>
    <w:rsid w:val="00C1510A"/>
    <w:rsid w:val="00C154B9"/>
    <w:rsid w:val="00C1596D"/>
    <w:rsid w:val="00C15DC4"/>
    <w:rsid w:val="00C16338"/>
    <w:rsid w:val="00C16998"/>
    <w:rsid w:val="00C16EF3"/>
    <w:rsid w:val="00C17550"/>
    <w:rsid w:val="00C1772E"/>
    <w:rsid w:val="00C1796F"/>
    <w:rsid w:val="00C204C2"/>
    <w:rsid w:val="00C2096B"/>
    <w:rsid w:val="00C20F39"/>
    <w:rsid w:val="00C212A2"/>
    <w:rsid w:val="00C21A1D"/>
    <w:rsid w:val="00C22B83"/>
    <w:rsid w:val="00C23678"/>
    <w:rsid w:val="00C23927"/>
    <w:rsid w:val="00C23945"/>
    <w:rsid w:val="00C23C58"/>
    <w:rsid w:val="00C2406D"/>
    <w:rsid w:val="00C24246"/>
    <w:rsid w:val="00C24944"/>
    <w:rsid w:val="00C24AD9"/>
    <w:rsid w:val="00C24B2E"/>
    <w:rsid w:val="00C24CC8"/>
    <w:rsid w:val="00C24D61"/>
    <w:rsid w:val="00C25322"/>
    <w:rsid w:val="00C27813"/>
    <w:rsid w:val="00C27CCC"/>
    <w:rsid w:val="00C304E4"/>
    <w:rsid w:val="00C3110A"/>
    <w:rsid w:val="00C327ED"/>
    <w:rsid w:val="00C32AE9"/>
    <w:rsid w:val="00C333EC"/>
    <w:rsid w:val="00C3342B"/>
    <w:rsid w:val="00C336A7"/>
    <w:rsid w:val="00C33D1C"/>
    <w:rsid w:val="00C34CB5"/>
    <w:rsid w:val="00C35714"/>
    <w:rsid w:val="00C37210"/>
    <w:rsid w:val="00C37C54"/>
    <w:rsid w:val="00C37DDB"/>
    <w:rsid w:val="00C37FDE"/>
    <w:rsid w:val="00C40660"/>
    <w:rsid w:val="00C409FA"/>
    <w:rsid w:val="00C412EF"/>
    <w:rsid w:val="00C4181A"/>
    <w:rsid w:val="00C425FC"/>
    <w:rsid w:val="00C4286D"/>
    <w:rsid w:val="00C433E8"/>
    <w:rsid w:val="00C435CC"/>
    <w:rsid w:val="00C43749"/>
    <w:rsid w:val="00C43F00"/>
    <w:rsid w:val="00C46B74"/>
    <w:rsid w:val="00C46F32"/>
    <w:rsid w:val="00C4720F"/>
    <w:rsid w:val="00C47FDD"/>
    <w:rsid w:val="00C500E0"/>
    <w:rsid w:val="00C50E76"/>
    <w:rsid w:val="00C50F0C"/>
    <w:rsid w:val="00C51D51"/>
    <w:rsid w:val="00C5266B"/>
    <w:rsid w:val="00C53CA9"/>
    <w:rsid w:val="00C543D8"/>
    <w:rsid w:val="00C54709"/>
    <w:rsid w:val="00C54F1B"/>
    <w:rsid w:val="00C554B8"/>
    <w:rsid w:val="00C555CE"/>
    <w:rsid w:val="00C555F4"/>
    <w:rsid w:val="00C557F2"/>
    <w:rsid w:val="00C55ABB"/>
    <w:rsid w:val="00C55BCD"/>
    <w:rsid w:val="00C56009"/>
    <w:rsid w:val="00C5623C"/>
    <w:rsid w:val="00C56DB1"/>
    <w:rsid w:val="00C57112"/>
    <w:rsid w:val="00C57868"/>
    <w:rsid w:val="00C57D7C"/>
    <w:rsid w:val="00C57DB3"/>
    <w:rsid w:val="00C609B4"/>
    <w:rsid w:val="00C610A4"/>
    <w:rsid w:val="00C6129D"/>
    <w:rsid w:val="00C616EC"/>
    <w:rsid w:val="00C61726"/>
    <w:rsid w:val="00C6199A"/>
    <w:rsid w:val="00C619DB"/>
    <w:rsid w:val="00C622C6"/>
    <w:rsid w:val="00C634A7"/>
    <w:rsid w:val="00C63CA5"/>
    <w:rsid w:val="00C63D19"/>
    <w:rsid w:val="00C63FFA"/>
    <w:rsid w:val="00C64C68"/>
    <w:rsid w:val="00C65186"/>
    <w:rsid w:val="00C658FA"/>
    <w:rsid w:val="00C65FF7"/>
    <w:rsid w:val="00C66977"/>
    <w:rsid w:val="00C66BC0"/>
    <w:rsid w:val="00C67192"/>
    <w:rsid w:val="00C677EA"/>
    <w:rsid w:val="00C67D06"/>
    <w:rsid w:val="00C67F21"/>
    <w:rsid w:val="00C73B8D"/>
    <w:rsid w:val="00C74243"/>
    <w:rsid w:val="00C746DD"/>
    <w:rsid w:val="00C746F1"/>
    <w:rsid w:val="00C75248"/>
    <w:rsid w:val="00C756E0"/>
    <w:rsid w:val="00C75BF8"/>
    <w:rsid w:val="00C762B7"/>
    <w:rsid w:val="00C76E69"/>
    <w:rsid w:val="00C76FB7"/>
    <w:rsid w:val="00C77540"/>
    <w:rsid w:val="00C80C55"/>
    <w:rsid w:val="00C81E55"/>
    <w:rsid w:val="00C820E6"/>
    <w:rsid w:val="00C827C8"/>
    <w:rsid w:val="00C828D1"/>
    <w:rsid w:val="00C82A83"/>
    <w:rsid w:val="00C82C3B"/>
    <w:rsid w:val="00C838CE"/>
    <w:rsid w:val="00C83C1B"/>
    <w:rsid w:val="00C83D1E"/>
    <w:rsid w:val="00C8477F"/>
    <w:rsid w:val="00C8799E"/>
    <w:rsid w:val="00C9042B"/>
    <w:rsid w:val="00C90653"/>
    <w:rsid w:val="00C90A01"/>
    <w:rsid w:val="00C914F5"/>
    <w:rsid w:val="00C922A1"/>
    <w:rsid w:val="00C92F47"/>
    <w:rsid w:val="00C93157"/>
    <w:rsid w:val="00C93302"/>
    <w:rsid w:val="00C93406"/>
    <w:rsid w:val="00C935DB"/>
    <w:rsid w:val="00C9371E"/>
    <w:rsid w:val="00C93C3E"/>
    <w:rsid w:val="00C9475F"/>
    <w:rsid w:val="00C95844"/>
    <w:rsid w:val="00C95911"/>
    <w:rsid w:val="00C95AAC"/>
    <w:rsid w:val="00C962FE"/>
    <w:rsid w:val="00C97B2C"/>
    <w:rsid w:val="00CA022E"/>
    <w:rsid w:val="00CA0953"/>
    <w:rsid w:val="00CA15A1"/>
    <w:rsid w:val="00CA1694"/>
    <w:rsid w:val="00CA1987"/>
    <w:rsid w:val="00CA1C2A"/>
    <w:rsid w:val="00CA1FBD"/>
    <w:rsid w:val="00CA2053"/>
    <w:rsid w:val="00CA2173"/>
    <w:rsid w:val="00CA3133"/>
    <w:rsid w:val="00CA3ED6"/>
    <w:rsid w:val="00CA49CB"/>
    <w:rsid w:val="00CA4A9A"/>
    <w:rsid w:val="00CA556E"/>
    <w:rsid w:val="00CA623D"/>
    <w:rsid w:val="00CB0759"/>
    <w:rsid w:val="00CB0A85"/>
    <w:rsid w:val="00CB0FC6"/>
    <w:rsid w:val="00CB1D69"/>
    <w:rsid w:val="00CB21B0"/>
    <w:rsid w:val="00CB22DE"/>
    <w:rsid w:val="00CB283F"/>
    <w:rsid w:val="00CB28BD"/>
    <w:rsid w:val="00CB358D"/>
    <w:rsid w:val="00CB368D"/>
    <w:rsid w:val="00CB377A"/>
    <w:rsid w:val="00CB431C"/>
    <w:rsid w:val="00CB4642"/>
    <w:rsid w:val="00CB4719"/>
    <w:rsid w:val="00CB4E3B"/>
    <w:rsid w:val="00CB566E"/>
    <w:rsid w:val="00CB5A1C"/>
    <w:rsid w:val="00CB6533"/>
    <w:rsid w:val="00CB6942"/>
    <w:rsid w:val="00CB699D"/>
    <w:rsid w:val="00CB6B55"/>
    <w:rsid w:val="00CB6BD0"/>
    <w:rsid w:val="00CB6C2D"/>
    <w:rsid w:val="00CB6E29"/>
    <w:rsid w:val="00CC016E"/>
    <w:rsid w:val="00CC0FD1"/>
    <w:rsid w:val="00CC1399"/>
    <w:rsid w:val="00CC20B4"/>
    <w:rsid w:val="00CC47DC"/>
    <w:rsid w:val="00CC57B5"/>
    <w:rsid w:val="00CC6059"/>
    <w:rsid w:val="00CC62FD"/>
    <w:rsid w:val="00CC66A7"/>
    <w:rsid w:val="00CC74D7"/>
    <w:rsid w:val="00CC75CF"/>
    <w:rsid w:val="00CC75E3"/>
    <w:rsid w:val="00CC7889"/>
    <w:rsid w:val="00CC7A1C"/>
    <w:rsid w:val="00CC7A5C"/>
    <w:rsid w:val="00CD14D6"/>
    <w:rsid w:val="00CD1944"/>
    <w:rsid w:val="00CD1FDE"/>
    <w:rsid w:val="00CD2C2D"/>
    <w:rsid w:val="00CD334A"/>
    <w:rsid w:val="00CD390F"/>
    <w:rsid w:val="00CD4086"/>
    <w:rsid w:val="00CD46B0"/>
    <w:rsid w:val="00CD4C75"/>
    <w:rsid w:val="00CD5508"/>
    <w:rsid w:val="00CD5720"/>
    <w:rsid w:val="00CD6BA4"/>
    <w:rsid w:val="00CD6FC8"/>
    <w:rsid w:val="00CD7D07"/>
    <w:rsid w:val="00CD7D53"/>
    <w:rsid w:val="00CE00E5"/>
    <w:rsid w:val="00CE0F3D"/>
    <w:rsid w:val="00CE1771"/>
    <w:rsid w:val="00CE19F0"/>
    <w:rsid w:val="00CE2DC0"/>
    <w:rsid w:val="00CE2E12"/>
    <w:rsid w:val="00CE3040"/>
    <w:rsid w:val="00CE39CB"/>
    <w:rsid w:val="00CE3D40"/>
    <w:rsid w:val="00CE4F50"/>
    <w:rsid w:val="00CE4FB8"/>
    <w:rsid w:val="00CE5035"/>
    <w:rsid w:val="00CE51F4"/>
    <w:rsid w:val="00CE647C"/>
    <w:rsid w:val="00CF0862"/>
    <w:rsid w:val="00CF0879"/>
    <w:rsid w:val="00CF2586"/>
    <w:rsid w:val="00CF3277"/>
    <w:rsid w:val="00CF35DA"/>
    <w:rsid w:val="00CF3FA9"/>
    <w:rsid w:val="00CF4646"/>
    <w:rsid w:val="00CF4A33"/>
    <w:rsid w:val="00CF4ED1"/>
    <w:rsid w:val="00CF505A"/>
    <w:rsid w:val="00CF5861"/>
    <w:rsid w:val="00CF5B47"/>
    <w:rsid w:val="00CF62AD"/>
    <w:rsid w:val="00CF68B5"/>
    <w:rsid w:val="00CF7131"/>
    <w:rsid w:val="00CF7405"/>
    <w:rsid w:val="00D004E2"/>
    <w:rsid w:val="00D007C9"/>
    <w:rsid w:val="00D022F2"/>
    <w:rsid w:val="00D0237C"/>
    <w:rsid w:val="00D02EA1"/>
    <w:rsid w:val="00D03368"/>
    <w:rsid w:val="00D034E4"/>
    <w:rsid w:val="00D0413F"/>
    <w:rsid w:val="00D04C66"/>
    <w:rsid w:val="00D04F6E"/>
    <w:rsid w:val="00D05298"/>
    <w:rsid w:val="00D05794"/>
    <w:rsid w:val="00D05918"/>
    <w:rsid w:val="00D05B50"/>
    <w:rsid w:val="00D064E7"/>
    <w:rsid w:val="00D06B89"/>
    <w:rsid w:val="00D0760B"/>
    <w:rsid w:val="00D07F57"/>
    <w:rsid w:val="00D10F0D"/>
    <w:rsid w:val="00D1135A"/>
    <w:rsid w:val="00D11AAB"/>
    <w:rsid w:val="00D11FC6"/>
    <w:rsid w:val="00D12EE3"/>
    <w:rsid w:val="00D12FBB"/>
    <w:rsid w:val="00D13384"/>
    <w:rsid w:val="00D13396"/>
    <w:rsid w:val="00D1373F"/>
    <w:rsid w:val="00D13BE4"/>
    <w:rsid w:val="00D14572"/>
    <w:rsid w:val="00D15066"/>
    <w:rsid w:val="00D152EF"/>
    <w:rsid w:val="00D1664E"/>
    <w:rsid w:val="00D1724B"/>
    <w:rsid w:val="00D206BA"/>
    <w:rsid w:val="00D2163C"/>
    <w:rsid w:val="00D21988"/>
    <w:rsid w:val="00D21C3A"/>
    <w:rsid w:val="00D21D01"/>
    <w:rsid w:val="00D221BF"/>
    <w:rsid w:val="00D2339F"/>
    <w:rsid w:val="00D23B28"/>
    <w:rsid w:val="00D243FB"/>
    <w:rsid w:val="00D24C60"/>
    <w:rsid w:val="00D24C8F"/>
    <w:rsid w:val="00D25172"/>
    <w:rsid w:val="00D254BC"/>
    <w:rsid w:val="00D256D3"/>
    <w:rsid w:val="00D25A34"/>
    <w:rsid w:val="00D25D67"/>
    <w:rsid w:val="00D25E44"/>
    <w:rsid w:val="00D26370"/>
    <w:rsid w:val="00D2777C"/>
    <w:rsid w:val="00D27D4C"/>
    <w:rsid w:val="00D300DE"/>
    <w:rsid w:val="00D302AF"/>
    <w:rsid w:val="00D310BF"/>
    <w:rsid w:val="00D311A1"/>
    <w:rsid w:val="00D31280"/>
    <w:rsid w:val="00D31372"/>
    <w:rsid w:val="00D31D3B"/>
    <w:rsid w:val="00D31D4D"/>
    <w:rsid w:val="00D31F01"/>
    <w:rsid w:val="00D33753"/>
    <w:rsid w:val="00D338F5"/>
    <w:rsid w:val="00D3395C"/>
    <w:rsid w:val="00D33ABE"/>
    <w:rsid w:val="00D3590F"/>
    <w:rsid w:val="00D35E03"/>
    <w:rsid w:val="00D369EF"/>
    <w:rsid w:val="00D37275"/>
    <w:rsid w:val="00D379AA"/>
    <w:rsid w:val="00D37C1B"/>
    <w:rsid w:val="00D40054"/>
    <w:rsid w:val="00D4038E"/>
    <w:rsid w:val="00D40BE8"/>
    <w:rsid w:val="00D41889"/>
    <w:rsid w:val="00D41A34"/>
    <w:rsid w:val="00D42018"/>
    <w:rsid w:val="00D42AF5"/>
    <w:rsid w:val="00D43A0B"/>
    <w:rsid w:val="00D43B9B"/>
    <w:rsid w:val="00D43D07"/>
    <w:rsid w:val="00D44F9D"/>
    <w:rsid w:val="00D475DF"/>
    <w:rsid w:val="00D47E0A"/>
    <w:rsid w:val="00D50288"/>
    <w:rsid w:val="00D50951"/>
    <w:rsid w:val="00D50CD0"/>
    <w:rsid w:val="00D5129F"/>
    <w:rsid w:val="00D5132F"/>
    <w:rsid w:val="00D51C02"/>
    <w:rsid w:val="00D52358"/>
    <w:rsid w:val="00D5387E"/>
    <w:rsid w:val="00D53EAD"/>
    <w:rsid w:val="00D54143"/>
    <w:rsid w:val="00D54423"/>
    <w:rsid w:val="00D54585"/>
    <w:rsid w:val="00D55592"/>
    <w:rsid w:val="00D5631C"/>
    <w:rsid w:val="00D56997"/>
    <w:rsid w:val="00D56C03"/>
    <w:rsid w:val="00D5706D"/>
    <w:rsid w:val="00D57678"/>
    <w:rsid w:val="00D6094B"/>
    <w:rsid w:val="00D61ACF"/>
    <w:rsid w:val="00D625F0"/>
    <w:rsid w:val="00D62842"/>
    <w:rsid w:val="00D63094"/>
    <w:rsid w:val="00D63B20"/>
    <w:rsid w:val="00D63FF8"/>
    <w:rsid w:val="00D64C80"/>
    <w:rsid w:val="00D653C7"/>
    <w:rsid w:val="00D65BA1"/>
    <w:rsid w:val="00D65C48"/>
    <w:rsid w:val="00D65EB5"/>
    <w:rsid w:val="00D66AE3"/>
    <w:rsid w:val="00D66CD4"/>
    <w:rsid w:val="00D67431"/>
    <w:rsid w:val="00D678F9"/>
    <w:rsid w:val="00D679F6"/>
    <w:rsid w:val="00D705EA"/>
    <w:rsid w:val="00D71222"/>
    <w:rsid w:val="00D7137F"/>
    <w:rsid w:val="00D713AD"/>
    <w:rsid w:val="00D72014"/>
    <w:rsid w:val="00D724EB"/>
    <w:rsid w:val="00D732AD"/>
    <w:rsid w:val="00D739DC"/>
    <w:rsid w:val="00D749A4"/>
    <w:rsid w:val="00D74C82"/>
    <w:rsid w:val="00D75A1F"/>
    <w:rsid w:val="00D76630"/>
    <w:rsid w:val="00D808D3"/>
    <w:rsid w:val="00D81440"/>
    <w:rsid w:val="00D815FB"/>
    <w:rsid w:val="00D81A8F"/>
    <w:rsid w:val="00D82892"/>
    <w:rsid w:val="00D82B40"/>
    <w:rsid w:val="00D83276"/>
    <w:rsid w:val="00D833C8"/>
    <w:rsid w:val="00D8359A"/>
    <w:rsid w:val="00D84430"/>
    <w:rsid w:val="00D84A74"/>
    <w:rsid w:val="00D84E1D"/>
    <w:rsid w:val="00D85178"/>
    <w:rsid w:val="00D853C6"/>
    <w:rsid w:val="00D853E2"/>
    <w:rsid w:val="00D85D55"/>
    <w:rsid w:val="00D86249"/>
    <w:rsid w:val="00D866BB"/>
    <w:rsid w:val="00D87B92"/>
    <w:rsid w:val="00D902BC"/>
    <w:rsid w:val="00D909C1"/>
    <w:rsid w:val="00D9153B"/>
    <w:rsid w:val="00D9165F"/>
    <w:rsid w:val="00D92F0B"/>
    <w:rsid w:val="00D93B01"/>
    <w:rsid w:val="00D945D0"/>
    <w:rsid w:val="00D94910"/>
    <w:rsid w:val="00D950AD"/>
    <w:rsid w:val="00D95664"/>
    <w:rsid w:val="00D95C01"/>
    <w:rsid w:val="00D972BF"/>
    <w:rsid w:val="00D9756C"/>
    <w:rsid w:val="00D97AFC"/>
    <w:rsid w:val="00D97C2B"/>
    <w:rsid w:val="00DA0180"/>
    <w:rsid w:val="00DA1701"/>
    <w:rsid w:val="00DA1B6E"/>
    <w:rsid w:val="00DA1BCF"/>
    <w:rsid w:val="00DA2310"/>
    <w:rsid w:val="00DA2994"/>
    <w:rsid w:val="00DA2EFB"/>
    <w:rsid w:val="00DA2FA0"/>
    <w:rsid w:val="00DA350F"/>
    <w:rsid w:val="00DA3E50"/>
    <w:rsid w:val="00DA5C9A"/>
    <w:rsid w:val="00DA63F2"/>
    <w:rsid w:val="00DA68FE"/>
    <w:rsid w:val="00DA6B46"/>
    <w:rsid w:val="00DA757F"/>
    <w:rsid w:val="00DA7597"/>
    <w:rsid w:val="00DA7FCA"/>
    <w:rsid w:val="00DB0D03"/>
    <w:rsid w:val="00DB384E"/>
    <w:rsid w:val="00DB3C36"/>
    <w:rsid w:val="00DB40D4"/>
    <w:rsid w:val="00DB4B9C"/>
    <w:rsid w:val="00DB4CB6"/>
    <w:rsid w:val="00DB4CD3"/>
    <w:rsid w:val="00DB5A01"/>
    <w:rsid w:val="00DB5C22"/>
    <w:rsid w:val="00DB5E91"/>
    <w:rsid w:val="00DB6AA5"/>
    <w:rsid w:val="00DB7736"/>
    <w:rsid w:val="00DC119C"/>
    <w:rsid w:val="00DC1DB9"/>
    <w:rsid w:val="00DC32F6"/>
    <w:rsid w:val="00DC3EE1"/>
    <w:rsid w:val="00DC6C0D"/>
    <w:rsid w:val="00DC6C62"/>
    <w:rsid w:val="00DC7CB0"/>
    <w:rsid w:val="00DC7CEC"/>
    <w:rsid w:val="00DD0289"/>
    <w:rsid w:val="00DD02DD"/>
    <w:rsid w:val="00DD1227"/>
    <w:rsid w:val="00DD1315"/>
    <w:rsid w:val="00DD211D"/>
    <w:rsid w:val="00DD2185"/>
    <w:rsid w:val="00DD27FB"/>
    <w:rsid w:val="00DD3580"/>
    <w:rsid w:val="00DD39F6"/>
    <w:rsid w:val="00DD3C22"/>
    <w:rsid w:val="00DD4132"/>
    <w:rsid w:val="00DD4C38"/>
    <w:rsid w:val="00DD4F73"/>
    <w:rsid w:val="00DD5445"/>
    <w:rsid w:val="00DD56BF"/>
    <w:rsid w:val="00DD5974"/>
    <w:rsid w:val="00DD6413"/>
    <w:rsid w:val="00DD643D"/>
    <w:rsid w:val="00DD6628"/>
    <w:rsid w:val="00DD7134"/>
    <w:rsid w:val="00DD7D89"/>
    <w:rsid w:val="00DE0027"/>
    <w:rsid w:val="00DE0538"/>
    <w:rsid w:val="00DE0AA0"/>
    <w:rsid w:val="00DE1232"/>
    <w:rsid w:val="00DE1815"/>
    <w:rsid w:val="00DE1AE9"/>
    <w:rsid w:val="00DE254C"/>
    <w:rsid w:val="00DE2688"/>
    <w:rsid w:val="00DE2A46"/>
    <w:rsid w:val="00DE2CC0"/>
    <w:rsid w:val="00DE2CD6"/>
    <w:rsid w:val="00DE372F"/>
    <w:rsid w:val="00DE39D2"/>
    <w:rsid w:val="00DE44C0"/>
    <w:rsid w:val="00DE4E14"/>
    <w:rsid w:val="00DE4FDF"/>
    <w:rsid w:val="00DE60BD"/>
    <w:rsid w:val="00DE60D9"/>
    <w:rsid w:val="00DE7811"/>
    <w:rsid w:val="00DF05DD"/>
    <w:rsid w:val="00DF103E"/>
    <w:rsid w:val="00DF123E"/>
    <w:rsid w:val="00DF1D07"/>
    <w:rsid w:val="00DF207C"/>
    <w:rsid w:val="00DF251F"/>
    <w:rsid w:val="00DF30B4"/>
    <w:rsid w:val="00DF545A"/>
    <w:rsid w:val="00DF5A5E"/>
    <w:rsid w:val="00DF61BB"/>
    <w:rsid w:val="00DF6612"/>
    <w:rsid w:val="00E004F5"/>
    <w:rsid w:val="00E0064A"/>
    <w:rsid w:val="00E00846"/>
    <w:rsid w:val="00E00BF5"/>
    <w:rsid w:val="00E018D4"/>
    <w:rsid w:val="00E02157"/>
    <w:rsid w:val="00E0264E"/>
    <w:rsid w:val="00E028D1"/>
    <w:rsid w:val="00E02B77"/>
    <w:rsid w:val="00E04720"/>
    <w:rsid w:val="00E064B1"/>
    <w:rsid w:val="00E0655F"/>
    <w:rsid w:val="00E070F4"/>
    <w:rsid w:val="00E07526"/>
    <w:rsid w:val="00E1016D"/>
    <w:rsid w:val="00E1025B"/>
    <w:rsid w:val="00E10874"/>
    <w:rsid w:val="00E1108C"/>
    <w:rsid w:val="00E11C5A"/>
    <w:rsid w:val="00E13652"/>
    <w:rsid w:val="00E13F24"/>
    <w:rsid w:val="00E145C2"/>
    <w:rsid w:val="00E14640"/>
    <w:rsid w:val="00E1489B"/>
    <w:rsid w:val="00E154C9"/>
    <w:rsid w:val="00E15976"/>
    <w:rsid w:val="00E164FF"/>
    <w:rsid w:val="00E16701"/>
    <w:rsid w:val="00E202A5"/>
    <w:rsid w:val="00E20486"/>
    <w:rsid w:val="00E205B0"/>
    <w:rsid w:val="00E2093A"/>
    <w:rsid w:val="00E233F3"/>
    <w:rsid w:val="00E238F2"/>
    <w:rsid w:val="00E2406C"/>
    <w:rsid w:val="00E24B0E"/>
    <w:rsid w:val="00E252BF"/>
    <w:rsid w:val="00E25EF1"/>
    <w:rsid w:val="00E26A16"/>
    <w:rsid w:val="00E2788C"/>
    <w:rsid w:val="00E3027F"/>
    <w:rsid w:val="00E3071E"/>
    <w:rsid w:val="00E30ACF"/>
    <w:rsid w:val="00E30F8E"/>
    <w:rsid w:val="00E31D4A"/>
    <w:rsid w:val="00E3211F"/>
    <w:rsid w:val="00E32A72"/>
    <w:rsid w:val="00E33A2F"/>
    <w:rsid w:val="00E34496"/>
    <w:rsid w:val="00E3498B"/>
    <w:rsid w:val="00E349EA"/>
    <w:rsid w:val="00E34D41"/>
    <w:rsid w:val="00E35249"/>
    <w:rsid w:val="00E35329"/>
    <w:rsid w:val="00E356BE"/>
    <w:rsid w:val="00E35994"/>
    <w:rsid w:val="00E35B3F"/>
    <w:rsid w:val="00E37910"/>
    <w:rsid w:val="00E4065D"/>
    <w:rsid w:val="00E406A8"/>
    <w:rsid w:val="00E41143"/>
    <w:rsid w:val="00E41157"/>
    <w:rsid w:val="00E412F5"/>
    <w:rsid w:val="00E42688"/>
    <w:rsid w:val="00E42CBA"/>
    <w:rsid w:val="00E42FAD"/>
    <w:rsid w:val="00E43126"/>
    <w:rsid w:val="00E4335F"/>
    <w:rsid w:val="00E43428"/>
    <w:rsid w:val="00E43B01"/>
    <w:rsid w:val="00E43B7C"/>
    <w:rsid w:val="00E4449E"/>
    <w:rsid w:val="00E44951"/>
    <w:rsid w:val="00E44A33"/>
    <w:rsid w:val="00E454D1"/>
    <w:rsid w:val="00E46946"/>
    <w:rsid w:val="00E4733A"/>
    <w:rsid w:val="00E477FA"/>
    <w:rsid w:val="00E50225"/>
    <w:rsid w:val="00E50861"/>
    <w:rsid w:val="00E519C2"/>
    <w:rsid w:val="00E51B55"/>
    <w:rsid w:val="00E51E16"/>
    <w:rsid w:val="00E52F6E"/>
    <w:rsid w:val="00E53677"/>
    <w:rsid w:val="00E53C51"/>
    <w:rsid w:val="00E541C5"/>
    <w:rsid w:val="00E54999"/>
    <w:rsid w:val="00E55231"/>
    <w:rsid w:val="00E5590A"/>
    <w:rsid w:val="00E563F2"/>
    <w:rsid w:val="00E568DA"/>
    <w:rsid w:val="00E56CFC"/>
    <w:rsid w:val="00E56F16"/>
    <w:rsid w:val="00E5757B"/>
    <w:rsid w:val="00E57889"/>
    <w:rsid w:val="00E57BAA"/>
    <w:rsid w:val="00E57F7A"/>
    <w:rsid w:val="00E61530"/>
    <w:rsid w:val="00E61571"/>
    <w:rsid w:val="00E61F44"/>
    <w:rsid w:val="00E62FA3"/>
    <w:rsid w:val="00E63128"/>
    <w:rsid w:val="00E6327F"/>
    <w:rsid w:val="00E65D6A"/>
    <w:rsid w:val="00E66C5B"/>
    <w:rsid w:val="00E66D1D"/>
    <w:rsid w:val="00E66D5C"/>
    <w:rsid w:val="00E66F83"/>
    <w:rsid w:val="00E670DB"/>
    <w:rsid w:val="00E70FA1"/>
    <w:rsid w:val="00E71122"/>
    <w:rsid w:val="00E71127"/>
    <w:rsid w:val="00E7142A"/>
    <w:rsid w:val="00E71655"/>
    <w:rsid w:val="00E71AB9"/>
    <w:rsid w:val="00E72535"/>
    <w:rsid w:val="00E72B95"/>
    <w:rsid w:val="00E734CC"/>
    <w:rsid w:val="00E73D87"/>
    <w:rsid w:val="00E73E98"/>
    <w:rsid w:val="00E75739"/>
    <w:rsid w:val="00E76323"/>
    <w:rsid w:val="00E76D44"/>
    <w:rsid w:val="00E77021"/>
    <w:rsid w:val="00E77B35"/>
    <w:rsid w:val="00E77FFC"/>
    <w:rsid w:val="00E80B59"/>
    <w:rsid w:val="00E81B9F"/>
    <w:rsid w:val="00E8264F"/>
    <w:rsid w:val="00E83381"/>
    <w:rsid w:val="00E83420"/>
    <w:rsid w:val="00E8351E"/>
    <w:rsid w:val="00E8384B"/>
    <w:rsid w:val="00E85410"/>
    <w:rsid w:val="00E85E3C"/>
    <w:rsid w:val="00E868A9"/>
    <w:rsid w:val="00E868C3"/>
    <w:rsid w:val="00E87C9E"/>
    <w:rsid w:val="00E87DCE"/>
    <w:rsid w:val="00E9017C"/>
    <w:rsid w:val="00E905CC"/>
    <w:rsid w:val="00E906A5"/>
    <w:rsid w:val="00E91151"/>
    <w:rsid w:val="00E9170A"/>
    <w:rsid w:val="00E91BC0"/>
    <w:rsid w:val="00E91C06"/>
    <w:rsid w:val="00E91D8E"/>
    <w:rsid w:val="00E91F37"/>
    <w:rsid w:val="00E92433"/>
    <w:rsid w:val="00E92A54"/>
    <w:rsid w:val="00E93017"/>
    <w:rsid w:val="00E930D1"/>
    <w:rsid w:val="00E93209"/>
    <w:rsid w:val="00E93820"/>
    <w:rsid w:val="00E94318"/>
    <w:rsid w:val="00E947E7"/>
    <w:rsid w:val="00E94A26"/>
    <w:rsid w:val="00E94A49"/>
    <w:rsid w:val="00E95A12"/>
    <w:rsid w:val="00E9629C"/>
    <w:rsid w:val="00E96610"/>
    <w:rsid w:val="00EA0CC7"/>
    <w:rsid w:val="00EA1062"/>
    <w:rsid w:val="00EA31FA"/>
    <w:rsid w:val="00EA3AE4"/>
    <w:rsid w:val="00EA3AF4"/>
    <w:rsid w:val="00EA5132"/>
    <w:rsid w:val="00EA5531"/>
    <w:rsid w:val="00EA5D17"/>
    <w:rsid w:val="00EA5FF5"/>
    <w:rsid w:val="00EA67CE"/>
    <w:rsid w:val="00EA7184"/>
    <w:rsid w:val="00EB1779"/>
    <w:rsid w:val="00EB1B0B"/>
    <w:rsid w:val="00EB2266"/>
    <w:rsid w:val="00EB2825"/>
    <w:rsid w:val="00EB3EF1"/>
    <w:rsid w:val="00EB3F03"/>
    <w:rsid w:val="00EB4FC2"/>
    <w:rsid w:val="00EB543D"/>
    <w:rsid w:val="00EB5CF2"/>
    <w:rsid w:val="00EB6A9F"/>
    <w:rsid w:val="00EB6AF8"/>
    <w:rsid w:val="00EC0321"/>
    <w:rsid w:val="00EC0753"/>
    <w:rsid w:val="00EC20FD"/>
    <w:rsid w:val="00EC29AA"/>
    <w:rsid w:val="00EC333B"/>
    <w:rsid w:val="00EC3525"/>
    <w:rsid w:val="00EC3C74"/>
    <w:rsid w:val="00EC4326"/>
    <w:rsid w:val="00EC46AE"/>
    <w:rsid w:val="00EC49B0"/>
    <w:rsid w:val="00EC52C9"/>
    <w:rsid w:val="00EC5952"/>
    <w:rsid w:val="00EC5CA6"/>
    <w:rsid w:val="00EC630B"/>
    <w:rsid w:val="00EC67F8"/>
    <w:rsid w:val="00EC713C"/>
    <w:rsid w:val="00EC7D27"/>
    <w:rsid w:val="00EC7F1D"/>
    <w:rsid w:val="00ED02FF"/>
    <w:rsid w:val="00ED0886"/>
    <w:rsid w:val="00ED0BFC"/>
    <w:rsid w:val="00ED0DAF"/>
    <w:rsid w:val="00ED11FB"/>
    <w:rsid w:val="00ED1F38"/>
    <w:rsid w:val="00ED2111"/>
    <w:rsid w:val="00ED21E4"/>
    <w:rsid w:val="00ED365C"/>
    <w:rsid w:val="00ED5995"/>
    <w:rsid w:val="00ED59D1"/>
    <w:rsid w:val="00ED69D4"/>
    <w:rsid w:val="00ED6D27"/>
    <w:rsid w:val="00ED78B7"/>
    <w:rsid w:val="00ED7DB7"/>
    <w:rsid w:val="00ED7DD6"/>
    <w:rsid w:val="00EE019C"/>
    <w:rsid w:val="00EE01BC"/>
    <w:rsid w:val="00EE01E6"/>
    <w:rsid w:val="00EE0A86"/>
    <w:rsid w:val="00EE0A92"/>
    <w:rsid w:val="00EE1464"/>
    <w:rsid w:val="00EE17F0"/>
    <w:rsid w:val="00EE1A5C"/>
    <w:rsid w:val="00EE200D"/>
    <w:rsid w:val="00EE2060"/>
    <w:rsid w:val="00EE2AE0"/>
    <w:rsid w:val="00EE37AC"/>
    <w:rsid w:val="00EE4376"/>
    <w:rsid w:val="00EE4562"/>
    <w:rsid w:val="00EE45DB"/>
    <w:rsid w:val="00EE48C0"/>
    <w:rsid w:val="00EE4BEC"/>
    <w:rsid w:val="00EE4F1F"/>
    <w:rsid w:val="00EE50E4"/>
    <w:rsid w:val="00EE57B2"/>
    <w:rsid w:val="00EE5892"/>
    <w:rsid w:val="00EE5943"/>
    <w:rsid w:val="00EE61C0"/>
    <w:rsid w:val="00EE632D"/>
    <w:rsid w:val="00EE6C22"/>
    <w:rsid w:val="00EE7AAE"/>
    <w:rsid w:val="00EF0D96"/>
    <w:rsid w:val="00EF1170"/>
    <w:rsid w:val="00EF13DD"/>
    <w:rsid w:val="00EF1641"/>
    <w:rsid w:val="00EF1CE5"/>
    <w:rsid w:val="00EF2513"/>
    <w:rsid w:val="00EF2939"/>
    <w:rsid w:val="00EF2B86"/>
    <w:rsid w:val="00EF306C"/>
    <w:rsid w:val="00EF336D"/>
    <w:rsid w:val="00EF3702"/>
    <w:rsid w:val="00EF3916"/>
    <w:rsid w:val="00EF3D55"/>
    <w:rsid w:val="00EF3D65"/>
    <w:rsid w:val="00EF41EF"/>
    <w:rsid w:val="00EF4ACF"/>
    <w:rsid w:val="00EF5201"/>
    <w:rsid w:val="00EF59DD"/>
    <w:rsid w:val="00EF5EBD"/>
    <w:rsid w:val="00EF622B"/>
    <w:rsid w:val="00EF6709"/>
    <w:rsid w:val="00F01B51"/>
    <w:rsid w:val="00F01BB6"/>
    <w:rsid w:val="00F01ED6"/>
    <w:rsid w:val="00F0257F"/>
    <w:rsid w:val="00F03367"/>
    <w:rsid w:val="00F03AFE"/>
    <w:rsid w:val="00F03F9A"/>
    <w:rsid w:val="00F0472E"/>
    <w:rsid w:val="00F04AE1"/>
    <w:rsid w:val="00F05CFA"/>
    <w:rsid w:val="00F06D49"/>
    <w:rsid w:val="00F07172"/>
    <w:rsid w:val="00F07354"/>
    <w:rsid w:val="00F07712"/>
    <w:rsid w:val="00F07D4E"/>
    <w:rsid w:val="00F10965"/>
    <w:rsid w:val="00F10969"/>
    <w:rsid w:val="00F10EBB"/>
    <w:rsid w:val="00F1118B"/>
    <w:rsid w:val="00F1303D"/>
    <w:rsid w:val="00F1311C"/>
    <w:rsid w:val="00F137D2"/>
    <w:rsid w:val="00F13A34"/>
    <w:rsid w:val="00F13DEF"/>
    <w:rsid w:val="00F1411B"/>
    <w:rsid w:val="00F1444D"/>
    <w:rsid w:val="00F1459E"/>
    <w:rsid w:val="00F14835"/>
    <w:rsid w:val="00F1483C"/>
    <w:rsid w:val="00F149DC"/>
    <w:rsid w:val="00F14B3D"/>
    <w:rsid w:val="00F15B51"/>
    <w:rsid w:val="00F15B52"/>
    <w:rsid w:val="00F15BA8"/>
    <w:rsid w:val="00F15CD5"/>
    <w:rsid w:val="00F1620A"/>
    <w:rsid w:val="00F1753C"/>
    <w:rsid w:val="00F204E0"/>
    <w:rsid w:val="00F21016"/>
    <w:rsid w:val="00F2174D"/>
    <w:rsid w:val="00F21C44"/>
    <w:rsid w:val="00F228E7"/>
    <w:rsid w:val="00F23886"/>
    <w:rsid w:val="00F23CE6"/>
    <w:rsid w:val="00F23F41"/>
    <w:rsid w:val="00F23F67"/>
    <w:rsid w:val="00F259D5"/>
    <w:rsid w:val="00F25A53"/>
    <w:rsid w:val="00F25F06"/>
    <w:rsid w:val="00F30B39"/>
    <w:rsid w:val="00F3121E"/>
    <w:rsid w:val="00F31DED"/>
    <w:rsid w:val="00F326E4"/>
    <w:rsid w:val="00F32793"/>
    <w:rsid w:val="00F34797"/>
    <w:rsid w:val="00F3482E"/>
    <w:rsid w:val="00F348EE"/>
    <w:rsid w:val="00F34DCE"/>
    <w:rsid w:val="00F3522E"/>
    <w:rsid w:val="00F365C1"/>
    <w:rsid w:val="00F37AAA"/>
    <w:rsid w:val="00F4155F"/>
    <w:rsid w:val="00F4197D"/>
    <w:rsid w:val="00F41D07"/>
    <w:rsid w:val="00F41E4E"/>
    <w:rsid w:val="00F420D4"/>
    <w:rsid w:val="00F4222D"/>
    <w:rsid w:val="00F43BE8"/>
    <w:rsid w:val="00F43DC9"/>
    <w:rsid w:val="00F44F07"/>
    <w:rsid w:val="00F459D4"/>
    <w:rsid w:val="00F46439"/>
    <w:rsid w:val="00F46538"/>
    <w:rsid w:val="00F46E5E"/>
    <w:rsid w:val="00F477B3"/>
    <w:rsid w:val="00F526C7"/>
    <w:rsid w:val="00F526F3"/>
    <w:rsid w:val="00F5329D"/>
    <w:rsid w:val="00F533F7"/>
    <w:rsid w:val="00F543A1"/>
    <w:rsid w:val="00F543D7"/>
    <w:rsid w:val="00F54C8B"/>
    <w:rsid w:val="00F54F65"/>
    <w:rsid w:val="00F552DD"/>
    <w:rsid w:val="00F56EFC"/>
    <w:rsid w:val="00F570D0"/>
    <w:rsid w:val="00F570E2"/>
    <w:rsid w:val="00F574EB"/>
    <w:rsid w:val="00F57624"/>
    <w:rsid w:val="00F57C80"/>
    <w:rsid w:val="00F60966"/>
    <w:rsid w:val="00F61059"/>
    <w:rsid w:val="00F617CD"/>
    <w:rsid w:val="00F6211D"/>
    <w:rsid w:val="00F624A1"/>
    <w:rsid w:val="00F62B8B"/>
    <w:rsid w:val="00F62CE2"/>
    <w:rsid w:val="00F62E62"/>
    <w:rsid w:val="00F63813"/>
    <w:rsid w:val="00F64556"/>
    <w:rsid w:val="00F6520B"/>
    <w:rsid w:val="00F65E34"/>
    <w:rsid w:val="00F65E4E"/>
    <w:rsid w:val="00F65FC1"/>
    <w:rsid w:val="00F66049"/>
    <w:rsid w:val="00F66F0E"/>
    <w:rsid w:val="00F6735F"/>
    <w:rsid w:val="00F6742B"/>
    <w:rsid w:val="00F6778E"/>
    <w:rsid w:val="00F6797C"/>
    <w:rsid w:val="00F67C50"/>
    <w:rsid w:val="00F7047E"/>
    <w:rsid w:val="00F7177F"/>
    <w:rsid w:val="00F71BE7"/>
    <w:rsid w:val="00F71C55"/>
    <w:rsid w:val="00F7213F"/>
    <w:rsid w:val="00F72567"/>
    <w:rsid w:val="00F72B3F"/>
    <w:rsid w:val="00F72C29"/>
    <w:rsid w:val="00F72D6E"/>
    <w:rsid w:val="00F72E43"/>
    <w:rsid w:val="00F73ECD"/>
    <w:rsid w:val="00F74739"/>
    <w:rsid w:val="00F74DA3"/>
    <w:rsid w:val="00F75029"/>
    <w:rsid w:val="00F751F4"/>
    <w:rsid w:val="00F76476"/>
    <w:rsid w:val="00F76D1A"/>
    <w:rsid w:val="00F76FA2"/>
    <w:rsid w:val="00F7703C"/>
    <w:rsid w:val="00F7762D"/>
    <w:rsid w:val="00F77D96"/>
    <w:rsid w:val="00F80061"/>
    <w:rsid w:val="00F80E99"/>
    <w:rsid w:val="00F815AB"/>
    <w:rsid w:val="00F8225B"/>
    <w:rsid w:val="00F83281"/>
    <w:rsid w:val="00F835F0"/>
    <w:rsid w:val="00F84146"/>
    <w:rsid w:val="00F8436E"/>
    <w:rsid w:val="00F844F3"/>
    <w:rsid w:val="00F8618A"/>
    <w:rsid w:val="00F86912"/>
    <w:rsid w:val="00F86AF2"/>
    <w:rsid w:val="00F877C7"/>
    <w:rsid w:val="00F90980"/>
    <w:rsid w:val="00F90B10"/>
    <w:rsid w:val="00F90D9E"/>
    <w:rsid w:val="00F91735"/>
    <w:rsid w:val="00F91B4F"/>
    <w:rsid w:val="00F91CE1"/>
    <w:rsid w:val="00F925B2"/>
    <w:rsid w:val="00F94306"/>
    <w:rsid w:val="00F9592B"/>
    <w:rsid w:val="00F961F5"/>
    <w:rsid w:val="00F96975"/>
    <w:rsid w:val="00F96988"/>
    <w:rsid w:val="00F9707F"/>
    <w:rsid w:val="00F97358"/>
    <w:rsid w:val="00F97835"/>
    <w:rsid w:val="00F97E13"/>
    <w:rsid w:val="00FA0E53"/>
    <w:rsid w:val="00FA1784"/>
    <w:rsid w:val="00FA17CD"/>
    <w:rsid w:val="00FA2C03"/>
    <w:rsid w:val="00FA2C4D"/>
    <w:rsid w:val="00FA2DCB"/>
    <w:rsid w:val="00FA3F66"/>
    <w:rsid w:val="00FA401E"/>
    <w:rsid w:val="00FA40FE"/>
    <w:rsid w:val="00FA52F6"/>
    <w:rsid w:val="00FA5432"/>
    <w:rsid w:val="00FA5B0D"/>
    <w:rsid w:val="00FA5BD3"/>
    <w:rsid w:val="00FA60E5"/>
    <w:rsid w:val="00FA62FD"/>
    <w:rsid w:val="00FA756F"/>
    <w:rsid w:val="00FA7983"/>
    <w:rsid w:val="00FB05C8"/>
    <w:rsid w:val="00FB068C"/>
    <w:rsid w:val="00FB0B62"/>
    <w:rsid w:val="00FB0EEF"/>
    <w:rsid w:val="00FB134D"/>
    <w:rsid w:val="00FB153A"/>
    <w:rsid w:val="00FB1B32"/>
    <w:rsid w:val="00FB1F48"/>
    <w:rsid w:val="00FB27FB"/>
    <w:rsid w:val="00FB28C4"/>
    <w:rsid w:val="00FB3AA3"/>
    <w:rsid w:val="00FB4FBE"/>
    <w:rsid w:val="00FB4FE0"/>
    <w:rsid w:val="00FB573B"/>
    <w:rsid w:val="00FB5AD7"/>
    <w:rsid w:val="00FB5B4A"/>
    <w:rsid w:val="00FB673A"/>
    <w:rsid w:val="00FB685E"/>
    <w:rsid w:val="00FB6960"/>
    <w:rsid w:val="00FB784F"/>
    <w:rsid w:val="00FB7DEB"/>
    <w:rsid w:val="00FC1E5B"/>
    <w:rsid w:val="00FC24CA"/>
    <w:rsid w:val="00FC30B8"/>
    <w:rsid w:val="00FC3BE0"/>
    <w:rsid w:val="00FC4467"/>
    <w:rsid w:val="00FC4C20"/>
    <w:rsid w:val="00FC558B"/>
    <w:rsid w:val="00FC6077"/>
    <w:rsid w:val="00FC7BCA"/>
    <w:rsid w:val="00FD08B1"/>
    <w:rsid w:val="00FD09F0"/>
    <w:rsid w:val="00FD140D"/>
    <w:rsid w:val="00FD15AA"/>
    <w:rsid w:val="00FD169F"/>
    <w:rsid w:val="00FD21D8"/>
    <w:rsid w:val="00FD2806"/>
    <w:rsid w:val="00FD2B42"/>
    <w:rsid w:val="00FD3F8F"/>
    <w:rsid w:val="00FD4121"/>
    <w:rsid w:val="00FD4931"/>
    <w:rsid w:val="00FD4D67"/>
    <w:rsid w:val="00FD4EE0"/>
    <w:rsid w:val="00FD52B1"/>
    <w:rsid w:val="00FD5D34"/>
    <w:rsid w:val="00FD6107"/>
    <w:rsid w:val="00FD66D9"/>
    <w:rsid w:val="00FD7539"/>
    <w:rsid w:val="00FD7807"/>
    <w:rsid w:val="00FE0218"/>
    <w:rsid w:val="00FE106E"/>
    <w:rsid w:val="00FE160B"/>
    <w:rsid w:val="00FE2A49"/>
    <w:rsid w:val="00FE319E"/>
    <w:rsid w:val="00FE38D5"/>
    <w:rsid w:val="00FE3ACC"/>
    <w:rsid w:val="00FE50F8"/>
    <w:rsid w:val="00FE56D9"/>
    <w:rsid w:val="00FE5F61"/>
    <w:rsid w:val="00FE61B0"/>
    <w:rsid w:val="00FE6778"/>
    <w:rsid w:val="00FE6B5A"/>
    <w:rsid w:val="00FE7216"/>
    <w:rsid w:val="00FF0C11"/>
    <w:rsid w:val="00FF14D0"/>
    <w:rsid w:val="00FF1D45"/>
    <w:rsid w:val="00FF20B1"/>
    <w:rsid w:val="00FF26B2"/>
    <w:rsid w:val="00FF361F"/>
    <w:rsid w:val="00FF373D"/>
    <w:rsid w:val="00FF3859"/>
    <w:rsid w:val="00FF3A85"/>
    <w:rsid w:val="00FF45F9"/>
    <w:rsid w:val="00FF467E"/>
    <w:rsid w:val="00FF4AC0"/>
    <w:rsid w:val="00FF5887"/>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A9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link w:val="berschrift3Zchn"/>
    <w:uiPriority w:val="9"/>
    <w:qFormat/>
    <w:rsid w:val="00ED02FF"/>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styleId="NichtaufgelsteErwhnung">
    <w:name w:val="Unresolved Mention"/>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berschrift3Zchn">
    <w:name w:val="Überschrift 3 Zchn"/>
    <w:basedOn w:val="Absatz-Standardschriftart"/>
    <w:link w:val="berschrift3"/>
    <w:uiPriority w:val="9"/>
    <w:rsid w:val="00ED02FF"/>
    <w:rPr>
      <w:rFonts w:ascii="Times New Roman" w:eastAsia="Times New Roman" w:hAnsi="Times New Roman"/>
      <w:b/>
      <w:bCs/>
      <w:sz w:val="27"/>
      <w:szCs w:val="27"/>
      <w:lang w:eastAsia="zh-CN"/>
    </w:rPr>
  </w:style>
  <w:style w:type="character" w:styleId="Fett">
    <w:name w:val="Strong"/>
    <w:basedOn w:val="Absatz-Standardschriftart"/>
    <w:uiPriority w:val="22"/>
    <w:qFormat/>
    <w:rsid w:val="00654A96"/>
    <w:rPr>
      <w:b/>
      <w:bCs/>
    </w:rPr>
  </w:style>
  <w:style w:type="paragraph" w:customStyle="1" w:styleId="my-2">
    <w:name w:val="my-2"/>
    <w:basedOn w:val="Standard"/>
    <w:rsid w:val="007D2C93"/>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24211134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496461086">
      <w:bodyDiv w:val="1"/>
      <w:marLeft w:val="0"/>
      <w:marRight w:val="0"/>
      <w:marTop w:val="0"/>
      <w:marBottom w:val="0"/>
      <w:divBdr>
        <w:top w:val="none" w:sz="0" w:space="0" w:color="auto"/>
        <w:left w:val="none" w:sz="0" w:space="0" w:color="auto"/>
        <w:bottom w:val="none" w:sz="0" w:space="0" w:color="auto"/>
        <w:right w:val="none" w:sz="0" w:space="0" w:color="auto"/>
      </w:divBdr>
    </w:div>
    <w:div w:id="1670870504">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p.tkd-kabel.de/media/53/2b/e1/1768834493/TKD_PFDS_-_05.02.05.05_-_KAWEFLEX_5288_OCT_SK_-_de.pdf" TargetMode="External"/><Relationship Id="rId13" Type="http://schemas.openxmlformats.org/officeDocument/2006/relationships/hyperlink" Target="https://tkd-kabel.d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kd-kabel.de/" TargetMode="Externa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kd-kabel.de" TargetMode="External"/><Relationship Id="rId5" Type="http://schemas.openxmlformats.org/officeDocument/2006/relationships/footnotes" Target="footnotes.xml"/><Relationship Id="rId15" Type="http://schemas.openxmlformats.org/officeDocument/2006/relationships/hyperlink" Target="https://tkd-kabel.de/service/kabelservice/connectivity/servokonfektion/" TargetMode="External"/><Relationship Id="rId10" Type="http://schemas.openxmlformats.org/officeDocument/2006/relationships/hyperlink" Target="https://tkd-kabel.de/service/kabelservice/connectivity/servokonfektio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kd-kabel.de/service/kabelservice/connectivity/" TargetMode="External"/><Relationship Id="rId14" Type="http://schemas.openxmlformats.org/officeDocument/2006/relationships/hyperlink" Target="https://shop.tkd-kabel.de/produktfin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784</Words>
  <Characters>4945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2025-11-07T12:43:00Z</dcterms:created>
  <dcterms:modified xsi:type="dcterms:W3CDTF">2026-02-23T12:52:00Z</dcterms:modified>
</cp:coreProperties>
</file>