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BEB7" w14:textId="77777777" w:rsidR="005945FB" w:rsidRPr="00EF5C50" w:rsidRDefault="005945FB" w:rsidP="00EF5C50">
      <w:pPr>
        <w:suppressAutoHyphens/>
        <w:spacing w:line="288" w:lineRule="auto"/>
        <w:ind w:right="110"/>
        <w:contextualSpacing/>
        <w:jc w:val="right"/>
        <w:rPr>
          <w:rFonts w:ascii="Arial" w:hAnsi="Arial" w:cs="Arial"/>
        </w:rPr>
      </w:pPr>
    </w:p>
    <w:p w14:paraId="0B154F09" w14:textId="77777777" w:rsidR="00AB1D01" w:rsidRPr="00EF5C50" w:rsidRDefault="00AB1D01" w:rsidP="00EF5C50">
      <w:pPr>
        <w:suppressAutoHyphens/>
        <w:spacing w:line="288" w:lineRule="auto"/>
        <w:ind w:right="110"/>
        <w:contextualSpacing/>
        <w:jc w:val="right"/>
        <w:rPr>
          <w:rFonts w:ascii="Arial" w:hAnsi="Arial" w:cs="Arial"/>
        </w:rPr>
      </w:pPr>
    </w:p>
    <w:p w14:paraId="2E20DC56" w14:textId="1E3E03E5" w:rsidR="00F168E4" w:rsidRPr="00EF5C50" w:rsidRDefault="00EF5C50" w:rsidP="00EF5C50">
      <w:pPr>
        <w:suppressAutoHyphens/>
        <w:spacing w:line="288" w:lineRule="auto"/>
        <w:ind w:right="110"/>
        <w:contextualSpacing/>
        <w:jc w:val="right"/>
        <w:rPr>
          <w:rFonts w:ascii="Arial" w:hAnsi="Arial" w:cs="Arial"/>
        </w:rPr>
      </w:pPr>
      <w:r w:rsidRPr="00EF5C50">
        <w:rPr>
          <w:rFonts w:ascii="Arial" w:hAnsi="Arial" w:cs="Arial"/>
        </w:rPr>
        <w:t>2. Juni</w:t>
      </w:r>
      <w:r w:rsidR="005945FB" w:rsidRPr="00EF5C50">
        <w:rPr>
          <w:rFonts w:ascii="Arial" w:hAnsi="Arial" w:cs="Arial"/>
        </w:rPr>
        <w:t xml:space="preserve"> 202</w:t>
      </w:r>
      <w:r w:rsidR="00526694" w:rsidRPr="00EF5C50">
        <w:rPr>
          <w:rFonts w:ascii="Arial" w:hAnsi="Arial" w:cs="Arial"/>
        </w:rPr>
        <w:t>6</w:t>
      </w:r>
    </w:p>
    <w:p w14:paraId="7A6EB2FD" w14:textId="77777777" w:rsidR="001B1F86" w:rsidRPr="00EF5C50" w:rsidRDefault="001B1F86" w:rsidP="00EF5C50">
      <w:pPr>
        <w:suppressAutoHyphens/>
        <w:spacing w:line="288" w:lineRule="auto"/>
        <w:ind w:right="110"/>
        <w:contextualSpacing/>
        <w:jc w:val="right"/>
        <w:rPr>
          <w:rFonts w:ascii="Arial" w:hAnsi="Arial" w:cs="Arial"/>
        </w:rPr>
      </w:pPr>
    </w:p>
    <w:p w14:paraId="52046D7E" w14:textId="77777777" w:rsidR="00AB1D01" w:rsidRPr="00EF5C50" w:rsidRDefault="00AB1D01" w:rsidP="00EF5C50">
      <w:pPr>
        <w:suppressAutoHyphens/>
        <w:spacing w:line="288" w:lineRule="auto"/>
        <w:ind w:right="110"/>
        <w:contextualSpacing/>
        <w:jc w:val="right"/>
        <w:rPr>
          <w:rFonts w:ascii="Arial" w:hAnsi="Arial" w:cs="Arial"/>
        </w:rPr>
      </w:pPr>
    </w:p>
    <w:p w14:paraId="7BC02B78" w14:textId="74CBD632" w:rsidR="00F168E4" w:rsidRPr="00EF5C50" w:rsidRDefault="00F960E0" w:rsidP="00EF5C50">
      <w:pPr>
        <w:suppressAutoHyphens/>
        <w:spacing w:line="288" w:lineRule="auto"/>
        <w:ind w:right="108"/>
        <w:contextualSpacing/>
        <w:rPr>
          <w:rFonts w:ascii="Arial" w:hAnsi="Arial" w:cs="Arial"/>
          <w:b/>
          <w:bCs/>
        </w:rPr>
      </w:pPr>
      <w:r w:rsidRPr="00EF5C50">
        <w:rPr>
          <w:rFonts w:ascii="Arial" w:hAnsi="Arial" w:cs="Arial"/>
          <w:b/>
          <w:bCs/>
        </w:rPr>
        <w:t>Maximale Flexibilität und optimaler Schutz</w:t>
      </w:r>
    </w:p>
    <w:p w14:paraId="2DA2B208" w14:textId="1DA3EB4C" w:rsidR="00F168E4" w:rsidRPr="00EF5C50" w:rsidRDefault="005B51E0" w:rsidP="00EF5C50">
      <w:pPr>
        <w:suppressAutoHyphens/>
        <w:spacing w:line="288" w:lineRule="auto"/>
        <w:ind w:right="108"/>
        <w:contextualSpacing/>
        <w:rPr>
          <w:rFonts w:ascii="Arial" w:hAnsi="Arial" w:cs="Arial"/>
        </w:rPr>
      </w:pPr>
      <w:proofErr w:type="gramStart"/>
      <w:r w:rsidRPr="00EF5C50">
        <w:rPr>
          <w:rFonts w:ascii="Arial" w:hAnsi="Arial" w:cs="Arial"/>
        </w:rPr>
        <w:t xml:space="preserve">ROSE </w:t>
      </w:r>
      <w:r w:rsidR="005C4E59" w:rsidRPr="00EF5C50">
        <w:rPr>
          <w:rFonts w:ascii="Arial" w:hAnsi="Arial" w:cs="Arial"/>
        </w:rPr>
        <w:t>Systemtechnik</w:t>
      </w:r>
      <w:proofErr w:type="gramEnd"/>
      <w:r w:rsidR="005C4E59" w:rsidRPr="00EF5C50">
        <w:rPr>
          <w:rFonts w:ascii="Arial" w:hAnsi="Arial" w:cs="Arial"/>
        </w:rPr>
        <w:t xml:space="preserve"> </w:t>
      </w:r>
      <w:r w:rsidRPr="00EF5C50">
        <w:rPr>
          <w:rFonts w:ascii="Arial" w:hAnsi="Arial" w:cs="Arial"/>
        </w:rPr>
        <w:t>stellt neue Edelstahl-Flanschgehäuse für Industrie- und Ex-Anwendungen vor</w:t>
      </w:r>
    </w:p>
    <w:p w14:paraId="4478B777" w14:textId="77777777" w:rsidR="00F168E4" w:rsidRPr="00EF5C50" w:rsidRDefault="00F168E4" w:rsidP="00EF5C50">
      <w:pPr>
        <w:suppressAutoHyphens/>
        <w:spacing w:line="288" w:lineRule="auto"/>
        <w:ind w:right="108"/>
        <w:contextualSpacing/>
        <w:rPr>
          <w:rFonts w:ascii="Arial" w:hAnsi="Arial" w:cs="Arial"/>
        </w:rPr>
      </w:pPr>
    </w:p>
    <w:p w14:paraId="41C148A9" w14:textId="71B060CD" w:rsidR="00215B6B" w:rsidRPr="00EF5C50" w:rsidRDefault="006A337F" w:rsidP="00EF5C50">
      <w:pPr>
        <w:suppressAutoHyphens/>
        <w:spacing w:line="288" w:lineRule="auto"/>
        <w:ind w:right="108"/>
        <w:contextualSpacing/>
        <w:rPr>
          <w:rFonts w:ascii="Arial" w:hAnsi="Arial" w:cs="Arial"/>
          <w:b/>
          <w:bCs/>
        </w:rPr>
      </w:pPr>
      <w:r w:rsidRPr="00EF5C50">
        <w:rPr>
          <w:rFonts w:ascii="Arial" w:hAnsi="Arial" w:cs="Arial"/>
          <w:b/>
          <w:bCs/>
        </w:rPr>
        <w:t xml:space="preserve">Hochwertige Materialien, </w:t>
      </w:r>
      <w:r w:rsidR="00D95069" w:rsidRPr="00EF5C50">
        <w:rPr>
          <w:rFonts w:ascii="Arial" w:hAnsi="Arial" w:cs="Arial"/>
          <w:b/>
          <w:bCs/>
        </w:rPr>
        <w:t>vielfältig</w:t>
      </w:r>
      <w:r w:rsidR="00893305" w:rsidRPr="00EF5C50">
        <w:rPr>
          <w:rFonts w:ascii="Arial" w:hAnsi="Arial" w:cs="Arial"/>
          <w:b/>
          <w:bCs/>
          <w:color w:val="000000" w:themeColor="text1"/>
        </w:rPr>
        <w:t>e</w:t>
      </w:r>
      <w:r w:rsidRPr="00EF5C50">
        <w:rPr>
          <w:rFonts w:ascii="Arial" w:hAnsi="Arial" w:cs="Arial"/>
          <w:b/>
          <w:bCs/>
          <w:color w:val="000000" w:themeColor="text1"/>
        </w:rPr>
        <w:t xml:space="preserve"> </w:t>
      </w:r>
      <w:r w:rsidRPr="00EF5C50">
        <w:rPr>
          <w:rFonts w:ascii="Arial" w:hAnsi="Arial" w:cs="Arial"/>
          <w:b/>
          <w:bCs/>
        </w:rPr>
        <w:t>Anpassungs- und Erweiterungsmöglichkeiten</w:t>
      </w:r>
      <w:r w:rsidR="001019E4" w:rsidRPr="00EF5C50">
        <w:rPr>
          <w:rFonts w:ascii="Arial" w:hAnsi="Arial" w:cs="Arial"/>
          <w:b/>
          <w:bCs/>
        </w:rPr>
        <w:t xml:space="preserve"> sowie eine sehr einfache Wartung</w:t>
      </w:r>
      <w:r w:rsidR="00507CDC" w:rsidRPr="00EF5C50">
        <w:rPr>
          <w:rFonts w:ascii="Arial" w:hAnsi="Arial" w:cs="Arial"/>
          <w:b/>
          <w:bCs/>
        </w:rPr>
        <w:t>: Das sind die markantesten Features der neuen Edelstahl-Flanschgehäuse von ROSE.</w:t>
      </w:r>
      <w:r w:rsidR="009A017F" w:rsidRPr="00EF5C50">
        <w:rPr>
          <w:rFonts w:ascii="Arial" w:hAnsi="Arial" w:cs="Arial"/>
          <w:b/>
          <w:bCs/>
        </w:rPr>
        <w:t xml:space="preserve"> </w:t>
      </w:r>
      <w:r w:rsidR="00486B3B" w:rsidRPr="00EF5C50">
        <w:rPr>
          <w:rFonts w:ascii="Arial" w:hAnsi="Arial" w:cs="Arial"/>
          <w:b/>
          <w:bCs/>
        </w:rPr>
        <w:t>In der Ex-Ausführung erfüllen die Gehäuse sogar die Anforderungen der ATEX-</w:t>
      </w:r>
      <w:r w:rsidR="00123432" w:rsidRPr="00EF5C50">
        <w:rPr>
          <w:rFonts w:ascii="Arial" w:hAnsi="Arial" w:cs="Arial"/>
          <w:b/>
          <w:bCs/>
        </w:rPr>
        <w:t>,</w:t>
      </w:r>
      <w:r w:rsidR="00486B3B" w:rsidRPr="00EF5C50">
        <w:rPr>
          <w:rFonts w:ascii="Arial" w:hAnsi="Arial" w:cs="Arial"/>
          <w:b/>
          <w:bCs/>
        </w:rPr>
        <w:t xml:space="preserve"> </w:t>
      </w:r>
      <w:proofErr w:type="spellStart"/>
      <w:r w:rsidR="00486B3B" w:rsidRPr="00EF5C50">
        <w:rPr>
          <w:rFonts w:ascii="Arial" w:hAnsi="Arial" w:cs="Arial"/>
          <w:b/>
          <w:bCs/>
        </w:rPr>
        <w:t>IECEx</w:t>
      </w:r>
      <w:proofErr w:type="spellEnd"/>
      <w:r w:rsidR="00486B3B" w:rsidRPr="00EF5C50">
        <w:rPr>
          <w:rFonts w:ascii="Arial" w:hAnsi="Arial" w:cs="Arial"/>
          <w:b/>
          <w:bCs/>
        </w:rPr>
        <w:t>-</w:t>
      </w:r>
      <w:r w:rsidR="00123432" w:rsidRPr="00EF5C50">
        <w:rPr>
          <w:rFonts w:ascii="Arial" w:hAnsi="Arial" w:cs="Arial"/>
          <w:b/>
          <w:bCs/>
        </w:rPr>
        <w:t xml:space="preserve"> und weitere</w:t>
      </w:r>
      <w:r w:rsidR="0080349D">
        <w:rPr>
          <w:rFonts w:ascii="Arial" w:hAnsi="Arial" w:cs="Arial"/>
          <w:b/>
          <w:bCs/>
        </w:rPr>
        <w:t>r</w:t>
      </w:r>
      <w:r w:rsidR="00123432" w:rsidRPr="00EF5C50">
        <w:rPr>
          <w:rFonts w:ascii="Arial" w:hAnsi="Arial" w:cs="Arial"/>
          <w:b/>
          <w:bCs/>
        </w:rPr>
        <w:t xml:space="preserve"> </w:t>
      </w:r>
      <w:r w:rsidR="00486B3B" w:rsidRPr="00EF5C50">
        <w:rPr>
          <w:rFonts w:ascii="Arial" w:hAnsi="Arial" w:cs="Arial"/>
          <w:b/>
          <w:bCs/>
        </w:rPr>
        <w:t>Richtlinien</w:t>
      </w:r>
      <w:r w:rsidR="009A017F" w:rsidRPr="00EF5C50">
        <w:rPr>
          <w:rFonts w:ascii="Arial" w:hAnsi="Arial" w:cs="Arial"/>
          <w:b/>
          <w:bCs/>
        </w:rPr>
        <w:t>.</w:t>
      </w:r>
    </w:p>
    <w:p w14:paraId="6447CB83" w14:textId="77777777" w:rsidR="006307DB" w:rsidRPr="00EF5C50" w:rsidRDefault="006307DB" w:rsidP="00EF5C50">
      <w:pPr>
        <w:suppressAutoHyphens/>
        <w:spacing w:line="288" w:lineRule="auto"/>
        <w:ind w:right="108"/>
        <w:contextualSpacing/>
        <w:rPr>
          <w:rFonts w:ascii="Arial" w:hAnsi="Arial" w:cs="Arial"/>
        </w:rPr>
      </w:pPr>
    </w:p>
    <w:p w14:paraId="4C2E77BB" w14:textId="37A0BA9F" w:rsidR="00D95069" w:rsidRPr="00EF5C50" w:rsidRDefault="00D95069" w:rsidP="00EF5C50">
      <w:pPr>
        <w:suppressAutoHyphens/>
        <w:spacing w:line="288" w:lineRule="auto"/>
        <w:contextualSpacing/>
        <w:rPr>
          <w:rFonts w:ascii="Arial" w:hAnsi="Arial" w:cs="Arial"/>
        </w:rPr>
      </w:pPr>
      <w:r w:rsidRPr="00EF5C50">
        <w:rPr>
          <w:rFonts w:ascii="Arial" w:hAnsi="Arial" w:cs="Arial"/>
        </w:rPr>
        <w:t xml:space="preserve">Für seine neuen Flanschgehäuse verwendet </w:t>
      </w:r>
      <w:proofErr w:type="gramStart"/>
      <w:r w:rsidRPr="00EF5C50">
        <w:rPr>
          <w:rFonts w:ascii="Arial" w:hAnsi="Arial" w:cs="Arial"/>
        </w:rPr>
        <w:t xml:space="preserve">ROSE </w:t>
      </w:r>
      <w:r w:rsidR="005C4E59" w:rsidRPr="00EF5C50">
        <w:rPr>
          <w:rFonts w:ascii="Arial" w:hAnsi="Arial" w:cs="Arial"/>
        </w:rPr>
        <w:t>Systemtechnik</w:t>
      </w:r>
      <w:proofErr w:type="gramEnd"/>
      <w:r w:rsidR="005C4E59" w:rsidRPr="00EF5C50">
        <w:rPr>
          <w:rFonts w:ascii="Arial" w:hAnsi="Arial" w:cs="Arial"/>
        </w:rPr>
        <w:t xml:space="preserve"> </w:t>
      </w:r>
      <w:r w:rsidR="00A05BDC" w:rsidRPr="00EF5C50">
        <w:rPr>
          <w:rFonts w:ascii="Arial" w:hAnsi="Arial" w:cs="Arial"/>
        </w:rPr>
        <w:t xml:space="preserve">ausschließlich </w:t>
      </w:r>
      <w:r w:rsidRPr="00EF5C50">
        <w:rPr>
          <w:rFonts w:ascii="Arial" w:hAnsi="Arial" w:cs="Arial"/>
        </w:rPr>
        <w:t xml:space="preserve">Edelstahl der </w:t>
      </w:r>
      <w:proofErr w:type="spellStart"/>
      <w:r w:rsidR="00792271" w:rsidRPr="00EF5C50">
        <w:rPr>
          <w:rFonts w:ascii="Arial" w:hAnsi="Arial" w:cs="Arial"/>
        </w:rPr>
        <w:t>G</w:t>
      </w:r>
      <w:r w:rsidRPr="00EF5C50">
        <w:rPr>
          <w:rFonts w:ascii="Arial" w:hAnsi="Arial" w:cs="Arial"/>
        </w:rPr>
        <w:t>üten</w:t>
      </w:r>
      <w:proofErr w:type="spellEnd"/>
      <w:r w:rsidRPr="00EF5C50">
        <w:rPr>
          <w:rFonts w:ascii="Arial" w:hAnsi="Arial" w:cs="Arial"/>
        </w:rPr>
        <w:t xml:space="preserve"> 1.4301 und 1.4404</w:t>
      </w:r>
      <w:r w:rsidR="00395764" w:rsidRPr="00EF5C50">
        <w:rPr>
          <w:rFonts w:ascii="Arial" w:hAnsi="Arial" w:cs="Arial"/>
        </w:rPr>
        <w:t xml:space="preserve">. </w:t>
      </w:r>
      <w:r w:rsidR="00A05BDC" w:rsidRPr="00EF5C50">
        <w:rPr>
          <w:rFonts w:ascii="Arial" w:hAnsi="Arial" w:cs="Arial"/>
        </w:rPr>
        <w:t xml:space="preserve">Damit sind jetzt </w:t>
      </w:r>
      <w:r w:rsidR="00792271" w:rsidRPr="00EF5C50">
        <w:rPr>
          <w:rFonts w:ascii="Arial" w:hAnsi="Arial" w:cs="Arial"/>
        </w:rPr>
        <w:t xml:space="preserve">neben den </w:t>
      </w:r>
      <w:r w:rsidR="00CC6A57" w:rsidRPr="00EF5C50">
        <w:rPr>
          <w:rFonts w:ascii="Arial" w:hAnsi="Arial" w:cs="Arial"/>
        </w:rPr>
        <w:t>Edelstahl-Ex-G</w:t>
      </w:r>
      <w:r w:rsidR="00792271" w:rsidRPr="00EF5C50">
        <w:rPr>
          <w:rFonts w:ascii="Arial" w:hAnsi="Arial" w:cs="Arial"/>
        </w:rPr>
        <w:t xml:space="preserve">ehäusen </w:t>
      </w:r>
      <w:r w:rsidR="00A05BDC" w:rsidRPr="00EF5C50">
        <w:rPr>
          <w:rFonts w:ascii="Arial" w:hAnsi="Arial" w:cs="Arial"/>
        </w:rPr>
        <w:t xml:space="preserve">auch die </w:t>
      </w:r>
      <w:r w:rsidR="00CC6A57" w:rsidRPr="00EF5C50">
        <w:rPr>
          <w:rFonts w:ascii="Arial" w:hAnsi="Arial" w:cs="Arial"/>
        </w:rPr>
        <w:t>Edelstahl-</w:t>
      </w:r>
      <w:r w:rsidR="00A05BDC" w:rsidRPr="00EF5C50">
        <w:rPr>
          <w:rFonts w:ascii="Arial" w:hAnsi="Arial" w:cs="Arial"/>
        </w:rPr>
        <w:t xml:space="preserve">Industriegehäuse standardmäßig in der </w:t>
      </w:r>
      <w:r w:rsidR="00792271" w:rsidRPr="00EF5C50">
        <w:rPr>
          <w:rFonts w:ascii="Arial" w:hAnsi="Arial" w:cs="Arial"/>
        </w:rPr>
        <w:t xml:space="preserve">höchsten </w:t>
      </w:r>
      <w:r w:rsidR="00CC6A57" w:rsidRPr="00EF5C50">
        <w:rPr>
          <w:rFonts w:ascii="Arial" w:hAnsi="Arial" w:cs="Arial"/>
        </w:rPr>
        <w:t>Material</w:t>
      </w:r>
      <w:r w:rsidR="00792271" w:rsidRPr="00EF5C50">
        <w:rPr>
          <w:rFonts w:ascii="Arial" w:hAnsi="Arial" w:cs="Arial"/>
        </w:rPr>
        <w:t xml:space="preserve">qualität lieferbar. </w:t>
      </w:r>
      <w:r w:rsidR="00370B02" w:rsidRPr="00EF5C50">
        <w:rPr>
          <w:rFonts w:ascii="Arial" w:hAnsi="Arial" w:cs="Arial"/>
        </w:rPr>
        <w:t>Im Vergleich zu den bisherigen Edelstahl-</w:t>
      </w:r>
      <w:r w:rsidR="00263B2E" w:rsidRPr="00EF5C50">
        <w:rPr>
          <w:rFonts w:ascii="Arial" w:hAnsi="Arial" w:cs="Arial"/>
        </w:rPr>
        <w:t>Gehäuses</w:t>
      </w:r>
      <w:r w:rsidR="00370B02" w:rsidRPr="00EF5C50">
        <w:rPr>
          <w:rFonts w:ascii="Arial" w:hAnsi="Arial" w:cs="Arial"/>
        </w:rPr>
        <w:t xml:space="preserve">erien warten die neuen </w:t>
      </w:r>
      <w:r w:rsidR="00263B2E" w:rsidRPr="00EF5C50">
        <w:rPr>
          <w:rFonts w:ascii="Arial" w:hAnsi="Arial" w:cs="Arial"/>
        </w:rPr>
        <w:t xml:space="preserve">Modelle </w:t>
      </w:r>
      <w:r w:rsidR="00370B02" w:rsidRPr="00EF5C50">
        <w:rPr>
          <w:rFonts w:ascii="Arial" w:hAnsi="Arial" w:cs="Arial"/>
        </w:rPr>
        <w:t>zudem mit zahlreichen weiteren Neuerungen auf.</w:t>
      </w:r>
    </w:p>
    <w:p w14:paraId="755E2EEA" w14:textId="77777777" w:rsidR="00370B02" w:rsidRPr="00EF5C50" w:rsidRDefault="00370B02" w:rsidP="00EF5C50">
      <w:pPr>
        <w:suppressAutoHyphens/>
        <w:spacing w:line="288" w:lineRule="auto"/>
        <w:contextualSpacing/>
        <w:rPr>
          <w:rFonts w:ascii="Arial" w:hAnsi="Arial" w:cs="Arial"/>
        </w:rPr>
      </w:pPr>
    </w:p>
    <w:p w14:paraId="238A3382" w14:textId="18D314F2" w:rsidR="00783077" w:rsidRPr="00EF5C50" w:rsidRDefault="00370B02" w:rsidP="00EF5C50">
      <w:pPr>
        <w:suppressAutoHyphens/>
        <w:spacing w:line="288" w:lineRule="auto"/>
        <w:contextualSpacing/>
        <w:rPr>
          <w:rFonts w:ascii="Arial" w:hAnsi="Arial" w:cs="Arial"/>
        </w:rPr>
      </w:pPr>
      <w:r w:rsidRPr="00EF5C50">
        <w:rPr>
          <w:rFonts w:ascii="Arial" w:hAnsi="Arial" w:cs="Arial"/>
        </w:rPr>
        <w:t xml:space="preserve">So </w:t>
      </w:r>
      <w:r w:rsidR="00140D3D" w:rsidRPr="00EF5C50">
        <w:rPr>
          <w:rFonts w:ascii="Arial" w:hAnsi="Arial" w:cs="Arial"/>
        </w:rPr>
        <w:t xml:space="preserve">können die Gehäuse jetzt mit seitlichen Flanschen </w:t>
      </w:r>
      <w:r w:rsidR="00DD4D2A" w:rsidRPr="00EF5C50">
        <w:rPr>
          <w:rFonts w:ascii="Arial" w:hAnsi="Arial" w:cs="Arial"/>
        </w:rPr>
        <w:t xml:space="preserve">ganz einfach </w:t>
      </w:r>
      <w:r w:rsidR="00263B2E" w:rsidRPr="00EF5C50">
        <w:rPr>
          <w:rFonts w:ascii="Arial" w:hAnsi="Arial" w:cs="Arial"/>
        </w:rPr>
        <w:t xml:space="preserve">erweitert oder </w:t>
      </w:r>
      <w:r w:rsidR="00140D3D" w:rsidRPr="00EF5C50">
        <w:rPr>
          <w:rFonts w:ascii="Arial" w:hAnsi="Arial" w:cs="Arial"/>
        </w:rPr>
        <w:t>an die jeweilige Einbausituation angepasst werden</w:t>
      </w:r>
      <w:r w:rsidR="00263B2E" w:rsidRPr="00EF5C50">
        <w:rPr>
          <w:rFonts w:ascii="Arial" w:hAnsi="Arial" w:cs="Arial"/>
        </w:rPr>
        <w:t xml:space="preserve"> – ohne Beeinträchtigung der Schutzart</w:t>
      </w:r>
      <w:r w:rsidR="00140D3D" w:rsidRPr="00EF5C50">
        <w:rPr>
          <w:rFonts w:ascii="Arial" w:hAnsi="Arial" w:cs="Arial"/>
        </w:rPr>
        <w:t>.</w:t>
      </w:r>
      <w:r w:rsidR="00EF5C50" w:rsidRPr="00EF5C50">
        <w:rPr>
          <w:rFonts w:ascii="Arial" w:hAnsi="Arial" w:cs="Arial"/>
        </w:rPr>
        <w:t xml:space="preserve"> </w:t>
      </w:r>
      <w:r w:rsidR="00783077" w:rsidRPr="00EF5C50">
        <w:rPr>
          <w:rFonts w:ascii="Arial" w:hAnsi="Arial" w:cs="Arial"/>
        </w:rPr>
        <w:t>Wurden früher Gehäuse mit unterschiedlichen Anschlüssen benötigt, musste für jede Anschlussvariante eine eigene Ausführung gefertigt werden. Jetzt ist nur noch ein einziges Gehäusemodell nötig, das einfach mit dem passenden Flansch kombiniert wird</w:t>
      </w:r>
      <w:r w:rsidR="00123432" w:rsidRPr="00EF5C50">
        <w:rPr>
          <w:rFonts w:ascii="Arial" w:hAnsi="Arial" w:cs="Arial"/>
        </w:rPr>
        <w:t>, um es an verschiedene Anforderungen anzupassen</w:t>
      </w:r>
      <w:r w:rsidR="00783077" w:rsidRPr="00EF5C50">
        <w:rPr>
          <w:rFonts w:ascii="Arial" w:hAnsi="Arial" w:cs="Arial"/>
        </w:rPr>
        <w:t xml:space="preserve">. „Die Lagerhaltung für unsere Kunden wird damit deutlich einfacher und günstiger“, </w:t>
      </w:r>
      <w:r w:rsidR="00443226" w:rsidRPr="00EF5C50">
        <w:rPr>
          <w:rFonts w:ascii="Arial" w:hAnsi="Arial" w:cs="Arial"/>
        </w:rPr>
        <w:t xml:space="preserve">beschreibt </w:t>
      </w:r>
      <w:r w:rsidR="00783077" w:rsidRPr="00EF5C50">
        <w:rPr>
          <w:rFonts w:ascii="Arial" w:hAnsi="Arial" w:cs="Arial"/>
        </w:rPr>
        <w:t xml:space="preserve">Joscha Plass, </w:t>
      </w:r>
      <w:r w:rsidR="00443226" w:rsidRPr="00EF5C50">
        <w:rPr>
          <w:rFonts w:ascii="Arial" w:hAnsi="Arial" w:cs="Arial"/>
        </w:rPr>
        <w:t xml:space="preserve">Produktmanager </w:t>
      </w:r>
      <w:proofErr w:type="spellStart"/>
      <w:r w:rsidR="00443226" w:rsidRPr="00EF5C50">
        <w:rPr>
          <w:rFonts w:ascii="Arial" w:hAnsi="Arial" w:cs="Arial"/>
        </w:rPr>
        <w:t>Enclosure</w:t>
      </w:r>
      <w:proofErr w:type="spellEnd"/>
      <w:r w:rsidR="00443226" w:rsidRPr="00EF5C50">
        <w:rPr>
          <w:rFonts w:ascii="Arial" w:hAnsi="Arial" w:cs="Arial"/>
        </w:rPr>
        <w:t xml:space="preserve"> Systems, die Vorteile.</w:t>
      </w:r>
    </w:p>
    <w:p w14:paraId="11466C93" w14:textId="77777777" w:rsidR="004C1DD7" w:rsidRPr="00EF5C50" w:rsidRDefault="004C1DD7" w:rsidP="00EF5C50">
      <w:pPr>
        <w:suppressAutoHyphens/>
        <w:spacing w:line="288" w:lineRule="auto"/>
        <w:contextualSpacing/>
        <w:rPr>
          <w:rFonts w:ascii="Arial" w:hAnsi="Arial" w:cs="Arial"/>
        </w:rPr>
      </w:pPr>
    </w:p>
    <w:p w14:paraId="33926A40" w14:textId="5F566BBF" w:rsidR="007A5BE9" w:rsidRPr="00EF5C50" w:rsidRDefault="00590730" w:rsidP="00EF5C50">
      <w:pPr>
        <w:suppressAutoHyphens/>
        <w:spacing w:line="288" w:lineRule="auto"/>
        <w:contextualSpacing/>
        <w:rPr>
          <w:rFonts w:ascii="Arial" w:hAnsi="Arial" w:cs="Arial"/>
        </w:rPr>
      </w:pPr>
      <w:r w:rsidRPr="00EF5C50">
        <w:rPr>
          <w:rFonts w:ascii="Arial" w:hAnsi="Arial" w:cs="Arial"/>
        </w:rPr>
        <w:t xml:space="preserve">Mit den Edelstahl-Flanschgehäusen führt </w:t>
      </w:r>
      <w:proofErr w:type="gramStart"/>
      <w:r w:rsidRPr="00EF5C50">
        <w:rPr>
          <w:rFonts w:ascii="Arial" w:hAnsi="Arial" w:cs="Arial"/>
        </w:rPr>
        <w:t xml:space="preserve">ROSE </w:t>
      </w:r>
      <w:r w:rsidR="005C4E59" w:rsidRPr="00EF5C50">
        <w:rPr>
          <w:rFonts w:ascii="Arial" w:hAnsi="Arial" w:cs="Arial"/>
        </w:rPr>
        <w:t>Systemtechnik</w:t>
      </w:r>
      <w:proofErr w:type="gramEnd"/>
      <w:r w:rsidR="005C4E59" w:rsidRPr="00EF5C50">
        <w:rPr>
          <w:rFonts w:ascii="Arial" w:hAnsi="Arial" w:cs="Arial"/>
        </w:rPr>
        <w:t xml:space="preserve"> </w:t>
      </w:r>
      <w:r w:rsidRPr="00EF5C50">
        <w:rPr>
          <w:rFonts w:ascii="Arial" w:hAnsi="Arial" w:cs="Arial"/>
        </w:rPr>
        <w:t>auch eine neue Klemmmutter-Technologie ein</w:t>
      </w:r>
      <w:r w:rsidR="00450606" w:rsidRPr="00EF5C50">
        <w:rPr>
          <w:rFonts w:ascii="Arial" w:hAnsi="Arial" w:cs="Arial"/>
        </w:rPr>
        <w:t xml:space="preserve">, die Anwendern ein Höchstmaß an Flexibilität bietet. Konstrukteure sind bei ihren Einbauten nicht mehr an ein vorgegebenes Raster gebunden – sie können die Montagepunkte jetzt frei wählen. </w:t>
      </w:r>
      <w:r w:rsidR="004F5674" w:rsidRPr="00EF5C50">
        <w:rPr>
          <w:rFonts w:ascii="Arial" w:hAnsi="Arial" w:cs="Arial"/>
        </w:rPr>
        <w:t xml:space="preserve">Die Installation </w:t>
      </w:r>
      <w:r w:rsidR="00177965" w:rsidRPr="00EF5C50">
        <w:rPr>
          <w:rFonts w:ascii="Arial" w:hAnsi="Arial" w:cs="Arial"/>
        </w:rPr>
        <w:t xml:space="preserve">der elektrischen und elektronischen Komponenten ist dadurch auch wesentlich einfacher als bisher. Vorhandenes Zubehör der vorherigen Edelstahl-Serien bleibt aber vollständig kompatibel. </w:t>
      </w:r>
      <w:r w:rsidR="005C7BA3" w:rsidRPr="00EF5C50">
        <w:rPr>
          <w:rFonts w:ascii="Arial" w:hAnsi="Arial" w:cs="Arial"/>
        </w:rPr>
        <w:t>Ein nahtloser Austausch älterer Gehäuse ist damit problemlos möglich.</w:t>
      </w:r>
    </w:p>
    <w:p w14:paraId="7096CC0E" w14:textId="77777777" w:rsidR="007A5BE9" w:rsidRPr="00EF5C50" w:rsidRDefault="007A5BE9" w:rsidP="00EF5C50">
      <w:pPr>
        <w:suppressAutoHyphens/>
        <w:spacing w:line="288" w:lineRule="auto"/>
        <w:contextualSpacing/>
        <w:rPr>
          <w:rFonts w:ascii="Arial" w:hAnsi="Arial" w:cs="Arial"/>
        </w:rPr>
      </w:pPr>
    </w:p>
    <w:p w14:paraId="03C50541" w14:textId="11705D8C" w:rsidR="004E226E" w:rsidRPr="00EF5C50" w:rsidRDefault="007A5BE9" w:rsidP="00EF5C50">
      <w:pPr>
        <w:suppressAutoHyphens/>
        <w:spacing w:line="288" w:lineRule="auto"/>
        <w:contextualSpacing/>
        <w:rPr>
          <w:rFonts w:ascii="Arial" w:hAnsi="Arial" w:cs="Arial"/>
        </w:rPr>
      </w:pPr>
      <w:r w:rsidRPr="00EF5C50">
        <w:rPr>
          <w:rFonts w:ascii="Arial" w:hAnsi="Arial" w:cs="Arial"/>
        </w:rPr>
        <w:t xml:space="preserve">Optimiert wurde </w:t>
      </w:r>
      <w:r w:rsidR="00C269B9" w:rsidRPr="00EF5C50">
        <w:rPr>
          <w:rFonts w:ascii="Arial" w:hAnsi="Arial" w:cs="Arial"/>
        </w:rPr>
        <w:t>darüber hinaus</w:t>
      </w:r>
      <w:r w:rsidRPr="00EF5C50">
        <w:rPr>
          <w:rFonts w:ascii="Arial" w:hAnsi="Arial" w:cs="Arial"/>
        </w:rPr>
        <w:t xml:space="preserve"> die Außenerdung: </w:t>
      </w:r>
      <w:r w:rsidR="001248BA" w:rsidRPr="00EF5C50">
        <w:rPr>
          <w:rFonts w:ascii="Arial" w:hAnsi="Arial" w:cs="Arial"/>
        </w:rPr>
        <w:t xml:space="preserve">Hier </w:t>
      </w:r>
      <w:r w:rsidR="00680E39" w:rsidRPr="00EF5C50">
        <w:rPr>
          <w:rFonts w:ascii="Arial" w:hAnsi="Arial" w:cs="Arial"/>
        </w:rPr>
        <w:t xml:space="preserve">kommen jetzt </w:t>
      </w:r>
      <w:r w:rsidR="001248BA" w:rsidRPr="00EF5C50">
        <w:rPr>
          <w:rFonts w:ascii="Arial" w:hAnsi="Arial" w:cs="Arial"/>
        </w:rPr>
        <w:t xml:space="preserve">Schweißbolzen für Ringkabelschuhe </w:t>
      </w:r>
      <w:r w:rsidR="00680E39" w:rsidRPr="00EF5C50">
        <w:rPr>
          <w:rFonts w:ascii="Arial" w:hAnsi="Arial" w:cs="Arial"/>
        </w:rPr>
        <w:t>zum Einsatz</w:t>
      </w:r>
      <w:r w:rsidR="00D246F2" w:rsidRPr="00EF5C50">
        <w:rPr>
          <w:rFonts w:ascii="Arial" w:hAnsi="Arial" w:cs="Arial"/>
        </w:rPr>
        <w:t>, die</w:t>
      </w:r>
      <w:r w:rsidR="00680E39" w:rsidRPr="00EF5C50">
        <w:rPr>
          <w:rFonts w:ascii="Arial" w:hAnsi="Arial" w:cs="Arial"/>
        </w:rPr>
        <w:t xml:space="preserve"> </w:t>
      </w:r>
      <w:r w:rsidRPr="00EF5C50">
        <w:rPr>
          <w:rFonts w:ascii="Arial" w:hAnsi="Arial" w:cs="Arial"/>
        </w:rPr>
        <w:t>eine sichere, niederohmige Verbindung</w:t>
      </w:r>
      <w:r w:rsidR="00D246F2" w:rsidRPr="00EF5C50">
        <w:rPr>
          <w:rFonts w:ascii="Arial" w:hAnsi="Arial" w:cs="Arial"/>
        </w:rPr>
        <w:t xml:space="preserve"> garantieren</w:t>
      </w:r>
      <w:r w:rsidRPr="00EF5C50">
        <w:rPr>
          <w:rFonts w:ascii="Arial" w:hAnsi="Arial" w:cs="Arial"/>
        </w:rPr>
        <w:t>.</w:t>
      </w:r>
      <w:r w:rsidR="00D246F2" w:rsidRPr="00EF5C50">
        <w:rPr>
          <w:rFonts w:ascii="Arial" w:hAnsi="Arial" w:cs="Arial"/>
        </w:rPr>
        <w:t xml:space="preserve"> Der Kunde ist auch hier maximal flexibel: Er kann </w:t>
      </w:r>
      <w:r w:rsidR="002A4991" w:rsidRPr="00EF5C50">
        <w:rPr>
          <w:rFonts w:ascii="Arial" w:hAnsi="Arial" w:cs="Arial"/>
        </w:rPr>
        <w:t xml:space="preserve">selbst </w:t>
      </w:r>
      <w:r w:rsidR="00D246F2" w:rsidRPr="00EF5C50">
        <w:rPr>
          <w:rFonts w:ascii="Arial" w:hAnsi="Arial" w:cs="Arial"/>
        </w:rPr>
        <w:t xml:space="preserve">festlegen, an welcher </w:t>
      </w:r>
      <w:r w:rsidR="00680E39" w:rsidRPr="00EF5C50">
        <w:rPr>
          <w:rFonts w:ascii="Arial" w:hAnsi="Arial" w:cs="Arial"/>
        </w:rPr>
        <w:t>Position des Gehäuses die Bolzen angebracht werden sollen.</w:t>
      </w:r>
      <w:r w:rsidR="00123432" w:rsidRPr="00EF5C50">
        <w:rPr>
          <w:rFonts w:ascii="Arial" w:hAnsi="Arial" w:cs="Arial"/>
        </w:rPr>
        <w:t xml:space="preserve"> Mit den neuen Edelstahl-Flanschgehäusen bietet ROSE die Außenerdung jetzt auch als Standard für Industrie-Anwendungen an.</w:t>
      </w:r>
    </w:p>
    <w:p w14:paraId="58603D95" w14:textId="77777777" w:rsidR="00680E39" w:rsidRPr="00EF5C50" w:rsidRDefault="00680E39" w:rsidP="00EF5C50">
      <w:pPr>
        <w:suppressAutoHyphens/>
        <w:spacing w:line="288" w:lineRule="auto"/>
        <w:contextualSpacing/>
        <w:rPr>
          <w:rFonts w:ascii="Arial" w:hAnsi="Arial" w:cs="Arial"/>
        </w:rPr>
      </w:pPr>
    </w:p>
    <w:p w14:paraId="6CCC791C" w14:textId="1EC19190" w:rsidR="004E226E" w:rsidRPr="00EF5C50" w:rsidRDefault="005A1706" w:rsidP="00EF5C50">
      <w:pPr>
        <w:suppressAutoHyphens/>
        <w:spacing w:line="288" w:lineRule="auto"/>
        <w:contextualSpacing/>
        <w:rPr>
          <w:rFonts w:ascii="Arial" w:hAnsi="Arial" w:cs="Arial"/>
        </w:rPr>
      </w:pPr>
      <w:r w:rsidRPr="00EF5C50">
        <w:rPr>
          <w:rFonts w:ascii="Arial" w:hAnsi="Arial" w:cs="Arial"/>
        </w:rPr>
        <w:t xml:space="preserve">Die Wartung der </w:t>
      </w:r>
      <w:r w:rsidR="00C269B9" w:rsidRPr="00EF5C50">
        <w:rPr>
          <w:rFonts w:ascii="Arial" w:hAnsi="Arial" w:cs="Arial"/>
        </w:rPr>
        <w:t>neuen Edelstahl-Flanschgehäuse</w:t>
      </w:r>
      <w:r w:rsidRPr="00EF5C50">
        <w:rPr>
          <w:rFonts w:ascii="Arial" w:hAnsi="Arial" w:cs="Arial"/>
        </w:rPr>
        <w:t xml:space="preserve"> ist noch einfacher als bei den bisherigen Ausführungen. </w:t>
      </w:r>
      <w:proofErr w:type="gramStart"/>
      <w:r w:rsidRPr="00EF5C50">
        <w:rPr>
          <w:rFonts w:ascii="Arial" w:hAnsi="Arial" w:cs="Arial"/>
        </w:rPr>
        <w:t xml:space="preserve">ROSE </w:t>
      </w:r>
      <w:r w:rsidR="005C4E59" w:rsidRPr="00EF5C50">
        <w:rPr>
          <w:rFonts w:ascii="Arial" w:hAnsi="Arial" w:cs="Arial"/>
        </w:rPr>
        <w:t>Systemtechnik</w:t>
      </w:r>
      <w:proofErr w:type="gramEnd"/>
      <w:r w:rsidR="005C4E59" w:rsidRPr="00EF5C50">
        <w:rPr>
          <w:rFonts w:ascii="Arial" w:hAnsi="Arial" w:cs="Arial"/>
        </w:rPr>
        <w:t xml:space="preserve"> </w:t>
      </w:r>
      <w:r w:rsidRPr="00EF5C50">
        <w:rPr>
          <w:rFonts w:ascii="Arial" w:hAnsi="Arial" w:cs="Arial"/>
        </w:rPr>
        <w:t xml:space="preserve">hat die </w:t>
      </w:r>
      <w:r w:rsidR="00C269B9" w:rsidRPr="00EF5C50">
        <w:rPr>
          <w:rFonts w:ascii="Arial" w:hAnsi="Arial" w:cs="Arial"/>
        </w:rPr>
        <w:t>Kreuzschlitzschrauben durch Sechskant</w:t>
      </w:r>
      <w:r w:rsidR="004F4CB3" w:rsidRPr="00EF5C50">
        <w:rPr>
          <w:rFonts w:ascii="Arial" w:hAnsi="Arial" w:cs="Arial"/>
        </w:rPr>
        <w:t>-Deckel</w:t>
      </w:r>
      <w:r w:rsidR="00C269B9" w:rsidRPr="00EF5C50">
        <w:rPr>
          <w:rFonts w:ascii="Arial" w:hAnsi="Arial" w:cs="Arial"/>
        </w:rPr>
        <w:t xml:space="preserve">schrauben </w:t>
      </w:r>
      <w:r w:rsidR="004F4CB3" w:rsidRPr="00EF5C50">
        <w:rPr>
          <w:rFonts w:ascii="Arial" w:hAnsi="Arial" w:cs="Arial"/>
        </w:rPr>
        <w:t xml:space="preserve">aus hochwertigem Edelstahl </w:t>
      </w:r>
      <w:r w:rsidR="00C269B9" w:rsidRPr="00EF5C50">
        <w:rPr>
          <w:rFonts w:ascii="Arial" w:hAnsi="Arial" w:cs="Arial"/>
        </w:rPr>
        <w:t>ersetzt</w:t>
      </w:r>
      <w:r w:rsidR="004F4CB3" w:rsidRPr="00EF5C50">
        <w:rPr>
          <w:rFonts w:ascii="Arial" w:hAnsi="Arial" w:cs="Arial"/>
        </w:rPr>
        <w:t>: Sie lassen sich auch bei Frost, Nässe oder starker Verschmutzung mühelos lösen und verhindern das Überdrehen</w:t>
      </w:r>
      <w:r w:rsidR="00C269B9" w:rsidRPr="00EF5C50">
        <w:rPr>
          <w:rFonts w:ascii="Arial" w:hAnsi="Arial" w:cs="Arial"/>
        </w:rPr>
        <w:t>.</w:t>
      </w:r>
    </w:p>
    <w:p w14:paraId="6AB5538B" w14:textId="77777777" w:rsidR="00783077" w:rsidRPr="00EF5C50" w:rsidRDefault="00783077" w:rsidP="00EF5C50">
      <w:pPr>
        <w:suppressAutoHyphens/>
        <w:spacing w:line="288" w:lineRule="auto"/>
        <w:contextualSpacing/>
        <w:rPr>
          <w:rFonts w:ascii="Arial" w:hAnsi="Arial" w:cs="Arial"/>
        </w:rPr>
      </w:pPr>
    </w:p>
    <w:p w14:paraId="0ADD49C3" w14:textId="41DF69CB" w:rsidR="00783077" w:rsidRPr="00EF5C50" w:rsidRDefault="004F4CB3" w:rsidP="00EF5C50">
      <w:pPr>
        <w:suppressAutoHyphens/>
        <w:spacing w:line="288" w:lineRule="auto"/>
        <w:contextualSpacing/>
        <w:rPr>
          <w:rFonts w:ascii="Arial" w:hAnsi="Arial" w:cs="Arial"/>
        </w:rPr>
      </w:pPr>
      <w:r w:rsidRPr="00EF5C50">
        <w:rPr>
          <w:rFonts w:ascii="Arial" w:hAnsi="Arial" w:cs="Arial"/>
        </w:rPr>
        <w:t xml:space="preserve">Ein praktisches neues Feature bei den </w:t>
      </w:r>
      <w:proofErr w:type="spellStart"/>
      <w:r w:rsidRPr="00EF5C50">
        <w:rPr>
          <w:rFonts w:ascii="Arial" w:hAnsi="Arial" w:cs="Arial"/>
        </w:rPr>
        <w:t>scharnierten</w:t>
      </w:r>
      <w:proofErr w:type="spellEnd"/>
      <w:r w:rsidRPr="00EF5C50">
        <w:rPr>
          <w:rFonts w:ascii="Arial" w:hAnsi="Arial" w:cs="Arial"/>
        </w:rPr>
        <w:t xml:space="preserve"> Gehäusevarianten sind die Drainageöffnungen an Ober- und Unterseite. Durch sie kann </w:t>
      </w:r>
      <w:r w:rsidR="00123432" w:rsidRPr="00EF5C50">
        <w:rPr>
          <w:rFonts w:ascii="Arial" w:hAnsi="Arial" w:cs="Arial"/>
        </w:rPr>
        <w:t xml:space="preserve">stehendes </w:t>
      </w:r>
      <w:r w:rsidRPr="00EF5C50">
        <w:rPr>
          <w:rFonts w:ascii="Arial" w:hAnsi="Arial" w:cs="Arial"/>
        </w:rPr>
        <w:t>Wasser</w:t>
      </w:r>
      <w:r w:rsidR="00123432" w:rsidRPr="00EF5C50">
        <w:rPr>
          <w:rFonts w:ascii="Arial" w:hAnsi="Arial" w:cs="Arial"/>
        </w:rPr>
        <w:t xml:space="preserve"> in der Tür</w:t>
      </w:r>
      <w:r w:rsidRPr="00EF5C50">
        <w:rPr>
          <w:rFonts w:ascii="Arial" w:hAnsi="Arial" w:cs="Arial"/>
        </w:rPr>
        <w:t xml:space="preserve"> jetzt </w:t>
      </w:r>
      <w:r w:rsidR="00123432" w:rsidRPr="00EF5C50">
        <w:rPr>
          <w:rFonts w:ascii="Arial" w:hAnsi="Arial" w:cs="Arial"/>
        </w:rPr>
        <w:t xml:space="preserve">leicht abfließen. Eine </w:t>
      </w:r>
      <w:r w:rsidRPr="00EF5C50">
        <w:rPr>
          <w:rFonts w:ascii="Arial" w:hAnsi="Arial" w:cs="Arial"/>
        </w:rPr>
        <w:t>Montage</w:t>
      </w:r>
      <w:r w:rsidR="00123432" w:rsidRPr="00EF5C50">
        <w:rPr>
          <w:rFonts w:ascii="Arial" w:hAnsi="Arial" w:cs="Arial"/>
        </w:rPr>
        <w:t xml:space="preserve"> in beide Richtungen ist somit problemlos möglich</w:t>
      </w:r>
      <w:r w:rsidRPr="00EF5C50">
        <w:rPr>
          <w:rFonts w:ascii="Arial" w:hAnsi="Arial" w:cs="Arial"/>
        </w:rPr>
        <w:t>.</w:t>
      </w:r>
    </w:p>
    <w:p w14:paraId="2A56F355" w14:textId="77777777" w:rsidR="004F4CB3" w:rsidRPr="00EF5C50" w:rsidRDefault="004F4CB3" w:rsidP="00EF5C50">
      <w:pPr>
        <w:suppressAutoHyphens/>
        <w:spacing w:line="288" w:lineRule="auto"/>
        <w:contextualSpacing/>
        <w:rPr>
          <w:rFonts w:ascii="Arial" w:hAnsi="Arial" w:cs="Arial"/>
        </w:rPr>
      </w:pPr>
    </w:p>
    <w:p w14:paraId="0572AD1A" w14:textId="004A9A4A" w:rsidR="00F6186F" w:rsidRPr="00EF5C50" w:rsidRDefault="009C2079" w:rsidP="00EF5C50">
      <w:pPr>
        <w:suppressAutoHyphens/>
        <w:spacing w:line="288" w:lineRule="auto"/>
        <w:ind w:right="110"/>
        <w:contextualSpacing/>
        <w:rPr>
          <w:rFonts w:ascii="Arial" w:hAnsi="Arial" w:cs="Arial"/>
        </w:rPr>
      </w:pPr>
      <w:r w:rsidRPr="00EF5C50">
        <w:rPr>
          <w:rFonts w:ascii="Arial" w:hAnsi="Arial" w:cs="Arial"/>
        </w:rPr>
        <w:t>(</w:t>
      </w:r>
      <w:r w:rsidR="004F4CB3" w:rsidRPr="00EF5C50">
        <w:rPr>
          <w:rFonts w:ascii="Arial" w:hAnsi="Arial" w:cs="Arial"/>
        </w:rPr>
        <w:t>2.</w:t>
      </w:r>
      <w:r w:rsidR="005B67F1" w:rsidRPr="00EF5C50">
        <w:rPr>
          <w:rFonts w:ascii="Arial" w:hAnsi="Arial" w:cs="Arial"/>
        </w:rPr>
        <w:t>8</w:t>
      </w:r>
      <w:r w:rsidR="00EF5C50" w:rsidRPr="00EF5C50">
        <w:rPr>
          <w:rFonts w:ascii="Arial" w:hAnsi="Arial" w:cs="Arial"/>
        </w:rPr>
        <w:t>7</w:t>
      </w:r>
      <w:r w:rsidR="007D75E0">
        <w:rPr>
          <w:rFonts w:ascii="Arial" w:hAnsi="Arial" w:cs="Arial"/>
        </w:rPr>
        <w:t>4</w:t>
      </w:r>
      <w:r w:rsidRPr="00EF5C50">
        <w:rPr>
          <w:rFonts w:ascii="Arial" w:hAnsi="Arial" w:cs="Arial"/>
        </w:rPr>
        <w:t xml:space="preserve"> Zeichen inkl. Leerzeichen)</w:t>
      </w:r>
    </w:p>
    <w:p w14:paraId="681D5857" w14:textId="77777777" w:rsidR="00F6186F" w:rsidRPr="00EF5C50" w:rsidRDefault="00F6186F" w:rsidP="00EF5C50">
      <w:pPr>
        <w:suppressAutoHyphens/>
        <w:spacing w:line="288" w:lineRule="auto"/>
        <w:ind w:right="110"/>
        <w:contextualSpacing/>
        <w:rPr>
          <w:rFonts w:ascii="Arial" w:hAnsi="Arial" w:cs="Arial"/>
          <w:b/>
          <w:bCs/>
        </w:rPr>
      </w:pPr>
    </w:p>
    <w:p w14:paraId="714B9DA6" w14:textId="77777777" w:rsidR="00A3410A" w:rsidRPr="00EF5C50" w:rsidRDefault="00A3410A" w:rsidP="00EF5C50">
      <w:pPr>
        <w:suppressAutoHyphens/>
        <w:spacing w:line="288" w:lineRule="auto"/>
        <w:contextualSpacing/>
        <w:rPr>
          <w:rFonts w:ascii="Arial" w:hAnsi="Arial" w:cs="Arial"/>
        </w:rPr>
      </w:pPr>
    </w:p>
    <w:p w14:paraId="223B681A" w14:textId="5BD0892C" w:rsidR="00D92A92" w:rsidRPr="00EF5C50" w:rsidRDefault="003E6996" w:rsidP="00EF5C50">
      <w:pPr>
        <w:tabs>
          <w:tab w:val="left" w:pos="5351"/>
        </w:tabs>
        <w:suppressAutoHyphens/>
        <w:spacing w:line="288" w:lineRule="auto"/>
        <w:contextualSpacing/>
        <w:rPr>
          <w:rFonts w:ascii="Arial" w:hAnsi="Arial" w:cs="Arial"/>
          <w:b/>
        </w:rPr>
      </w:pPr>
      <w:r w:rsidRPr="00EF5C50">
        <w:rPr>
          <w:rFonts w:ascii="Arial" w:hAnsi="Arial" w:cs="Arial"/>
          <w:b/>
        </w:rPr>
        <w:t>Bildübersicht</w:t>
      </w:r>
    </w:p>
    <w:p w14:paraId="68483597" w14:textId="2F13C132" w:rsidR="00F960E0" w:rsidRPr="00EF5C50" w:rsidRDefault="00E37331" w:rsidP="00EF5C50">
      <w:pPr>
        <w:tabs>
          <w:tab w:val="left" w:pos="5351"/>
        </w:tabs>
        <w:suppressAutoHyphens/>
        <w:spacing w:line="288" w:lineRule="auto"/>
        <w:contextualSpacing/>
        <w:rPr>
          <w:rFonts w:ascii="Arial" w:hAnsi="Arial" w:cs="Arial"/>
          <w:b/>
          <w:bCs/>
          <w:color w:val="000000" w:themeColor="text1"/>
        </w:rPr>
      </w:pPr>
      <w:r w:rsidRPr="00EF5C50">
        <w:rPr>
          <w:rFonts w:ascii="Arial" w:hAnsi="Arial" w:cs="Arial"/>
          <w:b/>
          <w:bCs/>
          <w:noProof/>
          <w:color w:val="000000" w:themeColor="text1"/>
        </w:rPr>
        <w:drawing>
          <wp:inline distT="0" distB="0" distL="0" distR="0" wp14:anchorId="23E77874" wp14:editId="652CF53B">
            <wp:extent cx="4046729" cy="2278626"/>
            <wp:effectExtent l="0" t="0" r="5080" b="0"/>
            <wp:docPr id="10476813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681368" name="Grafik 1047681368"/>
                    <pic:cNvPicPr/>
                  </pic:nvPicPr>
                  <pic:blipFill>
                    <a:blip r:embed="rId8" cstate="email">
                      <a:extLst>
                        <a:ext uri="{28A0092B-C50C-407E-A947-70E740481C1C}">
                          <a14:useLocalDpi xmlns:a14="http://schemas.microsoft.com/office/drawing/2010/main"/>
                        </a:ext>
                      </a:extLst>
                    </a:blip>
                    <a:stretch>
                      <a:fillRect/>
                    </a:stretch>
                  </pic:blipFill>
                  <pic:spPr>
                    <a:xfrm>
                      <a:off x="0" y="0"/>
                      <a:ext cx="4105340" cy="2311629"/>
                    </a:xfrm>
                    <a:prstGeom prst="rect">
                      <a:avLst/>
                    </a:prstGeom>
                  </pic:spPr>
                </pic:pic>
              </a:graphicData>
            </a:graphic>
          </wp:inline>
        </w:drawing>
      </w:r>
    </w:p>
    <w:p w14:paraId="5179C052" w14:textId="180A8071" w:rsidR="00D92A92" w:rsidRPr="00EF5C50" w:rsidRDefault="00D92A92" w:rsidP="00EF5C50">
      <w:pPr>
        <w:tabs>
          <w:tab w:val="left" w:pos="5351"/>
        </w:tabs>
        <w:suppressAutoHyphens/>
        <w:spacing w:line="288" w:lineRule="auto"/>
        <w:contextualSpacing/>
        <w:rPr>
          <w:rFonts w:ascii="Arial" w:hAnsi="Arial" w:cs="Arial"/>
          <w:b/>
          <w:bCs/>
          <w:color w:val="000000" w:themeColor="text1"/>
        </w:rPr>
      </w:pPr>
      <w:r w:rsidRPr="00EF5C50">
        <w:rPr>
          <w:rFonts w:ascii="Arial" w:hAnsi="Arial" w:cs="Arial"/>
          <w:b/>
          <w:bCs/>
          <w:color w:val="000000" w:themeColor="text1"/>
        </w:rPr>
        <w:t>ROSE-</w:t>
      </w:r>
      <w:r w:rsidR="00EF5C50" w:rsidRPr="00EF5C50">
        <w:rPr>
          <w:rFonts w:ascii="Arial" w:hAnsi="Arial" w:cs="Arial"/>
          <w:b/>
          <w:bCs/>
          <w:color w:val="000000" w:themeColor="text1"/>
        </w:rPr>
        <w:t>Edelstahl-Flanschgeh</w:t>
      </w:r>
      <w:r w:rsidR="00CE4271">
        <w:rPr>
          <w:rFonts w:ascii="Arial" w:hAnsi="Arial" w:cs="Arial"/>
          <w:b/>
          <w:bCs/>
          <w:color w:val="000000" w:themeColor="text1"/>
        </w:rPr>
        <w:t>ä</w:t>
      </w:r>
      <w:r w:rsidR="00EF5C50" w:rsidRPr="00EF5C50">
        <w:rPr>
          <w:rFonts w:ascii="Arial" w:hAnsi="Arial" w:cs="Arial"/>
          <w:b/>
          <w:bCs/>
          <w:color w:val="000000" w:themeColor="text1"/>
        </w:rPr>
        <w:t>use</w:t>
      </w:r>
      <w:r w:rsidRPr="00EF5C50">
        <w:rPr>
          <w:rFonts w:ascii="Arial" w:hAnsi="Arial" w:cs="Arial"/>
          <w:b/>
          <w:bCs/>
          <w:color w:val="000000" w:themeColor="text1"/>
        </w:rPr>
        <w:t>.jpg</w:t>
      </w:r>
      <w:r w:rsidRPr="00EF5C50">
        <w:rPr>
          <w:rFonts w:ascii="Arial" w:hAnsi="Arial" w:cs="Arial"/>
          <w:color w:val="000000" w:themeColor="text1"/>
        </w:rPr>
        <w:t xml:space="preserve">: </w:t>
      </w:r>
      <w:r w:rsidR="00E37331" w:rsidRPr="00EF5C50">
        <w:rPr>
          <w:rFonts w:ascii="Arial" w:hAnsi="Arial" w:cs="Arial"/>
          <w:color w:val="000000" w:themeColor="text1"/>
        </w:rPr>
        <w:t>Die neuen Edelstahl-Flanschgehäuse von ROSE</w:t>
      </w:r>
      <w:r w:rsidR="00EF5C50" w:rsidRPr="00EF5C50">
        <w:rPr>
          <w:rFonts w:ascii="Arial" w:hAnsi="Arial" w:cs="Arial"/>
          <w:color w:val="000000" w:themeColor="text1"/>
        </w:rPr>
        <w:t xml:space="preserve"> </w:t>
      </w:r>
      <w:r w:rsidR="00E37331" w:rsidRPr="00EF5C50">
        <w:rPr>
          <w:rFonts w:ascii="Arial" w:hAnsi="Arial" w:cs="Arial"/>
          <w:color w:val="000000" w:themeColor="text1"/>
        </w:rPr>
        <w:t>bieten vielfältige Anpassungs- und Erweiterungsmöglichkeiten</w:t>
      </w:r>
    </w:p>
    <w:p w14:paraId="46D3F649" w14:textId="77777777" w:rsidR="00D92A92" w:rsidRPr="00EF5C50" w:rsidRDefault="00D92A92" w:rsidP="00EF5C50">
      <w:pPr>
        <w:suppressAutoHyphens/>
        <w:spacing w:line="288" w:lineRule="auto"/>
        <w:contextualSpacing/>
        <w:rPr>
          <w:rFonts w:ascii="Arial" w:hAnsi="Arial" w:cs="Arial"/>
          <w:color w:val="000000" w:themeColor="text1"/>
        </w:rPr>
      </w:pPr>
      <w:r w:rsidRPr="00EF5C50">
        <w:rPr>
          <w:rFonts w:ascii="Arial" w:hAnsi="Arial" w:cs="Arial"/>
          <w:i/>
          <w:iCs/>
          <w:color w:val="000000" w:themeColor="text1"/>
        </w:rPr>
        <w:t>Bild</w:t>
      </w:r>
      <w:r w:rsidRPr="00EF5C50">
        <w:rPr>
          <w:rFonts w:ascii="Arial" w:hAnsi="Arial" w:cs="Arial"/>
          <w:color w:val="000000" w:themeColor="text1"/>
        </w:rPr>
        <w:t>: ROSE Systemtechnik GmbH</w:t>
      </w:r>
    </w:p>
    <w:p w14:paraId="713EC5B5" w14:textId="77777777" w:rsidR="00D92A92" w:rsidRPr="00EF5C50" w:rsidRDefault="00D92A92" w:rsidP="00EF5C50">
      <w:pPr>
        <w:tabs>
          <w:tab w:val="left" w:pos="5351"/>
        </w:tabs>
        <w:suppressAutoHyphens/>
        <w:spacing w:line="288" w:lineRule="auto"/>
        <w:contextualSpacing/>
        <w:rPr>
          <w:rFonts w:ascii="Arial" w:hAnsi="Arial" w:cs="Arial"/>
          <w:bCs/>
        </w:rPr>
      </w:pPr>
    </w:p>
    <w:p w14:paraId="26D6DE42" w14:textId="77777777" w:rsidR="00D92A92" w:rsidRPr="00EF5C50" w:rsidRDefault="00D92A92" w:rsidP="00EF5C50">
      <w:pPr>
        <w:tabs>
          <w:tab w:val="left" w:pos="5351"/>
        </w:tabs>
        <w:suppressAutoHyphens/>
        <w:spacing w:line="288" w:lineRule="auto"/>
        <w:contextualSpacing/>
        <w:rPr>
          <w:rFonts w:ascii="Arial" w:hAnsi="Arial" w:cs="Arial"/>
          <w:bCs/>
        </w:rPr>
      </w:pPr>
    </w:p>
    <w:p w14:paraId="73A6DF35" w14:textId="186C3F83" w:rsidR="00EF2E84" w:rsidRPr="00EF5C50" w:rsidRDefault="001A42DE" w:rsidP="00EF5C50">
      <w:pPr>
        <w:suppressAutoHyphens/>
        <w:spacing w:line="288" w:lineRule="auto"/>
        <w:contextualSpacing/>
        <w:rPr>
          <w:rFonts w:ascii="Arial" w:hAnsi="Arial" w:cs="Arial"/>
        </w:rPr>
      </w:pPr>
      <w:r w:rsidRPr="00EF5C50">
        <w:rPr>
          <w:rFonts w:ascii="Arial" w:hAnsi="Arial" w:cs="Arial"/>
          <w:b/>
        </w:rPr>
        <w:t>Keywords</w:t>
      </w:r>
      <w:r w:rsidR="0009048A" w:rsidRPr="00EF5C50">
        <w:rPr>
          <w:rFonts w:ascii="Arial" w:hAnsi="Arial" w:cs="Arial"/>
        </w:rPr>
        <w:t>:</w:t>
      </w:r>
      <w:r w:rsidR="00134394" w:rsidRPr="00EF5C50">
        <w:rPr>
          <w:rFonts w:ascii="Arial" w:hAnsi="Arial" w:cs="Arial"/>
        </w:rPr>
        <w:t xml:space="preserve"> </w:t>
      </w:r>
      <w:r w:rsidR="00EF2E84" w:rsidRPr="00EF5C50">
        <w:rPr>
          <w:rFonts w:ascii="Arial" w:hAnsi="Arial" w:cs="Arial"/>
        </w:rPr>
        <w:t>ROSE Systemtechnik GmbH</w:t>
      </w:r>
      <w:r w:rsidR="001B758D" w:rsidRPr="00EF5C50">
        <w:rPr>
          <w:rFonts w:ascii="Arial" w:hAnsi="Arial" w:cs="Arial"/>
        </w:rPr>
        <w:t xml:space="preserve">, Gehäusesysteme, </w:t>
      </w:r>
      <w:r w:rsidR="000E603D" w:rsidRPr="00EF5C50">
        <w:rPr>
          <w:rFonts w:ascii="Arial" w:hAnsi="Arial" w:cs="Arial"/>
        </w:rPr>
        <w:t>Industriegehäuse</w:t>
      </w:r>
      <w:r w:rsidR="005B1025" w:rsidRPr="00EF5C50">
        <w:rPr>
          <w:rFonts w:ascii="Arial" w:hAnsi="Arial" w:cs="Arial"/>
        </w:rPr>
        <w:t xml:space="preserve">, Edelstahlgehäuse, </w:t>
      </w:r>
      <w:r w:rsidR="00444570" w:rsidRPr="00EF5C50">
        <w:rPr>
          <w:rFonts w:ascii="Arial" w:hAnsi="Arial" w:cs="Arial"/>
        </w:rPr>
        <w:t xml:space="preserve">Control </w:t>
      </w:r>
      <w:proofErr w:type="spellStart"/>
      <w:r w:rsidR="00444570" w:rsidRPr="00EF5C50">
        <w:rPr>
          <w:rFonts w:ascii="Arial" w:hAnsi="Arial" w:cs="Arial"/>
        </w:rPr>
        <w:t>Stations</w:t>
      </w:r>
      <w:proofErr w:type="spellEnd"/>
      <w:r w:rsidR="00444570" w:rsidRPr="00EF5C50">
        <w:rPr>
          <w:rFonts w:ascii="Arial" w:hAnsi="Arial" w:cs="Arial"/>
        </w:rPr>
        <w:t>, ATE</w:t>
      </w:r>
      <w:r w:rsidR="004F4CB3" w:rsidRPr="00EF5C50">
        <w:rPr>
          <w:rFonts w:ascii="Arial" w:hAnsi="Arial" w:cs="Arial"/>
        </w:rPr>
        <w:t xml:space="preserve">X, </w:t>
      </w:r>
      <w:proofErr w:type="spellStart"/>
      <w:r w:rsidR="004F4CB3" w:rsidRPr="00EF5C50">
        <w:rPr>
          <w:rFonts w:ascii="Arial" w:hAnsi="Arial" w:cs="Arial"/>
        </w:rPr>
        <w:t>IECEx</w:t>
      </w:r>
      <w:proofErr w:type="spellEnd"/>
      <w:r w:rsidR="004F4CB3" w:rsidRPr="00EF5C50">
        <w:rPr>
          <w:rFonts w:ascii="Arial" w:hAnsi="Arial" w:cs="Arial"/>
        </w:rPr>
        <w:t>, Flanschgehäuse, Ex-Edelstahlgehäuse</w:t>
      </w:r>
    </w:p>
    <w:p w14:paraId="07638375" w14:textId="77777777" w:rsidR="00E77A03" w:rsidRPr="00EF5C50" w:rsidRDefault="00E77A03" w:rsidP="00EF5C50">
      <w:pPr>
        <w:suppressAutoHyphens/>
        <w:spacing w:line="288" w:lineRule="auto"/>
        <w:contextualSpacing/>
        <w:rPr>
          <w:rFonts w:ascii="Arial" w:hAnsi="Arial" w:cs="Arial"/>
        </w:rPr>
      </w:pPr>
    </w:p>
    <w:p w14:paraId="47B04AC4" w14:textId="77777777" w:rsidR="00EF5C50" w:rsidRPr="00EF5C50" w:rsidRDefault="00EF5C50" w:rsidP="00EF5C50">
      <w:pPr>
        <w:suppressAutoHyphens/>
        <w:spacing w:line="288" w:lineRule="auto"/>
        <w:contextualSpacing/>
        <w:rPr>
          <w:rFonts w:ascii="Arial" w:hAnsi="Arial" w:cs="Arial"/>
        </w:rPr>
      </w:pPr>
    </w:p>
    <w:p w14:paraId="0B6F2CD2" w14:textId="1400A36C" w:rsidR="00443D41" w:rsidRPr="00EF5C50" w:rsidRDefault="00615723" w:rsidP="00EF5C50">
      <w:pPr>
        <w:suppressAutoHyphens/>
        <w:spacing w:line="288" w:lineRule="auto"/>
        <w:contextualSpacing/>
        <w:rPr>
          <w:rFonts w:ascii="Arial" w:hAnsi="Arial" w:cs="Arial"/>
          <w:bCs/>
        </w:rPr>
      </w:pPr>
      <w:r w:rsidRPr="00EF5C50">
        <w:rPr>
          <w:rFonts w:ascii="Arial" w:hAnsi="Arial" w:cs="Arial"/>
          <w:b/>
        </w:rPr>
        <w:t>M</w:t>
      </w:r>
      <w:r w:rsidR="00E11199" w:rsidRPr="00EF5C50">
        <w:rPr>
          <w:rFonts w:ascii="Arial" w:hAnsi="Arial" w:cs="Arial"/>
          <w:b/>
        </w:rPr>
        <w:t>eta-</w:t>
      </w:r>
      <w:r w:rsidR="001A42DE" w:rsidRPr="00EF5C50">
        <w:rPr>
          <w:rFonts w:ascii="Arial" w:hAnsi="Arial" w:cs="Arial"/>
          <w:b/>
        </w:rPr>
        <w:t>Title</w:t>
      </w:r>
      <w:r w:rsidR="00090FBA" w:rsidRPr="00EF5C50">
        <w:rPr>
          <w:rFonts w:ascii="Arial" w:hAnsi="Arial" w:cs="Arial"/>
          <w:bCs/>
        </w:rPr>
        <w:t>:</w:t>
      </w:r>
      <w:r w:rsidR="00914E6D" w:rsidRPr="00EF5C50">
        <w:rPr>
          <w:rFonts w:ascii="Arial" w:hAnsi="Arial" w:cs="Arial"/>
          <w:bCs/>
        </w:rPr>
        <w:t xml:space="preserve"> </w:t>
      </w:r>
      <w:r w:rsidR="00F960E0" w:rsidRPr="00EF5C50">
        <w:rPr>
          <w:rFonts w:ascii="Arial" w:hAnsi="Arial" w:cs="Arial"/>
          <w:bCs/>
        </w:rPr>
        <w:t xml:space="preserve">Flexibel und robust: Edelstahl-Flanschgehäuse von </w:t>
      </w:r>
      <w:proofErr w:type="gramStart"/>
      <w:r w:rsidR="00F960E0" w:rsidRPr="00EF5C50">
        <w:rPr>
          <w:rFonts w:ascii="Arial" w:hAnsi="Arial" w:cs="Arial"/>
          <w:bCs/>
        </w:rPr>
        <w:t xml:space="preserve">ROSE </w:t>
      </w:r>
      <w:r w:rsidR="00B112EE" w:rsidRPr="00EF5C50">
        <w:rPr>
          <w:rFonts w:ascii="Arial" w:hAnsi="Arial" w:cs="Arial"/>
          <w:bCs/>
        </w:rPr>
        <w:t>Systemtechnik</w:t>
      </w:r>
      <w:proofErr w:type="gramEnd"/>
    </w:p>
    <w:p w14:paraId="3F579F34" w14:textId="77777777" w:rsidR="00E35BB3" w:rsidRPr="00EF5C50" w:rsidRDefault="00E35BB3" w:rsidP="00EF5C50">
      <w:pPr>
        <w:suppressAutoHyphens/>
        <w:spacing w:line="288" w:lineRule="auto"/>
        <w:contextualSpacing/>
        <w:rPr>
          <w:rFonts w:ascii="Arial" w:hAnsi="Arial" w:cs="Arial"/>
          <w:bCs/>
        </w:rPr>
      </w:pPr>
    </w:p>
    <w:p w14:paraId="2D02B427" w14:textId="4FDE1B96" w:rsidR="009268AA" w:rsidRPr="00EF5C50" w:rsidRDefault="001A42DE" w:rsidP="00EF5C50">
      <w:pPr>
        <w:suppressAutoHyphens/>
        <w:spacing w:line="288" w:lineRule="auto"/>
        <w:contextualSpacing/>
        <w:rPr>
          <w:rFonts w:ascii="Arial" w:hAnsi="Arial" w:cs="Arial"/>
          <w:color w:val="000000" w:themeColor="text1"/>
          <w:u w:val="single"/>
        </w:rPr>
      </w:pPr>
      <w:r w:rsidRPr="00EF5C50">
        <w:rPr>
          <w:rFonts w:ascii="Arial" w:hAnsi="Arial" w:cs="Arial"/>
          <w:b/>
          <w:color w:val="000000" w:themeColor="text1"/>
        </w:rPr>
        <w:t>Meta-Description</w:t>
      </w:r>
      <w:r w:rsidR="00090FBA" w:rsidRPr="00EF5C50">
        <w:rPr>
          <w:rFonts w:ascii="Arial" w:hAnsi="Arial" w:cs="Arial"/>
          <w:b/>
          <w:color w:val="000000" w:themeColor="text1"/>
        </w:rPr>
        <w:t>:</w:t>
      </w:r>
      <w:r w:rsidR="00C84244" w:rsidRPr="00EF5C50">
        <w:rPr>
          <w:rFonts w:ascii="Arial" w:hAnsi="Arial" w:cs="Arial"/>
          <w:bCs/>
          <w:color w:val="000000" w:themeColor="text1"/>
        </w:rPr>
        <w:t xml:space="preserve"> </w:t>
      </w:r>
      <w:r w:rsidR="00F960E0" w:rsidRPr="00EF5C50">
        <w:rPr>
          <w:rFonts w:ascii="Arial" w:hAnsi="Arial" w:cs="Arial"/>
          <w:bCs/>
          <w:color w:val="000000" w:themeColor="text1"/>
        </w:rPr>
        <w:t>Die neuen Gehäuse bieten Anwendern maximale Flexibilität und sind auch in Ex-Schutz-Bereichen einsetzbar.</w:t>
      </w:r>
    </w:p>
    <w:p w14:paraId="33BB267F" w14:textId="77777777" w:rsidR="00960125" w:rsidRPr="00EF5C50" w:rsidRDefault="00960125" w:rsidP="00EF5C50">
      <w:pPr>
        <w:suppressAutoHyphens/>
        <w:spacing w:line="288" w:lineRule="auto"/>
        <w:contextualSpacing/>
        <w:rPr>
          <w:rFonts w:ascii="Arial" w:hAnsi="Arial" w:cs="Arial"/>
          <w:color w:val="000000" w:themeColor="text1"/>
          <w:u w:val="single"/>
        </w:rPr>
      </w:pPr>
    </w:p>
    <w:p w14:paraId="5389139F" w14:textId="72E7AC21" w:rsidR="00B23CC9" w:rsidRPr="00EF5C50" w:rsidRDefault="004F2C25" w:rsidP="00EF5C50">
      <w:pPr>
        <w:suppressAutoHyphens/>
        <w:spacing w:line="288" w:lineRule="auto"/>
        <w:contextualSpacing/>
        <w:rPr>
          <w:rFonts w:ascii="Arial" w:hAnsi="Arial" w:cs="Arial"/>
          <w:bCs/>
          <w:i/>
          <w:iCs/>
          <w:color w:val="EE0000"/>
          <w:lang w:val="nl-NL"/>
        </w:rPr>
      </w:pPr>
      <w:r w:rsidRPr="00EF5C50">
        <w:rPr>
          <w:rFonts w:ascii="Arial" w:hAnsi="Arial" w:cs="Arial"/>
          <w:b/>
          <w:lang w:val="nl-NL"/>
        </w:rPr>
        <w:lastRenderedPageBreak/>
        <w:t>Deepl</w:t>
      </w:r>
      <w:r w:rsidR="005C28AF" w:rsidRPr="00EF5C50">
        <w:rPr>
          <w:rFonts w:ascii="Arial" w:hAnsi="Arial" w:cs="Arial"/>
          <w:b/>
          <w:lang w:val="nl-NL"/>
        </w:rPr>
        <w:t>ink</w:t>
      </w:r>
      <w:r w:rsidR="0061423D" w:rsidRPr="00EF5C50">
        <w:rPr>
          <w:rFonts w:ascii="Arial" w:hAnsi="Arial" w:cs="Arial"/>
          <w:b/>
          <w:lang w:val="nl-NL"/>
        </w:rPr>
        <w:t>:</w:t>
      </w:r>
      <w:r w:rsidR="00625E71" w:rsidRPr="00EF5C50">
        <w:rPr>
          <w:rFonts w:ascii="Arial" w:hAnsi="Arial" w:cs="Arial"/>
          <w:bCs/>
          <w:lang w:val="nl-NL"/>
        </w:rPr>
        <w:t xml:space="preserve"> </w:t>
      </w:r>
      <w:hyperlink r:id="rId9" w:history="1">
        <w:r w:rsidR="00AA7656" w:rsidRPr="00EF5C50">
          <w:rPr>
            <w:rStyle w:val="Hyperlink"/>
            <w:rFonts w:ascii="Arial" w:hAnsi="Arial" w:cs="Arial"/>
            <w:bCs/>
            <w:lang w:val="nl-NL"/>
          </w:rPr>
          <w:t>https://www.rose-systemtechnik.com/produkte/industriegehaeuse/standardgehaeuse/edelstahlgehaeuse/flanschgehaeuse/</w:t>
        </w:r>
      </w:hyperlink>
    </w:p>
    <w:p w14:paraId="62D98670" w14:textId="77777777" w:rsidR="00B23CC9" w:rsidRPr="00EF5C50" w:rsidRDefault="00B23CC9" w:rsidP="00EF5C50">
      <w:pPr>
        <w:suppressAutoHyphens/>
        <w:spacing w:line="288" w:lineRule="auto"/>
        <w:contextualSpacing/>
        <w:rPr>
          <w:rFonts w:ascii="Arial" w:hAnsi="Arial" w:cs="Arial"/>
          <w:b/>
          <w:lang w:val="nl-NL"/>
        </w:rPr>
      </w:pPr>
    </w:p>
    <w:p w14:paraId="677095BA" w14:textId="77777777" w:rsidR="00E37331" w:rsidRPr="00EF5C50" w:rsidRDefault="00E37331" w:rsidP="00EF5C50">
      <w:pPr>
        <w:pStyle w:val="paragraph"/>
        <w:suppressAutoHyphens/>
        <w:spacing w:before="0" w:beforeAutospacing="0" w:after="0" w:afterAutospacing="0" w:line="288" w:lineRule="auto"/>
        <w:contextualSpacing/>
        <w:textAlignment w:val="baseline"/>
        <w:rPr>
          <w:rStyle w:val="normaltextrun"/>
          <w:rFonts w:ascii="Arial" w:hAnsi="Arial" w:cs="Arial"/>
          <w:b/>
          <w:bCs/>
          <w:color w:val="000000"/>
          <w:sz w:val="22"/>
          <w:szCs w:val="22"/>
          <w:lang w:val="nl-NL"/>
        </w:rPr>
      </w:pPr>
    </w:p>
    <w:p w14:paraId="337D2F50" w14:textId="72815A42" w:rsidR="00835D3E" w:rsidRPr="00EF5C50" w:rsidRDefault="00835D3E" w:rsidP="00EF5C50">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b/>
          <w:bCs/>
          <w:color w:val="000000"/>
          <w:sz w:val="22"/>
          <w:szCs w:val="22"/>
        </w:rPr>
        <w:t xml:space="preserve">Über </w:t>
      </w:r>
      <w:proofErr w:type="gramStart"/>
      <w:r w:rsidRPr="00EF5C50">
        <w:rPr>
          <w:rStyle w:val="normaltextrun"/>
          <w:rFonts w:ascii="Arial" w:hAnsi="Arial" w:cs="Arial"/>
          <w:b/>
          <w:bCs/>
          <w:color w:val="000000"/>
          <w:sz w:val="22"/>
          <w:szCs w:val="22"/>
        </w:rPr>
        <w:t>ROSE Systemtechnik</w:t>
      </w:r>
      <w:proofErr w:type="gramEnd"/>
    </w:p>
    <w:p w14:paraId="648CEFE5" w14:textId="6F8C7C4C" w:rsidR="00835D3E" w:rsidRPr="00EF5C50" w:rsidRDefault="00835D3E" w:rsidP="00EF5C50">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color w:val="000000"/>
          <w:sz w:val="22"/>
          <w:szCs w:val="22"/>
        </w:rPr>
        <w:t xml:space="preserve">Die ROSE Systemtechnik GmbH wurde 1969 in Porta Westfalica gegründet und gehört mit über 365 Mitarbeitenden allein in Deutschland zu den weltweit führenden innovativen Anbietern der industriellen Gehäuse-Systemtechnik. International beschäftigt das Unternehmen für die Gehäusesparte sogar 2.190 Angestellte. Im Verbund der Phoenix Mecano AG (Schweiz) mit rund 8.150 Mitarbeitenden entwickelt und produziert </w:t>
      </w:r>
      <w:proofErr w:type="gramStart"/>
      <w:r w:rsidRPr="00EF5C50">
        <w:rPr>
          <w:rStyle w:val="normaltextrun"/>
          <w:rFonts w:ascii="Arial" w:hAnsi="Arial" w:cs="Arial"/>
          <w:color w:val="000000"/>
          <w:sz w:val="22"/>
          <w:szCs w:val="22"/>
        </w:rPr>
        <w:t>ROSE Systemtechnik</w:t>
      </w:r>
      <w:proofErr w:type="gramEnd"/>
      <w:r w:rsidRPr="00EF5C50">
        <w:rPr>
          <w:rStyle w:val="normaltextrun"/>
          <w:rFonts w:ascii="Arial" w:hAnsi="Arial" w:cs="Arial"/>
          <w:color w:val="000000"/>
          <w:sz w:val="22"/>
          <w:szCs w:val="22"/>
        </w:rPr>
        <w:t xml:space="preserve"> hochqualitative Industriegehäuse und Systemlösungen für die Bereiche Maschinen- und Anlagenbau, Automatisierungstechnik, explosionsgefährdete Bereiche, MSR-Technik sowie die Nahrungs- und Genussmittelindustrie. Die Standard-Industriegehäuse werden aus Aluminium, Edelstahl und Kunststoffen gefertigt. Ergänzend hat sich das Unternehmen auf Bedien- und Anzeigengehäuse für HMI-Anwendungen spezialisiert. Zu diesem Produktportfolio gehören Panel PCs, Industrie-Monitore, Embedded PCs, mobile HMI-Lösungen und Tragarmsysteme.</w:t>
      </w:r>
    </w:p>
    <w:p w14:paraId="0DDC0A3F" w14:textId="463A16CF" w:rsidR="00835D3E" w:rsidRPr="00EF5C50" w:rsidRDefault="00835D3E" w:rsidP="00EF5C50">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color w:val="000000"/>
          <w:sz w:val="22"/>
          <w:szCs w:val="22"/>
        </w:rPr>
        <w:t xml:space="preserve">Darüber hinaus bilden Ex-geschützte Verteilergehäuse und Control </w:t>
      </w:r>
      <w:proofErr w:type="spellStart"/>
      <w:r w:rsidRPr="00EF5C50">
        <w:rPr>
          <w:rStyle w:val="normaltextrun"/>
          <w:rFonts w:ascii="Arial" w:hAnsi="Arial" w:cs="Arial"/>
          <w:color w:val="000000"/>
          <w:sz w:val="22"/>
          <w:szCs w:val="22"/>
        </w:rPr>
        <w:t>Stations</w:t>
      </w:r>
      <w:proofErr w:type="spellEnd"/>
      <w:r w:rsidRPr="00EF5C50">
        <w:rPr>
          <w:rStyle w:val="normaltextrun"/>
          <w:rFonts w:ascii="Arial" w:hAnsi="Arial" w:cs="Arial"/>
          <w:color w:val="000000"/>
          <w:sz w:val="22"/>
          <w:szCs w:val="22"/>
        </w:rPr>
        <w:t xml:space="preserve"> für die Petrochemie und die chemische Industrie (On- und Offshore) bei </w:t>
      </w:r>
      <w:proofErr w:type="gramStart"/>
      <w:r w:rsidRPr="00EF5C50">
        <w:rPr>
          <w:rStyle w:val="normaltextrun"/>
          <w:rFonts w:ascii="Arial" w:hAnsi="Arial" w:cs="Arial"/>
          <w:color w:val="000000"/>
          <w:sz w:val="22"/>
          <w:szCs w:val="22"/>
        </w:rPr>
        <w:t>ROSE Systemtechnik</w:t>
      </w:r>
      <w:proofErr w:type="gramEnd"/>
      <w:r w:rsidRPr="00EF5C50">
        <w:rPr>
          <w:rStyle w:val="normaltextrun"/>
          <w:rFonts w:ascii="Arial" w:hAnsi="Arial" w:cs="Arial"/>
          <w:color w:val="000000"/>
          <w:sz w:val="22"/>
          <w:szCs w:val="22"/>
        </w:rPr>
        <w:t xml:space="preserve"> die dritte Produktsparte. Weitere Informationen unter </w:t>
      </w:r>
      <w:hyperlink r:id="rId10" w:tooltip="http://www.rose-systemtechnik.com/" w:history="1">
        <w:r w:rsidRPr="00EF5C50">
          <w:rPr>
            <w:rStyle w:val="Hyperlink"/>
            <w:rFonts w:ascii="Arial" w:hAnsi="Arial" w:cs="Arial"/>
            <w:color w:val="0563C1"/>
            <w:sz w:val="22"/>
            <w:szCs w:val="22"/>
          </w:rPr>
          <w:t>www.rose-systemtechnik.com</w:t>
        </w:r>
      </w:hyperlink>
    </w:p>
    <w:p w14:paraId="7655734E" w14:textId="77777777" w:rsidR="009770EC" w:rsidRPr="00EF5C50" w:rsidRDefault="009770EC" w:rsidP="00EF5C50">
      <w:pPr>
        <w:suppressAutoHyphens/>
        <w:spacing w:line="288" w:lineRule="auto"/>
        <w:contextualSpacing/>
        <w:rPr>
          <w:rFonts w:ascii="Arial" w:hAnsi="Arial" w:cs="Arial"/>
        </w:rPr>
      </w:pPr>
    </w:p>
    <w:p w14:paraId="6543E866" w14:textId="640E093D" w:rsidR="00A16A62" w:rsidRPr="00EF5C50" w:rsidRDefault="001A42DE" w:rsidP="00EF5C50">
      <w:pPr>
        <w:suppressAutoHyphens/>
        <w:spacing w:line="288" w:lineRule="auto"/>
        <w:contextualSpacing/>
        <w:rPr>
          <w:rFonts w:ascii="Arial" w:hAnsi="Arial" w:cs="Arial"/>
        </w:rPr>
      </w:pPr>
      <w:r w:rsidRPr="00EF5C50">
        <w:rPr>
          <w:rFonts w:ascii="Arial" w:hAnsi="Arial" w:cs="Arial"/>
        </w:rPr>
        <w:t>(</w:t>
      </w:r>
      <w:r w:rsidR="00EF5C50" w:rsidRPr="00EF5C50">
        <w:rPr>
          <w:rFonts w:ascii="Arial" w:hAnsi="Arial" w:cs="Arial"/>
        </w:rPr>
        <w:t>1.192</w:t>
      </w:r>
      <w:r w:rsidRPr="00EF5C50">
        <w:rPr>
          <w:rFonts w:ascii="Arial" w:hAnsi="Arial" w:cs="Arial"/>
        </w:rPr>
        <w:t xml:space="preserve"> Zeichen inkl. Leerzeichen)</w:t>
      </w:r>
    </w:p>
    <w:p w14:paraId="0729B25B" w14:textId="77777777" w:rsidR="00ED5AF9" w:rsidRPr="00EF5C50" w:rsidRDefault="00ED5AF9" w:rsidP="00EF5C50">
      <w:pPr>
        <w:suppressAutoHyphens/>
        <w:spacing w:line="288" w:lineRule="auto"/>
        <w:contextualSpacing/>
        <w:rPr>
          <w:rFonts w:ascii="Arial" w:hAnsi="Arial" w:cs="Arial"/>
        </w:rPr>
      </w:pPr>
    </w:p>
    <w:p w14:paraId="5B8FE454" w14:textId="77777777" w:rsidR="00EF5C50" w:rsidRPr="00EF5C50" w:rsidRDefault="00EF5C50" w:rsidP="00EF5C50">
      <w:pPr>
        <w:suppressAutoHyphens/>
        <w:spacing w:line="288" w:lineRule="auto"/>
        <w:contextualSpacing/>
        <w:rPr>
          <w:rFonts w:ascii="Arial" w:hAnsi="Arial" w:cs="Arial"/>
        </w:rPr>
      </w:pPr>
    </w:p>
    <w:p w14:paraId="63B283CF" w14:textId="36442226" w:rsidR="001A42DE" w:rsidRPr="00EF5C50" w:rsidRDefault="00443D41" w:rsidP="00EF5C50">
      <w:pPr>
        <w:suppressAutoHyphens/>
        <w:spacing w:line="288" w:lineRule="auto"/>
        <w:contextualSpacing/>
        <w:outlineLvl w:val="0"/>
        <w:rPr>
          <w:rStyle w:val="Hyperlink"/>
          <w:rFonts w:ascii="Arial" w:hAnsi="Arial" w:cs="Arial"/>
          <w:lang w:val="en-US"/>
        </w:rPr>
      </w:pPr>
      <w:r w:rsidRPr="00EF5C50">
        <w:rPr>
          <w:rFonts w:ascii="Arial" w:hAnsi="Arial" w:cs="Arial"/>
          <w:b/>
          <w:lang w:val="en-US"/>
        </w:rPr>
        <w:t>D</w:t>
      </w:r>
      <w:r w:rsidR="001A42DE" w:rsidRPr="00EF5C50">
        <w:rPr>
          <w:rFonts w:ascii="Arial" w:hAnsi="Arial" w:cs="Arial"/>
          <w:b/>
          <w:lang w:val="en-US"/>
        </w:rPr>
        <w:t xml:space="preserve">ownload-Area: </w:t>
      </w:r>
      <w:hyperlink r:id="rId11" w:history="1">
        <w:r w:rsidR="00AF2426" w:rsidRPr="00EF5C50">
          <w:rPr>
            <w:rStyle w:val="Hyperlink"/>
            <w:rFonts w:ascii="Arial" w:hAnsi="Arial" w:cs="Arial"/>
            <w:b/>
            <w:lang w:val="en-US"/>
          </w:rPr>
          <w:t>https://www.koehler-partner.de/pressezentrum/rose</w:t>
        </w:r>
      </w:hyperlink>
    </w:p>
    <w:p w14:paraId="62F50BE9" w14:textId="77777777" w:rsidR="00D24A0B" w:rsidRPr="00EF5C50" w:rsidRDefault="00D24A0B" w:rsidP="00EF5C50">
      <w:pPr>
        <w:suppressAutoHyphens/>
        <w:spacing w:line="288" w:lineRule="auto"/>
        <w:contextualSpacing/>
        <w:rPr>
          <w:rFonts w:ascii="Arial" w:hAnsi="Arial" w:cs="Arial"/>
          <w:bCs/>
          <w:lang w:val="en-US"/>
        </w:rPr>
      </w:pPr>
    </w:p>
    <w:p w14:paraId="79E39393" w14:textId="77777777" w:rsidR="00EF5C50" w:rsidRPr="00EF5C50" w:rsidRDefault="00EF5C50" w:rsidP="00EF5C50">
      <w:pPr>
        <w:suppressAutoHyphens/>
        <w:spacing w:line="288" w:lineRule="auto"/>
        <w:contextualSpacing/>
        <w:rPr>
          <w:rFonts w:ascii="Arial" w:hAnsi="Arial" w:cs="Arial"/>
          <w:bCs/>
          <w:lang w:val="en-US"/>
        </w:rPr>
      </w:pPr>
    </w:p>
    <w:p w14:paraId="467B3097" w14:textId="77777777" w:rsidR="00B16C92" w:rsidRPr="00EF5C50" w:rsidRDefault="00B16C92" w:rsidP="00EF5C50">
      <w:pPr>
        <w:pStyle w:val="Fuzeile"/>
        <w:tabs>
          <w:tab w:val="clear" w:pos="4536"/>
          <w:tab w:val="left" w:pos="2160"/>
          <w:tab w:val="left" w:pos="4680"/>
        </w:tabs>
        <w:suppressAutoHyphens/>
        <w:spacing w:before="120" w:after="120" w:line="288" w:lineRule="auto"/>
        <w:contextualSpacing/>
        <w:rPr>
          <w:rFonts w:ascii="Arial" w:hAnsi="Arial" w:cs="Arial"/>
          <w:b/>
          <w:bCs/>
          <w:color w:val="000000" w:themeColor="text1"/>
          <w:lang w:val="en-US"/>
        </w:rPr>
      </w:pPr>
      <w:proofErr w:type="spellStart"/>
      <w:r w:rsidRPr="00EF5C50">
        <w:rPr>
          <w:rFonts w:ascii="Arial" w:hAnsi="Arial" w:cs="Arial"/>
          <w:b/>
          <w:bCs/>
          <w:color w:val="000000" w:themeColor="text1"/>
          <w:lang w:val="en-US"/>
        </w:rPr>
        <w:t>Kontakt</w:t>
      </w:r>
      <w:proofErr w:type="spellEnd"/>
    </w:p>
    <w:p w14:paraId="2DF98462" w14:textId="77777777" w:rsidR="00B16C92" w:rsidRPr="00EF5C50" w:rsidRDefault="00B16C92" w:rsidP="00EF5C50">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r w:rsidRPr="00EF5C50">
        <w:rPr>
          <w:rFonts w:ascii="Arial" w:hAnsi="Arial" w:cs="Arial"/>
          <w:color w:val="000000" w:themeColor="text1"/>
          <w:lang w:val="en-US"/>
        </w:rPr>
        <w:t xml:space="preserve">ROSE </w:t>
      </w:r>
      <w:proofErr w:type="spellStart"/>
      <w:r w:rsidRPr="00EF5C50">
        <w:rPr>
          <w:rFonts w:ascii="Arial" w:hAnsi="Arial" w:cs="Arial"/>
          <w:color w:val="000000" w:themeColor="text1"/>
          <w:lang w:val="en-US"/>
        </w:rPr>
        <w:t>Systemtechnik</w:t>
      </w:r>
      <w:proofErr w:type="spellEnd"/>
      <w:r w:rsidRPr="00EF5C50">
        <w:rPr>
          <w:rFonts w:ascii="Arial" w:hAnsi="Arial" w:cs="Arial"/>
          <w:color w:val="000000" w:themeColor="text1"/>
          <w:lang w:val="en-US"/>
        </w:rPr>
        <w:t xml:space="preserve"> GmbH</w:t>
      </w:r>
    </w:p>
    <w:p w14:paraId="081A316F" w14:textId="2059BECD" w:rsidR="00B16C92" w:rsidRPr="00EF5C50" w:rsidRDefault="00B16C92" w:rsidP="00EF5C50">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proofErr w:type="spellStart"/>
      <w:r w:rsidRPr="00EF5C50">
        <w:rPr>
          <w:rFonts w:ascii="Arial" w:hAnsi="Arial" w:cs="Arial"/>
          <w:color w:val="000000" w:themeColor="text1"/>
          <w:lang w:val="en-US"/>
        </w:rPr>
        <w:t>Erbeweg</w:t>
      </w:r>
      <w:proofErr w:type="spellEnd"/>
      <w:r w:rsidRPr="00EF5C50">
        <w:rPr>
          <w:rFonts w:ascii="Arial" w:hAnsi="Arial" w:cs="Arial"/>
          <w:color w:val="000000" w:themeColor="text1"/>
          <w:lang w:val="en-US"/>
        </w:rPr>
        <w:t xml:space="preserve"> 13-15 </w:t>
      </w:r>
      <w:r w:rsidRPr="00EF5C50">
        <w:rPr>
          <w:rFonts w:ascii="Arial" w:hAnsi="Arial" w:cs="Arial"/>
          <w:color w:val="000000" w:themeColor="text1"/>
        </w:rPr>
        <w:sym w:font="Symbol" w:char="F0B7"/>
      </w:r>
      <w:r w:rsidRPr="00EF5C50">
        <w:rPr>
          <w:rFonts w:ascii="Arial" w:hAnsi="Arial" w:cs="Arial"/>
          <w:color w:val="000000" w:themeColor="text1"/>
          <w:lang w:val="en-US"/>
        </w:rPr>
        <w:t xml:space="preserve"> D-32457 Porta </w:t>
      </w:r>
      <w:proofErr w:type="spellStart"/>
      <w:r w:rsidRPr="00EF5C50">
        <w:rPr>
          <w:rFonts w:ascii="Arial" w:hAnsi="Arial" w:cs="Arial"/>
          <w:color w:val="000000" w:themeColor="text1"/>
          <w:lang w:val="en-US"/>
        </w:rPr>
        <w:t>Westfalica</w:t>
      </w:r>
      <w:proofErr w:type="spellEnd"/>
    </w:p>
    <w:p w14:paraId="43D04884" w14:textId="77777777" w:rsidR="00B16C92" w:rsidRPr="00EF5C50" w:rsidRDefault="00B16C92" w:rsidP="00EF5C50">
      <w:pPr>
        <w:pStyle w:val="Fuzeile"/>
        <w:tabs>
          <w:tab w:val="left" w:pos="2160"/>
          <w:tab w:val="left" w:pos="4680"/>
        </w:tabs>
        <w:suppressAutoHyphens/>
        <w:spacing w:before="120" w:after="120" w:line="288" w:lineRule="auto"/>
        <w:contextualSpacing/>
        <w:rPr>
          <w:rFonts w:ascii="Arial" w:hAnsi="Arial" w:cs="Arial"/>
          <w:color w:val="000000" w:themeColor="text1"/>
        </w:rPr>
      </w:pPr>
      <w:r w:rsidRPr="00EF5C50">
        <w:rPr>
          <w:rFonts w:ascii="Arial" w:hAnsi="Arial" w:cs="Arial"/>
          <w:color w:val="000000" w:themeColor="text1"/>
        </w:rPr>
        <w:t>Tel. +49 571 50 41-0</w:t>
      </w:r>
    </w:p>
    <w:p w14:paraId="226BD09E" w14:textId="7DD835BF" w:rsidR="00BF66FB" w:rsidRPr="00EF5C50" w:rsidRDefault="00BF66FB" w:rsidP="00EF5C50">
      <w:pPr>
        <w:pStyle w:val="Fuzeile"/>
        <w:tabs>
          <w:tab w:val="left" w:pos="2160"/>
          <w:tab w:val="left" w:pos="4680"/>
        </w:tabs>
        <w:suppressAutoHyphens/>
        <w:spacing w:before="120" w:after="120" w:line="288" w:lineRule="auto"/>
        <w:contextualSpacing/>
        <w:rPr>
          <w:rFonts w:ascii="Arial" w:hAnsi="Arial" w:cs="Arial"/>
          <w:iCs/>
          <w:color w:val="000000" w:themeColor="text1"/>
        </w:rPr>
      </w:pPr>
      <w:r w:rsidRPr="00EF5C50">
        <w:rPr>
          <w:rFonts w:ascii="Arial" w:hAnsi="Arial" w:cs="Arial"/>
          <w:iCs/>
          <w:color w:val="000000" w:themeColor="text1"/>
        </w:rPr>
        <w:t>www.rose-systemtechnik.com</w:t>
      </w:r>
    </w:p>
    <w:p w14:paraId="19194B8E" w14:textId="77777777" w:rsidR="00BF66FB" w:rsidRPr="00EF5C50" w:rsidRDefault="00BF66FB" w:rsidP="00EF5C50">
      <w:pPr>
        <w:pStyle w:val="Fuzeile"/>
        <w:tabs>
          <w:tab w:val="left" w:pos="2160"/>
          <w:tab w:val="left" w:pos="4680"/>
        </w:tabs>
        <w:suppressAutoHyphens/>
        <w:spacing w:before="120" w:after="120" w:line="288" w:lineRule="auto"/>
        <w:contextualSpacing/>
        <w:rPr>
          <w:rFonts w:ascii="Arial" w:hAnsi="Arial" w:cs="Arial"/>
          <w:iCs/>
          <w:color w:val="000000" w:themeColor="text1"/>
        </w:rPr>
      </w:pPr>
    </w:p>
    <w:p w14:paraId="26398CE2" w14:textId="2021B2A3" w:rsidR="00BF66FB" w:rsidRPr="00EF5C50" w:rsidRDefault="001A42DE" w:rsidP="00EF5C50">
      <w:pPr>
        <w:pStyle w:val="Fuzeile"/>
        <w:tabs>
          <w:tab w:val="left" w:pos="2160"/>
          <w:tab w:val="left" w:pos="4680"/>
        </w:tabs>
        <w:suppressAutoHyphens/>
        <w:spacing w:before="120" w:after="120" w:line="288" w:lineRule="auto"/>
        <w:contextualSpacing/>
        <w:rPr>
          <w:rFonts w:ascii="Arial" w:hAnsi="Arial" w:cs="Arial"/>
          <w:b/>
          <w:bCs/>
        </w:rPr>
      </w:pPr>
      <w:r w:rsidRPr="00EF5C50">
        <w:rPr>
          <w:rFonts w:ascii="Arial" w:hAnsi="Arial" w:cs="Arial"/>
          <w:b/>
          <w:bCs/>
        </w:rPr>
        <w:t>Pressestelle</w:t>
      </w:r>
    </w:p>
    <w:p w14:paraId="5C643536" w14:textId="77777777" w:rsidR="00BF66FB" w:rsidRPr="00EF5C50" w:rsidRDefault="001A42DE" w:rsidP="00EF5C50">
      <w:pPr>
        <w:pStyle w:val="Fuzeile"/>
        <w:tabs>
          <w:tab w:val="left" w:pos="2160"/>
          <w:tab w:val="left" w:pos="4680"/>
        </w:tabs>
        <w:suppressAutoHyphens/>
        <w:spacing w:before="120" w:after="120" w:line="288" w:lineRule="auto"/>
        <w:contextualSpacing/>
        <w:rPr>
          <w:rFonts w:ascii="Arial" w:hAnsi="Arial" w:cs="Arial"/>
        </w:rPr>
      </w:pPr>
      <w:r w:rsidRPr="00EF5C50">
        <w:rPr>
          <w:rFonts w:ascii="Arial" w:hAnsi="Arial" w:cs="Arial"/>
        </w:rPr>
        <w:t>Köhler + Partner GmbH</w:t>
      </w:r>
    </w:p>
    <w:p w14:paraId="3216536B" w14:textId="77777777" w:rsidR="00BF66FB" w:rsidRPr="00EF5C50" w:rsidRDefault="001A42DE" w:rsidP="00EF5C50">
      <w:pPr>
        <w:pStyle w:val="Fuzeile"/>
        <w:tabs>
          <w:tab w:val="left" w:pos="2160"/>
          <w:tab w:val="left" w:pos="4680"/>
        </w:tabs>
        <w:suppressAutoHyphens/>
        <w:spacing w:before="120" w:after="120" w:line="288" w:lineRule="auto"/>
        <w:contextualSpacing/>
        <w:rPr>
          <w:rFonts w:ascii="Arial" w:hAnsi="Arial" w:cs="Arial"/>
        </w:rPr>
      </w:pPr>
      <w:r w:rsidRPr="00EF5C50">
        <w:rPr>
          <w:rFonts w:ascii="Arial" w:hAnsi="Arial" w:cs="Arial"/>
        </w:rPr>
        <w:t xml:space="preserve">Brauerstr. 42 </w:t>
      </w:r>
      <w:r w:rsidRPr="00EF5C50">
        <w:rPr>
          <w:rFonts w:ascii="Arial" w:hAnsi="Arial" w:cs="Arial"/>
          <w:lang w:val="en-GB"/>
        </w:rPr>
        <w:sym w:font="Symbol" w:char="00B7"/>
      </w:r>
      <w:r w:rsidRPr="00EF5C50">
        <w:rPr>
          <w:rFonts w:ascii="Arial" w:hAnsi="Arial" w:cs="Arial"/>
        </w:rPr>
        <w:t xml:space="preserve"> 21244 Buchholz </w:t>
      </w:r>
      <w:proofErr w:type="spellStart"/>
      <w:r w:rsidRPr="00EF5C50">
        <w:rPr>
          <w:rFonts w:ascii="Arial" w:hAnsi="Arial" w:cs="Arial"/>
        </w:rPr>
        <w:t>i.d.N</w:t>
      </w:r>
      <w:proofErr w:type="spellEnd"/>
      <w:r w:rsidRPr="00EF5C50">
        <w:rPr>
          <w:rFonts w:ascii="Arial" w:hAnsi="Arial" w:cs="Arial"/>
        </w:rPr>
        <w:t>.</w:t>
      </w:r>
    </w:p>
    <w:p w14:paraId="2E1B4BEE" w14:textId="77777777" w:rsidR="00BF66FB" w:rsidRPr="00EF5C50" w:rsidRDefault="001A42DE" w:rsidP="00EF5C50">
      <w:pPr>
        <w:pStyle w:val="Fuzeile"/>
        <w:tabs>
          <w:tab w:val="left" w:pos="2160"/>
          <w:tab w:val="left" w:pos="4680"/>
        </w:tabs>
        <w:suppressAutoHyphens/>
        <w:spacing w:before="120" w:after="120" w:line="288" w:lineRule="auto"/>
        <w:contextualSpacing/>
        <w:rPr>
          <w:rFonts w:ascii="Arial" w:hAnsi="Arial" w:cs="Arial"/>
          <w:lang w:val="nb-NO"/>
        </w:rPr>
      </w:pPr>
      <w:r w:rsidRPr="00EF5C50">
        <w:rPr>
          <w:rFonts w:ascii="Arial" w:hAnsi="Arial" w:cs="Arial"/>
          <w:lang w:val="nb-NO"/>
        </w:rPr>
        <w:t xml:space="preserve">Telefon +49 4181 928928-0 </w:t>
      </w:r>
      <w:r w:rsidRPr="00EF5C50">
        <w:rPr>
          <w:rFonts w:ascii="Arial" w:hAnsi="Arial" w:cs="Arial"/>
          <w:lang w:val="en-GB"/>
        </w:rPr>
        <w:sym w:font="Symbol" w:char="00B7"/>
      </w:r>
      <w:r w:rsidRPr="00EF5C50">
        <w:rPr>
          <w:rFonts w:ascii="Arial" w:hAnsi="Arial" w:cs="Arial"/>
          <w:lang w:val="nb-NO"/>
        </w:rPr>
        <w:t xml:space="preserve"> Fax +49 4181 928928-55</w:t>
      </w:r>
    </w:p>
    <w:p w14:paraId="0A957ABE" w14:textId="7A4B196C" w:rsidR="00EE0B63" w:rsidRPr="00EF5C50" w:rsidRDefault="001A42DE" w:rsidP="00EF5C50">
      <w:pPr>
        <w:pStyle w:val="Fuzeile"/>
        <w:tabs>
          <w:tab w:val="left" w:pos="2160"/>
          <w:tab w:val="left" w:pos="4680"/>
        </w:tabs>
        <w:suppressAutoHyphens/>
        <w:spacing w:before="120" w:after="120" w:line="288" w:lineRule="auto"/>
        <w:contextualSpacing/>
        <w:rPr>
          <w:rFonts w:ascii="Arial" w:hAnsi="Arial" w:cs="Arial"/>
          <w:iCs/>
          <w:color w:val="000000" w:themeColor="text1"/>
          <w:lang w:val="nb-NO"/>
        </w:rPr>
      </w:pPr>
      <w:r w:rsidRPr="00EF5C50">
        <w:rPr>
          <w:rFonts w:ascii="Arial" w:hAnsi="Arial" w:cs="Arial"/>
          <w:lang w:val="nb-NO"/>
        </w:rPr>
        <w:t xml:space="preserve">info@koehler-partner.de </w:t>
      </w:r>
      <w:r w:rsidRPr="00EF5C50">
        <w:rPr>
          <w:rFonts w:ascii="Arial" w:hAnsi="Arial" w:cs="Arial"/>
          <w:lang w:val="it-IT"/>
        </w:rPr>
        <w:sym w:font="Symbol" w:char="F0B7"/>
      </w:r>
      <w:r w:rsidRPr="00EF5C50">
        <w:rPr>
          <w:rFonts w:ascii="Arial" w:hAnsi="Arial" w:cs="Arial"/>
          <w:lang w:val="nb-NO"/>
        </w:rPr>
        <w:t xml:space="preserve"> www.koehler-partner.de</w:t>
      </w:r>
    </w:p>
    <w:sectPr w:rsidR="00EE0B63" w:rsidRPr="00EF5C50" w:rsidSect="00AB1D01">
      <w:headerReference w:type="default" r:id="rId12"/>
      <w:footerReference w:type="default" r:id="rId13"/>
      <w:pgSz w:w="11901" w:h="16817"/>
      <w:pgMar w:top="1974" w:right="1843"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1E3D" w14:textId="77777777" w:rsidR="000311C6" w:rsidRDefault="000311C6" w:rsidP="001A42DE">
      <w:r>
        <w:separator/>
      </w:r>
    </w:p>
  </w:endnote>
  <w:endnote w:type="continuationSeparator" w:id="0">
    <w:p w14:paraId="39C385A8" w14:textId="77777777" w:rsidR="000311C6" w:rsidRDefault="000311C6" w:rsidP="001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mbria Math"/>
    <w:panose1 w:val="020B0604020202020204"/>
    <w:charset w:val="4D"/>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FEBC" w14:textId="77777777" w:rsidR="00157597" w:rsidRPr="00D75C25" w:rsidRDefault="00157597" w:rsidP="00157597">
    <w:pPr>
      <w:pStyle w:val="Fuzeile"/>
      <w:tabs>
        <w:tab w:val="clear" w:pos="4536"/>
        <w:tab w:val="left" w:pos="2160"/>
        <w:tab w:val="left" w:pos="4680"/>
      </w:tabs>
      <w:spacing w:before="120" w:after="120"/>
      <w:jc w:val="center"/>
      <w:rPr>
        <w:rFonts w:ascii="Arial" w:hAnsi="Arial" w:cs="Arial"/>
        <w:color w:val="7F7F7F"/>
        <w:sz w:val="16"/>
        <w:szCs w:val="16"/>
      </w:rPr>
    </w:pPr>
    <w:r>
      <w:rPr>
        <w:rFonts w:ascii="Arial" w:hAnsi="Arial"/>
        <w:color w:val="7F7F7F"/>
        <w:sz w:val="16"/>
      </w:rPr>
      <w:t>ROSE Systemtechnik</w:t>
    </w:r>
    <w:r w:rsidRPr="00D75C25">
      <w:rPr>
        <w:rFonts w:ascii="Arial" w:hAnsi="Arial"/>
        <w:color w:val="7F7F7F"/>
        <w:sz w:val="16"/>
      </w:rPr>
      <w:t xml:space="preserve"> GmbH </w:t>
    </w:r>
    <w:r w:rsidRPr="00D75C25">
      <w:rPr>
        <w:rFonts w:ascii="Arial" w:hAnsi="Arial" w:cs="Arial"/>
        <w:color w:val="7F7F7F"/>
        <w:sz w:val="16"/>
        <w:szCs w:val="16"/>
      </w:rPr>
      <w:sym w:font="Symbol" w:char="F0B7"/>
    </w:r>
    <w:r w:rsidRPr="0094623C">
      <w:rPr>
        <w:rFonts w:ascii="Arial" w:hAnsi="Arial" w:cs="Arial"/>
        <w:color w:val="7F7F7F"/>
        <w:sz w:val="16"/>
        <w:szCs w:val="16"/>
      </w:rPr>
      <w:t xml:space="preserve"> </w:t>
    </w:r>
    <w:proofErr w:type="spellStart"/>
    <w:r w:rsidRPr="00157597">
      <w:rPr>
        <w:rFonts w:ascii="Arial" w:hAnsi="Arial"/>
        <w:color w:val="7F7F7F"/>
        <w:sz w:val="16"/>
      </w:rPr>
      <w:t>Erbeweg</w:t>
    </w:r>
    <w:proofErr w:type="spellEnd"/>
    <w:r w:rsidRPr="00157597">
      <w:rPr>
        <w:rFonts w:ascii="Arial" w:hAnsi="Arial"/>
        <w:color w:val="7F7F7F"/>
        <w:sz w:val="16"/>
      </w:rPr>
      <w:t xml:space="preserve"> 13-15</w:t>
    </w:r>
    <w:r w:rsidR="002155A1" w:rsidRPr="00D75C25">
      <w:rPr>
        <w:rFonts w:ascii="Arial" w:hAnsi="Arial" w:cs="Arial"/>
        <w:color w:val="7F7F7F"/>
        <w:sz w:val="16"/>
        <w:szCs w:val="16"/>
      </w:rPr>
      <w:t xml:space="preserve"> </w:t>
    </w:r>
    <w:r w:rsidRPr="00D75C25">
      <w:rPr>
        <w:rFonts w:ascii="Arial" w:hAnsi="Arial" w:cs="Arial"/>
        <w:color w:val="7F7F7F"/>
        <w:sz w:val="16"/>
        <w:szCs w:val="16"/>
      </w:rPr>
      <w:sym w:font="Symbol" w:char="F0B7"/>
    </w:r>
    <w:r w:rsidRPr="00D75C25">
      <w:rPr>
        <w:rFonts w:ascii="Arial" w:hAnsi="Arial" w:cs="Arial"/>
        <w:color w:val="7F7F7F"/>
        <w:sz w:val="16"/>
        <w:szCs w:val="16"/>
      </w:rPr>
      <w:t xml:space="preserve"> </w:t>
    </w:r>
    <w:r>
      <w:rPr>
        <w:rFonts w:ascii="Arial" w:hAnsi="Arial" w:cs="Arial"/>
        <w:color w:val="7F7F7F"/>
        <w:sz w:val="16"/>
        <w:szCs w:val="16"/>
      </w:rPr>
      <w:t>D-</w:t>
    </w:r>
    <w:r w:rsidRPr="00157597">
      <w:rPr>
        <w:rFonts w:ascii="Arial" w:hAnsi="Arial" w:cs="Arial"/>
        <w:color w:val="7F7F7F"/>
        <w:sz w:val="16"/>
        <w:szCs w:val="16"/>
      </w:rPr>
      <w:t>32457 Porta Westfalica</w:t>
    </w:r>
  </w:p>
  <w:p w14:paraId="5EBC56A0" w14:textId="36CCDC45" w:rsidR="00157597" w:rsidRPr="00157597" w:rsidRDefault="00157597" w:rsidP="00157597">
    <w:pPr>
      <w:pStyle w:val="Fuzeile"/>
      <w:tabs>
        <w:tab w:val="left" w:pos="2160"/>
        <w:tab w:val="left" w:pos="4680"/>
      </w:tabs>
      <w:spacing w:before="120" w:after="120"/>
      <w:jc w:val="center"/>
      <w:rPr>
        <w:rFonts w:ascii="Arial" w:hAnsi="Arial"/>
        <w:color w:val="7F7F7F"/>
        <w:sz w:val="16"/>
      </w:rPr>
    </w:pPr>
    <w:r w:rsidRPr="00D75C25">
      <w:rPr>
        <w:rFonts w:ascii="Arial" w:hAnsi="Arial" w:cs="Arial"/>
        <w:color w:val="7F7F7F"/>
        <w:sz w:val="16"/>
        <w:szCs w:val="16"/>
      </w:rPr>
      <w:t xml:space="preserve"> </w:t>
    </w:r>
    <w:r w:rsidRPr="004A68D0">
      <w:rPr>
        <w:rFonts w:ascii="Arial" w:hAnsi="Arial" w:cs="Arial"/>
        <w:color w:val="7F7F7F"/>
        <w:sz w:val="16"/>
        <w:szCs w:val="16"/>
      </w:rPr>
      <w:t xml:space="preserve">Tel. </w:t>
    </w:r>
    <w:r w:rsidRPr="00157597">
      <w:rPr>
        <w:rFonts w:ascii="Arial" w:hAnsi="Arial"/>
        <w:color w:val="7F7F7F"/>
        <w:sz w:val="16"/>
      </w:rPr>
      <w:t>+49 571 50 41-0</w:t>
    </w:r>
    <w:r>
      <w:rPr>
        <w:rFonts w:ascii="Arial" w:hAnsi="Arial"/>
        <w:color w:val="7F7F7F"/>
        <w:sz w:val="16"/>
      </w:rPr>
      <w:t xml:space="preserve"> </w:t>
    </w:r>
    <w:r w:rsidRPr="00D75C25">
      <w:rPr>
        <w:rFonts w:ascii="Arial" w:hAnsi="Arial" w:cs="Arial"/>
        <w:color w:val="7F7F7F"/>
        <w:sz w:val="16"/>
        <w:szCs w:val="16"/>
      </w:rPr>
      <w:sym w:font="Symbol" w:char="F0B7"/>
    </w:r>
    <w:r w:rsidRPr="004A68D0">
      <w:rPr>
        <w:rFonts w:ascii="Arial" w:hAnsi="Arial" w:cs="Arial"/>
        <w:color w:val="7F7F7F"/>
        <w:sz w:val="16"/>
        <w:szCs w:val="16"/>
      </w:rPr>
      <w:t xml:space="preserve"> </w:t>
    </w:r>
    <w:r w:rsidR="004A68D0" w:rsidRPr="004A68D0">
      <w:rPr>
        <w:rFonts w:ascii="Arial" w:hAnsi="Arial"/>
        <w:i/>
        <w:color w:val="7F7F7F"/>
        <w:sz w:val="16"/>
      </w:rPr>
      <w:t>www.rose-systemtechnik.com</w:t>
    </w:r>
  </w:p>
  <w:p w14:paraId="7A541A47" w14:textId="77777777" w:rsidR="000B0FE2" w:rsidRDefault="000B0FE2" w:rsidP="00157597">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CB40" w14:textId="77777777" w:rsidR="000311C6" w:rsidRDefault="000311C6" w:rsidP="001A42DE">
      <w:r>
        <w:separator/>
      </w:r>
    </w:p>
  </w:footnote>
  <w:footnote w:type="continuationSeparator" w:id="0">
    <w:p w14:paraId="4DB99F2A" w14:textId="77777777" w:rsidR="000311C6" w:rsidRDefault="000311C6" w:rsidP="001A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8B80" w14:textId="5190BD29" w:rsidR="00FA0338" w:rsidRPr="00157597" w:rsidRDefault="00AB1D01" w:rsidP="005945FB">
    <w:pPr>
      <w:pStyle w:val="Kopfzeile"/>
      <w:rPr>
        <w:rFonts w:ascii="Arial" w:hAnsi="Arial" w:cs="Arial"/>
        <w:b/>
        <w:i/>
        <w:sz w:val="28"/>
        <w:szCs w:val="28"/>
      </w:rPr>
    </w:pPr>
    <w:r>
      <w:rPr>
        <w:rFonts w:ascii="Arial" w:hAnsi="Arial" w:cs="Arial"/>
        <w:b/>
        <w:i/>
        <w:noProof/>
        <w:sz w:val="28"/>
        <w:szCs w:val="28"/>
        <w:lang w:eastAsia="de-DE"/>
      </w:rPr>
      <w:drawing>
        <wp:anchor distT="0" distB="0" distL="114300" distR="114300" simplePos="0" relativeHeight="251658240" behindDoc="0" locked="0" layoutInCell="1" allowOverlap="1" wp14:anchorId="388933CE" wp14:editId="7FD8DDBF">
          <wp:simplePos x="0" y="0"/>
          <wp:positionH relativeFrom="column">
            <wp:posOffset>4113311</wp:posOffset>
          </wp:positionH>
          <wp:positionV relativeFrom="paragraph">
            <wp:posOffset>-344774</wp:posOffset>
          </wp:positionV>
          <wp:extent cx="1490400" cy="1054800"/>
          <wp:effectExtent l="0" t="0" r="0" b="0"/>
          <wp:wrapThrough wrapText="bothSides">
            <wp:wrapPolygon edited="0">
              <wp:start x="0" y="0"/>
              <wp:lineTo x="0" y="21327"/>
              <wp:lineTo x="21352" y="21327"/>
              <wp:lineTo x="21352" y="0"/>
              <wp:lineTo x="0" y="0"/>
            </wp:wrapPolygon>
          </wp:wrapThrough>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SE-Logo-frei.jpg"/>
                  <pic:cNvPicPr/>
                </pic:nvPicPr>
                <pic:blipFill>
                  <a:blip r:embed="rId1">
                    <a:extLst>
                      <a:ext uri="{28A0092B-C50C-407E-A947-70E740481C1C}">
                        <a14:useLocalDpi xmlns:a14="http://schemas.microsoft.com/office/drawing/2010/main" val="0"/>
                      </a:ext>
                    </a:extLst>
                  </a:blip>
                  <a:stretch>
                    <a:fillRect/>
                  </a:stretch>
                </pic:blipFill>
                <pic:spPr>
                  <a:xfrm>
                    <a:off x="0" y="0"/>
                    <a:ext cx="1490400" cy="1054800"/>
                  </a:xfrm>
                  <a:prstGeom prst="rect">
                    <a:avLst/>
                  </a:prstGeom>
                </pic:spPr>
              </pic:pic>
            </a:graphicData>
          </a:graphic>
          <wp14:sizeRelH relativeFrom="margin">
            <wp14:pctWidth>0</wp14:pctWidth>
          </wp14:sizeRelH>
          <wp14:sizeRelV relativeFrom="margin">
            <wp14:pctHeight>0</wp14:pctHeight>
          </wp14:sizeRelV>
        </wp:anchor>
      </w:drawing>
    </w:r>
    <w:r w:rsidR="00577607" w:rsidRPr="00FA0338">
      <w:rPr>
        <w:rFonts w:ascii="Arial" w:hAnsi="Arial" w:cs="Arial"/>
        <w:b/>
        <w:i/>
        <w:sz w:val="32"/>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17A7D"/>
    <w:multiLevelType w:val="multilevel"/>
    <w:tmpl w:val="D9D67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16CCF"/>
    <w:multiLevelType w:val="multilevel"/>
    <w:tmpl w:val="3D5E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72496"/>
    <w:multiLevelType w:val="multilevel"/>
    <w:tmpl w:val="9102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D35823"/>
    <w:multiLevelType w:val="multilevel"/>
    <w:tmpl w:val="1DA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023EFA"/>
    <w:multiLevelType w:val="multilevel"/>
    <w:tmpl w:val="5D30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30DD8"/>
    <w:multiLevelType w:val="multilevel"/>
    <w:tmpl w:val="B518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35127B"/>
    <w:multiLevelType w:val="multilevel"/>
    <w:tmpl w:val="3CB436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4C52C2"/>
    <w:multiLevelType w:val="multilevel"/>
    <w:tmpl w:val="42D0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2974737">
    <w:abstractNumId w:val="4"/>
  </w:num>
  <w:num w:numId="2" w16cid:durableId="1472206739">
    <w:abstractNumId w:val="2"/>
  </w:num>
  <w:num w:numId="3" w16cid:durableId="1318613508">
    <w:abstractNumId w:val="7"/>
  </w:num>
  <w:num w:numId="4" w16cid:durableId="1633172666">
    <w:abstractNumId w:val="1"/>
  </w:num>
  <w:num w:numId="5" w16cid:durableId="1082602154">
    <w:abstractNumId w:val="5"/>
  </w:num>
  <w:num w:numId="6" w16cid:durableId="1322466266">
    <w:abstractNumId w:val="3"/>
  </w:num>
  <w:num w:numId="7" w16cid:durableId="1009020244">
    <w:abstractNumId w:val="0"/>
  </w:num>
  <w:num w:numId="8" w16cid:durableId="1727947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DE"/>
    <w:rsid w:val="0000057C"/>
    <w:rsid w:val="00000F64"/>
    <w:rsid w:val="000013C3"/>
    <w:rsid w:val="00001D89"/>
    <w:rsid w:val="000028F4"/>
    <w:rsid w:val="00002CC2"/>
    <w:rsid w:val="00005503"/>
    <w:rsid w:val="00006611"/>
    <w:rsid w:val="0000783B"/>
    <w:rsid w:val="0001000F"/>
    <w:rsid w:val="0001067C"/>
    <w:rsid w:val="00010948"/>
    <w:rsid w:val="00010B27"/>
    <w:rsid w:val="00010FEA"/>
    <w:rsid w:val="00012446"/>
    <w:rsid w:val="0001321F"/>
    <w:rsid w:val="00013361"/>
    <w:rsid w:val="000134C5"/>
    <w:rsid w:val="00013772"/>
    <w:rsid w:val="000138A4"/>
    <w:rsid w:val="00013BFE"/>
    <w:rsid w:val="00013E11"/>
    <w:rsid w:val="00014231"/>
    <w:rsid w:val="00014250"/>
    <w:rsid w:val="0001465D"/>
    <w:rsid w:val="000148A7"/>
    <w:rsid w:val="00014F2C"/>
    <w:rsid w:val="000153F0"/>
    <w:rsid w:val="00015E9E"/>
    <w:rsid w:val="00016356"/>
    <w:rsid w:val="00016F4A"/>
    <w:rsid w:val="00016FF3"/>
    <w:rsid w:val="000176F5"/>
    <w:rsid w:val="00020F46"/>
    <w:rsid w:val="0002198F"/>
    <w:rsid w:val="00022A08"/>
    <w:rsid w:val="00022C43"/>
    <w:rsid w:val="00022D7F"/>
    <w:rsid w:val="00024ABC"/>
    <w:rsid w:val="00025394"/>
    <w:rsid w:val="00026127"/>
    <w:rsid w:val="00026FE8"/>
    <w:rsid w:val="00027D13"/>
    <w:rsid w:val="0003073C"/>
    <w:rsid w:val="000307B2"/>
    <w:rsid w:val="00030B97"/>
    <w:rsid w:val="000311C6"/>
    <w:rsid w:val="000318F8"/>
    <w:rsid w:val="00031D01"/>
    <w:rsid w:val="00031EE6"/>
    <w:rsid w:val="0003280B"/>
    <w:rsid w:val="00035390"/>
    <w:rsid w:val="0003554F"/>
    <w:rsid w:val="00035E05"/>
    <w:rsid w:val="00036DE9"/>
    <w:rsid w:val="000420BC"/>
    <w:rsid w:val="00043594"/>
    <w:rsid w:val="0004411F"/>
    <w:rsid w:val="00045053"/>
    <w:rsid w:val="00045823"/>
    <w:rsid w:val="00046784"/>
    <w:rsid w:val="00046D17"/>
    <w:rsid w:val="0004726C"/>
    <w:rsid w:val="000509A9"/>
    <w:rsid w:val="00051F63"/>
    <w:rsid w:val="00052C5C"/>
    <w:rsid w:val="00056872"/>
    <w:rsid w:val="0005711C"/>
    <w:rsid w:val="000615F3"/>
    <w:rsid w:val="00061750"/>
    <w:rsid w:val="00061F1A"/>
    <w:rsid w:val="0006352B"/>
    <w:rsid w:val="00063FC7"/>
    <w:rsid w:val="00063FF2"/>
    <w:rsid w:val="0006459F"/>
    <w:rsid w:val="000647E8"/>
    <w:rsid w:val="00064EDC"/>
    <w:rsid w:val="00066062"/>
    <w:rsid w:val="0006661A"/>
    <w:rsid w:val="000702F8"/>
    <w:rsid w:val="0007041E"/>
    <w:rsid w:val="00070B93"/>
    <w:rsid w:val="0007140A"/>
    <w:rsid w:val="00072F96"/>
    <w:rsid w:val="00073B06"/>
    <w:rsid w:val="000740D7"/>
    <w:rsid w:val="00074839"/>
    <w:rsid w:val="00074BB3"/>
    <w:rsid w:val="00074DD0"/>
    <w:rsid w:val="000750BC"/>
    <w:rsid w:val="00075900"/>
    <w:rsid w:val="00075ED6"/>
    <w:rsid w:val="000763A8"/>
    <w:rsid w:val="00076E3A"/>
    <w:rsid w:val="00076F6C"/>
    <w:rsid w:val="00080D17"/>
    <w:rsid w:val="00081F51"/>
    <w:rsid w:val="000827B2"/>
    <w:rsid w:val="000830D7"/>
    <w:rsid w:val="0008438E"/>
    <w:rsid w:val="00084BF3"/>
    <w:rsid w:val="000856D6"/>
    <w:rsid w:val="000877D9"/>
    <w:rsid w:val="00087852"/>
    <w:rsid w:val="00087D6A"/>
    <w:rsid w:val="0009009F"/>
    <w:rsid w:val="0009048A"/>
    <w:rsid w:val="00090F5D"/>
    <w:rsid w:val="00090FBA"/>
    <w:rsid w:val="000937F1"/>
    <w:rsid w:val="00093B46"/>
    <w:rsid w:val="0009492F"/>
    <w:rsid w:val="0009596B"/>
    <w:rsid w:val="00095FB8"/>
    <w:rsid w:val="000966B2"/>
    <w:rsid w:val="000A002D"/>
    <w:rsid w:val="000A086A"/>
    <w:rsid w:val="000A0BC0"/>
    <w:rsid w:val="000A0F43"/>
    <w:rsid w:val="000A1675"/>
    <w:rsid w:val="000A1FCC"/>
    <w:rsid w:val="000A23DA"/>
    <w:rsid w:val="000A2C71"/>
    <w:rsid w:val="000A3512"/>
    <w:rsid w:val="000A49EC"/>
    <w:rsid w:val="000A4A50"/>
    <w:rsid w:val="000A52D3"/>
    <w:rsid w:val="000A5D12"/>
    <w:rsid w:val="000A75DA"/>
    <w:rsid w:val="000B07D9"/>
    <w:rsid w:val="000B0904"/>
    <w:rsid w:val="000B0DC6"/>
    <w:rsid w:val="000B0FE2"/>
    <w:rsid w:val="000B1BD3"/>
    <w:rsid w:val="000B2784"/>
    <w:rsid w:val="000B3173"/>
    <w:rsid w:val="000B455C"/>
    <w:rsid w:val="000B4A44"/>
    <w:rsid w:val="000B5D9D"/>
    <w:rsid w:val="000B7D66"/>
    <w:rsid w:val="000C02FA"/>
    <w:rsid w:val="000C08EA"/>
    <w:rsid w:val="000C14E4"/>
    <w:rsid w:val="000C25F3"/>
    <w:rsid w:val="000C4B7F"/>
    <w:rsid w:val="000C4F4F"/>
    <w:rsid w:val="000C5E09"/>
    <w:rsid w:val="000C5E6E"/>
    <w:rsid w:val="000C62E2"/>
    <w:rsid w:val="000C6A8A"/>
    <w:rsid w:val="000C6F45"/>
    <w:rsid w:val="000D0564"/>
    <w:rsid w:val="000D07C9"/>
    <w:rsid w:val="000D25F1"/>
    <w:rsid w:val="000D2A12"/>
    <w:rsid w:val="000D379C"/>
    <w:rsid w:val="000D3FE4"/>
    <w:rsid w:val="000D4BB9"/>
    <w:rsid w:val="000D5758"/>
    <w:rsid w:val="000D74E1"/>
    <w:rsid w:val="000D7F65"/>
    <w:rsid w:val="000E13EE"/>
    <w:rsid w:val="000E1560"/>
    <w:rsid w:val="000E1C85"/>
    <w:rsid w:val="000E2A70"/>
    <w:rsid w:val="000E394C"/>
    <w:rsid w:val="000E40AF"/>
    <w:rsid w:val="000E5065"/>
    <w:rsid w:val="000E5329"/>
    <w:rsid w:val="000E5702"/>
    <w:rsid w:val="000E603D"/>
    <w:rsid w:val="000E77CF"/>
    <w:rsid w:val="000F16C6"/>
    <w:rsid w:val="000F1E5F"/>
    <w:rsid w:val="000F2D3F"/>
    <w:rsid w:val="000F31E9"/>
    <w:rsid w:val="000F36F3"/>
    <w:rsid w:val="000F502C"/>
    <w:rsid w:val="000F5CE9"/>
    <w:rsid w:val="000F5DF3"/>
    <w:rsid w:val="000F60FB"/>
    <w:rsid w:val="000F6358"/>
    <w:rsid w:val="000F70E3"/>
    <w:rsid w:val="000F73D8"/>
    <w:rsid w:val="000F79C2"/>
    <w:rsid w:val="00100DE4"/>
    <w:rsid w:val="00101171"/>
    <w:rsid w:val="001018A2"/>
    <w:rsid w:val="001019E4"/>
    <w:rsid w:val="00102B4E"/>
    <w:rsid w:val="00102EE2"/>
    <w:rsid w:val="00103281"/>
    <w:rsid w:val="001032DA"/>
    <w:rsid w:val="00103A2B"/>
    <w:rsid w:val="00104FEA"/>
    <w:rsid w:val="00105411"/>
    <w:rsid w:val="00105971"/>
    <w:rsid w:val="00105BA7"/>
    <w:rsid w:val="001062E4"/>
    <w:rsid w:val="00106B7D"/>
    <w:rsid w:val="00107145"/>
    <w:rsid w:val="001102B3"/>
    <w:rsid w:val="00110603"/>
    <w:rsid w:val="001114CF"/>
    <w:rsid w:val="00111541"/>
    <w:rsid w:val="00112BE9"/>
    <w:rsid w:val="00112E81"/>
    <w:rsid w:val="001135C7"/>
    <w:rsid w:val="00113A66"/>
    <w:rsid w:val="00114871"/>
    <w:rsid w:val="001157C1"/>
    <w:rsid w:val="001175B7"/>
    <w:rsid w:val="00117B35"/>
    <w:rsid w:val="00120913"/>
    <w:rsid w:val="00120FD9"/>
    <w:rsid w:val="0012130C"/>
    <w:rsid w:val="001228D5"/>
    <w:rsid w:val="00122CB6"/>
    <w:rsid w:val="00123432"/>
    <w:rsid w:val="0012389C"/>
    <w:rsid w:val="001247E1"/>
    <w:rsid w:val="001248BA"/>
    <w:rsid w:val="00124A03"/>
    <w:rsid w:val="00124F56"/>
    <w:rsid w:val="00125162"/>
    <w:rsid w:val="001260CB"/>
    <w:rsid w:val="001277F9"/>
    <w:rsid w:val="00132266"/>
    <w:rsid w:val="0013276C"/>
    <w:rsid w:val="00132D87"/>
    <w:rsid w:val="001335F6"/>
    <w:rsid w:val="00133959"/>
    <w:rsid w:val="00134394"/>
    <w:rsid w:val="00134F9C"/>
    <w:rsid w:val="0013583F"/>
    <w:rsid w:val="001358B1"/>
    <w:rsid w:val="00135A5F"/>
    <w:rsid w:val="00135BCA"/>
    <w:rsid w:val="00135D2B"/>
    <w:rsid w:val="00140BC2"/>
    <w:rsid w:val="00140D3D"/>
    <w:rsid w:val="00142EE5"/>
    <w:rsid w:val="001456CE"/>
    <w:rsid w:val="00145AA5"/>
    <w:rsid w:val="00146F37"/>
    <w:rsid w:val="0014708E"/>
    <w:rsid w:val="001479AE"/>
    <w:rsid w:val="00150FFE"/>
    <w:rsid w:val="00152BD5"/>
    <w:rsid w:val="00153DDE"/>
    <w:rsid w:val="00153FD2"/>
    <w:rsid w:val="00154AFD"/>
    <w:rsid w:val="00154FF5"/>
    <w:rsid w:val="00156560"/>
    <w:rsid w:val="00157597"/>
    <w:rsid w:val="0016187F"/>
    <w:rsid w:val="00161DC1"/>
    <w:rsid w:val="00161E8D"/>
    <w:rsid w:val="00161FE5"/>
    <w:rsid w:val="00162565"/>
    <w:rsid w:val="001626E4"/>
    <w:rsid w:val="00162BC7"/>
    <w:rsid w:val="00163838"/>
    <w:rsid w:val="001641B4"/>
    <w:rsid w:val="00164B25"/>
    <w:rsid w:val="00166940"/>
    <w:rsid w:val="00167536"/>
    <w:rsid w:val="001703B0"/>
    <w:rsid w:val="00171FC0"/>
    <w:rsid w:val="0017235B"/>
    <w:rsid w:val="0017368B"/>
    <w:rsid w:val="001738A4"/>
    <w:rsid w:val="0017427E"/>
    <w:rsid w:val="001760CC"/>
    <w:rsid w:val="00176EF5"/>
    <w:rsid w:val="00177965"/>
    <w:rsid w:val="00177CBB"/>
    <w:rsid w:val="001804F6"/>
    <w:rsid w:val="00180F11"/>
    <w:rsid w:val="00183D1E"/>
    <w:rsid w:val="0018537B"/>
    <w:rsid w:val="001856AC"/>
    <w:rsid w:val="00185A2B"/>
    <w:rsid w:val="00186E4A"/>
    <w:rsid w:val="00186FC3"/>
    <w:rsid w:val="00190810"/>
    <w:rsid w:val="00192B14"/>
    <w:rsid w:val="00192E71"/>
    <w:rsid w:val="00193508"/>
    <w:rsid w:val="001938D1"/>
    <w:rsid w:val="00194172"/>
    <w:rsid w:val="00194CF3"/>
    <w:rsid w:val="001969F6"/>
    <w:rsid w:val="00196E08"/>
    <w:rsid w:val="00197D7C"/>
    <w:rsid w:val="001A0961"/>
    <w:rsid w:val="001A2200"/>
    <w:rsid w:val="001A2759"/>
    <w:rsid w:val="001A27EF"/>
    <w:rsid w:val="001A385D"/>
    <w:rsid w:val="001A3E91"/>
    <w:rsid w:val="001A4269"/>
    <w:rsid w:val="001A42DE"/>
    <w:rsid w:val="001A488E"/>
    <w:rsid w:val="001A4B01"/>
    <w:rsid w:val="001A4F36"/>
    <w:rsid w:val="001A511F"/>
    <w:rsid w:val="001A57DA"/>
    <w:rsid w:val="001A5F01"/>
    <w:rsid w:val="001A7149"/>
    <w:rsid w:val="001A72D1"/>
    <w:rsid w:val="001A73E8"/>
    <w:rsid w:val="001B1F86"/>
    <w:rsid w:val="001B2567"/>
    <w:rsid w:val="001B3147"/>
    <w:rsid w:val="001B3FB5"/>
    <w:rsid w:val="001B418E"/>
    <w:rsid w:val="001B449C"/>
    <w:rsid w:val="001B758D"/>
    <w:rsid w:val="001B767F"/>
    <w:rsid w:val="001B76E1"/>
    <w:rsid w:val="001C0195"/>
    <w:rsid w:val="001C0971"/>
    <w:rsid w:val="001C0A95"/>
    <w:rsid w:val="001C25DE"/>
    <w:rsid w:val="001C26ED"/>
    <w:rsid w:val="001C2B16"/>
    <w:rsid w:val="001C4E9E"/>
    <w:rsid w:val="001C5359"/>
    <w:rsid w:val="001C5BF3"/>
    <w:rsid w:val="001C5E47"/>
    <w:rsid w:val="001C639D"/>
    <w:rsid w:val="001C6429"/>
    <w:rsid w:val="001C67C1"/>
    <w:rsid w:val="001C6F07"/>
    <w:rsid w:val="001D00DF"/>
    <w:rsid w:val="001D058C"/>
    <w:rsid w:val="001D0B0C"/>
    <w:rsid w:val="001D2032"/>
    <w:rsid w:val="001D348E"/>
    <w:rsid w:val="001D3659"/>
    <w:rsid w:val="001D36B9"/>
    <w:rsid w:val="001D3D89"/>
    <w:rsid w:val="001D4121"/>
    <w:rsid w:val="001D491D"/>
    <w:rsid w:val="001D4CBD"/>
    <w:rsid w:val="001D5716"/>
    <w:rsid w:val="001D5C51"/>
    <w:rsid w:val="001D78FE"/>
    <w:rsid w:val="001D7BC7"/>
    <w:rsid w:val="001E02E0"/>
    <w:rsid w:val="001E16B6"/>
    <w:rsid w:val="001E1745"/>
    <w:rsid w:val="001E21A0"/>
    <w:rsid w:val="001E2BE4"/>
    <w:rsid w:val="001E3DC0"/>
    <w:rsid w:val="001E5DB6"/>
    <w:rsid w:val="001E60D8"/>
    <w:rsid w:val="001E659A"/>
    <w:rsid w:val="001E65AC"/>
    <w:rsid w:val="001E67AA"/>
    <w:rsid w:val="001E7099"/>
    <w:rsid w:val="001E722F"/>
    <w:rsid w:val="001E7DAD"/>
    <w:rsid w:val="001F1613"/>
    <w:rsid w:val="001F20A0"/>
    <w:rsid w:val="001F2983"/>
    <w:rsid w:val="001F2A68"/>
    <w:rsid w:val="001F2E35"/>
    <w:rsid w:val="001F5109"/>
    <w:rsid w:val="001F54BB"/>
    <w:rsid w:val="001F5CFA"/>
    <w:rsid w:val="001F7E78"/>
    <w:rsid w:val="001F7F2C"/>
    <w:rsid w:val="002008AB"/>
    <w:rsid w:val="00202934"/>
    <w:rsid w:val="00204320"/>
    <w:rsid w:val="002046F2"/>
    <w:rsid w:val="00204EB4"/>
    <w:rsid w:val="00206847"/>
    <w:rsid w:val="00206BDD"/>
    <w:rsid w:val="00206E27"/>
    <w:rsid w:val="002075A0"/>
    <w:rsid w:val="002076DC"/>
    <w:rsid w:val="00207FEB"/>
    <w:rsid w:val="0021431A"/>
    <w:rsid w:val="002155A1"/>
    <w:rsid w:val="002156AA"/>
    <w:rsid w:val="00215B6B"/>
    <w:rsid w:val="00216CBF"/>
    <w:rsid w:val="00217212"/>
    <w:rsid w:val="002179E1"/>
    <w:rsid w:val="00217A8C"/>
    <w:rsid w:val="00220189"/>
    <w:rsid w:val="002204D7"/>
    <w:rsid w:val="00220720"/>
    <w:rsid w:val="00220E6D"/>
    <w:rsid w:val="002219E3"/>
    <w:rsid w:val="00221D07"/>
    <w:rsid w:val="0022324A"/>
    <w:rsid w:val="0022404D"/>
    <w:rsid w:val="00224BAC"/>
    <w:rsid w:val="00225B8B"/>
    <w:rsid w:val="0022682B"/>
    <w:rsid w:val="00226D27"/>
    <w:rsid w:val="00226D8F"/>
    <w:rsid w:val="002304DB"/>
    <w:rsid w:val="00230B35"/>
    <w:rsid w:val="00230F25"/>
    <w:rsid w:val="002315C6"/>
    <w:rsid w:val="00231B29"/>
    <w:rsid w:val="00232144"/>
    <w:rsid w:val="0023370E"/>
    <w:rsid w:val="00233F03"/>
    <w:rsid w:val="002344C5"/>
    <w:rsid w:val="00234B65"/>
    <w:rsid w:val="002361D1"/>
    <w:rsid w:val="0023663D"/>
    <w:rsid w:val="00236F95"/>
    <w:rsid w:val="00237C49"/>
    <w:rsid w:val="00240C78"/>
    <w:rsid w:val="0024117E"/>
    <w:rsid w:val="00242110"/>
    <w:rsid w:val="00242956"/>
    <w:rsid w:val="00246245"/>
    <w:rsid w:val="00246776"/>
    <w:rsid w:val="00246F08"/>
    <w:rsid w:val="00247337"/>
    <w:rsid w:val="00247517"/>
    <w:rsid w:val="0025146E"/>
    <w:rsid w:val="00251780"/>
    <w:rsid w:val="002530E6"/>
    <w:rsid w:val="00253DA5"/>
    <w:rsid w:val="00256597"/>
    <w:rsid w:val="00256614"/>
    <w:rsid w:val="0025670C"/>
    <w:rsid w:val="002578A1"/>
    <w:rsid w:val="002614DB"/>
    <w:rsid w:val="00261773"/>
    <w:rsid w:val="00263133"/>
    <w:rsid w:val="00263B2E"/>
    <w:rsid w:val="002640BE"/>
    <w:rsid w:val="0026445F"/>
    <w:rsid w:val="00264BC9"/>
    <w:rsid w:val="0026529D"/>
    <w:rsid w:val="002667B1"/>
    <w:rsid w:val="00266BC4"/>
    <w:rsid w:val="002673FE"/>
    <w:rsid w:val="0027152B"/>
    <w:rsid w:val="00271CD4"/>
    <w:rsid w:val="00271DC5"/>
    <w:rsid w:val="00272D5E"/>
    <w:rsid w:val="0027437B"/>
    <w:rsid w:val="002743B8"/>
    <w:rsid w:val="00274789"/>
    <w:rsid w:val="0027483D"/>
    <w:rsid w:val="002749D0"/>
    <w:rsid w:val="00274B62"/>
    <w:rsid w:val="00275D55"/>
    <w:rsid w:val="002775D3"/>
    <w:rsid w:val="00277A98"/>
    <w:rsid w:val="00280D9C"/>
    <w:rsid w:val="002810DC"/>
    <w:rsid w:val="002825FC"/>
    <w:rsid w:val="002826DE"/>
    <w:rsid w:val="00282863"/>
    <w:rsid w:val="00283BFE"/>
    <w:rsid w:val="00283F2B"/>
    <w:rsid w:val="002845B8"/>
    <w:rsid w:val="002851E5"/>
    <w:rsid w:val="00287541"/>
    <w:rsid w:val="00287BBC"/>
    <w:rsid w:val="002933E5"/>
    <w:rsid w:val="002933F5"/>
    <w:rsid w:val="002938E8"/>
    <w:rsid w:val="00293D18"/>
    <w:rsid w:val="002940BC"/>
    <w:rsid w:val="002A3648"/>
    <w:rsid w:val="002A4991"/>
    <w:rsid w:val="002A4E5B"/>
    <w:rsid w:val="002A55FA"/>
    <w:rsid w:val="002A6280"/>
    <w:rsid w:val="002B148B"/>
    <w:rsid w:val="002B2401"/>
    <w:rsid w:val="002B287D"/>
    <w:rsid w:val="002B4D49"/>
    <w:rsid w:val="002B6012"/>
    <w:rsid w:val="002B676D"/>
    <w:rsid w:val="002B6F1F"/>
    <w:rsid w:val="002B7073"/>
    <w:rsid w:val="002B7300"/>
    <w:rsid w:val="002B7811"/>
    <w:rsid w:val="002B7A08"/>
    <w:rsid w:val="002C0225"/>
    <w:rsid w:val="002C3C75"/>
    <w:rsid w:val="002C5BA7"/>
    <w:rsid w:val="002C6AB8"/>
    <w:rsid w:val="002C7057"/>
    <w:rsid w:val="002D0A57"/>
    <w:rsid w:val="002D10ED"/>
    <w:rsid w:val="002D239E"/>
    <w:rsid w:val="002D3224"/>
    <w:rsid w:val="002D396B"/>
    <w:rsid w:val="002D44D5"/>
    <w:rsid w:val="002D4536"/>
    <w:rsid w:val="002D69F2"/>
    <w:rsid w:val="002D6B24"/>
    <w:rsid w:val="002D765E"/>
    <w:rsid w:val="002E0082"/>
    <w:rsid w:val="002E23E2"/>
    <w:rsid w:val="002E28F4"/>
    <w:rsid w:val="002E2A10"/>
    <w:rsid w:val="002E4998"/>
    <w:rsid w:val="002E5513"/>
    <w:rsid w:val="002E6553"/>
    <w:rsid w:val="002F022A"/>
    <w:rsid w:val="002F08F4"/>
    <w:rsid w:val="002F0C0C"/>
    <w:rsid w:val="002F3727"/>
    <w:rsid w:val="002F3EDF"/>
    <w:rsid w:val="002F3EE3"/>
    <w:rsid w:val="002F4963"/>
    <w:rsid w:val="002F4DEB"/>
    <w:rsid w:val="0030119A"/>
    <w:rsid w:val="0030232C"/>
    <w:rsid w:val="00304B7E"/>
    <w:rsid w:val="003076EB"/>
    <w:rsid w:val="00310966"/>
    <w:rsid w:val="00311100"/>
    <w:rsid w:val="00311128"/>
    <w:rsid w:val="0031171E"/>
    <w:rsid w:val="00311E87"/>
    <w:rsid w:val="0031204A"/>
    <w:rsid w:val="00313AD5"/>
    <w:rsid w:val="00313D8C"/>
    <w:rsid w:val="00314D9E"/>
    <w:rsid w:val="003154D3"/>
    <w:rsid w:val="0031603D"/>
    <w:rsid w:val="00316BF4"/>
    <w:rsid w:val="0032006B"/>
    <w:rsid w:val="0032044F"/>
    <w:rsid w:val="00320DD6"/>
    <w:rsid w:val="003226F0"/>
    <w:rsid w:val="00322C20"/>
    <w:rsid w:val="00322FDC"/>
    <w:rsid w:val="0032447D"/>
    <w:rsid w:val="00324655"/>
    <w:rsid w:val="003248C2"/>
    <w:rsid w:val="00324D70"/>
    <w:rsid w:val="00325A01"/>
    <w:rsid w:val="00326515"/>
    <w:rsid w:val="00326CE6"/>
    <w:rsid w:val="0032709D"/>
    <w:rsid w:val="00327149"/>
    <w:rsid w:val="00327946"/>
    <w:rsid w:val="00327C2C"/>
    <w:rsid w:val="00332DDF"/>
    <w:rsid w:val="00332EE3"/>
    <w:rsid w:val="003343BA"/>
    <w:rsid w:val="00334991"/>
    <w:rsid w:val="00334E00"/>
    <w:rsid w:val="00334F0A"/>
    <w:rsid w:val="00335513"/>
    <w:rsid w:val="00336245"/>
    <w:rsid w:val="00336D5E"/>
    <w:rsid w:val="003376C4"/>
    <w:rsid w:val="00337970"/>
    <w:rsid w:val="0034062D"/>
    <w:rsid w:val="00344065"/>
    <w:rsid w:val="00345816"/>
    <w:rsid w:val="00346F16"/>
    <w:rsid w:val="00347F17"/>
    <w:rsid w:val="00350D89"/>
    <w:rsid w:val="00351380"/>
    <w:rsid w:val="00351741"/>
    <w:rsid w:val="0035204A"/>
    <w:rsid w:val="003529E2"/>
    <w:rsid w:val="0035357B"/>
    <w:rsid w:val="00354268"/>
    <w:rsid w:val="00354B41"/>
    <w:rsid w:val="00355274"/>
    <w:rsid w:val="003564D1"/>
    <w:rsid w:val="00356695"/>
    <w:rsid w:val="00356DA3"/>
    <w:rsid w:val="00357572"/>
    <w:rsid w:val="00357B7A"/>
    <w:rsid w:val="00357E8C"/>
    <w:rsid w:val="00357F10"/>
    <w:rsid w:val="00360158"/>
    <w:rsid w:val="003610E2"/>
    <w:rsid w:val="00362521"/>
    <w:rsid w:val="003629A4"/>
    <w:rsid w:val="0036553B"/>
    <w:rsid w:val="00366AC4"/>
    <w:rsid w:val="00366B3D"/>
    <w:rsid w:val="00367410"/>
    <w:rsid w:val="00370B02"/>
    <w:rsid w:val="0037143B"/>
    <w:rsid w:val="00371D15"/>
    <w:rsid w:val="00371D91"/>
    <w:rsid w:val="00373620"/>
    <w:rsid w:val="003748AE"/>
    <w:rsid w:val="00374C7D"/>
    <w:rsid w:val="00375C19"/>
    <w:rsid w:val="00376EA8"/>
    <w:rsid w:val="003775DC"/>
    <w:rsid w:val="00377AC8"/>
    <w:rsid w:val="003809E3"/>
    <w:rsid w:val="00380B59"/>
    <w:rsid w:val="00380B69"/>
    <w:rsid w:val="003812EE"/>
    <w:rsid w:val="00381E7C"/>
    <w:rsid w:val="00381ED8"/>
    <w:rsid w:val="00382430"/>
    <w:rsid w:val="00383397"/>
    <w:rsid w:val="0038386C"/>
    <w:rsid w:val="003841F8"/>
    <w:rsid w:val="0038648D"/>
    <w:rsid w:val="003868D2"/>
    <w:rsid w:val="00386A48"/>
    <w:rsid w:val="00387A32"/>
    <w:rsid w:val="00387B3A"/>
    <w:rsid w:val="00391325"/>
    <w:rsid w:val="0039135B"/>
    <w:rsid w:val="003919D7"/>
    <w:rsid w:val="00392A8D"/>
    <w:rsid w:val="00393022"/>
    <w:rsid w:val="0039345A"/>
    <w:rsid w:val="00393FC0"/>
    <w:rsid w:val="00394516"/>
    <w:rsid w:val="00395316"/>
    <w:rsid w:val="00395764"/>
    <w:rsid w:val="0039636E"/>
    <w:rsid w:val="00396EE0"/>
    <w:rsid w:val="0039755B"/>
    <w:rsid w:val="003A07E9"/>
    <w:rsid w:val="003A2464"/>
    <w:rsid w:val="003A256A"/>
    <w:rsid w:val="003A3080"/>
    <w:rsid w:val="003A3421"/>
    <w:rsid w:val="003A3DF5"/>
    <w:rsid w:val="003A432E"/>
    <w:rsid w:val="003A4C18"/>
    <w:rsid w:val="003A4C93"/>
    <w:rsid w:val="003A5BC8"/>
    <w:rsid w:val="003A6B77"/>
    <w:rsid w:val="003B0220"/>
    <w:rsid w:val="003B0B3E"/>
    <w:rsid w:val="003B0C37"/>
    <w:rsid w:val="003B1523"/>
    <w:rsid w:val="003B18F0"/>
    <w:rsid w:val="003B1977"/>
    <w:rsid w:val="003B1C67"/>
    <w:rsid w:val="003B30AB"/>
    <w:rsid w:val="003B40C2"/>
    <w:rsid w:val="003B4F2E"/>
    <w:rsid w:val="003B4F78"/>
    <w:rsid w:val="003B5E0F"/>
    <w:rsid w:val="003B7ECC"/>
    <w:rsid w:val="003C0892"/>
    <w:rsid w:val="003C153C"/>
    <w:rsid w:val="003C317B"/>
    <w:rsid w:val="003C3D7E"/>
    <w:rsid w:val="003C40C2"/>
    <w:rsid w:val="003C501A"/>
    <w:rsid w:val="003C6C99"/>
    <w:rsid w:val="003C7943"/>
    <w:rsid w:val="003C7B3F"/>
    <w:rsid w:val="003D14F0"/>
    <w:rsid w:val="003D26E6"/>
    <w:rsid w:val="003D2FA8"/>
    <w:rsid w:val="003D5015"/>
    <w:rsid w:val="003D6B89"/>
    <w:rsid w:val="003D77F8"/>
    <w:rsid w:val="003D78D6"/>
    <w:rsid w:val="003D7DAE"/>
    <w:rsid w:val="003E059B"/>
    <w:rsid w:val="003E093A"/>
    <w:rsid w:val="003E1EC4"/>
    <w:rsid w:val="003E2827"/>
    <w:rsid w:val="003E33F4"/>
    <w:rsid w:val="003E6221"/>
    <w:rsid w:val="003E6996"/>
    <w:rsid w:val="003E6F98"/>
    <w:rsid w:val="003F1301"/>
    <w:rsid w:val="003F1437"/>
    <w:rsid w:val="003F1B5C"/>
    <w:rsid w:val="003F2B18"/>
    <w:rsid w:val="003F2C91"/>
    <w:rsid w:val="00400139"/>
    <w:rsid w:val="004002B7"/>
    <w:rsid w:val="00400381"/>
    <w:rsid w:val="004007B8"/>
    <w:rsid w:val="0040131C"/>
    <w:rsid w:val="00401736"/>
    <w:rsid w:val="004023F1"/>
    <w:rsid w:val="00402DEC"/>
    <w:rsid w:val="00402DF7"/>
    <w:rsid w:val="00406067"/>
    <w:rsid w:val="00407D48"/>
    <w:rsid w:val="00407F50"/>
    <w:rsid w:val="00410BEA"/>
    <w:rsid w:val="004124CB"/>
    <w:rsid w:val="00412DD4"/>
    <w:rsid w:val="0041345A"/>
    <w:rsid w:val="00413981"/>
    <w:rsid w:val="0041504E"/>
    <w:rsid w:val="00415679"/>
    <w:rsid w:val="004169C1"/>
    <w:rsid w:val="00417E76"/>
    <w:rsid w:val="00420F36"/>
    <w:rsid w:val="00421486"/>
    <w:rsid w:val="0042226E"/>
    <w:rsid w:val="00422B58"/>
    <w:rsid w:val="004232E7"/>
    <w:rsid w:val="00423A3B"/>
    <w:rsid w:val="00423E7D"/>
    <w:rsid w:val="004243A1"/>
    <w:rsid w:val="00425155"/>
    <w:rsid w:val="00426463"/>
    <w:rsid w:val="004265E3"/>
    <w:rsid w:val="00427F78"/>
    <w:rsid w:val="00431081"/>
    <w:rsid w:val="0043311F"/>
    <w:rsid w:val="00433A55"/>
    <w:rsid w:val="004349A6"/>
    <w:rsid w:val="00434AB3"/>
    <w:rsid w:val="00437B66"/>
    <w:rsid w:val="004405A8"/>
    <w:rsid w:val="004412CB"/>
    <w:rsid w:val="00441726"/>
    <w:rsid w:val="00441E01"/>
    <w:rsid w:val="00441EDA"/>
    <w:rsid w:val="00441FBB"/>
    <w:rsid w:val="004422C3"/>
    <w:rsid w:val="00442502"/>
    <w:rsid w:val="00443226"/>
    <w:rsid w:val="00443D41"/>
    <w:rsid w:val="0044403D"/>
    <w:rsid w:val="00444560"/>
    <w:rsid w:val="00444570"/>
    <w:rsid w:val="00446225"/>
    <w:rsid w:val="00446480"/>
    <w:rsid w:val="004505C4"/>
    <w:rsid w:val="00450606"/>
    <w:rsid w:val="004509B7"/>
    <w:rsid w:val="00450B83"/>
    <w:rsid w:val="0045102A"/>
    <w:rsid w:val="004514FE"/>
    <w:rsid w:val="00452512"/>
    <w:rsid w:val="00452F0D"/>
    <w:rsid w:val="0045472C"/>
    <w:rsid w:val="00455337"/>
    <w:rsid w:val="00455366"/>
    <w:rsid w:val="0045542A"/>
    <w:rsid w:val="00455C1E"/>
    <w:rsid w:val="0045697F"/>
    <w:rsid w:val="00457116"/>
    <w:rsid w:val="0046089D"/>
    <w:rsid w:val="0046204F"/>
    <w:rsid w:val="0046246A"/>
    <w:rsid w:val="00463EF8"/>
    <w:rsid w:val="00464162"/>
    <w:rsid w:val="004647B1"/>
    <w:rsid w:val="00464EBC"/>
    <w:rsid w:val="0046571E"/>
    <w:rsid w:val="004671DC"/>
    <w:rsid w:val="00470EFC"/>
    <w:rsid w:val="004720F3"/>
    <w:rsid w:val="00473225"/>
    <w:rsid w:val="00475C49"/>
    <w:rsid w:val="004770A7"/>
    <w:rsid w:val="004809CD"/>
    <w:rsid w:val="00481B09"/>
    <w:rsid w:val="00482303"/>
    <w:rsid w:val="00482C49"/>
    <w:rsid w:val="00484126"/>
    <w:rsid w:val="00484167"/>
    <w:rsid w:val="0048454F"/>
    <w:rsid w:val="004852E8"/>
    <w:rsid w:val="0048576E"/>
    <w:rsid w:val="00486B3B"/>
    <w:rsid w:val="004875EC"/>
    <w:rsid w:val="0049015E"/>
    <w:rsid w:val="004912F2"/>
    <w:rsid w:val="00491731"/>
    <w:rsid w:val="004925AB"/>
    <w:rsid w:val="00494F94"/>
    <w:rsid w:val="00495841"/>
    <w:rsid w:val="00495EB4"/>
    <w:rsid w:val="0049661D"/>
    <w:rsid w:val="0049690E"/>
    <w:rsid w:val="00496C24"/>
    <w:rsid w:val="004970E6"/>
    <w:rsid w:val="00497161"/>
    <w:rsid w:val="004971FC"/>
    <w:rsid w:val="00497E2C"/>
    <w:rsid w:val="004A1D5F"/>
    <w:rsid w:val="004A1FCD"/>
    <w:rsid w:val="004A5DDA"/>
    <w:rsid w:val="004A659E"/>
    <w:rsid w:val="004A68D0"/>
    <w:rsid w:val="004B091E"/>
    <w:rsid w:val="004B0C65"/>
    <w:rsid w:val="004B0CB1"/>
    <w:rsid w:val="004B3075"/>
    <w:rsid w:val="004B3B8A"/>
    <w:rsid w:val="004B3E2E"/>
    <w:rsid w:val="004B493A"/>
    <w:rsid w:val="004B598E"/>
    <w:rsid w:val="004B6BAF"/>
    <w:rsid w:val="004B6D80"/>
    <w:rsid w:val="004B6E1B"/>
    <w:rsid w:val="004B6FE1"/>
    <w:rsid w:val="004B7083"/>
    <w:rsid w:val="004B7329"/>
    <w:rsid w:val="004B7F8E"/>
    <w:rsid w:val="004C144A"/>
    <w:rsid w:val="004C1DD7"/>
    <w:rsid w:val="004C2970"/>
    <w:rsid w:val="004C3991"/>
    <w:rsid w:val="004C3A09"/>
    <w:rsid w:val="004C3EBF"/>
    <w:rsid w:val="004C4232"/>
    <w:rsid w:val="004C6E9F"/>
    <w:rsid w:val="004D16FB"/>
    <w:rsid w:val="004D1AB2"/>
    <w:rsid w:val="004D222B"/>
    <w:rsid w:val="004D6F11"/>
    <w:rsid w:val="004E0AB4"/>
    <w:rsid w:val="004E1000"/>
    <w:rsid w:val="004E1B60"/>
    <w:rsid w:val="004E1E9A"/>
    <w:rsid w:val="004E20C3"/>
    <w:rsid w:val="004E226E"/>
    <w:rsid w:val="004E2520"/>
    <w:rsid w:val="004E3E98"/>
    <w:rsid w:val="004E481D"/>
    <w:rsid w:val="004E5546"/>
    <w:rsid w:val="004E6406"/>
    <w:rsid w:val="004E7C82"/>
    <w:rsid w:val="004F0391"/>
    <w:rsid w:val="004F1960"/>
    <w:rsid w:val="004F2653"/>
    <w:rsid w:val="004F2C25"/>
    <w:rsid w:val="004F2C90"/>
    <w:rsid w:val="004F2E37"/>
    <w:rsid w:val="004F2F00"/>
    <w:rsid w:val="004F355F"/>
    <w:rsid w:val="004F3893"/>
    <w:rsid w:val="004F3C62"/>
    <w:rsid w:val="004F41C3"/>
    <w:rsid w:val="004F4CB3"/>
    <w:rsid w:val="004F5674"/>
    <w:rsid w:val="005012B1"/>
    <w:rsid w:val="00501ABE"/>
    <w:rsid w:val="00501C73"/>
    <w:rsid w:val="005044AC"/>
    <w:rsid w:val="00504B42"/>
    <w:rsid w:val="00504C4A"/>
    <w:rsid w:val="00506392"/>
    <w:rsid w:val="005066FC"/>
    <w:rsid w:val="00506A78"/>
    <w:rsid w:val="005076BE"/>
    <w:rsid w:val="00507CDC"/>
    <w:rsid w:val="0051049A"/>
    <w:rsid w:val="005126E0"/>
    <w:rsid w:val="00513B92"/>
    <w:rsid w:val="00515B83"/>
    <w:rsid w:val="00516274"/>
    <w:rsid w:val="005168EA"/>
    <w:rsid w:val="0051777A"/>
    <w:rsid w:val="00520469"/>
    <w:rsid w:val="00521439"/>
    <w:rsid w:val="00521BC0"/>
    <w:rsid w:val="00521EEB"/>
    <w:rsid w:val="005226F8"/>
    <w:rsid w:val="00522960"/>
    <w:rsid w:val="00522D94"/>
    <w:rsid w:val="00522E3D"/>
    <w:rsid w:val="00523AD2"/>
    <w:rsid w:val="00523D52"/>
    <w:rsid w:val="005247BA"/>
    <w:rsid w:val="005247C2"/>
    <w:rsid w:val="0052598E"/>
    <w:rsid w:val="0052633E"/>
    <w:rsid w:val="00526694"/>
    <w:rsid w:val="00527563"/>
    <w:rsid w:val="00527E99"/>
    <w:rsid w:val="005326A7"/>
    <w:rsid w:val="005327A4"/>
    <w:rsid w:val="00532E43"/>
    <w:rsid w:val="00534C75"/>
    <w:rsid w:val="005354E4"/>
    <w:rsid w:val="00535587"/>
    <w:rsid w:val="00535ADF"/>
    <w:rsid w:val="0053708C"/>
    <w:rsid w:val="00540EBF"/>
    <w:rsid w:val="00541018"/>
    <w:rsid w:val="00542C40"/>
    <w:rsid w:val="00542C91"/>
    <w:rsid w:val="005439CC"/>
    <w:rsid w:val="00544D38"/>
    <w:rsid w:val="00545AD9"/>
    <w:rsid w:val="00550628"/>
    <w:rsid w:val="005512A9"/>
    <w:rsid w:val="00551CEA"/>
    <w:rsid w:val="005526C0"/>
    <w:rsid w:val="00552EF9"/>
    <w:rsid w:val="005533B3"/>
    <w:rsid w:val="00554693"/>
    <w:rsid w:val="005547B3"/>
    <w:rsid w:val="0055484B"/>
    <w:rsid w:val="00557374"/>
    <w:rsid w:val="00562491"/>
    <w:rsid w:val="005631C9"/>
    <w:rsid w:val="005643D9"/>
    <w:rsid w:val="005665F0"/>
    <w:rsid w:val="00567955"/>
    <w:rsid w:val="00567E87"/>
    <w:rsid w:val="005702F7"/>
    <w:rsid w:val="0057077A"/>
    <w:rsid w:val="00573A52"/>
    <w:rsid w:val="0057442D"/>
    <w:rsid w:val="00574B3D"/>
    <w:rsid w:val="00576E77"/>
    <w:rsid w:val="00577119"/>
    <w:rsid w:val="005772EB"/>
    <w:rsid w:val="00577607"/>
    <w:rsid w:val="00577894"/>
    <w:rsid w:val="00581058"/>
    <w:rsid w:val="00581975"/>
    <w:rsid w:val="005821DF"/>
    <w:rsid w:val="00582A66"/>
    <w:rsid w:val="0058304C"/>
    <w:rsid w:val="00585CEF"/>
    <w:rsid w:val="00586970"/>
    <w:rsid w:val="00587121"/>
    <w:rsid w:val="00587769"/>
    <w:rsid w:val="00590730"/>
    <w:rsid w:val="00590E02"/>
    <w:rsid w:val="005910D0"/>
    <w:rsid w:val="00591304"/>
    <w:rsid w:val="005914B2"/>
    <w:rsid w:val="0059320E"/>
    <w:rsid w:val="005945FB"/>
    <w:rsid w:val="00594FB9"/>
    <w:rsid w:val="005952EC"/>
    <w:rsid w:val="00597A85"/>
    <w:rsid w:val="00597DF3"/>
    <w:rsid w:val="00597EF4"/>
    <w:rsid w:val="005A0310"/>
    <w:rsid w:val="005A1706"/>
    <w:rsid w:val="005A1C14"/>
    <w:rsid w:val="005A1EB4"/>
    <w:rsid w:val="005A2EA5"/>
    <w:rsid w:val="005A2F3E"/>
    <w:rsid w:val="005A4A13"/>
    <w:rsid w:val="005A554D"/>
    <w:rsid w:val="005A588A"/>
    <w:rsid w:val="005A69BE"/>
    <w:rsid w:val="005A6C60"/>
    <w:rsid w:val="005A743F"/>
    <w:rsid w:val="005A7912"/>
    <w:rsid w:val="005B1025"/>
    <w:rsid w:val="005B1134"/>
    <w:rsid w:val="005B1AB7"/>
    <w:rsid w:val="005B296C"/>
    <w:rsid w:val="005B2B13"/>
    <w:rsid w:val="005B3EAA"/>
    <w:rsid w:val="005B51E0"/>
    <w:rsid w:val="005B56E3"/>
    <w:rsid w:val="005B679A"/>
    <w:rsid w:val="005B67F1"/>
    <w:rsid w:val="005B6E14"/>
    <w:rsid w:val="005B7142"/>
    <w:rsid w:val="005C1850"/>
    <w:rsid w:val="005C2516"/>
    <w:rsid w:val="005C28AF"/>
    <w:rsid w:val="005C2DF7"/>
    <w:rsid w:val="005C3E13"/>
    <w:rsid w:val="005C45ED"/>
    <w:rsid w:val="005C4C1E"/>
    <w:rsid w:val="005C4E59"/>
    <w:rsid w:val="005C5AEA"/>
    <w:rsid w:val="005C71C3"/>
    <w:rsid w:val="005C7B05"/>
    <w:rsid w:val="005C7BA3"/>
    <w:rsid w:val="005D0291"/>
    <w:rsid w:val="005D02AA"/>
    <w:rsid w:val="005D0335"/>
    <w:rsid w:val="005D0C2D"/>
    <w:rsid w:val="005D1092"/>
    <w:rsid w:val="005D10CE"/>
    <w:rsid w:val="005D1992"/>
    <w:rsid w:val="005D2710"/>
    <w:rsid w:val="005D42BC"/>
    <w:rsid w:val="005E01D6"/>
    <w:rsid w:val="005E1F3D"/>
    <w:rsid w:val="005E2499"/>
    <w:rsid w:val="005E252D"/>
    <w:rsid w:val="005E33D1"/>
    <w:rsid w:val="005E38FE"/>
    <w:rsid w:val="005E4B48"/>
    <w:rsid w:val="005E4DA2"/>
    <w:rsid w:val="005E5040"/>
    <w:rsid w:val="005E71F5"/>
    <w:rsid w:val="005F0375"/>
    <w:rsid w:val="005F0966"/>
    <w:rsid w:val="005F0ABD"/>
    <w:rsid w:val="005F27C8"/>
    <w:rsid w:val="005F2A2A"/>
    <w:rsid w:val="005F36A5"/>
    <w:rsid w:val="005F55A4"/>
    <w:rsid w:val="005F6001"/>
    <w:rsid w:val="005F6366"/>
    <w:rsid w:val="005F6B3F"/>
    <w:rsid w:val="005F6FA6"/>
    <w:rsid w:val="005F798D"/>
    <w:rsid w:val="00600886"/>
    <w:rsid w:val="00603DB7"/>
    <w:rsid w:val="006044A1"/>
    <w:rsid w:val="00604D6F"/>
    <w:rsid w:val="006051C5"/>
    <w:rsid w:val="0060731F"/>
    <w:rsid w:val="006073A9"/>
    <w:rsid w:val="0060743D"/>
    <w:rsid w:val="00607444"/>
    <w:rsid w:val="006074D1"/>
    <w:rsid w:val="00607C6A"/>
    <w:rsid w:val="00610854"/>
    <w:rsid w:val="00612FCA"/>
    <w:rsid w:val="00613F98"/>
    <w:rsid w:val="0061423D"/>
    <w:rsid w:val="00614634"/>
    <w:rsid w:val="0061467D"/>
    <w:rsid w:val="00615723"/>
    <w:rsid w:val="00615DC0"/>
    <w:rsid w:val="00617EF4"/>
    <w:rsid w:val="00621A80"/>
    <w:rsid w:val="00622EBE"/>
    <w:rsid w:val="006256D4"/>
    <w:rsid w:val="00625E71"/>
    <w:rsid w:val="00626A2F"/>
    <w:rsid w:val="006274D2"/>
    <w:rsid w:val="006307DB"/>
    <w:rsid w:val="00632AD8"/>
    <w:rsid w:val="00633841"/>
    <w:rsid w:val="00633C65"/>
    <w:rsid w:val="00633F2F"/>
    <w:rsid w:val="0063423E"/>
    <w:rsid w:val="00634430"/>
    <w:rsid w:val="00634F36"/>
    <w:rsid w:val="006350ED"/>
    <w:rsid w:val="00635F71"/>
    <w:rsid w:val="00637B1A"/>
    <w:rsid w:val="00640836"/>
    <w:rsid w:val="00640CA7"/>
    <w:rsid w:val="00644056"/>
    <w:rsid w:val="00644596"/>
    <w:rsid w:val="0064520A"/>
    <w:rsid w:val="00645458"/>
    <w:rsid w:val="006460FF"/>
    <w:rsid w:val="00646110"/>
    <w:rsid w:val="006464EB"/>
    <w:rsid w:val="00646B65"/>
    <w:rsid w:val="006503ED"/>
    <w:rsid w:val="00651585"/>
    <w:rsid w:val="006516FA"/>
    <w:rsid w:val="006527CB"/>
    <w:rsid w:val="00653207"/>
    <w:rsid w:val="00653E69"/>
    <w:rsid w:val="00654677"/>
    <w:rsid w:val="0065468E"/>
    <w:rsid w:val="00654B6B"/>
    <w:rsid w:val="00654C94"/>
    <w:rsid w:val="00655A85"/>
    <w:rsid w:val="00656419"/>
    <w:rsid w:val="00656602"/>
    <w:rsid w:val="00656C3F"/>
    <w:rsid w:val="00656F7A"/>
    <w:rsid w:val="0065718D"/>
    <w:rsid w:val="00661F8A"/>
    <w:rsid w:val="00663066"/>
    <w:rsid w:val="0066380B"/>
    <w:rsid w:val="006639F4"/>
    <w:rsid w:val="00664A9D"/>
    <w:rsid w:val="00665940"/>
    <w:rsid w:val="0066737C"/>
    <w:rsid w:val="0066780F"/>
    <w:rsid w:val="006709C7"/>
    <w:rsid w:val="00670D53"/>
    <w:rsid w:val="00671737"/>
    <w:rsid w:val="006736C9"/>
    <w:rsid w:val="00673717"/>
    <w:rsid w:val="00673E29"/>
    <w:rsid w:val="0067476B"/>
    <w:rsid w:val="00676903"/>
    <w:rsid w:val="00680029"/>
    <w:rsid w:val="00680E39"/>
    <w:rsid w:val="00681948"/>
    <w:rsid w:val="00682B8E"/>
    <w:rsid w:val="00682CFF"/>
    <w:rsid w:val="00683318"/>
    <w:rsid w:val="00684B35"/>
    <w:rsid w:val="00684B49"/>
    <w:rsid w:val="00685949"/>
    <w:rsid w:val="00690A07"/>
    <w:rsid w:val="006918C8"/>
    <w:rsid w:val="0069440D"/>
    <w:rsid w:val="0069468D"/>
    <w:rsid w:val="00694B22"/>
    <w:rsid w:val="0069602A"/>
    <w:rsid w:val="00697691"/>
    <w:rsid w:val="00697A5C"/>
    <w:rsid w:val="006A296E"/>
    <w:rsid w:val="006A2DA1"/>
    <w:rsid w:val="006A301D"/>
    <w:rsid w:val="006A337F"/>
    <w:rsid w:val="006A3410"/>
    <w:rsid w:val="006A34AF"/>
    <w:rsid w:val="006A3DA4"/>
    <w:rsid w:val="006A669E"/>
    <w:rsid w:val="006A6AAF"/>
    <w:rsid w:val="006A7C40"/>
    <w:rsid w:val="006B0201"/>
    <w:rsid w:val="006B0719"/>
    <w:rsid w:val="006B1873"/>
    <w:rsid w:val="006B278B"/>
    <w:rsid w:val="006B3110"/>
    <w:rsid w:val="006B4169"/>
    <w:rsid w:val="006B51D9"/>
    <w:rsid w:val="006B5303"/>
    <w:rsid w:val="006B5978"/>
    <w:rsid w:val="006B5A20"/>
    <w:rsid w:val="006C15B1"/>
    <w:rsid w:val="006C19C0"/>
    <w:rsid w:val="006C209B"/>
    <w:rsid w:val="006C20BB"/>
    <w:rsid w:val="006C2175"/>
    <w:rsid w:val="006C354B"/>
    <w:rsid w:val="006C4986"/>
    <w:rsid w:val="006C4A10"/>
    <w:rsid w:val="006C4D42"/>
    <w:rsid w:val="006C517B"/>
    <w:rsid w:val="006C53A7"/>
    <w:rsid w:val="006C596D"/>
    <w:rsid w:val="006C5F93"/>
    <w:rsid w:val="006C7734"/>
    <w:rsid w:val="006C7D99"/>
    <w:rsid w:val="006D043A"/>
    <w:rsid w:val="006D0914"/>
    <w:rsid w:val="006D1808"/>
    <w:rsid w:val="006D1B5B"/>
    <w:rsid w:val="006D1D74"/>
    <w:rsid w:val="006D2C80"/>
    <w:rsid w:val="006D3965"/>
    <w:rsid w:val="006D46F2"/>
    <w:rsid w:val="006D5550"/>
    <w:rsid w:val="006D67C1"/>
    <w:rsid w:val="006D6E0C"/>
    <w:rsid w:val="006D74E3"/>
    <w:rsid w:val="006E1146"/>
    <w:rsid w:val="006E1686"/>
    <w:rsid w:val="006E429B"/>
    <w:rsid w:val="006E4F34"/>
    <w:rsid w:val="006E67C2"/>
    <w:rsid w:val="006E6FB8"/>
    <w:rsid w:val="006E7696"/>
    <w:rsid w:val="006F01FE"/>
    <w:rsid w:val="006F08D1"/>
    <w:rsid w:val="006F1BD0"/>
    <w:rsid w:val="006F40A4"/>
    <w:rsid w:val="006F5312"/>
    <w:rsid w:val="006F598F"/>
    <w:rsid w:val="006F5DFA"/>
    <w:rsid w:val="006F61CF"/>
    <w:rsid w:val="006F6458"/>
    <w:rsid w:val="006F7B3E"/>
    <w:rsid w:val="007006B5"/>
    <w:rsid w:val="00701718"/>
    <w:rsid w:val="0070172A"/>
    <w:rsid w:val="00701F08"/>
    <w:rsid w:val="00702CD0"/>
    <w:rsid w:val="00702D79"/>
    <w:rsid w:val="0070308C"/>
    <w:rsid w:val="0070423C"/>
    <w:rsid w:val="00704295"/>
    <w:rsid w:val="00704BA5"/>
    <w:rsid w:val="0070653E"/>
    <w:rsid w:val="00706DE5"/>
    <w:rsid w:val="0071164B"/>
    <w:rsid w:val="00711C32"/>
    <w:rsid w:val="00712B0D"/>
    <w:rsid w:val="00714DD4"/>
    <w:rsid w:val="0071722F"/>
    <w:rsid w:val="007176AE"/>
    <w:rsid w:val="0071781C"/>
    <w:rsid w:val="00720768"/>
    <w:rsid w:val="00726A36"/>
    <w:rsid w:val="00727572"/>
    <w:rsid w:val="00727B62"/>
    <w:rsid w:val="00727D7F"/>
    <w:rsid w:val="007302E7"/>
    <w:rsid w:val="00731EF9"/>
    <w:rsid w:val="0073210E"/>
    <w:rsid w:val="007332DF"/>
    <w:rsid w:val="007333D9"/>
    <w:rsid w:val="007335FC"/>
    <w:rsid w:val="00733603"/>
    <w:rsid w:val="00734130"/>
    <w:rsid w:val="00735EB1"/>
    <w:rsid w:val="00736107"/>
    <w:rsid w:val="007363DD"/>
    <w:rsid w:val="00736CBF"/>
    <w:rsid w:val="0073756D"/>
    <w:rsid w:val="007405B9"/>
    <w:rsid w:val="007410E5"/>
    <w:rsid w:val="00741593"/>
    <w:rsid w:val="007421A3"/>
    <w:rsid w:val="00742F5F"/>
    <w:rsid w:val="00743556"/>
    <w:rsid w:val="00743A4B"/>
    <w:rsid w:val="007458DA"/>
    <w:rsid w:val="00745A5D"/>
    <w:rsid w:val="00746795"/>
    <w:rsid w:val="007470E2"/>
    <w:rsid w:val="00747DF6"/>
    <w:rsid w:val="0075004E"/>
    <w:rsid w:val="00750245"/>
    <w:rsid w:val="00750603"/>
    <w:rsid w:val="007508FC"/>
    <w:rsid w:val="007510CD"/>
    <w:rsid w:val="007515D9"/>
    <w:rsid w:val="0075193C"/>
    <w:rsid w:val="00751CF5"/>
    <w:rsid w:val="00751D97"/>
    <w:rsid w:val="00752E3E"/>
    <w:rsid w:val="00753EEA"/>
    <w:rsid w:val="00754398"/>
    <w:rsid w:val="00754489"/>
    <w:rsid w:val="007545D7"/>
    <w:rsid w:val="00754626"/>
    <w:rsid w:val="00755D23"/>
    <w:rsid w:val="00756600"/>
    <w:rsid w:val="00756CEF"/>
    <w:rsid w:val="00756E66"/>
    <w:rsid w:val="00760E5D"/>
    <w:rsid w:val="00762299"/>
    <w:rsid w:val="0076348B"/>
    <w:rsid w:val="00763645"/>
    <w:rsid w:val="00763E35"/>
    <w:rsid w:val="00763EE4"/>
    <w:rsid w:val="00764E03"/>
    <w:rsid w:val="00765917"/>
    <w:rsid w:val="00765DBC"/>
    <w:rsid w:val="00766310"/>
    <w:rsid w:val="0076749D"/>
    <w:rsid w:val="0077028C"/>
    <w:rsid w:val="007704C5"/>
    <w:rsid w:val="00770C78"/>
    <w:rsid w:val="0077141A"/>
    <w:rsid w:val="00771833"/>
    <w:rsid w:val="0077185A"/>
    <w:rsid w:val="00773C0C"/>
    <w:rsid w:val="00774217"/>
    <w:rsid w:val="0077429B"/>
    <w:rsid w:val="00775131"/>
    <w:rsid w:val="00775823"/>
    <w:rsid w:val="007760FF"/>
    <w:rsid w:val="007765DE"/>
    <w:rsid w:val="00777B3D"/>
    <w:rsid w:val="00777C90"/>
    <w:rsid w:val="0078014B"/>
    <w:rsid w:val="00780742"/>
    <w:rsid w:val="007813BB"/>
    <w:rsid w:val="00781660"/>
    <w:rsid w:val="0078167A"/>
    <w:rsid w:val="00783077"/>
    <w:rsid w:val="00784A94"/>
    <w:rsid w:val="00784BBB"/>
    <w:rsid w:val="00785640"/>
    <w:rsid w:val="007879F8"/>
    <w:rsid w:val="00787E56"/>
    <w:rsid w:val="007905F5"/>
    <w:rsid w:val="00790E1B"/>
    <w:rsid w:val="007910A5"/>
    <w:rsid w:val="00792271"/>
    <w:rsid w:val="0079227A"/>
    <w:rsid w:val="00793D49"/>
    <w:rsid w:val="00794632"/>
    <w:rsid w:val="007946D7"/>
    <w:rsid w:val="007946D9"/>
    <w:rsid w:val="0079474E"/>
    <w:rsid w:val="00795998"/>
    <w:rsid w:val="00796118"/>
    <w:rsid w:val="00796872"/>
    <w:rsid w:val="00797478"/>
    <w:rsid w:val="00797578"/>
    <w:rsid w:val="00797B25"/>
    <w:rsid w:val="007A03FB"/>
    <w:rsid w:val="007A2690"/>
    <w:rsid w:val="007A271D"/>
    <w:rsid w:val="007A3396"/>
    <w:rsid w:val="007A342D"/>
    <w:rsid w:val="007A352A"/>
    <w:rsid w:val="007A3906"/>
    <w:rsid w:val="007A408B"/>
    <w:rsid w:val="007A5200"/>
    <w:rsid w:val="007A5650"/>
    <w:rsid w:val="007A5BE9"/>
    <w:rsid w:val="007A6B0E"/>
    <w:rsid w:val="007A6D2D"/>
    <w:rsid w:val="007A7AD7"/>
    <w:rsid w:val="007B264D"/>
    <w:rsid w:val="007B2748"/>
    <w:rsid w:val="007B41A9"/>
    <w:rsid w:val="007B4E27"/>
    <w:rsid w:val="007B5BFC"/>
    <w:rsid w:val="007B5F35"/>
    <w:rsid w:val="007B79FA"/>
    <w:rsid w:val="007C183F"/>
    <w:rsid w:val="007C2017"/>
    <w:rsid w:val="007C2097"/>
    <w:rsid w:val="007C2727"/>
    <w:rsid w:val="007C4C53"/>
    <w:rsid w:val="007C54AF"/>
    <w:rsid w:val="007C5973"/>
    <w:rsid w:val="007C5D42"/>
    <w:rsid w:val="007C684A"/>
    <w:rsid w:val="007C6CE7"/>
    <w:rsid w:val="007C6EBE"/>
    <w:rsid w:val="007C77FE"/>
    <w:rsid w:val="007D078E"/>
    <w:rsid w:val="007D08F7"/>
    <w:rsid w:val="007D091F"/>
    <w:rsid w:val="007D1A8F"/>
    <w:rsid w:val="007D1B90"/>
    <w:rsid w:val="007D2089"/>
    <w:rsid w:val="007D278C"/>
    <w:rsid w:val="007D2FF0"/>
    <w:rsid w:val="007D3019"/>
    <w:rsid w:val="007D318B"/>
    <w:rsid w:val="007D5278"/>
    <w:rsid w:val="007D5FF5"/>
    <w:rsid w:val="007D64A9"/>
    <w:rsid w:val="007D75E0"/>
    <w:rsid w:val="007D78BF"/>
    <w:rsid w:val="007E1563"/>
    <w:rsid w:val="007E2258"/>
    <w:rsid w:val="007E3D7E"/>
    <w:rsid w:val="007E41A8"/>
    <w:rsid w:val="007E4B2B"/>
    <w:rsid w:val="007E4EE3"/>
    <w:rsid w:val="007E63E7"/>
    <w:rsid w:val="007E719C"/>
    <w:rsid w:val="007E7EFC"/>
    <w:rsid w:val="007F046D"/>
    <w:rsid w:val="007F2557"/>
    <w:rsid w:val="007F2F19"/>
    <w:rsid w:val="007F3AAF"/>
    <w:rsid w:val="007F41B1"/>
    <w:rsid w:val="007F464F"/>
    <w:rsid w:val="007F5413"/>
    <w:rsid w:val="007F7C70"/>
    <w:rsid w:val="007F7F59"/>
    <w:rsid w:val="00800196"/>
    <w:rsid w:val="00801634"/>
    <w:rsid w:val="0080349D"/>
    <w:rsid w:val="00804A22"/>
    <w:rsid w:val="00804E26"/>
    <w:rsid w:val="00805A6B"/>
    <w:rsid w:val="0080657F"/>
    <w:rsid w:val="008106FF"/>
    <w:rsid w:val="00811323"/>
    <w:rsid w:val="0081253D"/>
    <w:rsid w:val="0081295A"/>
    <w:rsid w:val="008140C5"/>
    <w:rsid w:val="008142B2"/>
    <w:rsid w:val="008142E8"/>
    <w:rsid w:val="0081588C"/>
    <w:rsid w:val="0081618C"/>
    <w:rsid w:val="008164F9"/>
    <w:rsid w:val="00820819"/>
    <w:rsid w:val="008209BE"/>
    <w:rsid w:val="00820A52"/>
    <w:rsid w:val="00820C78"/>
    <w:rsid w:val="00821F4F"/>
    <w:rsid w:val="0082277B"/>
    <w:rsid w:val="00822CD6"/>
    <w:rsid w:val="00823565"/>
    <w:rsid w:val="00825E52"/>
    <w:rsid w:val="00826A45"/>
    <w:rsid w:val="00826E10"/>
    <w:rsid w:val="00827BA1"/>
    <w:rsid w:val="0083041A"/>
    <w:rsid w:val="00830919"/>
    <w:rsid w:val="00830D69"/>
    <w:rsid w:val="00831473"/>
    <w:rsid w:val="0083153E"/>
    <w:rsid w:val="00831BAE"/>
    <w:rsid w:val="00831FA7"/>
    <w:rsid w:val="008334D9"/>
    <w:rsid w:val="008348CF"/>
    <w:rsid w:val="00835D3E"/>
    <w:rsid w:val="00836A5A"/>
    <w:rsid w:val="00836D69"/>
    <w:rsid w:val="00836FEC"/>
    <w:rsid w:val="00840940"/>
    <w:rsid w:val="00840C23"/>
    <w:rsid w:val="00840CDC"/>
    <w:rsid w:val="00841F27"/>
    <w:rsid w:val="008430DE"/>
    <w:rsid w:val="008438DB"/>
    <w:rsid w:val="00843C9B"/>
    <w:rsid w:val="00843D5C"/>
    <w:rsid w:val="00843F72"/>
    <w:rsid w:val="00845185"/>
    <w:rsid w:val="00845BE3"/>
    <w:rsid w:val="00845DC1"/>
    <w:rsid w:val="00846178"/>
    <w:rsid w:val="008465EA"/>
    <w:rsid w:val="008468D3"/>
    <w:rsid w:val="00850617"/>
    <w:rsid w:val="00851065"/>
    <w:rsid w:val="0085125B"/>
    <w:rsid w:val="008535D2"/>
    <w:rsid w:val="00853DA4"/>
    <w:rsid w:val="00854C90"/>
    <w:rsid w:val="00854EAF"/>
    <w:rsid w:val="00855EA8"/>
    <w:rsid w:val="00856CFB"/>
    <w:rsid w:val="00857001"/>
    <w:rsid w:val="008608EA"/>
    <w:rsid w:val="00861BF3"/>
    <w:rsid w:val="00863243"/>
    <w:rsid w:val="00865487"/>
    <w:rsid w:val="00870B2B"/>
    <w:rsid w:val="008721E1"/>
    <w:rsid w:val="00872272"/>
    <w:rsid w:val="00873CAD"/>
    <w:rsid w:val="0087497B"/>
    <w:rsid w:val="00874DAF"/>
    <w:rsid w:val="00875009"/>
    <w:rsid w:val="00876507"/>
    <w:rsid w:val="00876B77"/>
    <w:rsid w:val="00876B7B"/>
    <w:rsid w:val="00876BA4"/>
    <w:rsid w:val="00877408"/>
    <w:rsid w:val="00877E97"/>
    <w:rsid w:val="00880E1F"/>
    <w:rsid w:val="00881259"/>
    <w:rsid w:val="008815BD"/>
    <w:rsid w:val="00881753"/>
    <w:rsid w:val="00882ABA"/>
    <w:rsid w:val="008860E1"/>
    <w:rsid w:val="00886664"/>
    <w:rsid w:val="008874BD"/>
    <w:rsid w:val="00887CB1"/>
    <w:rsid w:val="00887D5B"/>
    <w:rsid w:val="00890603"/>
    <w:rsid w:val="008916A8"/>
    <w:rsid w:val="00891994"/>
    <w:rsid w:val="008919E6"/>
    <w:rsid w:val="00892D62"/>
    <w:rsid w:val="00892E9A"/>
    <w:rsid w:val="008932DB"/>
    <w:rsid w:val="00893305"/>
    <w:rsid w:val="0089365A"/>
    <w:rsid w:val="00894DB0"/>
    <w:rsid w:val="008954DA"/>
    <w:rsid w:val="0089566D"/>
    <w:rsid w:val="008A1117"/>
    <w:rsid w:val="008A30D9"/>
    <w:rsid w:val="008A418C"/>
    <w:rsid w:val="008A7305"/>
    <w:rsid w:val="008A7DE9"/>
    <w:rsid w:val="008A7F91"/>
    <w:rsid w:val="008A7FAE"/>
    <w:rsid w:val="008A7FED"/>
    <w:rsid w:val="008B03A9"/>
    <w:rsid w:val="008B1BEE"/>
    <w:rsid w:val="008B27A8"/>
    <w:rsid w:val="008B3C03"/>
    <w:rsid w:val="008B44AC"/>
    <w:rsid w:val="008B4E80"/>
    <w:rsid w:val="008B5156"/>
    <w:rsid w:val="008B65C9"/>
    <w:rsid w:val="008C00CA"/>
    <w:rsid w:val="008C024D"/>
    <w:rsid w:val="008C1C89"/>
    <w:rsid w:val="008C1CBD"/>
    <w:rsid w:val="008C2049"/>
    <w:rsid w:val="008C3585"/>
    <w:rsid w:val="008C35D9"/>
    <w:rsid w:val="008C3B45"/>
    <w:rsid w:val="008C3C7A"/>
    <w:rsid w:val="008C495C"/>
    <w:rsid w:val="008C5301"/>
    <w:rsid w:val="008D4373"/>
    <w:rsid w:val="008D635A"/>
    <w:rsid w:val="008D6F53"/>
    <w:rsid w:val="008D731A"/>
    <w:rsid w:val="008D76DB"/>
    <w:rsid w:val="008D772B"/>
    <w:rsid w:val="008D7EF2"/>
    <w:rsid w:val="008E0A98"/>
    <w:rsid w:val="008E1FE7"/>
    <w:rsid w:val="008E2764"/>
    <w:rsid w:val="008E2840"/>
    <w:rsid w:val="008E2C22"/>
    <w:rsid w:val="008E4C5C"/>
    <w:rsid w:val="008E64E3"/>
    <w:rsid w:val="008E65E2"/>
    <w:rsid w:val="008E67BD"/>
    <w:rsid w:val="008E6839"/>
    <w:rsid w:val="008E6F89"/>
    <w:rsid w:val="008F1A3E"/>
    <w:rsid w:val="008F1F35"/>
    <w:rsid w:val="008F3636"/>
    <w:rsid w:val="008F3976"/>
    <w:rsid w:val="008F3A8D"/>
    <w:rsid w:val="008F3DF1"/>
    <w:rsid w:val="008F3E91"/>
    <w:rsid w:val="008F4613"/>
    <w:rsid w:val="008F4D8F"/>
    <w:rsid w:val="008F6C17"/>
    <w:rsid w:val="00901316"/>
    <w:rsid w:val="0090172F"/>
    <w:rsid w:val="0090332C"/>
    <w:rsid w:val="009036E7"/>
    <w:rsid w:val="0090373F"/>
    <w:rsid w:val="009037A7"/>
    <w:rsid w:val="009038F6"/>
    <w:rsid w:val="00904853"/>
    <w:rsid w:val="00904D02"/>
    <w:rsid w:val="0090688F"/>
    <w:rsid w:val="00906D6A"/>
    <w:rsid w:val="00907512"/>
    <w:rsid w:val="00907AD4"/>
    <w:rsid w:val="00910078"/>
    <w:rsid w:val="009102E5"/>
    <w:rsid w:val="00910E05"/>
    <w:rsid w:val="00910FE9"/>
    <w:rsid w:val="00911844"/>
    <w:rsid w:val="00912757"/>
    <w:rsid w:val="00912BB9"/>
    <w:rsid w:val="00912FBA"/>
    <w:rsid w:val="00914D5D"/>
    <w:rsid w:val="00914E6D"/>
    <w:rsid w:val="00915012"/>
    <w:rsid w:val="0091575B"/>
    <w:rsid w:val="00915B24"/>
    <w:rsid w:val="00916246"/>
    <w:rsid w:val="00916594"/>
    <w:rsid w:val="00916EC7"/>
    <w:rsid w:val="009200C0"/>
    <w:rsid w:val="00921C54"/>
    <w:rsid w:val="00921DDC"/>
    <w:rsid w:val="00921E2D"/>
    <w:rsid w:val="0092367A"/>
    <w:rsid w:val="009244F5"/>
    <w:rsid w:val="00925A82"/>
    <w:rsid w:val="00925ABE"/>
    <w:rsid w:val="00926665"/>
    <w:rsid w:val="009268AA"/>
    <w:rsid w:val="00927864"/>
    <w:rsid w:val="0093252C"/>
    <w:rsid w:val="009332AD"/>
    <w:rsid w:val="0093355F"/>
    <w:rsid w:val="009337EB"/>
    <w:rsid w:val="009353AE"/>
    <w:rsid w:val="00935487"/>
    <w:rsid w:val="00940A60"/>
    <w:rsid w:val="00940F66"/>
    <w:rsid w:val="0094115B"/>
    <w:rsid w:val="00942234"/>
    <w:rsid w:val="00943218"/>
    <w:rsid w:val="00943ECD"/>
    <w:rsid w:val="00944EA9"/>
    <w:rsid w:val="0094623C"/>
    <w:rsid w:val="009469E1"/>
    <w:rsid w:val="00946AE1"/>
    <w:rsid w:val="00947032"/>
    <w:rsid w:val="00947884"/>
    <w:rsid w:val="00950514"/>
    <w:rsid w:val="00950D32"/>
    <w:rsid w:val="00951E23"/>
    <w:rsid w:val="00952910"/>
    <w:rsid w:val="00954346"/>
    <w:rsid w:val="00955D74"/>
    <w:rsid w:val="009561EF"/>
    <w:rsid w:val="00956F40"/>
    <w:rsid w:val="00957AC3"/>
    <w:rsid w:val="00957BE4"/>
    <w:rsid w:val="00957E0D"/>
    <w:rsid w:val="00960125"/>
    <w:rsid w:val="00961060"/>
    <w:rsid w:val="00961ECB"/>
    <w:rsid w:val="00963105"/>
    <w:rsid w:val="009632D2"/>
    <w:rsid w:val="00963B03"/>
    <w:rsid w:val="00963E6F"/>
    <w:rsid w:val="0096411F"/>
    <w:rsid w:val="0096428E"/>
    <w:rsid w:val="00964C87"/>
    <w:rsid w:val="00966C5B"/>
    <w:rsid w:val="00966F24"/>
    <w:rsid w:val="00967894"/>
    <w:rsid w:val="00967DC4"/>
    <w:rsid w:val="00970192"/>
    <w:rsid w:val="00970476"/>
    <w:rsid w:val="00970F29"/>
    <w:rsid w:val="009718AA"/>
    <w:rsid w:val="00971E9B"/>
    <w:rsid w:val="0097323E"/>
    <w:rsid w:val="0097457E"/>
    <w:rsid w:val="00976F75"/>
    <w:rsid w:val="009770EC"/>
    <w:rsid w:val="00980998"/>
    <w:rsid w:val="00982BC4"/>
    <w:rsid w:val="0098372F"/>
    <w:rsid w:val="00984684"/>
    <w:rsid w:val="00984A11"/>
    <w:rsid w:val="009855A3"/>
    <w:rsid w:val="00986211"/>
    <w:rsid w:val="00986634"/>
    <w:rsid w:val="009867A5"/>
    <w:rsid w:val="00987885"/>
    <w:rsid w:val="00987BBD"/>
    <w:rsid w:val="0099143E"/>
    <w:rsid w:val="00991DE4"/>
    <w:rsid w:val="0099235F"/>
    <w:rsid w:val="00993540"/>
    <w:rsid w:val="00993CAF"/>
    <w:rsid w:val="00993CDF"/>
    <w:rsid w:val="00994602"/>
    <w:rsid w:val="00994C9A"/>
    <w:rsid w:val="00995EB7"/>
    <w:rsid w:val="009970CD"/>
    <w:rsid w:val="009A017F"/>
    <w:rsid w:val="009A0597"/>
    <w:rsid w:val="009A077C"/>
    <w:rsid w:val="009A07F2"/>
    <w:rsid w:val="009A3583"/>
    <w:rsid w:val="009A3DCF"/>
    <w:rsid w:val="009A46C6"/>
    <w:rsid w:val="009A49CE"/>
    <w:rsid w:val="009A5AED"/>
    <w:rsid w:val="009A5F17"/>
    <w:rsid w:val="009A5F48"/>
    <w:rsid w:val="009A6071"/>
    <w:rsid w:val="009A6CB5"/>
    <w:rsid w:val="009A712C"/>
    <w:rsid w:val="009A7369"/>
    <w:rsid w:val="009B1624"/>
    <w:rsid w:val="009B2BA3"/>
    <w:rsid w:val="009B324F"/>
    <w:rsid w:val="009B5168"/>
    <w:rsid w:val="009B6FEF"/>
    <w:rsid w:val="009B7C78"/>
    <w:rsid w:val="009B7CEB"/>
    <w:rsid w:val="009C0F34"/>
    <w:rsid w:val="009C2079"/>
    <w:rsid w:val="009C2917"/>
    <w:rsid w:val="009C31C2"/>
    <w:rsid w:val="009C3437"/>
    <w:rsid w:val="009C56F3"/>
    <w:rsid w:val="009C5D08"/>
    <w:rsid w:val="009C70EA"/>
    <w:rsid w:val="009C7F4F"/>
    <w:rsid w:val="009D0CED"/>
    <w:rsid w:val="009D1836"/>
    <w:rsid w:val="009D33AD"/>
    <w:rsid w:val="009D358D"/>
    <w:rsid w:val="009D3894"/>
    <w:rsid w:val="009D4778"/>
    <w:rsid w:val="009D4A3D"/>
    <w:rsid w:val="009D64FC"/>
    <w:rsid w:val="009D7529"/>
    <w:rsid w:val="009D7985"/>
    <w:rsid w:val="009E0A41"/>
    <w:rsid w:val="009E19D4"/>
    <w:rsid w:val="009E204D"/>
    <w:rsid w:val="009E265A"/>
    <w:rsid w:val="009E30A2"/>
    <w:rsid w:val="009E4779"/>
    <w:rsid w:val="009F0851"/>
    <w:rsid w:val="009F152C"/>
    <w:rsid w:val="009F2468"/>
    <w:rsid w:val="009F2A40"/>
    <w:rsid w:val="009F3917"/>
    <w:rsid w:val="009F4D94"/>
    <w:rsid w:val="009F65B0"/>
    <w:rsid w:val="009F67C0"/>
    <w:rsid w:val="009F69FF"/>
    <w:rsid w:val="00A01D6B"/>
    <w:rsid w:val="00A0231B"/>
    <w:rsid w:val="00A02AFC"/>
    <w:rsid w:val="00A0354A"/>
    <w:rsid w:val="00A03B79"/>
    <w:rsid w:val="00A03B7A"/>
    <w:rsid w:val="00A04347"/>
    <w:rsid w:val="00A05BDC"/>
    <w:rsid w:val="00A0687A"/>
    <w:rsid w:val="00A0740D"/>
    <w:rsid w:val="00A07DD8"/>
    <w:rsid w:val="00A11BBD"/>
    <w:rsid w:val="00A13048"/>
    <w:rsid w:val="00A135E1"/>
    <w:rsid w:val="00A141F4"/>
    <w:rsid w:val="00A143EF"/>
    <w:rsid w:val="00A14BBB"/>
    <w:rsid w:val="00A14CCA"/>
    <w:rsid w:val="00A1560A"/>
    <w:rsid w:val="00A1565E"/>
    <w:rsid w:val="00A16A62"/>
    <w:rsid w:val="00A17058"/>
    <w:rsid w:val="00A1731E"/>
    <w:rsid w:val="00A17804"/>
    <w:rsid w:val="00A1787A"/>
    <w:rsid w:val="00A213A8"/>
    <w:rsid w:val="00A222F3"/>
    <w:rsid w:val="00A235EE"/>
    <w:rsid w:val="00A237F6"/>
    <w:rsid w:val="00A2525F"/>
    <w:rsid w:val="00A2570B"/>
    <w:rsid w:val="00A27A41"/>
    <w:rsid w:val="00A301EA"/>
    <w:rsid w:val="00A3041F"/>
    <w:rsid w:val="00A31714"/>
    <w:rsid w:val="00A32AC3"/>
    <w:rsid w:val="00A3410A"/>
    <w:rsid w:val="00A345BB"/>
    <w:rsid w:val="00A3587E"/>
    <w:rsid w:val="00A363D7"/>
    <w:rsid w:val="00A365C5"/>
    <w:rsid w:val="00A37BF1"/>
    <w:rsid w:val="00A405ED"/>
    <w:rsid w:val="00A40A82"/>
    <w:rsid w:val="00A40AC0"/>
    <w:rsid w:val="00A42ECE"/>
    <w:rsid w:val="00A42FC1"/>
    <w:rsid w:val="00A43EAB"/>
    <w:rsid w:val="00A44627"/>
    <w:rsid w:val="00A4596F"/>
    <w:rsid w:val="00A46BCA"/>
    <w:rsid w:val="00A47F7C"/>
    <w:rsid w:val="00A47FC9"/>
    <w:rsid w:val="00A50400"/>
    <w:rsid w:val="00A5107B"/>
    <w:rsid w:val="00A51329"/>
    <w:rsid w:val="00A514CC"/>
    <w:rsid w:val="00A522F6"/>
    <w:rsid w:val="00A5375B"/>
    <w:rsid w:val="00A53CFE"/>
    <w:rsid w:val="00A5428A"/>
    <w:rsid w:val="00A54478"/>
    <w:rsid w:val="00A5499A"/>
    <w:rsid w:val="00A558FD"/>
    <w:rsid w:val="00A55F46"/>
    <w:rsid w:val="00A566ED"/>
    <w:rsid w:val="00A5735F"/>
    <w:rsid w:val="00A57D05"/>
    <w:rsid w:val="00A6045D"/>
    <w:rsid w:val="00A61294"/>
    <w:rsid w:val="00A61C9D"/>
    <w:rsid w:val="00A63709"/>
    <w:rsid w:val="00A63EC6"/>
    <w:rsid w:val="00A6506D"/>
    <w:rsid w:val="00A66280"/>
    <w:rsid w:val="00A66DC7"/>
    <w:rsid w:val="00A6792F"/>
    <w:rsid w:val="00A67A5B"/>
    <w:rsid w:val="00A67A7D"/>
    <w:rsid w:val="00A70052"/>
    <w:rsid w:val="00A7058F"/>
    <w:rsid w:val="00A706EE"/>
    <w:rsid w:val="00A7269A"/>
    <w:rsid w:val="00A72B04"/>
    <w:rsid w:val="00A73072"/>
    <w:rsid w:val="00A74849"/>
    <w:rsid w:val="00A7681E"/>
    <w:rsid w:val="00A77531"/>
    <w:rsid w:val="00A77DB3"/>
    <w:rsid w:val="00A80170"/>
    <w:rsid w:val="00A8041C"/>
    <w:rsid w:val="00A813D1"/>
    <w:rsid w:val="00A81719"/>
    <w:rsid w:val="00A82C9F"/>
    <w:rsid w:val="00A83520"/>
    <w:rsid w:val="00A84AF7"/>
    <w:rsid w:val="00A859B5"/>
    <w:rsid w:val="00A85E64"/>
    <w:rsid w:val="00A85F1C"/>
    <w:rsid w:val="00A878A0"/>
    <w:rsid w:val="00A87CB2"/>
    <w:rsid w:val="00A9051E"/>
    <w:rsid w:val="00A91EB6"/>
    <w:rsid w:val="00A925E6"/>
    <w:rsid w:val="00A92CC9"/>
    <w:rsid w:val="00A92FAD"/>
    <w:rsid w:val="00A93E9A"/>
    <w:rsid w:val="00A9458F"/>
    <w:rsid w:val="00A94FD1"/>
    <w:rsid w:val="00A95A6E"/>
    <w:rsid w:val="00A96338"/>
    <w:rsid w:val="00A96455"/>
    <w:rsid w:val="00A96B90"/>
    <w:rsid w:val="00A979AA"/>
    <w:rsid w:val="00AA13DC"/>
    <w:rsid w:val="00AA15C5"/>
    <w:rsid w:val="00AA1FCE"/>
    <w:rsid w:val="00AA34BF"/>
    <w:rsid w:val="00AA385B"/>
    <w:rsid w:val="00AA4436"/>
    <w:rsid w:val="00AA55BA"/>
    <w:rsid w:val="00AA5612"/>
    <w:rsid w:val="00AA5932"/>
    <w:rsid w:val="00AA6579"/>
    <w:rsid w:val="00AA6AE5"/>
    <w:rsid w:val="00AA7656"/>
    <w:rsid w:val="00AB055E"/>
    <w:rsid w:val="00AB0839"/>
    <w:rsid w:val="00AB0D73"/>
    <w:rsid w:val="00AB11DF"/>
    <w:rsid w:val="00AB175B"/>
    <w:rsid w:val="00AB1D01"/>
    <w:rsid w:val="00AB1D43"/>
    <w:rsid w:val="00AB3C1B"/>
    <w:rsid w:val="00AB45E7"/>
    <w:rsid w:val="00AB4D92"/>
    <w:rsid w:val="00AB4F64"/>
    <w:rsid w:val="00AB6937"/>
    <w:rsid w:val="00AB7598"/>
    <w:rsid w:val="00AB7A24"/>
    <w:rsid w:val="00AB7EB0"/>
    <w:rsid w:val="00AC0CC4"/>
    <w:rsid w:val="00AC0F9C"/>
    <w:rsid w:val="00AC1E29"/>
    <w:rsid w:val="00AC2730"/>
    <w:rsid w:val="00AC3B7D"/>
    <w:rsid w:val="00AC3CD5"/>
    <w:rsid w:val="00AC4C1A"/>
    <w:rsid w:val="00AC67A3"/>
    <w:rsid w:val="00AC67D8"/>
    <w:rsid w:val="00AC7B6A"/>
    <w:rsid w:val="00AC7BA1"/>
    <w:rsid w:val="00AC7DE2"/>
    <w:rsid w:val="00AD15B2"/>
    <w:rsid w:val="00AD2274"/>
    <w:rsid w:val="00AD2550"/>
    <w:rsid w:val="00AD2870"/>
    <w:rsid w:val="00AD3434"/>
    <w:rsid w:val="00AD3B76"/>
    <w:rsid w:val="00AD6262"/>
    <w:rsid w:val="00AD666F"/>
    <w:rsid w:val="00AD6A6F"/>
    <w:rsid w:val="00AD780C"/>
    <w:rsid w:val="00AD7CE4"/>
    <w:rsid w:val="00AE1200"/>
    <w:rsid w:val="00AE16EC"/>
    <w:rsid w:val="00AE26C7"/>
    <w:rsid w:val="00AE2773"/>
    <w:rsid w:val="00AE3FDD"/>
    <w:rsid w:val="00AE52EF"/>
    <w:rsid w:val="00AE62E1"/>
    <w:rsid w:val="00AE6540"/>
    <w:rsid w:val="00AE7454"/>
    <w:rsid w:val="00AE7498"/>
    <w:rsid w:val="00AE74E8"/>
    <w:rsid w:val="00AE7EB1"/>
    <w:rsid w:val="00AF009F"/>
    <w:rsid w:val="00AF0E8E"/>
    <w:rsid w:val="00AF2426"/>
    <w:rsid w:val="00AF322E"/>
    <w:rsid w:val="00AF4C68"/>
    <w:rsid w:val="00AF58E1"/>
    <w:rsid w:val="00AF6C4E"/>
    <w:rsid w:val="00AF798C"/>
    <w:rsid w:val="00B02335"/>
    <w:rsid w:val="00B0283C"/>
    <w:rsid w:val="00B03517"/>
    <w:rsid w:val="00B04713"/>
    <w:rsid w:val="00B04853"/>
    <w:rsid w:val="00B05324"/>
    <w:rsid w:val="00B06841"/>
    <w:rsid w:val="00B06932"/>
    <w:rsid w:val="00B070CC"/>
    <w:rsid w:val="00B074C3"/>
    <w:rsid w:val="00B07601"/>
    <w:rsid w:val="00B10094"/>
    <w:rsid w:val="00B101AB"/>
    <w:rsid w:val="00B112EE"/>
    <w:rsid w:val="00B1229E"/>
    <w:rsid w:val="00B12B8B"/>
    <w:rsid w:val="00B13939"/>
    <w:rsid w:val="00B13A64"/>
    <w:rsid w:val="00B151AB"/>
    <w:rsid w:val="00B16385"/>
    <w:rsid w:val="00B16A89"/>
    <w:rsid w:val="00B16C92"/>
    <w:rsid w:val="00B17122"/>
    <w:rsid w:val="00B176E4"/>
    <w:rsid w:val="00B17E12"/>
    <w:rsid w:val="00B17E57"/>
    <w:rsid w:val="00B20784"/>
    <w:rsid w:val="00B211BA"/>
    <w:rsid w:val="00B22408"/>
    <w:rsid w:val="00B22CCC"/>
    <w:rsid w:val="00B233FA"/>
    <w:rsid w:val="00B23CC9"/>
    <w:rsid w:val="00B243FB"/>
    <w:rsid w:val="00B246A7"/>
    <w:rsid w:val="00B248B6"/>
    <w:rsid w:val="00B26D75"/>
    <w:rsid w:val="00B2738D"/>
    <w:rsid w:val="00B30A12"/>
    <w:rsid w:val="00B31001"/>
    <w:rsid w:val="00B31D23"/>
    <w:rsid w:val="00B31DC6"/>
    <w:rsid w:val="00B328E0"/>
    <w:rsid w:val="00B33D76"/>
    <w:rsid w:val="00B35480"/>
    <w:rsid w:val="00B366B1"/>
    <w:rsid w:val="00B36D66"/>
    <w:rsid w:val="00B4073B"/>
    <w:rsid w:val="00B40DDF"/>
    <w:rsid w:val="00B42028"/>
    <w:rsid w:val="00B42582"/>
    <w:rsid w:val="00B44039"/>
    <w:rsid w:val="00B44205"/>
    <w:rsid w:val="00B44C5E"/>
    <w:rsid w:val="00B454BB"/>
    <w:rsid w:val="00B455D1"/>
    <w:rsid w:val="00B458AC"/>
    <w:rsid w:val="00B46677"/>
    <w:rsid w:val="00B471B2"/>
    <w:rsid w:val="00B50E69"/>
    <w:rsid w:val="00B5114E"/>
    <w:rsid w:val="00B51205"/>
    <w:rsid w:val="00B51A52"/>
    <w:rsid w:val="00B51AEF"/>
    <w:rsid w:val="00B52880"/>
    <w:rsid w:val="00B52E68"/>
    <w:rsid w:val="00B53669"/>
    <w:rsid w:val="00B53E88"/>
    <w:rsid w:val="00B544B6"/>
    <w:rsid w:val="00B548C2"/>
    <w:rsid w:val="00B56847"/>
    <w:rsid w:val="00B6010F"/>
    <w:rsid w:val="00B61490"/>
    <w:rsid w:val="00B618BE"/>
    <w:rsid w:val="00B621F3"/>
    <w:rsid w:val="00B62818"/>
    <w:rsid w:val="00B62D2F"/>
    <w:rsid w:val="00B62DC1"/>
    <w:rsid w:val="00B661C2"/>
    <w:rsid w:val="00B66736"/>
    <w:rsid w:val="00B66BD5"/>
    <w:rsid w:val="00B677D8"/>
    <w:rsid w:val="00B678A5"/>
    <w:rsid w:val="00B67C8D"/>
    <w:rsid w:val="00B67FC6"/>
    <w:rsid w:val="00B72044"/>
    <w:rsid w:val="00B720D1"/>
    <w:rsid w:val="00B7237A"/>
    <w:rsid w:val="00B731D8"/>
    <w:rsid w:val="00B73A6C"/>
    <w:rsid w:val="00B746FB"/>
    <w:rsid w:val="00B76F21"/>
    <w:rsid w:val="00B771E5"/>
    <w:rsid w:val="00B80B71"/>
    <w:rsid w:val="00B826C9"/>
    <w:rsid w:val="00B85C74"/>
    <w:rsid w:val="00B866C7"/>
    <w:rsid w:val="00B87F25"/>
    <w:rsid w:val="00B911E4"/>
    <w:rsid w:val="00B912BC"/>
    <w:rsid w:val="00B91314"/>
    <w:rsid w:val="00B9144A"/>
    <w:rsid w:val="00B916E4"/>
    <w:rsid w:val="00B94062"/>
    <w:rsid w:val="00B94A4D"/>
    <w:rsid w:val="00B94B84"/>
    <w:rsid w:val="00B94BDE"/>
    <w:rsid w:val="00B961E0"/>
    <w:rsid w:val="00B968C1"/>
    <w:rsid w:val="00B96E78"/>
    <w:rsid w:val="00BA0E05"/>
    <w:rsid w:val="00BA1622"/>
    <w:rsid w:val="00BA1779"/>
    <w:rsid w:val="00BA18A4"/>
    <w:rsid w:val="00BA25DB"/>
    <w:rsid w:val="00BA2602"/>
    <w:rsid w:val="00BA340D"/>
    <w:rsid w:val="00BA4353"/>
    <w:rsid w:val="00BA450A"/>
    <w:rsid w:val="00BA504A"/>
    <w:rsid w:val="00BA5795"/>
    <w:rsid w:val="00BA6CF0"/>
    <w:rsid w:val="00BA6E72"/>
    <w:rsid w:val="00BA721C"/>
    <w:rsid w:val="00BA7315"/>
    <w:rsid w:val="00BB037A"/>
    <w:rsid w:val="00BB0D3E"/>
    <w:rsid w:val="00BB18F9"/>
    <w:rsid w:val="00BB2978"/>
    <w:rsid w:val="00BB29A9"/>
    <w:rsid w:val="00BB3261"/>
    <w:rsid w:val="00BB345E"/>
    <w:rsid w:val="00BB4D6A"/>
    <w:rsid w:val="00BB5126"/>
    <w:rsid w:val="00BB5329"/>
    <w:rsid w:val="00BB5521"/>
    <w:rsid w:val="00BB5CA5"/>
    <w:rsid w:val="00BB75BA"/>
    <w:rsid w:val="00BB7709"/>
    <w:rsid w:val="00BC3BD1"/>
    <w:rsid w:val="00BC4DB3"/>
    <w:rsid w:val="00BC65C3"/>
    <w:rsid w:val="00BC689A"/>
    <w:rsid w:val="00BC727F"/>
    <w:rsid w:val="00BC7B4C"/>
    <w:rsid w:val="00BD02DC"/>
    <w:rsid w:val="00BD034D"/>
    <w:rsid w:val="00BD04CD"/>
    <w:rsid w:val="00BD0560"/>
    <w:rsid w:val="00BD0DCC"/>
    <w:rsid w:val="00BD197A"/>
    <w:rsid w:val="00BD237E"/>
    <w:rsid w:val="00BD321D"/>
    <w:rsid w:val="00BD32C2"/>
    <w:rsid w:val="00BD5FD1"/>
    <w:rsid w:val="00BD67E2"/>
    <w:rsid w:val="00BD6E42"/>
    <w:rsid w:val="00BD7B55"/>
    <w:rsid w:val="00BD7F24"/>
    <w:rsid w:val="00BE1252"/>
    <w:rsid w:val="00BE2936"/>
    <w:rsid w:val="00BE441D"/>
    <w:rsid w:val="00BE528B"/>
    <w:rsid w:val="00BE722D"/>
    <w:rsid w:val="00BE7E49"/>
    <w:rsid w:val="00BF01BF"/>
    <w:rsid w:val="00BF0601"/>
    <w:rsid w:val="00BF0A10"/>
    <w:rsid w:val="00BF0B99"/>
    <w:rsid w:val="00BF1705"/>
    <w:rsid w:val="00BF235B"/>
    <w:rsid w:val="00BF300F"/>
    <w:rsid w:val="00BF4060"/>
    <w:rsid w:val="00BF4D5C"/>
    <w:rsid w:val="00BF505F"/>
    <w:rsid w:val="00BF50C5"/>
    <w:rsid w:val="00BF664B"/>
    <w:rsid w:val="00BF66FB"/>
    <w:rsid w:val="00C007F0"/>
    <w:rsid w:val="00C01460"/>
    <w:rsid w:val="00C02C7B"/>
    <w:rsid w:val="00C0301C"/>
    <w:rsid w:val="00C057CE"/>
    <w:rsid w:val="00C05CB5"/>
    <w:rsid w:val="00C1155C"/>
    <w:rsid w:val="00C12669"/>
    <w:rsid w:val="00C131EE"/>
    <w:rsid w:val="00C139CD"/>
    <w:rsid w:val="00C13A08"/>
    <w:rsid w:val="00C13E39"/>
    <w:rsid w:val="00C14EFC"/>
    <w:rsid w:val="00C16377"/>
    <w:rsid w:val="00C1694A"/>
    <w:rsid w:val="00C16D7A"/>
    <w:rsid w:val="00C17C74"/>
    <w:rsid w:val="00C203F1"/>
    <w:rsid w:val="00C2118B"/>
    <w:rsid w:val="00C21EB9"/>
    <w:rsid w:val="00C23F2D"/>
    <w:rsid w:val="00C24AE8"/>
    <w:rsid w:val="00C25689"/>
    <w:rsid w:val="00C26624"/>
    <w:rsid w:val="00C26672"/>
    <w:rsid w:val="00C2678C"/>
    <w:rsid w:val="00C269B9"/>
    <w:rsid w:val="00C27BCA"/>
    <w:rsid w:val="00C27D8A"/>
    <w:rsid w:val="00C311B7"/>
    <w:rsid w:val="00C31503"/>
    <w:rsid w:val="00C31977"/>
    <w:rsid w:val="00C325F7"/>
    <w:rsid w:val="00C339AF"/>
    <w:rsid w:val="00C33ABB"/>
    <w:rsid w:val="00C348A6"/>
    <w:rsid w:val="00C35540"/>
    <w:rsid w:val="00C364B6"/>
    <w:rsid w:val="00C369A5"/>
    <w:rsid w:val="00C37023"/>
    <w:rsid w:val="00C3790F"/>
    <w:rsid w:val="00C4023D"/>
    <w:rsid w:val="00C40A68"/>
    <w:rsid w:val="00C4200F"/>
    <w:rsid w:val="00C4407E"/>
    <w:rsid w:val="00C46204"/>
    <w:rsid w:val="00C4728D"/>
    <w:rsid w:val="00C4760B"/>
    <w:rsid w:val="00C47900"/>
    <w:rsid w:val="00C50260"/>
    <w:rsid w:val="00C51CEB"/>
    <w:rsid w:val="00C534CA"/>
    <w:rsid w:val="00C5417E"/>
    <w:rsid w:val="00C54A6C"/>
    <w:rsid w:val="00C555F2"/>
    <w:rsid w:val="00C55A6F"/>
    <w:rsid w:val="00C6086D"/>
    <w:rsid w:val="00C60E11"/>
    <w:rsid w:val="00C61210"/>
    <w:rsid w:val="00C62056"/>
    <w:rsid w:val="00C62911"/>
    <w:rsid w:val="00C62B0B"/>
    <w:rsid w:val="00C6418C"/>
    <w:rsid w:val="00C65BA1"/>
    <w:rsid w:val="00C66217"/>
    <w:rsid w:val="00C6772A"/>
    <w:rsid w:val="00C67E76"/>
    <w:rsid w:val="00C71E36"/>
    <w:rsid w:val="00C72E9C"/>
    <w:rsid w:val="00C7341C"/>
    <w:rsid w:val="00C73935"/>
    <w:rsid w:val="00C7416B"/>
    <w:rsid w:val="00C74560"/>
    <w:rsid w:val="00C75B4E"/>
    <w:rsid w:val="00C768D7"/>
    <w:rsid w:val="00C77860"/>
    <w:rsid w:val="00C77C2E"/>
    <w:rsid w:val="00C801F1"/>
    <w:rsid w:val="00C815E8"/>
    <w:rsid w:val="00C81BB5"/>
    <w:rsid w:val="00C81ED5"/>
    <w:rsid w:val="00C82522"/>
    <w:rsid w:val="00C8383B"/>
    <w:rsid w:val="00C84244"/>
    <w:rsid w:val="00C869D9"/>
    <w:rsid w:val="00C9057C"/>
    <w:rsid w:val="00C91A90"/>
    <w:rsid w:val="00C91C4E"/>
    <w:rsid w:val="00C9330F"/>
    <w:rsid w:val="00C93C4D"/>
    <w:rsid w:val="00C93CAA"/>
    <w:rsid w:val="00C944FB"/>
    <w:rsid w:val="00C96BC0"/>
    <w:rsid w:val="00C96E70"/>
    <w:rsid w:val="00CA08D5"/>
    <w:rsid w:val="00CA0B90"/>
    <w:rsid w:val="00CA0C5F"/>
    <w:rsid w:val="00CA1240"/>
    <w:rsid w:val="00CA174F"/>
    <w:rsid w:val="00CA1EB0"/>
    <w:rsid w:val="00CA20AD"/>
    <w:rsid w:val="00CA3ED3"/>
    <w:rsid w:val="00CA4B37"/>
    <w:rsid w:val="00CA6290"/>
    <w:rsid w:val="00CA6650"/>
    <w:rsid w:val="00CA6F4E"/>
    <w:rsid w:val="00CB0375"/>
    <w:rsid w:val="00CB137B"/>
    <w:rsid w:val="00CB1703"/>
    <w:rsid w:val="00CB4DBB"/>
    <w:rsid w:val="00CB5013"/>
    <w:rsid w:val="00CB5C06"/>
    <w:rsid w:val="00CB721F"/>
    <w:rsid w:val="00CC0092"/>
    <w:rsid w:val="00CC097B"/>
    <w:rsid w:val="00CC11FD"/>
    <w:rsid w:val="00CC1472"/>
    <w:rsid w:val="00CC2886"/>
    <w:rsid w:val="00CC381C"/>
    <w:rsid w:val="00CC38D0"/>
    <w:rsid w:val="00CC442B"/>
    <w:rsid w:val="00CC4554"/>
    <w:rsid w:val="00CC48F0"/>
    <w:rsid w:val="00CC4970"/>
    <w:rsid w:val="00CC4CA3"/>
    <w:rsid w:val="00CC51D5"/>
    <w:rsid w:val="00CC555F"/>
    <w:rsid w:val="00CC5CDB"/>
    <w:rsid w:val="00CC6197"/>
    <w:rsid w:val="00CC6A57"/>
    <w:rsid w:val="00CD0FA3"/>
    <w:rsid w:val="00CD1A41"/>
    <w:rsid w:val="00CD2157"/>
    <w:rsid w:val="00CD3301"/>
    <w:rsid w:val="00CD407D"/>
    <w:rsid w:val="00CD4C1F"/>
    <w:rsid w:val="00CD4E0D"/>
    <w:rsid w:val="00CD54CF"/>
    <w:rsid w:val="00CE1514"/>
    <w:rsid w:val="00CE1C18"/>
    <w:rsid w:val="00CE2A46"/>
    <w:rsid w:val="00CE4271"/>
    <w:rsid w:val="00CE5BFA"/>
    <w:rsid w:val="00CE6F87"/>
    <w:rsid w:val="00CE7185"/>
    <w:rsid w:val="00CE7F1E"/>
    <w:rsid w:val="00CF06E3"/>
    <w:rsid w:val="00CF073F"/>
    <w:rsid w:val="00CF0865"/>
    <w:rsid w:val="00CF0986"/>
    <w:rsid w:val="00CF164D"/>
    <w:rsid w:val="00CF3AEC"/>
    <w:rsid w:val="00CF3E11"/>
    <w:rsid w:val="00CF3FFA"/>
    <w:rsid w:val="00CF41D5"/>
    <w:rsid w:val="00CF5195"/>
    <w:rsid w:val="00CF62BE"/>
    <w:rsid w:val="00CF6D29"/>
    <w:rsid w:val="00D00B79"/>
    <w:rsid w:val="00D010AB"/>
    <w:rsid w:val="00D011B0"/>
    <w:rsid w:val="00D01419"/>
    <w:rsid w:val="00D01BE8"/>
    <w:rsid w:val="00D01CD0"/>
    <w:rsid w:val="00D03B49"/>
    <w:rsid w:val="00D044F4"/>
    <w:rsid w:val="00D05108"/>
    <w:rsid w:val="00D0511A"/>
    <w:rsid w:val="00D05560"/>
    <w:rsid w:val="00D05676"/>
    <w:rsid w:val="00D06946"/>
    <w:rsid w:val="00D06CC4"/>
    <w:rsid w:val="00D077AC"/>
    <w:rsid w:val="00D10BDA"/>
    <w:rsid w:val="00D11200"/>
    <w:rsid w:val="00D11E28"/>
    <w:rsid w:val="00D130E2"/>
    <w:rsid w:val="00D13504"/>
    <w:rsid w:val="00D15163"/>
    <w:rsid w:val="00D15917"/>
    <w:rsid w:val="00D15CBD"/>
    <w:rsid w:val="00D15CFB"/>
    <w:rsid w:val="00D168F0"/>
    <w:rsid w:val="00D20513"/>
    <w:rsid w:val="00D20DFF"/>
    <w:rsid w:val="00D2123E"/>
    <w:rsid w:val="00D22034"/>
    <w:rsid w:val="00D240BF"/>
    <w:rsid w:val="00D246F2"/>
    <w:rsid w:val="00D248B0"/>
    <w:rsid w:val="00D24A0B"/>
    <w:rsid w:val="00D25922"/>
    <w:rsid w:val="00D279BA"/>
    <w:rsid w:val="00D313F3"/>
    <w:rsid w:val="00D3287D"/>
    <w:rsid w:val="00D33932"/>
    <w:rsid w:val="00D33B1D"/>
    <w:rsid w:val="00D33C8D"/>
    <w:rsid w:val="00D34D95"/>
    <w:rsid w:val="00D35B2C"/>
    <w:rsid w:val="00D375BC"/>
    <w:rsid w:val="00D37873"/>
    <w:rsid w:val="00D40933"/>
    <w:rsid w:val="00D40A4F"/>
    <w:rsid w:val="00D40FE1"/>
    <w:rsid w:val="00D42605"/>
    <w:rsid w:val="00D433BA"/>
    <w:rsid w:val="00D455ED"/>
    <w:rsid w:val="00D462AE"/>
    <w:rsid w:val="00D468EF"/>
    <w:rsid w:val="00D47FC6"/>
    <w:rsid w:val="00D50D8B"/>
    <w:rsid w:val="00D53F0D"/>
    <w:rsid w:val="00D548F8"/>
    <w:rsid w:val="00D54CBF"/>
    <w:rsid w:val="00D56DB4"/>
    <w:rsid w:val="00D601FF"/>
    <w:rsid w:val="00D6070D"/>
    <w:rsid w:val="00D607BA"/>
    <w:rsid w:val="00D60EE5"/>
    <w:rsid w:val="00D62504"/>
    <w:rsid w:val="00D63AAF"/>
    <w:rsid w:val="00D64703"/>
    <w:rsid w:val="00D65337"/>
    <w:rsid w:val="00D65BAB"/>
    <w:rsid w:val="00D6605C"/>
    <w:rsid w:val="00D6736C"/>
    <w:rsid w:val="00D709E8"/>
    <w:rsid w:val="00D71C94"/>
    <w:rsid w:val="00D73B26"/>
    <w:rsid w:val="00D745EC"/>
    <w:rsid w:val="00D749BF"/>
    <w:rsid w:val="00D750A8"/>
    <w:rsid w:val="00D7636B"/>
    <w:rsid w:val="00D76986"/>
    <w:rsid w:val="00D769B4"/>
    <w:rsid w:val="00D76AD4"/>
    <w:rsid w:val="00D76AF8"/>
    <w:rsid w:val="00D7715F"/>
    <w:rsid w:val="00D7761B"/>
    <w:rsid w:val="00D77929"/>
    <w:rsid w:val="00D80074"/>
    <w:rsid w:val="00D80229"/>
    <w:rsid w:val="00D831DD"/>
    <w:rsid w:val="00D832F8"/>
    <w:rsid w:val="00D834B7"/>
    <w:rsid w:val="00D858E2"/>
    <w:rsid w:val="00D86242"/>
    <w:rsid w:val="00D86895"/>
    <w:rsid w:val="00D86DA0"/>
    <w:rsid w:val="00D876EC"/>
    <w:rsid w:val="00D87F32"/>
    <w:rsid w:val="00D90C77"/>
    <w:rsid w:val="00D92727"/>
    <w:rsid w:val="00D92A92"/>
    <w:rsid w:val="00D93ADC"/>
    <w:rsid w:val="00D94393"/>
    <w:rsid w:val="00D95069"/>
    <w:rsid w:val="00D96D7D"/>
    <w:rsid w:val="00D975A2"/>
    <w:rsid w:val="00D97B93"/>
    <w:rsid w:val="00DA249C"/>
    <w:rsid w:val="00DA5F60"/>
    <w:rsid w:val="00DA7189"/>
    <w:rsid w:val="00DA778E"/>
    <w:rsid w:val="00DA7C9C"/>
    <w:rsid w:val="00DB07E7"/>
    <w:rsid w:val="00DB1525"/>
    <w:rsid w:val="00DB20E5"/>
    <w:rsid w:val="00DB30C8"/>
    <w:rsid w:val="00DB3406"/>
    <w:rsid w:val="00DB5791"/>
    <w:rsid w:val="00DB5E23"/>
    <w:rsid w:val="00DB76C4"/>
    <w:rsid w:val="00DB7907"/>
    <w:rsid w:val="00DB7B06"/>
    <w:rsid w:val="00DC01C9"/>
    <w:rsid w:val="00DC110B"/>
    <w:rsid w:val="00DC28DF"/>
    <w:rsid w:val="00DC2CD0"/>
    <w:rsid w:val="00DC2D83"/>
    <w:rsid w:val="00DC3D23"/>
    <w:rsid w:val="00DC4579"/>
    <w:rsid w:val="00DC4B3F"/>
    <w:rsid w:val="00DC4F1A"/>
    <w:rsid w:val="00DC5386"/>
    <w:rsid w:val="00DC559B"/>
    <w:rsid w:val="00DC6BAB"/>
    <w:rsid w:val="00DC6FC5"/>
    <w:rsid w:val="00DC7B22"/>
    <w:rsid w:val="00DD145A"/>
    <w:rsid w:val="00DD191B"/>
    <w:rsid w:val="00DD2585"/>
    <w:rsid w:val="00DD3258"/>
    <w:rsid w:val="00DD467B"/>
    <w:rsid w:val="00DD4D2A"/>
    <w:rsid w:val="00DD5469"/>
    <w:rsid w:val="00DD6588"/>
    <w:rsid w:val="00DD6E92"/>
    <w:rsid w:val="00DE02C5"/>
    <w:rsid w:val="00DE02FB"/>
    <w:rsid w:val="00DE0B17"/>
    <w:rsid w:val="00DE113E"/>
    <w:rsid w:val="00DE1281"/>
    <w:rsid w:val="00DE1F3D"/>
    <w:rsid w:val="00DE2A6D"/>
    <w:rsid w:val="00DE3AD1"/>
    <w:rsid w:val="00DE3E19"/>
    <w:rsid w:val="00DE3EFE"/>
    <w:rsid w:val="00DE51F8"/>
    <w:rsid w:val="00DF0007"/>
    <w:rsid w:val="00DF0334"/>
    <w:rsid w:val="00DF0529"/>
    <w:rsid w:val="00DF21C2"/>
    <w:rsid w:val="00DF2924"/>
    <w:rsid w:val="00DF2A26"/>
    <w:rsid w:val="00DF2B4B"/>
    <w:rsid w:val="00DF5E65"/>
    <w:rsid w:val="00DF734A"/>
    <w:rsid w:val="00E001B9"/>
    <w:rsid w:val="00E0061E"/>
    <w:rsid w:val="00E014E8"/>
    <w:rsid w:val="00E0172D"/>
    <w:rsid w:val="00E028C6"/>
    <w:rsid w:val="00E04D65"/>
    <w:rsid w:val="00E04E6A"/>
    <w:rsid w:val="00E05070"/>
    <w:rsid w:val="00E06D56"/>
    <w:rsid w:val="00E072E7"/>
    <w:rsid w:val="00E07CC5"/>
    <w:rsid w:val="00E10BA9"/>
    <w:rsid w:val="00E11199"/>
    <w:rsid w:val="00E1169B"/>
    <w:rsid w:val="00E11A1F"/>
    <w:rsid w:val="00E123A2"/>
    <w:rsid w:val="00E13B49"/>
    <w:rsid w:val="00E14665"/>
    <w:rsid w:val="00E14A4F"/>
    <w:rsid w:val="00E16B43"/>
    <w:rsid w:val="00E22E67"/>
    <w:rsid w:val="00E233F4"/>
    <w:rsid w:val="00E241EB"/>
    <w:rsid w:val="00E248FA"/>
    <w:rsid w:val="00E249D9"/>
    <w:rsid w:val="00E25133"/>
    <w:rsid w:val="00E25B55"/>
    <w:rsid w:val="00E25F7F"/>
    <w:rsid w:val="00E260CA"/>
    <w:rsid w:val="00E263C7"/>
    <w:rsid w:val="00E268A7"/>
    <w:rsid w:val="00E26E7F"/>
    <w:rsid w:val="00E30202"/>
    <w:rsid w:val="00E305D3"/>
    <w:rsid w:val="00E31239"/>
    <w:rsid w:val="00E321A1"/>
    <w:rsid w:val="00E34959"/>
    <w:rsid w:val="00E35BB3"/>
    <w:rsid w:val="00E369B9"/>
    <w:rsid w:val="00E36DF1"/>
    <w:rsid w:val="00E37331"/>
    <w:rsid w:val="00E405AE"/>
    <w:rsid w:val="00E4089B"/>
    <w:rsid w:val="00E426BF"/>
    <w:rsid w:val="00E42AC3"/>
    <w:rsid w:val="00E438D6"/>
    <w:rsid w:val="00E43BE6"/>
    <w:rsid w:val="00E4476F"/>
    <w:rsid w:val="00E4479E"/>
    <w:rsid w:val="00E447D2"/>
    <w:rsid w:val="00E44902"/>
    <w:rsid w:val="00E44A73"/>
    <w:rsid w:val="00E44BEA"/>
    <w:rsid w:val="00E453A5"/>
    <w:rsid w:val="00E50020"/>
    <w:rsid w:val="00E5068C"/>
    <w:rsid w:val="00E5075B"/>
    <w:rsid w:val="00E50AE5"/>
    <w:rsid w:val="00E50BB3"/>
    <w:rsid w:val="00E51419"/>
    <w:rsid w:val="00E5458E"/>
    <w:rsid w:val="00E548B4"/>
    <w:rsid w:val="00E54974"/>
    <w:rsid w:val="00E5536E"/>
    <w:rsid w:val="00E566F6"/>
    <w:rsid w:val="00E57A41"/>
    <w:rsid w:val="00E6282D"/>
    <w:rsid w:val="00E6302C"/>
    <w:rsid w:val="00E631E5"/>
    <w:rsid w:val="00E6367A"/>
    <w:rsid w:val="00E64894"/>
    <w:rsid w:val="00E65622"/>
    <w:rsid w:val="00E66B0E"/>
    <w:rsid w:val="00E66FBD"/>
    <w:rsid w:val="00E67425"/>
    <w:rsid w:val="00E677A9"/>
    <w:rsid w:val="00E702AC"/>
    <w:rsid w:val="00E70752"/>
    <w:rsid w:val="00E70C28"/>
    <w:rsid w:val="00E70E7D"/>
    <w:rsid w:val="00E71195"/>
    <w:rsid w:val="00E71307"/>
    <w:rsid w:val="00E71713"/>
    <w:rsid w:val="00E718EC"/>
    <w:rsid w:val="00E728AA"/>
    <w:rsid w:val="00E72DD6"/>
    <w:rsid w:val="00E7315D"/>
    <w:rsid w:val="00E73C0F"/>
    <w:rsid w:val="00E741C0"/>
    <w:rsid w:val="00E74CB4"/>
    <w:rsid w:val="00E74CCE"/>
    <w:rsid w:val="00E74EE8"/>
    <w:rsid w:val="00E751F6"/>
    <w:rsid w:val="00E752D8"/>
    <w:rsid w:val="00E7535E"/>
    <w:rsid w:val="00E75ABC"/>
    <w:rsid w:val="00E769A9"/>
    <w:rsid w:val="00E77190"/>
    <w:rsid w:val="00E77A03"/>
    <w:rsid w:val="00E77BB3"/>
    <w:rsid w:val="00E81058"/>
    <w:rsid w:val="00E81F46"/>
    <w:rsid w:val="00E8226D"/>
    <w:rsid w:val="00E82869"/>
    <w:rsid w:val="00E82D16"/>
    <w:rsid w:val="00E8444A"/>
    <w:rsid w:val="00E856A1"/>
    <w:rsid w:val="00E856CE"/>
    <w:rsid w:val="00E863E4"/>
    <w:rsid w:val="00E8712F"/>
    <w:rsid w:val="00E8775F"/>
    <w:rsid w:val="00E90006"/>
    <w:rsid w:val="00E9060F"/>
    <w:rsid w:val="00E90AEF"/>
    <w:rsid w:val="00E90D49"/>
    <w:rsid w:val="00E90EE0"/>
    <w:rsid w:val="00E90F25"/>
    <w:rsid w:val="00E910AE"/>
    <w:rsid w:val="00E934EA"/>
    <w:rsid w:val="00E93F8B"/>
    <w:rsid w:val="00E94F8A"/>
    <w:rsid w:val="00E9635F"/>
    <w:rsid w:val="00EA078A"/>
    <w:rsid w:val="00EA08D2"/>
    <w:rsid w:val="00EA2132"/>
    <w:rsid w:val="00EA2F89"/>
    <w:rsid w:val="00EA3657"/>
    <w:rsid w:val="00EA48A1"/>
    <w:rsid w:val="00EA4AFB"/>
    <w:rsid w:val="00EA646F"/>
    <w:rsid w:val="00EA6B44"/>
    <w:rsid w:val="00EA74AC"/>
    <w:rsid w:val="00EB07C7"/>
    <w:rsid w:val="00EB0A49"/>
    <w:rsid w:val="00EB26A3"/>
    <w:rsid w:val="00EB3321"/>
    <w:rsid w:val="00EB3C6C"/>
    <w:rsid w:val="00EB3EBC"/>
    <w:rsid w:val="00EB42C8"/>
    <w:rsid w:val="00EB4A7C"/>
    <w:rsid w:val="00EB4BC7"/>
    <w:rsid w:val="00EB5749"/>
    <w:rsid w:val="00EB58E9"/>
    <w:rsid w:val="00EB5B18"/>
    <w:rsid w:val="00EB6C4F"/>
    <w:rsid w:val="00EB774A"/>
    <w:rsid w:val="00EC0779"/>
    <w:rsid w:val="00EC1FDB"/>
    <w:rsid w:val="00EC2D40"/>
    <w:rsid w:val="00EC38D3"/>
    <w:rsid w:val="00EC4A68"/>
    <w:rsid w:val="00EC4AA9"/>
    <w:rsid w:val="00EC4C3A"/>
    <w:rsid w:val="00EC4C9D"/>
    <w:rsid w:val="00EC53F7"/>
    <w:rsid w:val="00EC55CE"/>
    <w:rsid w:val="00EC5C41"/>
    <w:rsid w:val="00EC606D"/>
    <w:rsid w:val="00EC6E54"/>
    <w:rsid w:val="00EC6EFF"/>
    <w:rsid w:val="00EC7118"/>
    <w:rsid w:val="00EC7A7D"/>
    <w:rsid w:val="00ED1251"/>
    <w:rsid w:val="00ED1BED"/>
    <w:rsid w:val="00ED20D8"/>
    <w:rsid w:val="00ED20E5"/>
    <w:rsid w:val="00ED58F8"/>
    <w:rsid w:val="00ED5AF9"/>
    <w:rsid w:val="00ED5C18"/>
    <w:rsid w:val="00ED5DC1"/>
    <w:rsid w:val="00ED6009"/>
    <w:rsid w:val="00ED6474"/>
    <w:rsid w:val="00ED76F0"/>
    <w:rsid w:val="00ED7C3C"/>
    <w:rsid w:val="00EE0335"/>
    <w:rsid w:val="00EE0769"/>
    <w:rsid w:val="00EE0B63"/>
    <w:rsid w:val="00EE1415"/>
    <w:rsid w:val="00EE14BC"/>
    <w:rsid w:val="00EE16DC"/>
    <w:rsid w:val="00EE25F2"/>
    <w:rsid w:val="00EE309A"/>
    <w:rsid w:val="00EE3C1F"/>
    <w:rsid w:val="00EE5A01"/>
    <w:rsid w:val="00EE628E"/>
    <w:rsid w:val="00EF08A0"/>
    <w:rsid w:val="00EF08C0"/>
    <w:rsid w:val="00EF0973"/>
    <w:rsid w:val="00EF134A"/>
    <w:rsid w:val="00EF170C"/>
    <w:rsid w:val="00EF20F5"/>
    <w:rsid w:val="00EF2E4C"/>
    <w:rsid w:val="00EF2E84"/>
    <w:rsid w:val="00EF3175"/>
    <w:rsid w:val="00EF3C63"/>
    <w:rsid w:val="00EF416C"/>
    <w:rsid w:val="00EF440A"/>
    <w:rsid w:val="00EF4C06"/>
    <w:rsid w:val="00EF500D"/>
    <w:rsid w:val="00EF50FA"/>
    <w:rsid w:val="00EF5168"/>
    <w:rsid w:val="00EF51D4"/>
    <w:rsid w:val="00EF5537"/>
    <w:rsid w:val="00EF5769"/>
    <w:rsid w:val="00EF5C50"/>
    <w:rsid w:val="00EF5F10"/>
    <w:rsid w:val="00EF67D6"/>
    <w:rsid w:val="00EF6F68"/>
    <w:rsid w:val="00EF7864"/>
    <w:rsid w:val="00EF7A66"/>
    <w:rsid w:val="00EF7CC1"/>
    <w:rsid w:val="00F00683"/>
    <w:rsid w:val="00F007DE"/>
    <w:rsid w:val="00F03EC0"/>
    <w:rsid w:val="00F047D8"/>
    <w:rsid w:val="00F04BD2"/>
    <w:rsid w:val="00F055E0"/>
    <w:rsid w:val="00F05D53"/>
    <w:rsid w:val="00F104F9"/>
    <w:rsid w:val="00F12849"/>
    <w:rsid w:val="00F12AB3"/>
    <w:rsid w:val="00F13CFD"/>
    <w:rsid w:val="00F13E89"/>
    <w:rsid w:val="00F15ADD"/>
    <w:rsid w:val="00F168E4"/>
    <w:rsid w:val="00F206B9"/>
    <w:rsid w:val="00F21507"/>
    <w:rsid w:val="00F237F7"/>
    <w:rsid w:val="00F24901"/>
    <w:rsid w:val="00F257FE"/>
    <w:rsid w:val="00F25BEE"/>
    <w:rsid w:val="00F3147B"/>
    <w:rsid w:val="00F316C7"/>
    <w:rsid w:val="00F32DD3"/>
    <w:rsid w:val="00F331A1"/>
    <w:rsid w:val="00F335DA"/>
    <w:rsid w:val="00F339F5"/>
    <w:rsid w:val="00F33B52"/>
    <w:rsid w:val="00F354D7"/>
    <w:rsid w:val="00F359B8"/>
    <w:rsid w:val="00F3623B"/>
    <w:rsid w:val="00F36314"/>
    <w:rsid w:val="00F37CC0"/>
    <w:rsid w:val="00F40915"/>
    <w:rsid w:val="00F4171C"/>
    <w:rsid w:val="00F41D88"/>
    <w:rsid w:val="00F42FF9"/>
    <w:rsid w:val="00F43CD0"/>
    <w:rsid w:val="00F44EF1"/>
    <w:rsid w:val="00F45306"/>
    <w:rsid w:val="00F45DF7"/>
    <w:rsid w:val="00F46252"/>
    <w:rsid w:val="00F5088B"/>
    <w:rsid w:val="00F52E81"/>
    <w:rsid w:val="00F53F0F"/>
    <w:rsid w:val="00F55BEE"/>
    <w:rsid w:val="00F561FA"/>
    <w:rsid w:val="00F6186F"/>
    <w:rsid w:val="00F61974"/>
    <w:rsid w:val="00F619EF"/>
    <w:rsid w:val="00F61FC1"/>
    <w:rsid w:val="00F62D2F"/>
    <w:rsid w:val="00F634E8"/>
    <w:rsid w:val="00F64135"/>
    <w:rsid w:val="00F64354"/>
    <w:rsid w:val="00F643E9"/>
    <w:rsid w:val="00F65053"/>
    <w:rsid w:val="00F6526E"/>
    <w:rsid w:val="00F65ACB"/>
    <w:rsid w:val="00F65DD3"/>
    <w:rsid w:val="00F66262"/>
    <w:rsid w:val="00F66B42"/>
    <w:rsid w:val="00F67087"/>
    <w:rsid w:val="00F6767B"/>
    <w:rsid w:val="00F70C71"/>
    <w:rsid w:val="00F717DF"/>
    <w:rsid w:val="00F742B1"/>
    <w:rsid w:val="00F77610"/>
    <w:rsid w:val="00F80CB5"/>
    <w:rsid w:val="00F80FBF"/>
    <w:rsid w:val="00F829A7"/>
    <w:rsid w:val="00F82EB3"/>
    <w:rsid w:val="00F833DB"/>
    <w:rsid w:val="00F84C67"/>
    <w:rsid w:val="00F86423"/>
    <w:rsid w:val="00F87029"/>
    <w:rsid w:val="00F8709B"/>
    <w:rsid w:val="00F9062E"/>
    <w:rsid w:val="00F907AC"/>
    <w:rsid w:val="00F90965"/>
    <w:rsid w:val="00F91B31"/>
    <w:rsid w:val="00F95163"/>
    <w:rsid w:val="00F95831"/>
    <w:rsid w:val="00F9593D"/>
    <w:rsid w:val="00F95D0A"/>
    <w:rsid w:val="00F960E0"/>
    <w:rsid w:val="00F96223"/>
    <w:rsid w:val="00F96518"/>
    <w:rsid w:val="00F96DC3"/>
    <w:rsid w:val="00F9718B"/>
    <w:rsid w:val="00F97756"/>
    <w:rsid w:val="00F97766"/>
    <w:rsid w:val="00FA01F0"/>
    <w:rsid w:val="00FA0338"/>
    <w:rsid w:val="00FA0429"/>
    <w:rsid w:val="00FA0A5D"/>
    <w:rsid w:val="00FA139F"/>
    <w:rsid w:val="00FA14B1"/>
    <w:rsid w:val="00FA15AE"/>
    <w:rsid w:val="00FA18BA"/>
    <w:rsid w:val="00FA21B5"/>
    <w:rsid w:val="00FA3096"/>
    <w:rsid w:val="00FA3653"/>
    <w:rsid w:val="00FA3CBD"/>
    <w:rsid w:val="00FA44A8"/>
    <w:rsid w:val="00FA4B21"/>
    <w:rsid w:val="00FA5117"/>
    <w:rsid w:val="00FA65FC"/>
    <w:rsid w:val="00FB1844"/>
    <w:rsid w:val="00FB1D1F"/>
    <w:rsid w:val="00FB2295"/>
    <w:rsid w:val="00FB2738"/>
    <w:rsid w:val="00FB42CB"/>
    <w:rsid w:val="00FB55C9"/>
    <w:rsid w:val="00FB7A77"/>
    <w:rsid w:val="00FC0160"/>
    <w:rsid w:val="00FC217D"/>
    <w:rsid w:val="00FC2E64"/>
    <w:rsid w:val="00FC317F"/>
    <w:rsid w:val="00FC3545"/>
    <w:rsid w:val="00FC36FD"/>
    <w:rsid w:val="00FC4271"/>
    <w:rsid w:val="00FC47B4"/>
    <w:rsid w:val="00FC4870"/>
    <w:rsid w:val="00FC6798"/>
    <w:rsid w:val="00FC6D13"/>
    <w:rsid w:val="00FC7A02"/>
    <w:rsid w:val="00FD00E6"/>
    <w:rsid w:val="00FD06A5"/>
    <w:rsid w:val="00FD0C8E"/>
    <w:rsid w:val="00FD2545"/>
    <w:rsid w:val="00FD3790"/>
    <w:rsid w:val="00FD5475"/>
    <w:rsid w:val="00FD751D"/>
    <w:rsid w:val="00FE3505"/>
    <w:rsid w:val="00FE360E"/>
    <w:rsid w:val="00FE3F35"/>
    <w:rsid w:val="00FE4512"/>
    <w:rsid w:val="00FE47BC"/>
    <w:rsid w:val="00FE4810"/>
    <w:rsid w:val="00FE4CC7"/>
    <w:rsid w:val="00FE4E8C"/>
    <w:rsid w:val="00FE55F4"/>
    <w:rsid w:val="00FE5793"/>
    <w:rsid w:val="00FE5A8A"/>
    <w:rsid w:val="00FF06B7"/>
    <w:rsid w:val="00FF3754"/>
    <w:rsid w:val="00FF4003"/>
    <w:rsid w:val="00FF54FF"/>
    <w:rsid w:val="00FF6933"/>
    <w:rsid w:val="00FF7A69"/>
    <w:rsid w:val="00FF7B9D"/>
    <w:rsid w:val="00FF7EF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A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4D2"/>
    <w:rPr>
      <w:rFonts w:eastAsia="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42DE"/>
    <w:pPr>
      <w:tabs>
        <w:tab w:val="center" w:pos="4536"/>
        <w:tab w:val="right" w:pos="9072"/>
      </w:tabs>
    </w:pPr>
  </w:style>
  <w:style w:type="character" w:customStyle="1" w:styleId="KopfzeileZchn">
    <w:name w:val="Kopfzeile Zchn"/>
    <w:basedOn w:val="Absatz-Standardschriftart"/>
    <w:link w:val="Kopfzeile"/>
    <w:uiPriority w:val="99"/>
    <w:rsid w:val="001A42DE"/>
    <w:rPr>
      <w:sz w:val="22"/>
      <w:szCs w:val="22"/>
    </w:rPr>
  </w:style>
  <w:style w:type="paragraph" w:styleId="Fuzeile">
    <w:name w:val="footer"/>
    <w:basedOn w:val="Standard"/>
    <w:link w:val="FuzeileZchn"/>
    <w:unhideWhenUsed/>
    <w:rsid w:val="001A42DE"/>
    <w:pPr>
      <w:tabs>
        <w:tab w:val="center" w:pos="4536"/>
        <w:tab w:val="right" w:pos="9072"/>
      </w:tabs>
    </w:pPr>
  </w:style>
  <w:style w:type="character" w:customStyle="1" w:styleId="FuzeileZchn">
    <w:name w:val="Fußzeile Zchn"/>
    <w:basedOn w:val="Absatz-Standardschriftart"/>
    <w:link w:val="Fuzeile"/>
    <w:rsid w:val="001A42DE"/>
    <w:rPr>
      <w:sz w:val="22"/>
      <w:szCs w:val="22"/>
    </w:rPr>
  </w:style>
  <w:style w:type="character" w:styleId="Hyperlink">
    <w:name w:val="Hyperlink"/>
    <w:basedOn w:val="Absatz-Standardschriftart"/>
    <w:uiPriority w:val="99"/>
    <w:unhideWhenUsed/>
    <w:rsid w:val="001A42DE"/>
    <w:rPr>
      <w:color w:val="0563C1" w:themeColor="hyperlink"/>
      <w:u w:val="single"/>
    </w:rPr>
  </w:style>
  <w:style w:type="paragraph" w:styleId="Textkrper3">
    <w:name w:val="Body Text 3"/>
    <w:basedOn w:val="Standard"/>
    <w:link w:val="Textkrper3Zchn"/>
    <w:rsid w:val="001A42DE"/>
    <w:rPr>
      <w:rFonts w:ascii="Arial" w:hAnsi="Arial" w:cs="Arial"/>
      <w:i/>
      <w:iCs/>
      <w:szCs w:val="20"/>
      <w:lang w:eastAsia="de-DE"/>
    </w:rPr>
  </w:style>
  <w:style w:type="character" w:customStyle="1" w:styleId="Textkrper3Zchn">
    <w:name w:val="Textkörper 3 Zchn"/>
    <w:basedOn w:val="Absatz-Standardschriftart"/>
    <w:link w:val="Textkrper3"/>
    <w:rsid w:val="001A42DE"/>
    <w:rPr>
      <w:rFonts w:ascii="Arial" w:eastAsia="Times New Roman" w:hAnsi="Arial" w:cs="Arial"/>
      <w:i/>
      <w:iCs/>
      <w:sz w:val="22"/>
      <w:szCs w:val="20"/>
      <w:lang w:eastAsia="de-DE"/>
    </w:rPr>
  </w:style>
  <w:style w:type="character" w:styleId="HTMLZitat">
    <w:name w:val="HTML Cite"/>
    <w:basedOn w:val="Absatz-Standardschriftart"/>
    <w:uiPriority w:val="99"/>
    <w:rsid w:val="00157597"/>
    <w:rPr>
      <w:i/>
    </w:rPr>
  </w:style>
  <w:style w:type="paragraph" w:styleId="Sprechblasentext">
    <w:name w:val="Balloon Text"/>
    <w:basedOn w:val="Standard"/>
    <w:link w:val="SprechblasentextZchn"/>
    <w:uiPriority w:val="99"/>
    <w:semiHidden/>
    <w:unhideWhenUsed/>
    <w:rsid w:val="00827BA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7BA1"/>
    <w:rPr>
      <w:rFonts w:ascii="Tahoma" w:hAnsi="Tahoma" w:cs="Tahoma"/>
      <w:sz w:val="16"/>
      <w:szCs w:val="16"/>
    </w:rPr>
  </w:style>
  <w:style w:type="character" w:styleId="Kommentarzeichen">
    <w:name w:val="annotation reference"/>
    <w:basedOn w:val="Absatz-Standardschriftart"/>
    <w:uiPriority w:val="99"/>
    <w:semiHidden/>
    <w:unhideWhenUsed/>
    <w:rsid w:val="00827BA1"/>
    <w:rPr>
      <w:sz w:val="16"/>
      <w:szCs w:val="16"/>
    </w:rPr>
  </w:style>
  <w:style w:type="paragraph" w:styleId="Kommentartext">
    <w:name w:val="annotation text"/>
    <w:basedOn w:val="Standard"/>
    <w:link w:val="KommentartextZchn"/>
    <w:uiPriority w:val="99"/>
    <w:unhideWhenUsed/>
    <w:rsid w:val="00827BA1"/>
    <w:rPr>
      <w:sz w:val="20"/>
      <w:szCs w:val="20"/>
    </w:rPr>
  </w:style>
  <w:style w:type="character" w:customStyle="1" w:styleId="KommentartextZchn">
    <w:name w:val="Kommentartext Zchn"/>
    <w:basedOn w:val="Absatz-Standardschriftart"/>
    <w:link w:val="Kommentartext"/>
    <w:uiPriority w:val="99"/>
    <w:rsid w:val="00827BA1"/>
    <w:rPr>
      <w:sz w:val="20"/>
      <w:szCs w:val="20"/>
    </w:rPr>
  </w:style>
  <w:style w:type="paragraph" w:styleId="Kommentarthema">
    <w:name w:val="annotation subject"/>
    <w:basedOn w:val="Kommentartext"/>
    <w:next w:val="Kommentartext"/>
    <w:link w:val="KommentarthemaZchn"/>
    <w:uiPriority w:val="99"/>
    <w:semiHidden/>
    <w:unhideWhenUsed/>
    <w:rsid w:val="00827BA1"/>
    <w:rPr>
      <w:b/>
      <w:bCs/>
    </w:rPr>
  </w:style>
  <w:style w:type="character" w:customStyle="1" w:styleId="KommentarthemaZchn">
    <w:name w:val="Kommentarthema Zchn"/>
    <w:basedOn w:val="KommentartextZchn"/>
    <w:link w:val="Kommentarthema"/>
    <w:uiPriority w:val="99"/>
    <w:semiHidden/>
    <w:rsid w:val="00827BA1"/>
    <w:rPr>
      <w:b/>
      <w:bCs/>
      <w:sz w:val="20"/>
      <w:szCs w:val="20"/>
    </w:rPr>
  </w:style>
  <w:style w:type="character" w:styleId="BesuchterLink">
    <w:name w:val="FollowedHyperlink"/>
    <w:basedOn w:val="Absatz-Standardschriftart"/>
    <w:uiPriority w:val="99"/>
    <w:semiHidden/>
    <w:unhideWhenUsed/>
    <w:rsid w:val="00F45DF7"/>
    <w:rPr>
      <w:color w:val="954F72" w:themeColor="followedHyperlink"/>
      <w:u w:val="single"/>
    </w:rPr>
  </w:style>
  <w:style w:type="paragraph" w:styleId="StandardWeb">
    <w:name w:val="Normal (Web)"/>
    <w:basedOn w:val="Standard"/>
    <w:uiPriority w:val="99"/>
    <w:unhideWhenUsed/>
    <w:rsid w:val="00D745EC"/>
    <w:pPr>
      <w:spacing w:before="100" w:beforeAutospacing="1" w:after="100" w:afterAutospacing="1"/>
    </w:pPr>
    <w:rPr>
      <w:rFonts w:ascii="Times New Roman" w:hAnsi="Times New Roman" w:cs="Times New Roman"/>
      <w:sz w:val="24"/>
      <w:szCs w:val="24"/>
      <w:lang w:val="en-US"/>
    </w:rPr>
  </w:style>
  <w:style w:type="character" w:customStyle="1" w:styleId="NichtaufgelsteErwhnung1">
    <w:name w:val="Nicht aufgelöste Erwähnung1"/>
    <w:basedOn w:val="Absatz-Standardschriftart"/>
    <w:uiPriority w:val="99"/>
    <w:rsid w:val="00615723"/>
    <w:rPr>
      <w:color w:val="808080"/>
      <w:shd w:val="clear" w:color="auto" w:fill="E6E6E6"/>
    </w:rPr>
  </w:style>
  <w:style w:type="paragraph" w:customStyle="1" w:styleId="EinfAbs">
    <w:name w:val="[Einf. Abs.]"/>
    <w:basedOn w:val="Standard"/>
    <w:uiPriority w:val="99"/>
    <w:rsid w:val="008E0A98"/>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KeinAbsatzformat">
    <w:name w:val="[Kein Absatzformat]"/>
    <w:rsid w:val="008E0A98"/>
    <w:pPr>
      <w:autoSpaceDE w:val="0"/>
      <w:autoSpaceDN w:val="0"/>
      <w:adjustRightInd w:val="0"/>
      <w:spacing w:line="288" w:lineRule="auto"/>
      <w:textAlignment w:val="center"/>
    </w:pPr>
    <w:rPr>
      <w:rFonts w:ascii="MinionPro-Regular" w:hAnsi="MinionPro-Regular" w:cs="MinionPro-Regular"/>
      <w:color w:val="000000"/>
    </w:rPr>
  </w:style>
  <w:style w:type="character" w:customStyle="1" w:styleId="NichtaufgelsteErwhnung2">
    <w:name w:val="Nicht aufgelöste Erwähnung2"/>
    <w:basedOn w:val="Absatz-Standardschriftart"/>
    <w:uiPriority w:val="99"/>
    <w:rsid w:val="009D1836"/>
    <w:rPr>
      <w:color w:val="605E5C"/>
      <w:shd w:val="clear" w:color="auto" w:fill="E1DFDD"/>
    </w:rPr>
  </w:style>
  <w:style w:type="character" w:customStyle="1" w:styleId="NichtaufgelsteErwhnung3">
    <w:name w:val="Nicht aufgelöste Erwähnung3"/>
    <w:basedOn w:val="Absatz-Standardschriftart"/>
    <w:uiPriority w:val="99"/>
    <w:rsid w:val="0092367A"/>
    <w:rPr>
      <w:color w:val="605E5C"/>
      <w:shd w:val="clear" w:color="auto" w:fill="E1DFDD"/>
    </w:rPr>
  </w:style>
  <w:style w:type="character" w:customStyle="1" w:styleId="NichtaufgelsteErwhnung4">
    <w:name w:val="Nicht aufgelöste Erwähnung4"/>
    <w:basedOn w:val="Absatz-Standardschriftart"/>
    <w:uiPriority w:val="99"/>
    <w:rsid w:val="009A5AED"/>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907AC"/>
    <w:rPr>
      <w:color w:val="605E5C"/>
      <w:shd w:val="clear" w:color="auto" w:fill="E1DFDD"/>
    </w:rPr>
  </w:style>
  <w:style w:type="character" w:customStyle="1" w:styleId="NichtaufgelsteErwhnung6">
    <w:name w:val="Nicht aufgelöste Erwähnung6"/>
    <w:basedOn w:val="Absatz-Standardschriftart"/>
    <w:uiPriority w:val="99"/>
    <w:semiHidden/>
    <w:unhideWhenUsed/>
    <w:rsid w:val="00D607BA"/>
    <w:rPr>
      <w:color w:val="605E5C"/>
      <w:shd w:val="clear" w:color="auto" w:fill="E1DFDD"/>
    </w:rPr>
  </w:style>
  <w:style w:type="character" w:customStyle="1" w:styleId="NichtaufgelsteErwhnung7">
    <w:name w:val="Nicht aufgelöste Erwähnung7"/>
    <w:basedOn w:val="Absatz-Standardschriftart"/>
    <w:uiPriority w:val="99"/>
    <w:semiHidden/>
    <w:unhideWhenUsed/>
    <w:rsid w:val="00A235EE"/>
    <w:rPr>
      <w:color w:val="605E5C"/>
      <w:shd w:val="clear" w:color="auto" w:fill="E1DFDD"/>
    </w:rPr>
  </w:style>
  <w:style w:type="character" w:customStyle="1" w:styleId="NichtaufgelsteErwhnung8">
    <w:name w:val="Nicht aufgelöste Erwähnung8"/>
    <w:basedOn w:val="Absatz-Standardschriftart"/>
    <w:uiPriority w:val="99"/>
    <w:semiHidden/>
    <w:unhideWhenUsed/>
    <w:rsid w:val="004B0CB1"/>
    <w:rPr>
      <w:color w:val="605E5C"/>
      <w:shd w:val="clear" w:color="auto" w:fill="E1DFDD"/>
    </w:rPr>
  </w:style>
  <w:style w:type="character" w:customStyle="1" w:styleId="NichtaufgelsteErwhnung9">
    <w:name w:val="Nicht aufgelöste Erwähnung9"/>
    <w:basedOn w:val="Absatz-Standardschriftart"/>
    <w:uiPriority w:val="99"/>
    <w:semiHidden/>
    <w:unhideWhenUsed/>
    <w:rsid w:val="009332AD"/>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1E21A0"/>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427F78"/>
    <w:rPr>
      <w:color w:val="605E5C"/>
      <w:shd w:val="clear" w:color="auto" w:fill="E1DFDD"/>
    </w:rPr>
  </w:style>
  <w:style w:type="character" w:customStyle="1" w:styleId="NichtaufgelsteErwhnung12">
    <w:name w:val="Nicht aufgelöste Erwähnung12"/>
    <w:basedOn w:val="Absatz-Standardschriftart"/>
    <w:uiPriority w:val="99"/>
    <w:semiHidden/>
    <w:unhideWhenUsed/>
    <w:rsid w:val="00437B66"/>
    <w:rPr>
      <w:color w:val="605E5C"/>
      <w:shd w:val="clear" w:color="auto" w:fill="E1DFDD"/>
    </w:rPr>
  </w:style>
  <w:style w:type="character" w:customStyle="1" w:styleId="NichtaufgelsteErwhnung13">
    <w:name w:val="Nicht aufgelöste Erwähnung13"/>
    <w:basedOn w:val="Absatz-Standardschriftart"/>
    <w:uiPriority w:val="99"/>
    <w:semiHidden/>
    <w:unhideWhenUsed/>
    <w:rsid w:val="00BB5CA5"/>
    <w:rPr>
      <w:color w:val="605E5C"/>
      <w:shd w:val="clear" w:color="auto" w:fill="E1DFDD"/>
    </w:rPr>
  </w:style>
  <w:style w:type="character" w:styleId="NichtaufgelsteErwhnung">
    <w:name w:val="Unresolved Mention"/>
    <w:basedOn w:val="Absatz-Standardschriftart"/>
    <w:uiPriority w:val="99"/>
    <w:semiHidden/>
    <w:unhideWhenUsed/>
    <w:rsid w:val="00836FEC"/>
    <w:rPr>
      <w:color w:val="605E5C"/>
      <w:shd w:val="clear" w:color="auto" w:fill="E1DFDD"/>
    </w:rPr>
  </w:style>
  <w:style w:type="paragraph" w:styleId="berarbeitung">
    <w:name w:val="Revision"/>
    <w:hidden/>
    <w:uiPriority w:val="99"/>
    <w:semiHidden/>
    <w:rsid w:val="00646B65"/>
    <w:rPr>
      <w:sz w:val="22"/>
      <w:szCs w:val="22"/>
    </w:rPr>
  </w:style>
  <w:style w:type="paragraph" w:customStyle="1" w:styleId="paragraph">
    <w:name w:val="paragraph"/>
    <w:basedOn w:val="Standard"/>
    <w:rsid w:val="00835D3E"/>
    <w:pPr>
      <w:spacing w:before="100" w:beforeAutospacing="1" w:after="100"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835D3E"/>
  </w:style>
  <w:style w:type="character" w:customStyle="1" w:styleId="eop">
    <w:name w:val="eop"/>
    <w:basedOn w:val="Absatz-Standardschriftart"/>
    <w:rsid w:val="00835D3E"/>
  </w:style>
  <w:style w:type="character" w:customStyle="1" w:styleId="apple-converted-space">
    <w:name w:val="apple-converted-space"/>
    <w:basedOn w:val="Absatz-Standardschriftart"/>
    <w:rsid w:val="00495841"/>
  </w:style>
  <w:style w:type="paragraph" w:styleId="Listenabsatz">
    <w:name w:val="List Paragraph"/>
    <w:basedOn w:val="Standard"/>
    <w:uiPriority w:val="34"/>
    <w:qFormat/>
    <w:rsid w:val="00230B35"/>
    <w:pPr>
      <w:spacing w:before="100" w:beforeAutospacing="1" w:after="100" w:afterAutospacing="1"/>
    </w:pPr>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34">
      <w:bodyDiv w:val="1"/>
      <w:marLeft w:val="0"/>
      <w:marRight w:val="0"/>
      <w:marTop w:val="0"/>
      <w:marBottom w:val="0"/>
      <w:divBdr>
        <w:top w:val="none" w:sz="0" w:space="0" w:color="auto"/>
        <w:left w:val="none" w:sz="0" w:space="0" w:color="auto"/>
        <w:bottom w:val="none" w:sz="0" w:space="0" w:color="auto"/>
        <w:right w:val="none" w:sz="0" w:space="0" w:color="auto"/>
      </w:divBdr>
    </w:div>
    <w:div w:id="138769417">
      <w:bodyDiv w:val="1"/>
      <w:marLeft w:val="0"/>
      <w:marRight w:val="0"/>
      <w:marTop w:val="0"/>
      <w:marBottom w:val="0"/>
      <w:divBdr>
        <w:top w:val="none" w:sz="0" w:space="0" w:color="auto"/>
        <w:left w:val="none" w:sz="0" w:space="0" w:color="auto"/>
        <w:bottom w:val="none" w:sz="0" w:space="0" w:color="auto"/>
        <w:right w:val="none" w:sz="0" w:space="0" w:color="auto"/>
      </w:divBdr>
      <w:divsChild>
        <w:div w:id="442382500">
          <w:marLeft w:val="0"/>
          <w:marRight w:val="0"/>
          <w:marTop w:val="0"/>
          <w:marBottom w:val="0"/>
          <w:divBdr>
            <w:top w:val="none" w:sz="0" w:space="0" w:color="auto"/>
            <w:left w:val="none" w:sz="0" w:space="0" w:color="auto"/>
            <w:bottom w:val="none" w:sz="0" w:space="0" w:color="auto"/>
            <w:right w:val="none" w:sz="0" w:space="0" w:color="auto"/>
          </w:divBdr>
          <w:divsChild>
            <w:div w:id="1997876117">
              <w:marLeft w:val="0"/>
              <w:marRight w:val="0"/>
              <w:marTop w:val="0"/>
              <w:marBottom w:val="0"/>
              <w:divBdr>
                <w:top w:val="none" w:sz="0" w:space="0" w:color="auto"/>
                <w:left w:val="none" w:sz="0" w:space="0" w:color="auto"/>
                <w:bottom w:val="none" w:sz="0" w:space="0" w:color="auto"/>
                <w:right w:val="none" w:sz="0" w:space="0" w:color="auto"/>
              </w:divBdr>
              <w:divsChild>
                <w:div w:id="1048452017">
                  <w:marLeft w:val="0"/>
                  <w:marRight w:val="0"/>
                  <w:marTop w:val="0"/>
                  <w:marBottom w:val="0"/>
                  <w:divBdr>
                    <w:top w:val="none" w:sz="0" w:space="0" w:color="auto"/>
                    <w:left w:val="none" w:sz="0" w:space="0" w:color="auto"/>
                    <w:bottom w:val="none" w:sz="0" w:space="0" w:color="auto"/>
                    <w:right w:val="none" w:sz="0" w:space="0" w:color="auto"/>
                  </w:divBdr>
                  <w:divsChild>
                    <w:div w:id="20522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4627">
      <w:bodyDiv w:val="1"/>
      <w:marLeft w:val="0"/>
      <w:marRight w:val="0"/>
      <w:marTop w:val="0"/>
      <w:marBottom w:val="0"/>
      <w:divBdr>
        <w:top w:val="none" w:sz="0" w:space="0" w:color="auto"/>
        <w:left w:val="none" w:sz="0" w:space="0" w:color="auto"/>
        <w:bottom w:val="none" w:sz="0" w:space="0" w:color="auto"/>
        <w:right w:val="none" w:sz="0" w:space="0" w:color="auto"/>
      </w:divBdr>
    </w:div>
    <w:div w:id="238515053">
      <w:bodyDiv w:val="1"/>
      <w:marLeft w:val="0"/>
      <w:marRight w:val="0"/>
      <w:marTop w:val="0"/>
      <w:marBottom w:val="0"/>
      <w:divBdr>
        <w:top w:val="none" w:sz="0" w:space="0" w:color="auto"/>
        <w:left w:val="none" w:sz="0" w:space="0" w:color="auto"/>
        <w:bottom w:val="none" w:sz="0" w:space="0" w:color="auto"/>
        <w:right w:val="none" w:sz="0" w:space="0" w:color="auto"/>
      </w:divBdr>
    </w:div>
    <w:div w:id="251821002">
      <w:bodyDiv w:val="1"/>
      <w:marLeft w:val="0"/>
      <w:marRight w:val="0"/>
      <w:marTop w:val="0"/>
      <w:marBottom w:val="0"/>
      <w:divBdr>
        <w:top w:val="none" w:sz="0" w:space="0" w:color="auto"/>
        <w:left w:val="none" w:sz="0" w:space="0" w:color="auto"/>
        <w:bottom w:val="none" w:sz="0" w:space="0" w:color="auto"/>
        <w:right w:val="none" w:sz="0" w:space="0" w:color="auto"/>
      </w:divBdr>
    </w:div>
    <w:div w:id="260915274">
      <w:bodyDiv w:val="1"/>
      <w:marLeft w:val="0"/>
      <w:marRight w:val="0"/>
      <w:marTop w:val="0"/>
      <w:marBottom w:val="0"/>
      <w:divBdr>
        <w:top w:val="none" w:sz="0" w:space="0" w:color="auto"/>
        <w:left w:val="none" w:sz="0" w:space="0" w:color="auto"/>
        <w:bottom w:val="none" w:sz="0" w:space="0" w:color="auto"/>
        <w:right w:val="none" w:sz="0" w:space="0" w:color="auto"/>
      </w:divBdr>
    </w:div>
    <w:div w:id="313143714">
      <w:bodyDiv w:val="1"/>
      <w:marLeft w:val="0"/>
      <w:marRight w:val="0"/>
      <w:marTop w:val="0"/>
      <w:marBottom w:val="0"/>
      <w:divBdr>
        <w:top w:val="none" w:sz="0" w:space="0" w:color="auto"/>
        <w:left w:val="none" w:sz="0" w:space="0" w:color="auto"/>
        <w:bottom w:val="none" w:sz="0" w:space="0" w:color="auto"/>
        <w:right w:val="none" w:sz="0" w:space="0" w:color="auto"/>
      </w:divBdr>
      <w:divsChild>
        <w:div w:id="1433012635">
          <w:marLeft w:val="0"/>
          <w:marRight w:val="0"/>
          <w:marTop w:val="0"/>
          <w:marBottom w:val="0"/>
          <w:divBdr>
            <w:top w:val="none" w:sz="0" w:space="0" w:color="auto"/>
            <w:left w:val="none" w:sz="0" w:space="0" w:color="auto"/>
            <w:bottom w:val="none" w:sz="0" w:space="0" w:color="auto"/>
            <w:right w:val="none" w:sz="0" w:space="0" w:color="auto"/>
          </w:divBdr>
        </w:div>
      </w:divsChild>
    </w:div>
    <w:div w:id="340737788">
      <w:bodyDiv w:val="1"/>
      <w:marLeft w:val="0"/>
      <w:marRight w:val="0"/>
      <w:marTop w:val="0"/>
      <w:marBottom w:val="0"/>
      <w:divBdr>
        <w:top w:val="none" w:sz="0" w:space="0" w:color="auto"/>
        <w:left w:val="none" w:sz="0" w:space="0" w:color="auto"/>
        <w:bottom w:val="none" w:sz="0" w:space="0" w:color="auto"/>
        <w:right w:val="none" w:sz="0" w:space="0" w:color="auto"/>
      </w:divBdr>
    </w:div>
    <w:div w:id="343092890">
      <w:bodyDiv w:val="1"/>
      <w:marLeft w:val="0"/>
      <w:marRight w:val="0"/>
      <w:marTop w:val="0"/>
      <w:marBottom w:val="0"/>
      <w:divBdr>
        <w:top w:val="none" w:sz="0" w:space="0" w:color="auto"/>
        <w:left w:val="none" w:sz="0" w:space="0" w:color="auto"/>
        <w:bottom w:val="none" w:sz="0" w:space="0" w:color="auto"/>
        <w:right w:val="none" w:sz="0" w:space="0" w:color="auto"/>
      </w:divBdr>
    </w:div>
    <w:div w:id="392656120">
      <w:bodyDiv w:val="1"/>
      <w:marLeft w:val="0"/>
      <w:marRight w:val="0"/>
      <w:marTop w:val="0"/>
      <w:marBottom w:val="0"/>
      <w:divBdr>
        <w:top w:val="none" w:sz="0" w:space="0" w:color="auto"/>
        <w:left w:val="none" w:sz="0" w:space="0" w:color="auto"/>
        <w:bottom w:val="none" w:sz="0" w:space="0" w:color="auto"/>
        <w:right w:val="none" w:sz="0" w:space="0" w:color="auto"/>
      </w:divBdr>
    </w:div>
    <w:div w:id="440077984">
      <w:bodyDiv w:val="1"/>
      <w:marLeft w:val="0"/>
      <w:marRight w:val="0"/>
      <w:marTop w:val="0"/>
      <w:marBottom w:val="0"/>
      <w:divBdr>
        <w:top w:val="none" w:sz="0" w:space="0" w:color="auto"/>
        <w:left w:val="none" w:sz="0" w:space="0" w:color="auto"/>
        <w:bottom w:val="none" w:sz="0" w:space="0" w:color="auto"/>
        <w:right w:val="none" w:sz="0" w:space="0" w:color="auto"/>
      </w:divBdr>
    </w:div>
    <w:div w:id="460728898">
      <w:bodyDiv w:val="1"/>
      <w:marLeft w:val="0"/>
      <w:marRight w:val="0"/>
      <w:marTop w:val="0"/>
      <w:marBottom w:val="0"/>
      <w:divBdr>
        <w:top w:val="none" w:sz="0" w:space="0" w:color="auto"/>
        <w:left w:val="none" w:sz="0" w:space="0" w:color="auto"/>
        <w:bottom w:val="none" w:sz="0" w:space="0" w:color="auto"/>
        <w:right w:val="none" w:sz="0" w:space="0" w:color="auto"/>
      </w:divBdr>
    </w:div>
    <w:div w:id="505484266">
      <w:bodyDiv w:val="1"/>
      <w:marLeft w:val="0"/>
      <w:marRight w:val="0"/>
      <w:marTop w:val="0"/>
      <w:marBottom w:val="0"/>
      <w:divBdr>
        <w:top w:val="none" w:sz="0" w:space="0" w:color="auto"/>
        <w:left w:val="none" w:sz="0" w:space="0" w:color="auto"/>
        <w:bottom w:val="none" w:sz="0" w:space="0" w:color="auto"/>
        <w:right w:val="none" w:sz="0" w:space="0" w:color="auto"/>
      </w:divBdr>
    </w:div>
    <w:div w:id="554044983">
      <w:bodyDiv w:val="1"/>
      <w:marLeft w:val="0"/>
      <w:marRight w:val="0"/>
      <w:marTop w:val="0"/>
      <w:marBottom w:val="0"/>
      <w:divBdr>
        <w:top w:val="none" w:sz="0" w:space="0" w:color="auto"/>
        <w:left w:val="none" w:sz="0" w:space="0" w:color="auto"/>
        <w:bottom w:val="none" w:sz="0" w:space="0" w:color="auto"/>
        <w:right w:val="none" w:sz="0" w:space="0" w:color="auto"/>
      </w:divBdr>
    </w:div>
    <w:div w:id="554395700">
      <w:bodyDiv w:val="1"/>
      <w:marLeft w:val="0"/>
      <w:marRight w:val="0"/>
      <w:marTop w:val="0"/>
      <w:marBottom w:val="0"/>
      <w:divBdr>
        <w:top w:val="none" w:sz="0" w:space="0" w:color="auto"/>
        <w:left w:val="none" w:sz="0" w:space="0" w:color="auto"/>
        <w:bottom w:val="none" w:sz="0" w:space="0" w:color="auto"/>
        <w:right w:val="none" w:sz="0" w:space="0" w:color="auto"/>
      </w:divBdr>
    </w:div>
    <w:div w:id="558630714">
      <w:bodyDiv w:val="1"/>
      <w:marLeft w:val="0"/>
      <w:marRight w:val="0"/>
      <w:marTop w:val="0"/>
      <w:marBottom w:val="0"/>
      <w:divBdr>
        <w:top w:val="none" w:sz="0" w:space="0" w:color="auto"/>
        <w:left w:val="none" w:sz="0" w:space="0" w:color="auto"/>
        <w:bottom w:val="none" w:sz="0" w:space="0" w:color="auto"/>
        <w:right w:val="none" w:sz="0" w:space="0" w:color="auto"/>
      </w:divBdr>
    </w:div>
    <w:div w:id="588388832">
      <w:bodyDiv w:val="1"/>
      <w:marLeft w:val="0"/>
      <w:marRight w:val="0"/>
      <w:marTop w:val="0"/>
      <w:marBottom w:val="0"/>
      <w:divBdr>
        <w:top w:val="none" w:sz="0" w:space="0" w:color="auto"/>
        <w:left w:val="none" w:sz="0" w:space="0" w:color="auto"/>
        <w:bottom w:val="none" w:sz="0" w:space="0" w:color="auto"/>
        <w:right w:val="none" w:sz="0" w:space="0" w:color="auto"/>
      </w:divBdr>
    </w:div>
    <w:div w:id="613054773">
      <w:bodyDiv w:val="1"/>
      <w:marLeft w:val="0"/>
      <w:marRight w:val="0"/>
      <w:marTop w:val="0"/>
      <w:marBottom w:val="0"/>
      <w:divBdr>
        <w:top w:val="none" w:sz="0" w:space="0" w:color="auto"/>
        <w:left w:val="none" w:sz="0" w:space="0" w:color="auto"/>
        <w:bottom w:val="none" w:sz="0" w:space="0" w:color="auto"/>
        <w:right w:val="none" w:sz="0" w:space="0" w:color="auto"/>
      </w:divBdr>
    </w:div>
    <w:div w:id="711805237">
      <w:bodyDiv w:val="1"/>
      <w:marLeft w:val="0"/>
      <w:marRight w:val="0"/>
      <w:marTop w:val="0"/>
      <w:marBottom w:val="0"/>
      <w:divBdr>
        <w:top w:val="none" w:sz="0" w:space="0" w:color="auto"/>
        <w:left w:val="none" w:sz="0" w:space="0" w:color="auto"/>
        <w:bottom w:val="none" w:sz="0" w:space="0" w:color="auto"/>
        <w:right w:val="none" w:sz="0" w:space="0" w:color="auto"/>
      </w:divBdr>
    </w:div>
    <w:div w:id="747574850">
      <w:bodyDiv w:val="1"/>
      <w:marLeft w:val="0"/>
      <w:marRight w:val="0"/>
      <w:marTop w:val="0"/>
      <w:marBottom w:val="0"/>
      <w:divBdr>
        <w:top w:val="none" w:sz="0" w:space="0" w:color="auto"/>
        <w:left w:val="none" w:sz="0" w:space="0" w:color="auto"/>
        <w:bottom w:val="none" w:sz="0" w:space="0" w:color="auto"/>
        <w:right w:val="none" w:sz="0" w:space="0" w:color="auto"/>
      </w:divBdr>
    </w:div>
    <w:div w:id="826751346">
      <w:bodyDiv w:val="1"/>
      <w:marLeft w:val="0"/>
      <w:marRight w:val="0"/>
      <w:marTop w:val="0"/>
      <w:marBottom w:val="0"/>
      <w:divBdr>
        <w:top w:val="none" w:sz="0" w:space="0" w:color="auto"/>
        <w:left w:val="none" w:sz="0" w:space="0" w:color="auto"/>
        <w:bottom w:val="none" w:sz="0" w:space="0" w:color="auto"/>
        <w:right w:val="none" w:sz="0" w:space="0" w:color="auto"/>
      </w:divBdr>
    </w:div>
    <w:div w:id="896206258">
      <w:bodyDiv w:val="1"/>
      <w:marLeft w:val="0"/>
      <w:marRight w:val="0"/>
      <w:marTop w:val="0"/>
      <w:marBottom w:val="0"/>
      <w:divBdr>
        <w:top w:val="none" w:sz="0" w:space="0" w:color="auto"/>
        <w:left w:val="none" w:sz="0" w:space="0" w:color="auto"/>
        <w:bottom w:val="none" w:sz="0" w:space="0" w:color="auto"/>
        <w:right w:val="none" w:sz="0" w:space="0" w:color="auto"/>
      </w:divBdr>
    </w:div>
    <w:div w:id="1016034747">
      <w:bodyDiv w:val="1"/>
      <w:marLeft w:val="0"/>
      <w:marRight w:val="0"/>
      <w:marTop w:val="0"/>
      <w:marBottom w:val="0"/>
      <w:divBdr>
        <w:top w:val="none" w:sz="0" w:space="0" w:color="auto"/>
        <w:left w:val="none" w:sz="0" w:space="0" w:color="auto"/>
        <w:bottom w:val="none" w:sz="0" w:space="0" w:color="auto"/>
        <w:right w:val="none" w:sz="0" w:space="0" w:color="auto"/>
      </w:divBdr>
    </w:div>
    <w:div w:id="1120958245">
      <w:bodyDiv w:val="1"/>
      <w:marLeft w:val="0"/>
      <w:marRight w:val="0"/>
      <w:marTop w:val="0"/>
      <w:marBottom w:val="0"/>
      <w:divBdr>
        <w:top w:val="none" w:sz="0" w:space="0" w:color="auto"/>
        <w:left w:val="none" w:sz="0" w:space="0" w:color="auto"/>
        <w:bottom w:val="none" w:sz="0" w:space="0" w:color="auto"/>
        <w:right w:val="none" w:sz="0" w:space="0" w:color="auto"/>
      </w:divBdr>
    </w:div>
    <w:div w:id="1129515957">
      <w:bodyDiv w:val="1"/>
      <w:marLeft w:val="0"/>
      <w:marRight w:val="0"/>
      <w:marTop w:val="0"/>
      <w:marBottom w:val="0"/>
      <w:divBdr>
        <w:top w:val="none" w:sz="0" w:space="0" w:color="auto"/>
        <w:left w:val="none" w:sz="0" w:space="0" w:color="auto"/>
        <w:bottom w:val="none" w:sz="0" w:space="0" w:color="auto"/>
        <w:right w:val="none" w:sz="0" w:space="0" w:color="auto"/>
      </w:divBdr>
    </w:div>
    <w:div w:id="1137336474">
      <w:bodyDiv w:val="1"/>
      <w:marLeft w:val="0"/>
      <w:marRight w:val="0"/>
      <w:marTop w:val="0"/>
      <w:marBottom w:val="0"/>
      <w:divBdr>
        <w:top w:val="none" w:sz="0" w:space="0" w:color="auto"/>
        <w:left w:val="none" w:sz="0" w:space="0" w:color="auto"/>
        <w:bottom w:val="none" w:sz="0" w:space="0" w:color="auto"/>
        <w:right w:val="none" w:sz="0" w:space="0" w:color="auto"/>
      </w:divBdr>
    </w:div>
    <w:div w:id="1210805636">
      <w:bodyDiv w:val="1"/>
      <w:marLeft w:val="0"/>
      <w:marRight w:val="0"/>
      <w:marTop w:val="0"/>
      <w:marBottom w:val="0"/>
      <w:divBdr>
        <w:top w:val="none" w:sz="0" w:space="0" w:color="auto"/>
        <w:left w:val="none" w:sz="0" w:space="0" w:color="auto"/>
        <w:bottom w:val="none" w:sz="0" w:space="0" w:color="auto"/>
        <w:right w:val="none" w:sz="0" w:space="0" w:color="auto"/>
      </w:divBdr>
      <w:divsChild>
        <w:div w:id="1879002469">
          <w:marLeft w:val="0"/>
          <w:marRight w:val="0"/>
          <w:marTop w:val="0"/>
          <w:marBottom w:val="0"/>
          <w:divBdr>
            <w:top w:val="none" w:sz="0" w:space="0" w:color="auto"/>
            <w:left w:val="none" w:sz="0" w:space="0" w:color="auto"/>
            <w:bottom w:val="none" w:sz="0" w:space="0" w:color="auto"/>
            <w:right w:val="none" w:sz="0" w:space="0" w:color="auto"/>
          </w:divBdr>
        </w:div>
      </w:divsChild>
    </w:div>
    <w:div w:id="1240483004">
      <w:bodyDiv w:val="1"/>
      <w:marLeft w:val="0"/>
      <w:marRight w:val="0"/>
      <w:marTop w:val="0"/>
      <w:marBottom w:val="0"/>
      <w:divBdr>
        <w:top w:val="none" w:sz="0" w:space="0" w:color="auto"/>
        <w:left w:val="none" w:sz="0" w:space="0" w:color="auto"/>
        <w:bottom w:val="none" w:sz="0" w:space="0" w:color="auto"/>
        <w:right w:val="none" w:sz="0" w:space="0" w:color="auto"/>
      </w:divBdr>
    </w:div>
    <w:div w:id="1293947150">
      <w:bodyDiv w:val="1"/>
      <w:marLeft w:val="0"/>
      <w:marRight w:val="0"/>
      <w:marTop w:val="0"/>
      <w:marBottom w:val="0"/>
      <w:divBdr>
        <w:top w:val="none" w:sz="0" w:space="0" w:color="auto"/>
        <w:left w:val="none" w:sz="0" w:space="0" w:color="auto"/>
        <w:bottom w:val="none" w:sz="0" w:space="0" w:color="auto"/>
        <w:right w:val="none" w:sz="0" w:space="0" w:color="auto"/>
      </w:divBdr>
    </w:div>
    <w:div w:id="1432625253">
      <w:bodyDiv w:val="1"/>
      <w:marLeft w:val="0"/>
      <w:marRight w:val="0"/>
      <w:marTop w:val="0"/>
      <w:marBottom w:val="0"/>
      <w:divBdr>
        <w:top w:val="none" w:sz="0" w:space="0" w:color="auto"/>
        <w:left w:val="none" w:sz="0" w:space="0" w:color="auto"/>
        <w:bottom w:val="none" w:sz="0" w:space="0" w:color="auto"/>
        <w:right w:val="none" w:sz="0" w:space="0" w:color="auto"/>
      </w:divBdr>
    </w:div>
    <w:div w:id="1493833493">
      <w:bodyDiv w:val="1"/>
      <w:marLeft w:val="0"/>
      <w:marRight w:val="0"/>
      <w:marTop w:val="0"/>
      <w:marBottom w:val="0"/>
      <w:divBdr>
        <w:top w:val="none" w:sz="0" w:space="0" w:color="auto"/>
        <w:left w:val="none" w:sz="0" w:space="0" w:color="auto"/>
        <w:bottom w:val="none" w:sz="0" w:space="0" w:color="auto"/>
        <w:right w:val="none" w:sz="0" w:space="0" w:color="auto"/>
      </w:divBdr>
    </w:div>
    <w:div w:id="1552115838">
      <w:bodyDiv w:val="1"/>
      <w:marLeft w:val="0"/>
      <w:marRight w:val="0"/>
      <w:marTop w:val="0"/>
      <w:marBottom w:val="0"/>
      <w:divBdr>
        <w:top w:val="none" w:sz="0" w:space="0" w:color="auto"/>
        <w:left w:val="none" w:sz="0" w:space="0" w:color="auto"/>
        <w:bottom w:val="none" w:sz="0" w:space="0" w:color="auto"/>
        <w:right w:val="none" w:sz="0" w:space="0" w:color="auto"/>
      </w:divBdr>
    </w:div>
    <w:div w:id="1590848002">
      <w:bodyDiv w:val="1"/>
      <w:marLeft w:val="0"/>
      <w:marRight w:val="0"/>
      <w:marTop w:val="0"/>
      <w:marBottom w:val="0"/>
      <w:divBdr>
        <w:top w:val="none" w:sz="0" w:space="0" w:color="auto"/>
        <w:left w:val="none" w:sz="0" w:space="0" w:color="auto"/>
        <w:bottom w:val="none" w:sz="0" w:space="0" w:color="auto"/>
        <w:right w:val="none" w:sz="0" w:space="0" w:color="auto"/>
      </w:divBdr>
    </w:div>
    <w:div w:id="1634867110">
      <w:bodyDiv w:val="1"/>
      <w:marLeft w:val="0"/>
      <w:marRight w:val="0"/>
      <w:marTop w:val="0"/>
      <w:marBottom w:val="0"/>
      <w:divBdr>
        <w:top w:val="none" w:sz="0" w:space="0" w:color="auto"/>
        <w:left w:val="none" w:sz="0" w:space="0" w:color="auto"/>
        <w:bottom w:val="none" w:sz="0" w:space="0" w:color="auto"/>
        <w:right w:val="none" w:sz="0" w:space="0" w:color="auto"/>
      </w:divBdr>
    </w:div>
    <w:div w:id="1715882954">
      <w:bodyDiv w:val="1"/>
      <w:marLeft w:val="0"/>
      <w:marRight w:val="0"/>
      <w:marTop w:val="0"/>
      <w:marBottom w:val="0"/>
      <w:divBdr>
        <w:top w:val="none" w:sz="0" w:space="0" w:color="auto"/>
        <w:left w:val="none" w:sz="0" w:space="0" w:color="auto"/>
        <w:bottom w:val="none" w:sz="0" w:space="0" w:color="auto"/>
        <w:right w:val="none" w:sz="0" w:space="0" w:color="auto"/>
      </w:divBdr>
    </w:div>
    <w:div w:id="1886484690">
      <w:bodyDiv w:val="1"/>
      <w:marLeft w:val="0"/>
      <w:marRight w:val="0"/>
      <w:marTop w:val="0"/>
      <w:marBottom w:val="0"/>
      <w:divBdr>
        <w:top w:val="none" w:sz="0" w:space="0" w:color="auto"/>
        <w:left w:val="none" w:sz="0" w:space="0" w:color="auto"/>
        <w:bottom w:val="none" w:sz="0" w:space="0" w:color="auto"/>
        <w:right w:val="none" w:sz="0" w:space="0" w:color="auto"/>
      </w:divBdr>
    </w:div>
    <w:div w:id="1980836290">
      <w:bodyDiv w:val="1"/>
      <w:marLeft w:val="0"/>
      <w:marRight w:val="0"/>
      <w:marTop w:val="0"/>
      <w:marBottom w:val="0"/>
      <w:divBdr>
        <w:top w:val="none" w:sz="0" w:space="0" w:color="auto"/>
        <w:left w:val="none" w:sz="0" w:space="0" w:color="auto"/>
        <w:bottom w:val="none" w:sz="0" w:space="0" w:color="auto"/>
        <w:right w:val="none" w:sz="0" w:space="0" w:color="auto"/>
      </w:divBdr>
    </w:div>
    <w:div w:id="2094273805">
      <w:bodyDiv w:val="1"/>
      <w:marLeft w:val="0"/>
      <w:marRight w:val="0"/>
      <w:marTop w:val="0"/>
      <w:marBottom w:val="0"/>
      <w:divBdr>
        <w:top w:val="none" w:sz="0" w:space="0" w:color="auto"/>
        <w:left w:val="none" w:sz="0" w:space="0" w:color="auto"/>
        <w:bottom w:val="none" w:sz="0" w:space="0" w:color="auto"/>
        <w:right w:val="none" w:sz="0" w:space="0" w:color="auto"/>
      </w:divBdr>
    </w:div>
    <w:div w:id="2111271909">
      <w:bodyDiv w:val="1"/>
      <w:marLeft w:val="0"/>
      <w:marRight w:val="0"/>
      <w:marTop w:val="0"/>
      <w:marBottom w:val="0"/>
      <w:divBdr>
        <w:top w:val="none" w:sz="0" w:space="0" w:color="auto"/>
        <w:left w:val="none" w:sz="0" w:space="0" w:color="auto"/>
        <w:bottom w:val="none" w:sz="0" w:space="0" w:color="auto"/>
        <w:right w:val="none" w:sz="0" w:space="0" w:color="auto"/>
      </w:divBdr>
      <w:divsChild>
        <w:div w:id="16022949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se-systemtechnik.com" TargetMode="External"/><Relationship Id="rId4" Type="http://schemas.openxmlformats.org/officeDocument/2006/relationships/settings" Target="settings.xml"/><Relationship Id="rId9" Type="http://schemas.openxmlformats.org/officeDocument/2006/relationships/hyperlink" Target="https://www.rose-systemtechnik.com/produkte/industriegehaeuse/standardgehaeuse/edelstahlgehaeuse/flanschgehaeus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A743-EBA2-443B-B050-2C9176D81A12}">
  <ds:schemaRefs>
    <ds:schemaRef ds:uri="http://schemas.openxmlformats.org/officeDocument/2006/bibliography"/>
  </ds:schemaRefs>
</ds:datastoreItem>
</file>

<file path=docMetadata/LabelInfo.xml><?xml version="1.0" encoding="utf-8"?>
<clbl:labelList xmlns:clbl="http://schemas.microsoft.com/office/2020/mipLabelMetadata">
  <clbl:label id="{fb6a8e19-37a7-40c8-89ac-4a95ed340fcc}" enabled="0" method="" siteId="{fb6a8e19-37a7-40c8-89ac-4a95ed340fc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Rose Systemtechnik GmbH</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Axel Hahne</dc:creator>
  <cp:lastModifiedBy>Jakob Johannsen</cp:lastModifiedBy>
  <cp:revision>10</cp:revision>
  <cp:lastPrinted>2023-12-11T14:49:00Z</cp:lastPrinted>
  <dcterms:created xsi:type="dcterms:W3CDTF">2026-03-25T11:00:00Z</dcterms:created>
  <dcterms:modified xsi:type="dcterms:W3CDTF">2026-06-01T13:01:00Z</dcterms:modified>
</cp:coreProperties>
</file>