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FF0C" w14:textId="77777777" w:rsidR="003A69FD" w:rsidRPr="00365067" w:rsidRDefault="003A69FD" w:rsidP="003A69FD">
      <w:pPr>
        <w:widowControl w:val="0"/>
        <w:autoSpaceDE w:val="0"/>
        <w:autoSpaceDN w:val="0"/>
        <w:adjustRightInd w:val="0"/>
        <w:spacing w:line="288" w:lineRule="auto"/>
        <w:jc w:val="right"/>
        <w:rPr>
          <w:rFonts w:ascii="Arial" w:hAnsi="Arial" w:cs="Arial"/>
          <w:color w:val="000000" w:themeColor="text1"/>
          <w:sz w:val="22"/>
          <w:szCs w:val="22"/>
        </w:rPr>
      </w:pPr>
    </w:p>
    <w:p w14:paraId="6E6AC211" w14:textId="77777777" w:rsidR="003A69FD" w:rsidRPr="00365067" w:rsidRDefault="003A69FD" w:rsidP="003A69FD">
      <w:pPr>
        <w:widowControl w:val="0"/>
        <w:autoSpaceDE w:val="0"/>
        <w:autoSpaceDN w:val="0"/>
        <w:adjustRightInd w:val="0"/>
        <w:spacing w:line="288" w:lineRule="auto"/>
        <w:jc w:val="right"/>
        <w:rPr>
          <w:rFonts w:ascii="Arial" w:hAnsi="Arial" w:cs="Arial"/>
          <w:color w:val="000000" w:themeColor="text1"/>
          <w:sz w:val="22"/>
          <w:szCs w:val="22"/>
        </w:rPr>
      </w:pPr>
    </w:p>
    <w:p w14:paraId="3D3A8D1F" w14:textId="6486F2AB" w:rsidR="009476ED" w:rsidRPr="00365067" w:rsidRDefault="00365067" w:rsidP="003A69FD">
      <w:pPr>
        <w:widowControl w:val="0"/>
        <w:autoSpaceDE w:val="0"/>
        <w:autoSpaceDN w:val="0"/>
        <w:adjustRightInd w:val="0"/>
        <w:spacing w:line="288" w:lineRule="auto"/>
        <w:jc w:val="right"/>
        <w:rPr>
          <w:rFonts w:ascii="Arial" w:hAnsi="Arial" w:cs="Arial"/>
          <w:color w:val="000000" w:themeColor="text1"/>
          <w:sz w:val="22"/>
          <w:szCs w:val="22"/>
        </w:rPr>
      </w:pPr>
      <w:r w:rsidRPr="00365067">
        <w:rPr>
          <w:rFonts w:ascii="Arial" w:hAnsi="Arial" w:cs="Arial"/>
          <w:color w:val="000000" w:themeColor="text1"/>
          <w:sz w:val="22"/>
          <w:szCs w:val="22"/>
        </w:rPr>
        <w:t>27</w:t>
      </w:r>
      <w:r w:rsidR="00FC51CE" w:rsidRPr="00365067">
        <w:rPr>
          <w:rFonts w:ascii="Arial" w:hAnsi="Arial" w:cs="Arial"/>
          <w:color w:val="000000" w:themeColor="text1"/>
          <w:sz w:val="22"/>
          <w:szCs w:val="22"/>
        </w:rPr>
        <w:t xml:space="preserve">. </w:t>
      </w:r>
      <w:r w:rsidRPr="00365067">
        <w:rPr>
          <w:rFonts w:ascii="Arial" w:hAnsi="Arial" w:cs="Arial"/>
          <w:color w:val="000000" w:themeColor="text1"/>
          <w:sz w:val="22"/>
          <w:szCs w:val="22"/>
        </w:rPr>
        <w:t xml:space="preserve">April </w:t>
      </w:r>
      <w:r w:rsidR="00286DB6" w:rsidRPr="00365067">
        <w:rPr>
          <w:rFonts w:ascii="Arial" w:hAnsi="Arial" w:cs="Arial"/>
          <w:color w:val="000000" w:themeColor="text1"/>
          <w:sz w:val="22"/>
          <w:szCs w:val="22"/>
        </w:rPr>
        <w:t>202</w:t>
      </w:r>
      <w:r w:rsidR="001F028E" w:rsidRPr="00365067">
        <w:rPr>
          <w:rFonts w:ascii="Arial" w:hAnsi="Arial" w:cs="Arial"/>
          <w:color w:val="000000" w:themeColor="text1"/>
          <w:sz w:val="22"/>
          <w:szCs w:val="22"/>
        </w:rPr>
        <w:t>6</w:t>
      </w:r>
    </w:p>
    <w:p w14:paraId="02CAD11F" w14:textId="77777777" w:rsidR="00B82E56" w:rsidRPr="00365067" w:rsidRDefault="00B82E56" w:rsidP="00AF552E">
      <w:pPr>
        <w:widowControl w:val="0"/>
        <w:autoSpaceDE w:val="0"/>
        <w:autoSpaceDN w:val="0"/>
        <w:adjustRightInd w:val="0"/>
        <w:spacing w:line="288" w:lineRule="auto"/>
        <w:rPr>
          <w:rFonts w:ascii="Arial" w:hAnsi="Arial" w:cs="Arial"/>
          <w:bCs/>
          <w:sz w:val="22"/>
          <w:szCs w:val="22"/>
        </w:rPr>
      </w:pPr>
    </w:p>
    <w:p w14:paraId="5910712F" w14:textId="77777777" w:rsidR="009349BD" w:rsidRPr="00365067" w:rsidRDefault="009349BD" w:rsidP="00AF552E">
      <w:pPr>
        <w:widowControl w:val="0"/>
        <w:autoSpaceDE w:val="0"/>
        <w:autoSpaceDN w:val="0"/>
        <w:adjustRightInd w:val="0"/>
        <w:spacing w:line="288" w:lineRule="auto"/>
        <w:rPr>
          <w:rFonts w:ascii="Arial" w:hAnsi="Arial" w:cs="Arial"/>
          <w:bCs/>
          <w:sz w:val="22"/>
          <w:szCs w:val="22"/>
        </w:rPr>
      </w:pPr>
    </w:p>
    <w:p w14:paraId="5534E87D" w14:textId="2F726175" w:rsidR="0012515A" w:rsidRPr="00365067" w:rsidRDefault="00634FBA" w:rsidP="00634FBA">
      <w:pPr>
        <w:spacing w:line="288" w:lineRule="auto"/>
        <w:rPr>
          <w:rFonts w:ascii="Arial" w:hAnsi="Arial" w:cs="Arial"/>
          <w:b/>
          <w:bCs/>
          <w:sz w:val="22"/>
          <w:szCs w:val="22"/>
        </w:rPr>
      </w:pPr>
      <w:r w:rsidRPr="00365067">
        <w:rPr>
          <w:rFonts w:ascii="Arial" w:hAnsi="Arial" w:cs="Arial"/>
          <w:b/>
          <w:bCs/>
          <w:sz w:val="22"/>
          <w:szCs w:val="22"/>
        </w:rPr>
        <w:t xml:space="preserve">Lineartechnik für präzise </w:t>
      </w:r>
      <w:proofErr w:type="spellStart"/>
      <w:r w:rsidRPr="00365067">
        <w:rPr>
          <w:rFonts w:ascii="Arial" w:hAnsi="Arial" w:cs="Arial"/>
          <w:b/>
          <w:bCs/>
          <w:sz w:val="22"/>
          <w:szCs w:val="22"/>
        </w:rPr>
        <w:t>Multilayer</w:t>
      </w:r>
      <w:proofErr w:type="spellEnd"/>
      <w:r w:rsidRPr="00365067">
        <w:rPr>
          <w:rFonts w:ascii="Arial" w:hAnsi="Arial" w:cs="Arial"/>
          <w:b/>
          <w:bCs/>
          <w:sz w:val="22"/>
          <w:szCs w:val="22"/>
        </w:rPr>
        <w:t>-Prozesse</w:t>
      </w:r>
    </w:p>
    <w:p w14:paraId="6AD2EBA5" w14:textId="77777777" w:rsidR="00634FBA" w:rsidRPr="00365067" w:rsidRDefault="00634FBA" w:rsidP="00634FBA">
      <w:pPr>
        <w:spacing w:line="288" w:lineRule="auto"/>
        <w:rPr>
          <w:rFonts w:ascii="Arial" w:hAnsi="Arial" w:cs="Arial"/>
          <w:sz w:val="22"/>
          <w:szCs w:val="22"/>
        </w:rPr>
      </w:pPr>
      <w:proofErr w:type="spellStart"/>
      <w:r w:rsidRPr="00365067">
        <w:rPr>
          <w:rFonts w:ascii="Arial" w:hAnsi="Arial" w:cs="Arial"/>
          <w:sz w:val="22"/>
          <w:szCs w:val="22"/>
        </w:rPr>
        <w:t>Cedatec</w:t>
      </w:r>
      <w:proofErr w:type="spellEnd"/>
      <w:r w:rsidRPr="00365067">
        <w:rPr>
          <w:rFonts w:ascii="Arial" w:hAnsi="Arial" w:cs="Arial"/>
          <w:sz w:val="22"/>
          <w:szCs w:val="22"/>
        </w:rPr>
        <w:t xml:space="preserve"> optimiert Leiterplattenfertigung mit Lineartechnik von Rollon</w:t>
      </w:r>
    </w:p>
    <w:p w14:paraId="38A70D62" w14:textId="77777777" w:rsidR="00634FBA" w:rsidRPr="00365067" w:rsidRDefault="00634FBA" w:rsidP="00634FBA">
      <w:pPr>
        <w:spacing w:line="288" w:lineRule="auto"/>
        <w:rPr>
          <w:rFonts w:ascii="Arial" w:hAnsi="Arial" w:cs="Arial"/>
          <w:b/>
          <w:bCs/>
          <w:sz w:val="22"/>
          <w:szCs w:val="22"/>
        </w:rPr>
      </w:pPr>
    </w:p>
    <w:p w14:paraId="7BB93D58" w14:textId="7DB20724" w:rsidR="00634FBA" w:rsidRPr="00365067" w:rsidRDefault="00634FBA" w:rsidP="00634FBA">
      <w:pPr>
        <w:spacing w:line="288" w:lineRule="auto"/>
        <w:rPr>
          <w:rFonts w:ascii="Arial" w:hAnsi="Arial" w:cs="Arial"/>
          <w:b/>
          <w:bCs/>
          <w:sz w:val="22"/>
          <w:szCs w:val="22"/>
        </w:rPr>
      </w:pPr>
      <w:r w:rsidRPr="00365067">
        <w:rPr>
          <w:rFonts w:ascii="Arial" w:hAnsi="Arial" w:cs="Arial"/>
          <w:b/>
          <w:bCs/>
          <w:sz w:val="22"/>
          <w:szCs w:val="22"/>
        </w:rPr>
        <w:t xml:space="preserve">In der Herstellung von </w:t>
      </w:r>
      <w:proofErr w:type="spellStart"/>
      <w:r w:rsidRPr="00365067">
        <w:rPr>
          <w:rFonts w:ascii="Arial" w:hAnsi="Arial" w:cs="Arial"/>
          <w:b/>
          <w:bCs/>
          <w:sz w:val="22"/>
          <w:szCs w:val="22"/>
        </w:rPr>
        <w:t>Multilayer</w:t>
      </w:r>
      <w:proofErr w:type="spellEnd"/>
      <w:r w:rsidRPr="00365067">
        <w:rPr>
          <w:rFonts w:ascii="Arial" w:hAnsi="Arial" w:cs="Arial"/>
          <w:b/>
          <w:bCs/>
          <w:sz w:val="22"/>
          <w:szCs w:val="22"/>
        </w:rPr>
        <w:t xml:space="preserve">-Leiterplatten entscheiden kleinste Abweichungen über Ausschuss oder Qualität. </w:t>
      </w:r>
      <w:proofErr w:type="spellStart"/>
      <w:r w:rsidRPr="00365067">
        <w:rPr>
          <w:rFonts w:ascii="Arial" w:hAnsi="Arial" w:cs="Arial"/>
          <w:b/>
          <w:bCs/>
          <w:sz w:val="22"/>
          <w:szCs w:val="22"/>
        </w:rPr>
        <w:t>Cedatec</w:t>
      </w:r>
      <w:proofErr w:type="spellEnd"/>
      <w:r w:rsidRPr="00365067">
        <w:rPr>
          <w:rFonts w:ascii="Arial" w:hAnsi="Arial" w:cs="Arial"/>
          <w:b/>
          <w:bCs/>
          <w:sz w:val="22"/>
          <w:szCs w:val="22"/>
        </w:rPr>
        <w:t xml:space="preserve"> begegnet diesen Anforderungen mit maßgeschneiderten Anlagenkonzepten, die auf präzise und stabile Bewegungsabläufe ausgelegt sind. Eine zentrale Rolle spielt dabei die Lineartechnik von </w:t>
      </w:r>
      <w:hyperlink r:id="rId8" w:history="1">
        <w:r w:rsidRPr="00365067">
          <w:rPr>
            <w:rStyle w:val="Hyperlink"/>
            <w:rFonts w:ascii="Arial" w:hAnsi="Arial" w:cs="Arial"/>
            <w:b/>
            <w:bCs/>
            <w:sz w:val="22"/>
            <w:szCs w:val="22"/>
          </w:rPr>
          <w:t>Rollon</w:t>
        </w:r>
      </w:hyperlink>
      <w:r w:rsidRPr="00365067">
        <w:rPr>
          <w:rFonts w:ascii="Arial" w:hAnsi="Arial" w:cs="Arial"/>
          <w:b/>
          <w:bCs/>
          <w:sz w:val="22"/>
          <w:szCs w:val="22"/>
        </w:rPr>
        <w:t>.</w:t>
      </w:r>
    </w:p>
    <w:p w14:paraId="0C734385" w14:textId="77777777" w:rsidR="00634FBA" w:rsidRPr="00365067" w:rsidRDefault="00634FBA" w:rsidP="00634FBA">
      <w:pPr>
        <w:spacing w:line="288" w:lineRule="auto"/>
        <w:rPr>
          <w:rFonts w:ascii="Arial" w:hAnsi="Arial" w:cs="Arial"/>
          <w:sz w:val="22"/>
          <w:szCs w:val="22"/>
        </w:rPr>
      </w:pPr>
    </w:p>
    <w:p w14:paraId="3CF20408" w14:textId="6080F895" w:rsidR="00634FBA" w:rsidRPr="00365067" w:rsidRDefault="00634FBA" w:rsidP="00634FBA">
      <w:pPr>
        <w:spacing w:line="288" w:lineRule="auto"/>
        <w:rPr>
          <w:rFonts w:ascii="Arial" w:hAnsi="Arial" w:cs="Arial"/>
          <w:sz w:val="22"/>
          <w:szCs w:val="22"/>
        </w:rPr>
      </w:pPr>
      <w:r w:rsidRPr="00365067">
        <w:rPr>
          <w:rFonts w:ascii="Arial" w:hAnsi="Arial" w:cs="Arial"/>
          <w:sz w:val="22"/>
          <w:szCs w:val="22"/>
        </w:rPr>
        <w:t xml:space="preserve">Das Unternehmen </w:t>
      </w:r>
      <w:hyperlink r:id="rId9" w:history="1">
        <w:proofErr w:type="spellStart"/>
        <w:r w:rsidRPr="00365067">
          <w:rPr>
            <w:rStyle w:val="Hyperlink"/>
            <w:rFonts w:ascii="Arial" w:hAnsi="Arial" w:cs="Arial"/>
            <w:sz w:val="22"/>
            <w:szCs w:val="22"/>
          </w:rPr>
          <w:t>Cedatec</w:t>
        </w:r>
        <w:proofErr w:type="spellEnd"/>
      </w:hyperlink>
      <w:r w:rsidRPr="00365067">
        <w:rPr>
          <w:rFonts w:ascii="Arial" w:hAnsi="Arial" w:cs="Arial"/>
          <w:sz w:val="22"/>
          <w:szCs w:val="22"/>
        </w:rPr>
        <w:t xml:space="preserve"> wurde 2018 gegründet und entwickelt kundenspezifische Maschinen für die </w:t>
      </w:r>
      <w:hyperlink r:id="rId10" w:history="1">
        <w:r w:rsidRPr="00365067">
          <w:rPr>
            <w:rStyle w:val="Hyperlink"/>
            <w:rFonts w:ascii="Arial" w:hAnsi="Arial" w:cs="Arial"/>
            <w:sz w:val="22"/>
            <w:szCs w:val="22"/>
          </w:rPr>
          <w:t xml:space="preserve">Herstellung von </w:t>
        </w:r>
        <w:proofErr w:type="spellStart"/>
        <w:r w:rsidRPr="00365067">
          <w:rPr>
            <w:rStyle w:val="Hyperlink"/>
            <w:rFonts w:ascii="Arial" w:hAnsi="Arial" w:cs="Arial"/>
            <w:sz w:val="22"/>
            <w:szCs w:val="22"/>
          </w:rPr>
          <w:t>Multilayer</w:t>
        </w:r>
        <w:proofErr w:type="spellEnd"/>
        <w:r w:rsidRPr="00365067">
          <w:rPr>
            <w:rStyle w:val="Hyperlink"/>
            <w:rFonts w:ascii="Arial" w:hAnsi="Arial" w:cs="Arial"/>
            <w:sz w:val="22"/>
            <w:szCs w:val="22"/>
          </w:rPr>
          <w:t>-Leiterplatten</w:t>
        </w:r>
      </w:hyperlink>
      <w:r w:rsidRPr="00365067">
        <w:rPr>
          <w:rFonts w:ascii="Arial" w:hAnsi="Arial" w:cs="Arial"/>
          <w:sz w:val="22"/>
          <w:szCs w:val="22"/>
        </w:rPr>
        <w:t>. Wichtige Leistungsmerkmale sind die kompakte Bauweise sowie eine Positioniergenauigkeit von bis zu 25 Mikrometern bei gleichzeitig hoher Dynamik. Die Prozessqualität hängt dabei unmittelbar von der Präzision und Gleichmäßigkeit der Linearbewegungen innerhalb der Maschine</w:t>
      </w:r>
      <w:r w:rsidR="00AB5F31" w:rsidRPr="00365067">
        <w:rPr>
          <w:rFonts w:ascii="Arial" w:hAnsi="Arial" w:cs="Arial"/>
          <w:sz w:val="22"/>
          <w:szCs w:val="22"/>
        </w:rPr>
        <w:t>n</w:t>
      </w:r>
      <w:r w:rsidRPr="00365067">
        <w:rPr>
          <w:rFonts w:ascii="Arial" w:hAnsi="Arial" w:cs="Arial"/>
          <w:sz w:val="22"/>
          <w:szCs w:val="22"/>
        </w:rPr>
        <w:t xml:space="preserve"> ab. Bereits minimale Abweichungen im Bewegungsablauf können zu Fehlpositionierungen führen und nachgelagerte Prozessschritte beeinträchtigen. </w:t>
      </w:r>
      <w:proofErr w:type="spellStart"/>
      <w:r w:rsidRPr="00365067">
        <w:rPr>
          <w:rFonts w:ascii="Arial" w:hAnsi="Arial" w:cs="Arial"/>
          <w:sz w:val="22"/>
          <w:szCs w:val="22"/>
        </w:rPr>
        <w:t>Cedatec</w:t>
      </w:r>
      <w:proofErr w:type="spellEnd"/>
      <w:r w:rsidRPr="00365067">
        <w:rPr>
          <w:rFonts w:ascii="Arial" w:hAnsi="Arial" w:cs="Arial"/>
          <w:sz w:val="22"/>
          <w:szCs w:val="22"/>
        </w:rPr>
        <w:t xml:space="preserve"> setzt deshalb auf zwei Lösungen von Rollon: die riemengetriebene Linearachse ELM sowie die </w:t>
      </w:r>
      <w:r w:rsidR="00D07F01" w:rsidRPr="00365067">
        <w:rPr>
          <w:rFonts w:ascii="Arial" w:hAnsi="Arial" w:cs="Arial"/>
          <w:sz w:val="22"/>
          <w:szCs w:val="22"/>
        </w:rPr>
        <w:t xml:space="preserve">selbstausrichtende </w:t>
      </w:r>
      <w:r w:rsidRPr="00365067">
        <w:rPr>
          <w:rFonts w:ascii="Arial" w:hAnsi="Arial" w:cs="Arial"/>
          <w:sz w:val="22"/>
          <w:szCs w:val="22"/>
        </w:rPr>
        <w:t>Linearführung Compact Rail.</w:t>
      </w:r>
    </w:p>
    <w:p w14:paraId="2B918205" w14:textId="77777777" w:rsidR="00634FBA" w:rsidRPr="00365067" w:rsidRDefault="00634FBA" w:rsidP="00634FBA">
      <w:pPr>
        <w:spacing w:line="288" w:lineRule="auto"/>
        <w:rPr>
          <w:rFonts w:ascii="Arial" w:hAnsi="Arial" w:cs="Arial"/>
          <w:sz w:val="22"/>
          <w:szCs w:val="22"/>
        </w:rPr>
      </w:pPr>
    </w:p>
    <w:p w14:paraId="0835CEDD" w14:textId="77777777" w:rsidR="00634FBA" w:rsidRPr="00365067" w:rsidRDefault="00634FBA" w:rsidP="00634FBA">
      <w:pPr>
        <w:spacing w:line="288" w:lineRule="auto"/>
        <w:rPr>
          <w:rFonts w:ascii="Arial" w:hAnsi="Arial" w:cs="Arial"/>
          <w:sz w:val="22"/>
          <w:szCs w:val="22"/>
        </w:rPr>
      </w:pPr>
      <w:r w:rsidRPr="00365067">
        <w:rPr>
          <w:rFonts w:ascii="Arial" w:hAnsi="Arial" w:cs="Arial"/>
          <w:b/>
          <w:bCs/>
          <w:sz w:val="22"/>
          <w:szCs w:val="22"/>
        </w:rPr>
        <w:t>Lineartechnik von Rollon sichert stabile Bewegungsabläufe</w:t>
      </w:r>
    </w:p>
    <w:p w14:paraId="134DADFC" w14:textId="10D68EB6" w:rsidR="00634FBA" w:rsidRPr="00365067" w:rsidRDefault="00634FBA" w:rsidP="00634FBA">
      <w:pPr>
        <w:spacing w:line="288" w:lineRule="auto"/>
        <w:rPr>
          <w:rFonts w:ascii="Arial" w:hAnsi="Arial" w:cs="Arial"/>
          <w:sz w:val="22"/>
          <w:szCs w:val="22"/>
        </w:rPr>
      </w:pPr>
      <w:r w:rsidRPr="00365067">
        <w:rPr>
          <w:rFonts w:ascii="Arial" w:hAnsi="Arial" w:cs="Arial"/>
          <w:sz w:val="22"/>
          <w:szCs w:val="22"/>
        </w:rPr>
        <w:t xml:space="preserve">Die </w:t>
      </w:r>
      <w:hyperlink r:id="rId11" w:history="1">
        <w:r w:rsidRPr="00365067">
          <w:rPr>
            <w:rStyle w:val="Hyperlink"/>
            <w:rFonts w:ascii="Arial" w:hAnsi="Arial" w:cs="Arial"/>
            <w:sz w:val="22"/>
            <w:szCs w:val="22"/>
          </w:rPr>
          <w:t>ELM-Linearachse</w:t>
        </w:r>
      </w:hyperlink>
      <w:r w:rsidRPr="00365067">
        <w:rPr>
          <w:rFonts w:ascii="Arial" w:hAnsi="Arial" w:cs="Arial"/>
          <w:sz w:val="22"/>
          <w:szCs w:val="22"/>
        </w:rPr>
        <w:t xml:space="preserve"> übernimmt in den Maschinen den Transport von Mehrschichtfolien. Gegenüber den zuvor eingesetzten Eigenkonstruktionen reduziert sie den Montage- und </w:t>
      </w:r>
      <w:proofErr w:type="spellStart"/>
      <w:r w:rsidRPr="00365067">
        <w:rPr>
          <w:rFonts w:ascii="Arial" w:hAnsi="Arial" w:cs="Arial"/>
          <w:sz w:val="22"/>
          <w:szCs w:val="22"/>
        </w:rPr>
        <w:t>Justageaufwand</w:t>
      </w:r>
      <w:proofErr w:type="spellEnd"/>
      <w:r w:rsidRPr="00365067">
        <w:rPr>
          <w:rFonts w:ascii="Arial" w:hAnsi="Arial" w:cs="Arial"/>
          <w:sz w:val="22"/>
          <w:szCs w:val="22"/>
        </w:rPr>
        <w:t xml:space="preserve"> deutlich und vereinfacht die Integration in die Maschinenstruktur. Gleichzeitig sorgt sie durch gleichmäßige Bewegungsabläufe für eine hohe Wiederholgenauigkeit und stabile Transportprozesse. Ein integrierter Polyurethan-Riemen schützt das System vor Staub und Verunreinigungen</w:t>
      </w:r>
      <w:r w:rsidR="00ED6B1B" w:rsidRPr="00365067">
        <w:rPr>
          <w:rFonts w:ascii="Arial" w:hAnsi="Arial" w:cs="Arial"/>
          <w:sz w:val="22"/>
          <w:szCs w:val="22"/>
        </w:rPr>
        <w:t>.</w:t>
      </w:r>
    </w:p>
    <w:p w14:paraId="26184AC8" w14:textId="77777777" w:rsidR="00634FBA" w:rsidRPr="00365067" w:rsidRDefault="00634FBA" w:rsidP="00634FBA">
      <w:pPr>
        <w:spacing w:line="288" w:lineRule="auto"/>
        <w:rPr>
          <w:rFonts w:ascii="Arial" w:hAnsi="Arial" w:cs="Arial"/>
          <w:sz w:val="22"/>
          <w:szCs w:val="22"/>
        </w:rPr>
      </w:pPr>
    </w:p>
    <w:p w14:paraId="0CF990E8" w14:textId="0D1B3EF7" w:rsidR="00634FBA" w:rsidRPr="00365067" w:rsidRDefault="00634FBA" w:rsidP="00634FBA">
      <w:pPr>
        <w:spacing w:line="288" w:lineRule="auto"/>
        <w:rPr>
          <w:rFonts w:ascii="Arial" w:hAnsi="Arial" w:cs="Arial"/>
          <w:sz w:val="22"/>
          <w:szCs w:val="22"/>
        </w:rPr>
      </w:pPr>
      <w:r w:rsidRPr="00365067">
        <w:rPr>
          <w:rFonts w:ascii="Arial" w:hAnsi="Arial" w:cs="Arial"/>
          <w:sz w:val="22"/>
          <w:szCs w:val="22"/>
        </w:rPr>
        <w:t xml:space="preserve">Für Anwendungen mit erhöhten Anforderungen an Toleranzausgleich und Betriebssicherheit setzt </w:t>
      </w:r>
      <w:proofErr w:type="spellStart"/>
      <w:r w:rsidRPr="00365067">
        <w:rPr>
          <w:rFonts w:ascii="Arial" w:hAnsi="Arial" w:cs="Arial"/>
          <w:sz w:val="22"/>
          <w:szCs w:val="22"/>
        </w:rPr>
        <w:t>Cedatec</w:t>
      </w:r>
      <w:proofErr w:type="spellEnd"/>
      <w:r w:rsidRPr="00365067">
        <w:rPr>
          <w:rFonts w:ascii="Arial" w:hAnsi="Arial" w:cs="Arial"/>
          <w:sz w:val="22"/>
          <w:szCs w:val="22"/>
        </w:rPr>
        <w:t xml:space="preserve"> auf die </w:t>
      </w:r>
      <w:hyperlink r:id="rId12" w:history="1">
        <w:r w:rsidRPr="00365067">
          <w:rPr>
            <w:rStyle w:val="Hyperlink"/>
            <w:rFonts w:ascii="Arial" w:hAnsi="Arial" w:cs="Arial"/>
            <w:sz w:val="22"/>
            <w:szCs w:val="22"/>
          </w:rPr>
          <w:t>Compact Rail Linearführungen</w:t>
        </w:r>
      </w:hyperlink>
      <w:r w:rsidRPr="00365067">
        <w:rPr>
          <w:rFonts w:ascii="Arial" w:hAnsi="Arial" w:cs="Arial"/>
          <w:sz w:val="22"/>
          <w:szCs w:val="22"/>
        </w:rPr>
        <w:t xml:space="preserve">. Diese kommen unter anderem bei den Schweißköpfen sowie beim Handling von Kupferspulen zum Einsatz. Ihr wesentliches Merkmal ist die Fähigkeit, Fehlausrichtungen zu kompensieren. Dadurch lassen sich enge Fertigungstoleranzen in der Maschinenstruktur reduzieren und aufwendige Nachbearbeitungen vermeiden. Gleichzeitig wird verhindert, dass es durch Verspannungen oder Ungenauigkeiten zu Verklemmen im Bewegungsablauf kommt. Die Compact Rail ermöglicht so gleichmäßige und störungsfreie Bewegungen und erleichtert die Anpassung an kundenspezifische Maschinenkonzepte. Gerade diese Flexibilität ist für </w:t>
      </w:r>
      <w:proofErr w:type="spellStart"/>
      <w:r w:rsidRPr="00365067">
        <w:rPr>
          <w:rFonts w:ascii="Arial" w:hAnsi="Arial" w:cs="Arial"/>
          <w:sz w:val="22"/>
          <w:szCs w:val="22"/>
        </w:rPr>
        <w:t>Cedatec</w:t>
      </w:r>
      <w:proofErr w:type="spellEnd"/>
      <w:r w:rsidRPr="00365067">
        <w:rPr>
          <w:rFonts w:ascii="Arial" w:hAnsi="Arial" w:cs="Arial"/>
          <w:sz w:val="22"/>
          <w:szCs w:val="22"/>
        </w:rPr>
        <w:t xml:space="preserve"> entscheidend, da nahezu jede Anlage individuell ausgelegt wird.</w:t>
      </w:r>
    </w:p>
    <w:p w14:paraId="462529C4" w14:textId="77777777" w:rsidR="00634FBA" w:rsidRPr="00365067" w:rsidRDefault="00634FBA" w:rsidP="00634FBA">
      <w:pPr>
        <w:spacing w:line="288" w:lineRule="auto"/>
        <w:rPr>
          <w:rFonts w:ascii="Arial" w:hAnsi="Arial" w:cs="Arial"/>
          <w:sz w:val="22"/>
          <w:szCs w:val="22"/>
        </w:rPr>
      </w:pPr>
    </w:p>
    <w:p w14:paraId="1AC0271C" w14:textId="77777777" w:rsidR="00634FBA" w:rsidRPr="00365067" w:rsidRDefault="00634FBA" w:rsidP="00634FBA">
      <w:pPr>
        <w:spacing w:line="288" w:lineRule="auto"/>
        <w:rPr>
          <w:rFonts w:ascii="Arial" w:hAnsi="Arial" w:cs="Arial"/>
          <w:b/>
          <w:bCs/>
          <w:sz w:val="22"/>
          <w:szCs w:val="22"/>
        </w:rPr>
      </w:pPr>
      <w:r w:rsidRPr="00365067">
        <w:rPr>
          <w:rFonts w:ascii="Arial" w:hAnsi="Arial" w:cs="Arial"/>
          <w:b/>
          <w:bCs/>
          <w:sz w:val="22"/>
          <w:szCs w:val="22"/>
        </w:rPr>
        <w:lastRenderedPageBreak/>
        <w:t>Lineartechnik als Schlüssel für Prozessstabilität und Anpassungsfähigkeit</w:t>
      </w:r>
    </w:p>
    <w:p w14:paraId="58A92E05" w14:textId="02EC99DD" w:rsidR="00634FBA" w:rsidRPr="00365067" w:rsidRDefault="00634FBA" w:rsidP="00634FBA">
      <w:pPr>
        <w:spacing w:line="288" w:lineRule="auto"/>
        <w:rPr>
          <w:rFonts w:ascii="Arial" w:hAnsi="Arial" w:cs="Arial"/>
          <w:sz w:val="22"/>
          <w:szCs w:val="22"/>
        </w:rPr>
      </w:pPr>
      <w:r w:rsidRPr="00365067">
        <w:rPr>
          <w:rFonts w:ascii="Arial" w:hAnsi="Arial" w:cs="Arial"/>
          <w:sz w:val="22"/>
          <w:szCs w:val="22"/>
        </w:rPr>
        <w:t xml:space="preserve">Stabile Prozesse, reduzierte Fehleranfälligkeit und </w:t>
      </w:r>
      <w:r w:rsidR="00CA6D27" w:rsidRPr="00365067">
        <w:rPr>
          <w:rFonts w:ascii="Arial" w:hAnsi="Arial" w:cs="Arial"/>
          <w:sz w:val="22"/>
          <w:szCs w:val="22"/>
        </w:rPr>
        <w:t>eine flexible Anpassung an kundenspezifische Anforderungen</w:t>
      </w:r>
      <w:r w:rsidRPr="00365067">
        <w:rPr>
          <w:rFonts w:ascii="Arial" w:hAnsi="Arial" w:cs="Arial"/>
          <w:sz w:val="22"/>
          <w:szCs w:val="22"/>
        </w:rPr>
        <w:t xml:space="preserve">: Für </w:t>
      </w:r>
      <w:proofErr w:type="spellStart"/>
      <w:r w:rsidRPr="00365067">
        <w:rPr>
          <w:rFonts w:ascii="Arial" w:hAnsi="Arial" w:cs="Arial"/>
          <w:sz w:val="22"/>
          <w:szCs w:val="22"/>
        </w:rPr>
        <w:t>Cedatec</w:t>
      </w:r>
      <w:proofErr w:type="spellEnd"/>
      <w:r w:rsidRPr="00365067">
        <w:rPr>
          <w:rFonts w:ascii="Arial" w:hAnsi="Arial" w:cs="Arial"/>
          <w:sz w:val="22"/>
          <w:szCs w:val="22"/>
        </w:rPr>
        <w:t xml:space="preserve"> ist die Rollon Lineartechnik ein funktional entscheidender Bestandteil der Maschinenarchitektur, der die geforderte Präzision und Prozessstabilität absichert. Mit Blick auf künftige Entwicklungen arbeitet das Unternehmen bereits an der nächsten Generation seiner Anlagen. Höhere Prozesstemperaturen bis 300 °C, steigende Anforderungen an Energieeffizienz und kompaktere Bauweisen stehen dabei im Fokus. Lineartechnik wird auch künftig eine zentrale Rolle spielen, um diese Anforderungen technisch umzusetzen.</w:t>
      </w:r>
    </w:p>
    <w:p w14:paraId="4AE425B5" w14:textId="77777777" w:rsidR="00634FBA" w:rsidRPr="00365067" w:rsidRDefault="00634FBA" w:rsidP="00634FBA">
      <w:pPr>
        <w:spacing w:line="288" w:lineRule="auto"/>
        <w:rPr>
          <w:rFonts w:ascii="Arial" w:hAnsi="Arial" w:cs="Arial"/>
          <w:sz w:val="22"/>
          <w:szCs w:val="22"/>
        </w:rPr>
      </w:pPr>
    </w:p>
    <w:p w14:paraId="48655EF7" w14:textId="7DCEFC94" w:rsidR="000A6A54" w:rsidRPr="00365067" w:rsidRDefault="000A6A54" w:rsidP="00634FBA">
      <w:pPr>
        <w:spacing w:line="288" w:lineRule="auto"/>
        <w:rPr>
          <w:rFonts w:ascii="Arial" w:hAnsi="Arial" w:cs="Arial"/>
          <w:sz w:val="22"/>
          <w:szCs w:val="22"/>
        </w:rPr>
      </w:pPr>
      <w:r w:rsidRPr="00365067">
        <w:rPr>
          <w:rFonts w:ascii="Arial" w:hAnsi="Arial" w:cs="Arial"/>
          <w:sz w:val="22"/>
          <w:szCs w:val="22"/>
        </w:rPr>
        <w:t>(</w:t>
      </w:r>
      <w:r w:rsidR="001525F6" w:rsidRPr="00365067">
        <w:rPr>
          <w:rFonts w:ascii="Arial" w:hAnsi="Arial" w:cs="Arial"/>
          <w:sz w:val="22"/>
          <w:szCs w:val="22"/>
        </w:rPr>
        <w:t>3.</w:t>
      </w:r>
      <w:r w:rsidR="0064178E" w:rsidRPr="00365067">
        <w:rPr>
          <w:rFonts w:ascii="Arial" w:hAnsi="Arial" w:cs="Arial"/>
          <w:sz w:val="22"/>
          <w:szCs w:val="22"/>
        </w:rPr>
        <w:t>0</w:t>
      </w:r>
      <w:r w:rsidR="00FF5AF6" w:rsidRPr="00365067">
        <w:rPr>
          <w:rFonts w:ascii="Arial" w:hAnsi="Arial" w:cs="Arial"/>
          <w:sz w:val="22"/>
          <w:szCs w:val="22"/>
        </w:rPr>
        <w:t>44</w:t>
      </w:r>
      <w:r w:rsidR="00696962" w:rsidRPr="00365067">
        <w:rPr>
          <w:rFonts w:ascii="Arial" w:hAnsi="Arial" w:cs="Arial"/>
          <w:sz w:val="22"/>
          <w:szCs w:val="22"/>
        </w:rPr>
        <w:t xml:space="preserve"> </w:t>
      </w:r>
      <w:r w:rsidR="00A20B08" w:rsidRPr="00365067">
        <w:rPr>
          <w:rFonts w:ascii="Arial" w:hAnsi="Arial" w:cs="Arial"/>
          <w:sz w:val="22"/>
          <w:szCs w:val="22"/>
        </w:rPr>
        <w:t>Z</w:t>
      </w:r>
      <w:r w:rsidRPr="00365067">
        <w:rPr>
          <w:rFonts w:ascii="Arial" w:hAnsi="Arial" w:cs="Arial"/>
          <w:sz w:val="22"/>
          <w:szCs w:val="22"/>
        </w:rPr>
        <w:t>eichen inkl. Leerzeichen</w:t>
      </w:r>
      <w:r w:rsidR="00C747C2" w:rsidRPr="00365067">
        <w:rPr>
          <w:rFonts w:ascii="Arial" w:hAnsi="Arial" w:cs="Arial"/>
          <w:sz w:val="22"/>
          <w:szCs w:val="22"/>
        </w:rPr>
        <w:t>)</w:t>
      </w:r>
    </w:p>
    <w:p w14:paraId="5671E16E" w14:textId="77777777" w:rsidR="00E24C5C" w:rsidRPr="00365067" w:rsidRDefault="00E24C5C" w:rsidP="00D217E3">
      <w:pPr>
        <w:spacing w:line="288" w:lineRule="auto"/>
        <w:rPr>
          <w:rFonts w:ascii="Arial" w:hAnsi="Arial" w:cs="Arial"/>
          <w:sz w:val="22"/>
          <w:szCs w:val="22"/>
        </w:rPr>
      </w:pPr>
    </w:p>
    <w:p w14:paraId="16A0BAF9" w14:textId="77777777" w:rsidR="001D51C9" w:rsidRPr="00365067" w:rsidRDefault="001D51C9" w:rsidP="00D217E3">
      <w:pPr>
        <w:spacing w:line="288" w:lineRule="auto"/>
        <w:rPr>
          <w:rFonts w:ascii="Arial" w:hAnsi="Arial" w:cs="Arial"/>
          <w:sz w:val="22"/>
          <w:szCs w:val="22"/>
        </w:rPr>
      </w:pPr>
    </w:p>
    <w:p w14:paraId="627CECE5" w14:textId="7CA246BC" w:rsidR="00300E77" w:rsidRPr="00365067" w:rsidRDefault="0047337E" w:rsidP="003A69FD">
      <w:pPr>
        <w:spacing w:line="288" w:lineRule="auto"/>
        <w:rPr>
          <w:rFonts w:ascii="Arial" w:hAnsi="Arial" w:cs="Arial"/>
          <w:b/>
          <w:sz w:val="22"/>
          <w:szCs w:val="22"/>
        </w:rPr>
      </w:pPr>
      <w:r w:rsidRPr="00365067">
        <w:rPr>
          <w:rFonts w:ascii="Arial" w:hAnsi="Arial" w:cs="Arial"/>
          <w:b/>
          <w:bCs/>
          <w:sz w:val="22"/>
          <w:szCs w:val="22"/>
        </w:rPr>
        <w:t>Rollon: Antriebstechnik für alle Arten der Automatisierung</w:t>
      </w:r>
    </w:p>
    <w:p w14:paraId="20D50DB2" w14:textId="24499B1F" w:rsidR="00300E77" w:rsidRPr="00365067" w:rsidRDefault="00EB6808" w:rsidP="003A69FD">
      <w:pPr>
        <w:spacing w:line="288" w:lineRule="auto"/>
        <w:rPr>
          <w:rFonts w:ascii="Arial" w:hAnsi="Arial" w:cs="Arial"/>
          <w:b/>
          <w:sz w:val="22"/>
          <w:szCs w:val="22"/>
        </w:rPr>
      </w:pPr>
      <w:r w:rsidRPr="00365067">
        <w:rPr>
          <w:rFonts w:ascii="Arial" w:hAnsi="Arial" w:cs="Arial"/>
          <w:bCs/>
          <w:sz w:val="22"/>
          <w:szCs w:val="22"/>
        </w:rPr>
        <w:t xml:space="preserve">Rollon wurde 1975 gegründet und </w:t>
      </w:r>
      <w:r w:rsidR="00534AC0" w:rsidRPr="00365067">
        <w:rPr>
          <w:rFonts w:ascii="Arial" w:hAnsi="Arial" w:cs="Arial"/>
          <w:bCs/>
          <w:sz w:val="22"/>
          <w:szCs w:val="22"/>
        </w:rPr>
        <w:t>ist s</w:t>
      </w:r>
      <w:r w:rsidR="00092D5E" w:rsidRPr="00365067">
        <w:rPr>
          <w:rFonts w:ascii="Arial" w:hAnsi="Arial" w:cs="Arial"/>
          <w:bCs/>
          <w:sz w:val="22"/>
          <w:szCs w:val="22"/>
        </w:rPr>
        <w:t xml:space="preserve">eit </w:t>
      </w:r>
      <w:r w:rsidR="005F5C38" w:rsidRPr="00365067">
        <w:rPr>
          <w:rFonts w:ascii="Arial" w:hAnsi="Arial" w:cs="Arial"/>
          <w:bCs/>
          <w:sz w:val="22"/>
          <w:szCs w:val="22"/>
        </w:rPr>
        <w:t>über 50</w:t>
      </w:r>
      <w:r w:rsidR="00092D5E" w:rsidRPr="00365067">
        <w:rPr>
          <w:rFonts w:ascii="Arial" w:hAnsi="Arial" w:cs="Arial"/>
          <w:bCs/>
          <w:sz w:val="22"/>
          <w:szCs w:val="22"/>
        </w:rPr>
        <w:t xml:space="preserve"> Jahren auf die Entwicklung und Produktion von linearer Antriebstechnik spezialisiert. </w:t>
      </w:r>
      <w:r w:rsidR="00477FFE" w:rsidRPr="00365067">
        <w:rPr>
          <w:rFonts w:ascii="Arial" w:hAnsi="Arial" w:cs="Arial"/>
          <w:bCs/>
          <w:sz w:val="22"/>
          <w:szCs w:val="22"/>
        </w:rPr>
        <w:t xml:space="preserve">Seit 2018 ist Rollon Teil </w:t>
      </w:r>
      <w:r w:rsidR="00E65ADC" w:rsidRPr="00365067">
        <w:rPr>
          <w:rFonts w:ascii="Arial" w:hAnsi="Arial" w:cs="Arial"/>
          <w:bCs/>
          <w:sz w:val="22"/>
          <w:szCs w:val="22"/>
        </w:rPr>
        <w:t>von</w:t>
      </w:r>
      <w:r w:rsidR="00477FFE" w:rsidRPr="00365067">
        <w:rPr>
          <w:rFonts w:ascii="Arial" w:hAnsi="Arial" w:cs="Arial"/>
          <w:bCs/>
          <w:sz w:val="22"/>
          <w:szCs w:val="22"/>
        </w:rPr>
        <w:t xml:space="preserve"> </w:t>
      </w:r>
      <w:proofErr w:type="spellStart"/>
      <w:r w:rsidR="00477FFE" w:rsidRPr="00365067">
        <w:rPr>
          <w:rFonts w:ascii="Arial" w:hAnsi="Arial" w:cs="Arial"/>
          <w:bCs/>
          <w:sz w:val="22"/>
          <w:szCs w:val="22"/>
        </w:rPr>
        <w:t>Timken</w:t>
      </w:r>
      <w:proofErr w:type="spellEnd"/>
      <w:r w:rsidR="00477FFE" w:rsidRPr="00365067">
        <w:rPr>
          <w:rFonts w:ascii="Arial" w:hAnsi="Arial" w:cs="Arial"/>
          <w:bCs/>
          <w:sz w:val="22"/>
          <w:szCs w:val="22"/>
        </w:rPr>
        <w:t xml:space="preserve"> und repräsentiert die Linear Motion Unit innerhalb der Industrial Motion</w:t>
      </w:r>
      <w:r w:rsidR="00295725" w:rsidRPr="00365067">
        <w:rPr>
          <w:rFonts w:ascii="Arial" w:hAnsi="Arial" w:cs="Arial"/>
          <w:bCs/>
          <w:sz w:val="22"/>
          <w:szCs w:val="22"/>
        </w:rPr>
        <w:t xml:space="preserve"> </w:t>
      </w:r>
      <w:r w:rsidR="00477FFE" w:rsidRPr="00365067">
        <w:rPr>
          <w:rFonts w:ascii="Arial" w:hAnsi="Arial" w:cs="Arial"/>
          <w:bCs/>
          <w:sz w:val="22"/>
          <w:szCs w:val="22"/>
        </w:rPr>
        <w:t xml:space="preserve">Division von </w:t>
      </w:r>
      <w:proofErr w:type="spellStart"/>
      <w:r w:rsidR="00477FFE" w:rsidRPr="00365067">
        <w:rPr>
          <w:rFonts w:ascii="Arial" w:hAnsi="Arial" w:cs="Arial"/>
          <w:bCs/>
          <w:sz w:val="22"/>
          <w:szCs w:val="22"/>
        </w:rPr>
        <w:t>Timken</w:t>
      </w:r>
      <w:proofErr w:type="spellEnd"/>
      <w:r w:rsidR="00477FFE" w:rsidRPr="00365067">
        <w:rPr>
          <w:rFonts w:ascii="Arial" w:hAnsi="Arial" w:cs="Arial"/>
          <w:bCs/>
          <w:sz w:val="22"/>
          <w:szCs w:val="22"/>
        </w:rPr>
        <w:t xml:space="preserve">. Die Lösungen von Rollon werden weltweit in der industriellen Automatisierung, </w:t>
      </w:r>
      <w:r w:rsidR="00260991" w:rsidRPr="00365067">
        <w:rPr>
          <w:rFonts w:ascii="Arial" w:hAnsi="Arial" w:cs="Arial"/>
          <w:bCs/>
          <w:sz w:val="22"/>
          <w:szCs w:val="22"/>
        </w:rPr>
        <w:t xml:space="preserve">in der </w:t>
      </w:r>
      <w:r w:rsidR="00477FFE" w:rsidRPr="00365067">
        <w:rPr>
          <w:rFonts w:ascii="Arial" w:hAnsi="Arial" w:cs="Arial"/>
          <w:bCs/>
          <w:sz w:val="22"/>
          <w:szCs w:val="22"/>
        </w:rPr>
        <w:t xml:space="preserve">Luft- und Raumfahrt, </w:t>
      </w:r>
      <w:r w:rsidR="00260991" w:rsidRPr="00365067">
        <w:rPr>
          <w:rFonts w:ascii="Arial" w:hAnsi="Arial" w:cs="Arial"/>
          <w:bCs/>
          <w:sz w:val="22"/>
          <w:szCs w:val="22"/>
        </w:rPr>
        <w:t xml:space="preserve">in der </w:t>
      </w:r>
      <w:r w:rsidR="00E65ADC" w:rsidRPr="00365067">
        <w:rPr>
          <w:rFonts w:ascii="Arial" w:hAnsi="Arial" w:cs="Arial"/>
          <w:bCs/>
          <w:sz w:val="22"/>
          <w:szCs w:val="22"/>
        </w:rPr>
        <w:t>Medizintechnik</w:t>
      </w:r>
      <w:r w:rsidR="00477FFE" w:rsidRPr="00365067">
        <w:rPr>
          <w:rFonts w:ascii="Arial" w:hAnsi="Arial" w:cs="Arial"/>
          <w:bCs/>
          <w:sz w:val="22"/>
          <w:szCs w:val="22"/>
        </w:rPr>
        <w:t xml:space="preserve">, </w:t>
      </w:r>
      <w:r w:rsidR="00260991" w:rsidRPr="00365067">
        <w:rPr>
          <w:rFonts w:ascii="Arial" w:hAnsi="Arial" w:cs="Arial"/>
          <w:bCs/>
          <w:sz w:val="22"/>
          <w:szCs w:val="22"/>
        </w:rPr>
        <w:t xml:space="preserve">im </w:t>
      </w:r>
      <w:r w:rsidR="00477FFE" w:rsidRPr="00365067">
        <w:rPr>
          <w:rFonts w:ascii="Arial" w:hAnsi="Arial" w:cs="Arial"/>
          <w:bCs/>
          <w:sz w:val="22"/>
          <w:szCs w:val="22"/>
        </w:rPr>
        <w:t>Material</w:t>
      </w:r>
      <w:r w:rsidR="00260991" w:rsidRPr="00365067">
        <w:rPr>
          <w:rFonts w:ascii="Arial" w:hAnsi="Arial" w:cs="Arial"/>
          <w:bCs/>
          <w:sz w:val="22"/>
          <w:szCs w:val="22"/>
        </w:rPr>
        <w:t>h</w:t>
      </w:r>
      <w:r w:rsidR="00E65ADC" w:rsidRPr="00365067">
        <w:rPr>
          <w:rFonts w:ascii="Arial" w:hAnsi="Arial" w:cs="Arial"/>
          <w:bCs/>
          <w:sz w:val="22"/>
          <w:szCs w:val="22"/>
        </w:rPr>
        <w:t>andling</w:t>
      </w:r>
      <w:r w:rsidR="00477FFE" w:rsidRPr="00365067">
        <w:rPr>
          <w:rFonts w:ascii="Arial" w:hAnsi="Arial" w:cs="Arial"/>
          <w:bCs/>
          <w:sz w:val="22"/>
          <w:szCs w:val="22"/>
        </w:rPr>
        <w:t xml:space="preserve"> und </w:t>
      </w:r>
      <w:r w:rsidR="00260991" w:rsidRPr="00365067">
        <w:rPr>
          <w:rFonts w:ascii="Arial" w:hAnsi="Arial" w:cs="Arial"/>
          <w:bCs/>
          <w:sz w:val="22"/>
          <w:szCs w:val="22"/>
        </w:rPr>
        <w:t xml:space="preserve">in </w:t>
      </w:r>
      <w:r w:rsidR="00477FFE" w:rsidRPr="00365067">
        <w:rPr>
          <w:rFonts w:ascii="Arial" w:hAnsi="Arial" w:cs="Arial"/>
          <w:bCs/>
          <w:sz w:val="22"/>
          <w:szCs w:val="22"/>
        </w:rPr>
        <w:t xml:space="preserve">anderen </w:t>
      </w:r>
      <w:r w:rsidRPr="00365067">
        <w:rPr>
          <w:rFonts w:ascii="Arial" w:hAnsi="Arial" w:cs="Arial"/>
          <w:bCs/>
          <w:sz w:val="22"/>
          <w:szCs w:val="22"/>
        </w:rPr>
        <w:t xml:space="preserve">Branchen </w:t>
      </w:r>
      <w:r w:rsidR="00477FFE" w:rsidRPr="00365067">
        <w:rPr>
          <w:rFonts w:ascii="Arial" w:hAnsi="Arial" w:cs="Arial"/>
          <w:bCs/>
          <w:sz w:val="22"/>
          <w:szCs w:val="22"/>
        </w:rPr>
        <w:t xml:space="preserve">eingesetzt, in denen Produktleistung, Effizienz und Zuverlässigkeit von entscheidender Bedeutung sind. Mit der </w:t>
      </w:r>
      <w:r w:rsidR="00534AC0" w:rsidRPr="00365067">
        <w:rPr>
          <w:rFonts w:ascii="Arial" w:hAnsi="Arial" w:cs="Arial"/>
          <w:bCs/>
          <w:sz w:val="22"/>
          <w:szCs w:val="22"/>
        </w:rPr>
        <w:t xml:space="preserve">Akquisition </w:t>
      </w:r>
      <w:r w:rsidR="00477FFE" w:rsidRPr="00365067">
        <w:rPr>
          <w:rFonts w:ascii="Arial" w:hAnsi="Arial" w:cs="Arial"/>
          <w:bCs/>
          <w:sz w:val="22"/>
          <w:szCs w:val="22"/>
        </w:rPr>
        <w:t xml:space="preserve">von Nadella, </w:t>
      </w:r>
      <w:proofErr w:type="spellStart"/>
      <w:r w:rsidR="00477FFE" w:rsidRPr="00365067">
        <w:rPr>
          <w:rFonts w:ascii="Arial" w:hAnsi="Arial" w:cs="Arial"/>
          <w:bCs/>
          <w:sz w:val="22"/>
          <w:szCs w:val="22"/>
        </w:rPr>
        <w:t>Chiavette</w:t>
      </w:r>
      <w:proofErr w:type="spellEnd"/>
      <w:r w:rsidR="00477FFE" w:rsidRPr="00365067">
        <w:rPr>
          <w:rFonts w:ascii="Arial" w:hAnsi="Arial" w:cs="Arial"/>
          <w:bCs/>
          <w:sz w:val="22"/>
          <w:szCs w:val="22"/>
        </w:rPr>
        <w:t xml:space="preserve"> </w:t>
      </w:r>
      <w:proofErr w:type="spellStart"/>
      <w:r w:rsidR="00477FFE" w:rsidRPr="00365067">
        <w:rPr>
          <w:rFonts w:ascii="Arial" w:hAnsi="Arial" w:cs="Arial"/>
          <w:bCs/>
          <w:sz w:val="22"/>
          <w:szCs w:val="22"/>
        </w:rPr>
        <w:t>Unificate</w:t>
      </w:r>
      <w:proofErr w:type="spellEnd"/>
      <w:r w:rsidR="00477FFE" w:rsidRPr="00365067">
        <w:rPr>
          <w:rFonts w:ascii="Arial" w:hAnsi="Arial" w:cs="Arial"/>
          <w:bCs/>
          <w:sz w:val="22"/>
          <w:szCs w:val="22"/>
        </w:rPr>
        <w:t xml:space="preserve">, </w:t>
      </w:r>
      <w:proofErr w:type="spellStart"/>
      <w:r w:rsidR="00477FFE" w:rsidRPr="00365067">
        <w:rPr>
          <w:rFonts w:ascii="Arial" w:hAnsi="Arial" w:cs="Arial"/>
          <w:bCs/>
          <w:sz w:val="22"/>
          <w:szCs w:val="22"/>
        </w:rPr>
        <w:t>Durbal</w:t>
      </w:r>
      <w:proofErr w:type="spellEnd"/>
      <w:r w:rsidR="00477FFE" w:rsidRPr="00365067">
        <w:rPr>
          <w:rFonts w:ascii="Arial" w:hAnsi="Arial" w:cs="Arial"/>
          <w:bCs/>
          <w:sz w:val="22"/>
          <w:szCs w:val="22"/>
        </w:rPr>
        <w:t xml:space="preserve">, </w:t>
      </w:r>
      <w:proofErr w:type="spellStart"/>
      <w:r w:rsidR="00477FFE" w:rsidRPr="00365067">
        <w:rPr>
          <w:rFonts w:ascii="Arial" w:hAnsi="Arial" w:cs="Arial"/>
          <w:bCs/>
          <w:sz w:val="22"/>
          <w:szCs w:val="22"/>
        </w:rPr>
        <w:t>Shuton-Ipiranga</w:t>
      </w:r>
      <w:proofErr w:type="spellEnd"/>
      <w:r w:rsidR="00477FFE" w:rsidRPr="00365067">
        <w:rPr>
          <w:rFonts w:ascii="Arial" w:hAnsi="Arial" w:cs="Arial"/>
          <w:bCs/>
          <w:sz w:val="22"/>
          <w:szCs w:val="22"/>
        </w:rPr>
        <w:t xml:space="preserve"> und Rosa </w:t>
      </w:r>
      <w:proofErr w:type="spellStart"/>
      <w:r w:rsidR="00477FFE" w:rsidRPr="00365067">
        <w:rPr>
          <w:rFonts w:ascii="Arial" w:hAnsi="Arial" w:cs="Arial"/>
          <w:bCs/>
          <w:sz w:val="22"/>
          <w:szCs w:val="22"/>
        </w:rPr>
        <w:t>Sistemi</w:t>
      </w:r>
      <w:proofErr w:type="spellEnd"/>
      <w:r w:rsidR="00477FFE" w:rsidRPr="00365067">
        <w:rPr>
          <w:rFonts w:ascii="Arial" w:hAnsi="Arial" w:cs="Arial"/>
          <w:bCs/>
          <w:sz w:val="22"/>
          <w:szCs w:val="22"/>
        </w:rPr>
        <w:t xml:space="preserve"> durch </w:t>
      </w:r>
      <w:proofErr w:type="spellStart"/>
      <w:r w:rsidR="00477FFE" w:rsidRPr="00365067">
        <w:rPr>
          <w:rFonts w:ascii="Arial" w:hAnsi="Arial" w:cs="Arial"/>
          <w:bCs/>
          <w:sz w:val="22"/>
          <w:szCs w:val="22"/>
        </w:rPr>
        <w:t>Timken</w:t>
      </w:r>
      <w:proofErr w:type="spellEnd"/>
      <w:r w:rsidR="008F6FA9" w:rsidRPr="00365067">
        <w:rPr>
          <w:rFonts w:ascii="Arial" w:hAnsi="Arial" w:cs="Arial"/>
          <w:bCs/>
          <w:sz w:val="22"/>
          <w:szCs w:val="22"/>
        </w:rPr>
        <w:t xml:space="preserve"> </w:t>
      </w:r>
      <w:r w:rsidR="00477FFE" w:rsidRPr="00365067">
        <w:rPr>
          <w:rFonts w:ascii="Arial" w:hAnsi="Arial" w:cs="Arial"/>
          <w:bCs/>
          <w:sz w:val="22"/>
          <w:szCs w:val="22"/>
        </w:rPr>
        <w:t>ist Rollon in der Lage, seinen Kunden ein noch umfassendere</w:t>
      </w:r>
      <w:r w:rsidRPr="00365067">
        <w:rPr>
          <w:rFonts w:ascii="Arial" w:hAnsi="Arial" w:cs="Arial"/>
          <w:bCs/>
          <w:sz w:val="22"/>
          <w:szCs w:val="22"/>
        </w:rPr>
        <w:t>s</w:t>
      </w:r>
      <w:r w:rsidR="00477FFE" w:rsidRPr="00365067">
        <w:rPr>
          <w:rFonts w:ascii="Arial" w:hAnsi="Arial" w:cs="Arial"/>
          <w:bCs/>
          <w:sz w:val="22"/>
          <w:szCs w:val="22"/>
        </w:rPr>
        <w:t xml:space="preserve"> Produktp</w:t>
      </w:r>
      <w:r w:rsidRPr="00365067">
        <w:rPr>
          <w:rFonts w:ascii="Arial" w:hAnsi="Arial" w:cs="Arial"/>
          <w:bCs/>
          <w:sz w:val="22"/>
          <w:szCs w:val="22"/>
        </w:rPr>
        <w:t>ortfolio</w:t>
      </w:r>
      <w:r w:rsidR="00477FFE" w:rsidRPr="00365067">
        <w:rPr>
          <w:rFonts w:ascii="Arial" w:hAnsi="Arial" w:cs="Arial"/>
          <w:bCs/>
          <w:sz w:val="22"/>
          <w:szCs w:val="22"/>
        </w:rPr>
        <w:t xml:space="preserve"> anzubieten – von </w:t>
      </w:r>
      <w:r w:rsidR="00534AC0" w:rsidRPr="00365067">
        <w:rPr>
          <w:rFonts w:ascii="Arial" w:hAnsi="Arial" w:cs="Arial"/>
          <w:bCs/>
          <w:sz w:val="22"/>
          <w:szCs w:val="22"/>
        </w:rPr>
        <w:t>Linearführungen</w:t>
      </w:r>
      <w:r w:rsidR="00477FFE" w:rsidRPr="00365067">
        <w:rPr>
          <w:rFonts w:ascii="Arial" w:hAnsi="Arial" w:cs="Arial"/>
          <w:bCs/>
          <w:sz w:val="22"/>
          <w:szCs w:val="22"/>
        </w:rPr>
        <w:t>, Teleskopschienen</w:t>
      </w:r>
      <w:r w:rsidR="00B20094" w:rsidRPr="00365067">
        <w:rPr>
          <w:rFonts w:ascii="Arial" w:hAnsi="Arial" w:cs="Arial"/>
          <w:bCs/>
          <w:sz w:val="22"/>
          <w:szCs w:val="22"/>
        </w:rPr>
        <w:t>,</w:t>
      </w:r>
      <w:r w:rsidR="00E24EC1" w:rsidRPr="00365067">
        <w:rPr>
          <w:rFonts w:ascii="Arial" w:hAnsi="Arial" w:cs="Arial"/>
          <w:bCs/>
          <w:sz w:val="22"/>
          <w:szCs w:val="22"/>
        </w:rPr>
        <w:t xml:space="preserve"> </w:t>
      </w:r>
      <w:r w:rsidR="00B20094" w:rsidRPr="00365067">
        <w:rPr>
          <w:rFonts w:ascii="Arial" w:hAnsi="Arial" w:cs="Arial"/>
          <w:bCs/>
          <w:sz w:val="22"/>
          <w:szCs w:val="22"/>
        </w:rPr>
        <w:t>Linearachsen und Mehrachssysteme</w:t>
      </w:r>
      <w:r w:rsidR="008565AA" w:rsidRPr="00365067">
        <w:rPr>
          <w:rFonts w:ascii="Arial" w:hAnsi="Arial" w:cs="Arial"/>
          <w:bCs/>
          <w:sz w:val="22"/>
          <w:szCs w:val="22"/>
        </w:rPr>
        <w:t>n</w:t>
      </w:r>
      <w:r w:rsidR="00B20094" w:rsidRPr="00365067">
        <w:rPr>
          <w:rFonts w:ascii="Arial" w:hAnsi="Arial" w:cs="Arial"/>
          <w:bCs/>
          <w:sz w:val="22"/>
          <w:szCs w:val="22"/>
        </w:rPr>
        <w:t xml:space="preserve"> </w:t>
      </w:r>
      <w:r w:rsidR="00477FFE" w:rsidRPr="00365067">
        <w:rPr>
          <w:rFonts w:ascii="Arial" w:hAnsi="Arial" w:cs="Arial"/>
          <w:bCs/>
          <w:sz w:val="22"/>
          <w:szCs w:val="22"/>
        </w:rPr>
        <w:t>bis hin zu Kugel</w:t>
      </w:r>
      <w:r w:rsidR="00E65ADC" w:rsidRPr="00365067">
        <w:rPr>
          <w:rFonts w:ascii="Arial" w:hAnsi="Arial" w:cs="Arial"/>
          <w:bCs/>
          <w:sz w:val="22"/>
          <w:szCs w:val="22"/>
        </w:rPr>
        <w:t>gewindetrieben</w:t>
      </w:r>
      <w:r w:rsidR="00477FFE" w:rsidRPr="00365067">
        <w:rPr>
          <w:rFonts w:ascii="Arial" w:hAnsi="Arial" w:cs="Arial"/>
          <w:bCs/>
          <w:sz w:val="22"/>
          <w:szCs w:val="22"/>
        </w:rPr>
        <w:t xml:space="preserve"> und </w:t>
      </w:r>
      <w:r w:rsidR="00E65ADC" w:rsidRPr="00365067">
        <w:rPr>
          <w:rFonts w:ascii="Arial" w:hAnsi="Arial" w:cs="Arial"/>
          <w:bCs/>
          <w:sz w:val="22"/>
          <w:szCs w:val="22"/>
        </w:rPr>
        <w:t>Gelenkköpfen</w:t>
      </w:r>
      <w:r w:rsidR="00477FFE" w:rsidRPr="00365067">
        <w:rPr>
          <w:rFonts w:ascii="Arial" w:hAnsi="Arial" w:cs="Arial"/>
          <w:bCs/>
          <w:sz w:val="22"/>
          <w:szCs w:val="22"/>
        </w:rPr>
        <w:t>.</w:t>
      </w:r>
    </w:p>
    <w:p w14:paraId="6A7EA25F" w14:textId="77777777" w:rsidR="00A07A0E" w:rsidRPr="00365067" w:rsidRDefault="00A07A0E" w:rsidP="003A69FD">
      <w:pPr>
        <w:spacing w:line="288" w:lineRule="auto"/>
        <w:rPr>
          <w:rFonts w:ascii="Arial" w:hAnsi="Arial" w:cs="Arial"/>
          <w:sz w:val="22"/>
          <w:szCs w:val="22"/>
        </w:rPr>
      </w:pPr>
    </w:p>
    <w:p w14:paraId="1D434423" w14:textId="77777777" w:rsidR="001D51C9" w:rsidRPr="00365067" w:rsidRDefault="001D51C9" w:rsidP="003A69FD">
      <w:pPr>
        <w:spacing w:line="288" w:lineRule="auto"/>
        <w:rPr>
          <w:rFonts w:ascii="Arial" w:hAnsi="Arial" w:cs="Arial"/>
          <w:sz w:val="22"/>
          <w:szCs w:val="22"/>
        </w:rPr>
      </w:pPr>
    </w:p>
    <w:p w14:paraId="222A2C86" w14:textId="305C07FA" w:rsidR="00A54031" w:rsidRPr="00365067" w:rsidRDefault="009168A8" w:rsidP="001769F2">
      <w:pPr>
        <w:spacing w:line="288" w:lineRule="auto"/>
        <w:rPr>
          <w:rFonts w:ascii="Arial" w:hAnsi="Arial" w:cs="Arial"/>
          <w:b/>
          <w:sz w:val="22"/>
          <w:szCs w:val="22"/>
        </w:rPr>
      </w:pPr>
      <w:r w:rsidRPr="00365067">
        <w:rPr>
          <w:rFonts w:ascii="Arial" w:hAnsi="Arial" w:cs="Arial"/>
          <w:b/>
          <w:sz w:val="22"/>
          <w:szCs w:val="22"/>
        </w:rPr>
        <w:t>Bild</w:t>
      </w:r>
      <w:r w:rsidR="00365067" w:rsidRPr="00365067">
        <w:rPr>
          <w:rFonts w:ascii="Arial" w:hAnsi="Arial" w:cs="Arial"/>
          <w:b/>
          <w:sz w:val="22"/>
          <w:szCs w:val="22"/>
        </w:rPr>
        <w:t>übersicht</w:t>
      </w:r>
    </w:p>
    <w:p w14:paraId="0405764F" w14:textId="2900612E" w:rsidR="00235701" w:rsidRPr="00365067" w:rsidRDefault="008B417B" w:rsidP="00235701">
      <w:pPr>
        <w:spacing w:line="288" w:lineRule="auto"/>
        <w:rPr>
          <w:rFonts w:ascii="Arial" w:hAnsi="Arial" w:cs="Arial"/>
          <w:b/>
          <w:sz w:val="22"/>
          <w:szCs w:val="22"/>
        </w:rPr>
      </w:pPr>
      <w:r w:rsidRPr="00365067">
        <w:rPr>
          <w:rFonts w:ascii="Arial" w:hAnsi="Arial" w:cs="Arial"/>
          <w:b/>
          <w:noProof/>
          <w:sz w:val="22"/>
          <w:szCs w:val="22"/>
        </w:rPr>
        <w:drawing>
          <wp:inline distT="0" distB="0" distL="0" distR="0" wp14:anchorId="0E9CDD35" wp14:editId="27993DA2">
            <wp:extent cx="2159000" cy="2159000"/>
            <wp:effectExtent l="0" t="0" r="0" b="0"/>
            <wp:docPr id="1603186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18621" name="Grafik 160318621"/>
                    <pic:cNvPicPr/>
                  </pic:nvPicPr>
                  <pic:blipFill>
                    <a:blip r:embed="rId13" cstate="email">
                      <a:extLst>
                        <a:ext uri="{28A0092B-C50C-407E-A947-70E740481C1C}">
                          <a14:useLocalDpi xmlns:a14="http://schemas.microsoft.com/office/drawing/2010/main"/>
                        </a:ext>
                      </a:extLst>
                    </a:blip>
                    <a:stretch>
                      <a:fillRect/>
                    </a:stretch>
                  </pic:blipFill>
                  <pic:spPr>
                    <a:xfrm>
                      <a:off x="0" y="0"/>
                      <a:ext cx="2188733" cy="2188733"/>
                    </a:xfrm>
                    <a:prstGeom prst="rect">
                      <a:avLst/>
                    </a:prstGeom>
                  </pic:spPr>
                </pic:pic>
              </a:graphicData>
            </a:graphic>
          </wp:inline>
        </w:drawing>
      </w:r>
    </w:p>
    <w:p w14:paraId="7E8F5C08" w14:textId="013E4FBB" w:rsidR="00A25A47" w:rsidRPr="00365067" w:rsidRDefault="00637107" w:rsidP="00386EF6">
      <w:pPr>
        <w:spacing w:line="288" w:lineRule="auto"/>
        <w:rPr>
          <w:rFonts w:ascii="Arial" w:hAnsi="Arial" w:cs="Arial"/>
          <w:color w:val="000000" w:themeColor="text1"/>
          <w:sz w:val="22"/>
          <w:szCs w:val="22"/>
        </w:rPr>
      </w:pPr>
      <w:r w:rsidRPr="00637107">
        <w:rPr>
          <w:rFonts w:ascii="Arial" w:hAnsi="Arial" w:cs="Arial"/>
          <w:b/>
          <w:color w:val="000000" w:themeColor="text1"/>
          <w:sz w:val="22"/>
          <w:szCs w:val="22"/>
        </w:rPr>
        <w:t>Rollon-Cedatec-Maschine-Multilayer-Leiterplatten</w:t>
      </w:r>
      <w:r w:rsidR="00235701" w:rsidRPr="00365067">
        <w:rPr>
          <w:rFonts w:ascii="Arial" w:hAnsi="Arial" w:cs="Arial"/>
          <w:b/>
          <w:color w:val="000000" w:themeColor="text1"/>
          <w:sz w:val="22"/>
          <w:szCs w:val="22"/>
        </w:rPr>
        <w:t>.jpg:</w:t>
      </w:r>
      <w:r w:rsidR="00235701" w:rsidRPr="00365067">
        <w:rPr>
          <w:rFonts w:ascii="Arial" w:hAnsi="Arial" w:cs="Arial"/>
          <w:color w:val="000000" w:themeColor="text1"/>
          <w:sz w:val="22"/>
          <w:szCs w:val="22"/>
        </w:rPr>
        <w:t xml:space="preserve"> </w:t>
      </w:r>
      <w:proofErr w:type="spellStart"/>
      <w:r w:rsidR="00386EF6" w:rsidRPr="00365067">
        <w:rPr>
          <w:rFonts w:ascii="Arial" w:hAnsi="Arial" w:cs="Arial"/>
          <w:sz w:val="22"/>
          <w:szCs w:val="22"/>
        </w:rPr>
        <w:t>Cedatec</w:t>
      </w:r>
      <w:proofErr w:type="spellEnd"/>
      <w:r w:rsidR="00386EF6" w:rsidRPr="00365067">
        <w:rPr>
          <w:rFonts w:ascii="Arial" w:hAnsi="Arial" w:cs="Arial"/>
          <w:sz w:val="22"/>
          <w:szCs w:val="22"/>
        </w:rPr>
        <w:t xml:space="preserve"> entwickelt kundenspezifische Maschinen für die Herstellung von </w:t>
      </w:r>
      <w:proofErr w:type="spellStart"/>
      <w:r w:rsidR="00386EF6" w:rsidRPr="00365067">
        <w:rPr>
          <w:rFonts w:ascii="Arial" w:hAnsi="Arial" w:cs="Arial"/>
          <w:sz w:val="22"/>
          <w:szCs w:val="22"/>
        </w:rPr>
        <w:t>Multilayer</w:t>
      </w:r>
      <w:proofErr w:type="spellEnd"/>
      <w:r w:rsidR="00386EF6" w:rsidRPr="00365067">
        <w:rPr>
          <w:rFonts w:ascii="Arial" w:hAnsi="Arial" w:cs="Arial"/>
          <w:sz w:val="22"/>
          <w:szCs w:val="22"/>
        </w:rPr>
        <w:t>-Leiterplatten</w:t>
      </w:r>
    </w:p>
    <w:p w14:paraId="5162DDB6" w14:textId="19550D55" w:rsidR="00235701" w:rsidRPr="00365067" w:rsidRDefault="00235701" w:rsidP="00386EF6">
      <w:pPr>
        <w:widowControl w:val="0"/>
        <w:autoSpaceDE w:val="0"/>
        <w:autoSpaceDN w:val="0"/>
        <w:adjustRightInd w:val="0"/>
        <w:spacing w:line="288" w:lineRule="auto"/>
        <w:rPr>
          <w:rFonts w:ascii="Arial" w:hAnsi="Arial" w:cs="Arial"/>
          <w:i/>
          <w:sz w:val="22"/>
          <w:szCs w:val="22"/>
        </w:rPr>
      </w:pPr>
      <w:r w:rsidRPr="00365067">
        <w:rPr>
          <w:rFonts w:ascii="Arial" w:hAnsi="Arial" w:cs="Arial"/>
          <w:i/>
          <w:sz w:val="22"/>
          <w:szCs w:val="22"/>
        </w:rPr>
        <w:t xml:space="preserve">Bild: </w:t>
      </w:r>
      <w:proofErr w:type="spellStart"/>
      <w:r w:rsidR="00365067" w:rsidRPr="00365067">
        <w:rPr>
          <w:rFonts w:ascii="Arial" w:hAnsi="Arial" w:cs="Arial"/>
          <w:i/>
          <w:sz w:val="22"/>
          <w:szCs w:val="22"/>
        </w:rPr>
        <w:t>Cedatec</w:t>
      </w:r>
      <w:proofErr w:type="spellEnd"/>
    </w:p>
    <w:p w14:paraId="20E05A05" w14:textId="355C60C9" w:rsidR="005C420F" w:rsidRPr="00365067" w:rsidRDefault="005C420F" w:rsidP="00386EF6">
      <w:pPr>
        <w:spacing w:line="288" w:lineRule="auto"/>
        <w:rPr>
          <w:rFonts w:ascii="Arial" w:hAnsi="Arial" w:cs="Arial"/>
          <w:bCs/>
          <w:color w:val="000000" w:themeColor="text1"/>
          <w:sz w:val="22"/>
          <w:szCs w:val="22"/>
        </w:rPr>
      </w:pPr>
    </w:p>
    <w:p w14:paraId="1BAE95DA" w14:textId="77777777" w:rsidR="00365067" w:rsidRPr="00365067" w:rsidRDefault="00365067" w:rsidP="00386EF6">
      <w:pPr>
        <w:spacing w:line="288" w:lineRule="auto"/>
        <w:rPr>
          <w:rFonts w:ascii="Arial" w:hAnsi="Arial" w:cs="Arial"/>
          <w:bCs/>
          <w:color w:val="000000" w:themeColor="text1"/>
          <w:sz w:val="22"/>
          <w:szCs w:val="22"/>
        </w:rPr>
      </w:pPr>
    </w:p>
    <w:p w14:paraId="085884CC" w14:textId="2012359C" w:rsidR="008B417B" w:rsidRPr="00365067" w:rsidRDefault="008B417B" w:rsidP="00386EF6">
      <w:pPr>
        <w:spacing w:line="288" w:lineRule="auto"/>
        <w:rPr>
          <w:rFonts w:ascii="Arial" w:hAnsi="Arial" w:cs="Arial"/>
          <w:bCs/>
          <w:color w:val="000000" w:themeColor="text1"/>
          <w:sz w:val="22"/>
          <w:szCs w:val="22"/>
        </w:rPr>
      </w:pPr>
      <w:r w:rsidRPr="00365067">
        <w:rPr>
          <w:rFonts w:ascii="Arial" w:hAnsi="Arial" w:cs="Arial"/>
          <w:bCs/>
          <w:noProof/>
          <w:color w:val="000000" w:themeColor="text1"/>
          <w:sz w:val="22"/>
          <w:szCs w:val="22"/>
        </w:rPr>
        <w:drawing>
          <wp:inline distT="0" distB="0" distL="0" distR="0" wp14:anchorId="0B5BC631" wp14:editId="40CD85F7">
            <wp:extent cx="2260600" cy="1694299"/>
            <wp:effectExtent l="0" t="0" r="0" b="0"/>
            <wp:docPr id="99014243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142434" name="Grafik 2"/>
                    <pic:cNvPicPr/>
                  </pic:nvPicPr>
                  <pic:blipFill>
                    <a:blip r:embed="rId14" cstate="email">
                      <a:extLst>
                        <a:ext uri="{28A0092B-C50C-407E-A947-70E740481C1C}">
                          <a14:useLocalDpi xmlns:a14="http://schemas.microsoft.com/office/drawing/2010/main"/>
                        </a:ext>
                      </a:extLst>
                    </a:blip>
                    <a:stretch>
                      <a:fillRect/>
                    </a:stretch>
                  </pic:blipFill>
                  <pic:spPr>
                    <a:xfrm>
                      <a:off x="0" y="0"/>
                      <a:ext cx="2264475" cy="1697203"/>
                    </a:xfrm>
                    <a:prstGeom prst="rect">
                      <a:avLst/>
                    </a:prstGeom>
                  </pic:spPr>
                </pic:pic>
              </a:graphicData>
            </a:graphic>
          </wp:inline>
        </w:drawing>
      </w:r>
    </w:p>
    <w:p w14:paraId="0ECAF988" w14:textId="4D9DC447" w:rsidR="008B417B" w:rsidRPr="00365067" w:rsidRDefault="008B417B" w:rsidP="00386EF6">
      <w:pPr>
        <w:spacing w:line="288" w:lineRule="auto"/>
        <w:rPr>
          <w:rFonts w:ascii="Arial" w:hAnsi="Arial" w:cs="Arial"/>
          <w:color w:val="000000" w:themeColor="text1"/>
          <w:sz w:val="22"/>
          <w:szCs w:val="22"/>
        </w:rPr>
      </w:pPr>
      <w:r w:rsidRPr="00365067">
        <w:rPr>
          <w:rFonts w:ascii="Arial" w:hAnsi="Arial" w:cs="Arial"/>
          <w:b/>
          <w:color w:val="000000" w:themeColor="text1"/>
          <w:sz w:val="22"/>
          <w:szCs w:val="22"/>
        </w:rPr>
        <w:t>Rollon-</w:t>
      </w:r>
      <w:r w:rsidR="00386EF6" w:rsidRPr="00365067">
        <w:rPr>
          <w:rFonts w:ascii="Arial" w:hAnsi="Arial" w:cs="Arial"/>
          <w:b/>
          <w:color w:val="000000" w:themeColor="text1"/>
          <w:sz w:val="22"/>
          <w:szCs w:val="22"/>
        </w:rPr>
        <w:t>Lineartechnik</w:t>
      </w:r>
      <w:r w:rsidRPr="00365067">
        <w:rPr>
          <w:rFonts w:ascii="Arial" w:hAnsi="Arial" w:cs="Arial"/>
          <w:b/>
          <w:color w:val="000000" w:themeColor="text1"/>
          <w:sz w:val="22"/>
          <w:szCs w:val="22"/>
        </w:rPr>
        <w:t>.jpg:</w:t>
      </w:r>
      <w:r w:rsidRPr="00365067">
        <w:rPr>
          <w:rFonts w:ascii="Arial" w:hAnsi="Arial" w:cs="Arial"/>
          <w:color w:val="000000" w:themeColor="text1"/>
          <w:sz w:val="22"/>
          <w:szCs w:val="22"/>
        </w:rPr>
        <w:t xml:space="preserve"> </w:t>
      </w:r>
      <w:r w:rsidR="00386EF6" w:rsidRPr="00365067">
        <w:rPr>
          <w:rFonts w:ascii="Arial" w:hAnsi="Arial" w:cs="Arial"/>
          <w:sz w:val="22"/>
          <w:szCs w:val="22"/>
        </w:rPr>
        <w:t>Die Rollon Lineartechnik ist ein funktional entscheidender Bestandteil der Maschinenarchitektur</w:t>
      </w:r>
    </w:p>
    <w:p w14:paraId="1BD39BF1" w14:textId="77777777" w:rsidR="008B417B" w:rsidRPr="00365067" w:rsidRDefault="008B417B" w:rsidP="00386EF6">
      <w:pPr>
        <w:widowControl w:val="0"/>
        <w:autoSpaceDE w:val="0"/>
        <w:autoSpaceDN w:val="0"/>
        <w:adjustRightInd w:val="0"/>
        <w:spacing w:line="288" w:lineRule="auto"/>
        <w:rPr>
          <w:rFonts w:ascii="Arial" w:hAnsi="Arial" w:cs="Arial"/>
          <w:i/>
          <w:sz w:val="22"/>
          <w:szCs w:val="22"/>
        </w:rPr>
      </w:pPr>
      <w:r w:rsidRPr="00365067">
        <w:rPr>
          <w:rFonts w:ascii="Arial" w:hAnsi="Arial" w:cs="Arial"/>
          <w:i/>
          <w:sz w:val="22"/>
          <w:szCs w:val="22"/>
        </w:rPr>
        <w:t>Bild: Rollon GmbH</w:t>
      </w:r>
    </w:p>
    <w:p w14:paraId="0B5F9625" w14:textId="77777777" w:rsidR="007C2C13" w:rsidRPr="00365067" w:rsidRDefault="007C2C13" w:rsidP="00483CE1">
      <w:pPr>
        <w:spacing w:line="288" w:lineRule="auto"/>
        <w:rPr>
          <w:rFonts w:ascii="Arial" w:hAnsi="Arial" w:cs="Arial"/>
          <w:bCs/>
          <w:color w:val="000000" w:themeColor="text1"/>
          <w:sz w:val="22"/>
          <w:szCs w:val="22"/>
        </w:rPr>
      </w:pPr>
    </w:p>
    <w:p w14:paraId="5519E23C" w14:textId="77777777" w:rsidR="00D84B63" w:rsidRPr="00365067" w:rsidRDefault="00D84B63" w:rsidP="00483CE1">
      <w:pPr>
        <w:spacing w:line="288" w:lineRule="auto"/>
        <w:rPr>
          <w:rFonts w:ascii="Arial" w:hAnsi="Arial" w:cs="Arial"/>
          <w:bCs/>
          <w:color w:val="000000" w:themeColor="text1"/>
          <w:sz w:val="22"/>
          <w:szCs w:val="22"/>
        </w:rPr>
      </w:pPr>
    </w:p>
    <w:p w14:paraId="4704C883" w14:textId="10CA5D8C" w:rsidR="000A6A54" w:rsidRPr="00365067" w:rsidRDefault="00B47C95" w:rsidP="00483CE1">
      <w:pPr>
        <w:spacing w:line="288" w:lineRule="auto"/>
        <w:rPr>
          <w:rFonts w:ascii="Arial" w:hAnsi="Arial" w:cs="Arial"/>
          <w:b/>
          <w:color w:val="000000" w:themeColor="text1"/>
          <w:sz w:val="22"/>
          <w:szCs w:val="22"/>
        </w:rPr>
      </w:pPr>
      <w:r w:rsidRPr="00365067">
        <w:rPr>
          <w:rFonts w:ascii="Arial" w:hAnsi="Arial" w:cs="Arial"/>
          <w:b/>
          <w:color w:val="000000" w:themeColor="text1"/>
          <w:sz w:val="22"/>
          <w:szCs w:val="22"/>
        </w:rPr>
        <w:t>Meta</w:t>
      </w:r>
      <w:r w:rsidR="00327643" w:rsidRPr="00365067">
        <w:rPr>
          <w:rFonts w:ascii="Arial" w:hAnsi="Arial" w:cs="Arial"/>
          <w:b/>
          <w:color w:val="000000" w:themeColor="text1"/>
          <w:sz w:val="22"/>
          <w:szCs w:val="22"/>
        </w:rPr>
        <w:t>-Title</w:t>
      </w:r>
    </w:p>
    <w:p w14:paraId="4CF7BA14" w14:textId="144F8A86" w:rsidR="0016354D" w:rsidRPr="00365067" w:rsidRDefault="00CD4DB1" w:rsidP="00483CE1">
      <w:pPr>
        <w:spacing w:line="288" w:lineRule="auto"/>
        <w:rPr>
          <w:rFonts w:ascii="Arial" w:hAnsi="Arial" w:cs="Arial"/>
          <w:sz w:val="22"/>
          <w:szCs w:val="22"/>
        </w:rPr>
      </w:pPr>
      <w:r w:rsidRPr="00365067">
        <w:rPr>
          <w:rFonts w:ascii="Arial" w:hAnsi="Arial" w:cs="Arial"/>
          <w:sz w:val="22"/>
          <w:szCs w:val="22"/>
        </w:rPr>
        <w:t xml:space="preserve">Rollon Lineartechnik für präzise </w:t>
      </w:r>
      <w:proofErr w:type="spellStart"/>
      <w:r w:rsidRPr="00365067">
        <w:rPr>
          <w:rFonts w:ascii="Arial" w:hAnsi="Arial" w:cs="Arial"/>
          <w:sz w:val="22"/>
          <w:szCs w:val="22"/>
        </w:rPr>
        <w:t>Multilayer</w:t>
      </w:r>
      <w:proofErr w:type="spellEnd"/>
      <w:r w:rsidRPr="00365067">
        <w:rPr>
          <w:rFonts w:ascii="Arial" w:hAnsi="Arial" w:cs="Arial"/>
          <w:sz w:val="22"/>
          <w:szCs w:val="22"/>
        </w:rPr>
        <w:t>-Prozesse</w:t>
      </w:r>
    </w:p>
    <w:p w14:paraId="78146EC4" w14:textId="77777777" w:rsidR="00CD4DB1" w:rsidRPr="00365067" w:rsidRDefault="00CD4DB1" w:rsidP="00483CE1">
      <w:pPr>
        <w:spacing w:line="288" w:lineRule="auto"/>
        <w:rPr>
          <w:rFonts w:ascii="Arial" w:hAnsi="Arial" w:cs="Arial"/>
          <w:sz w:val="22"/>
          <w:szCs w:val="22"/>
        </w:rPr>
      </w:pPr>
    </w:p>
    <w:p w14:paraId="0B606FD8" w14:textId="1DE2BC87" w:rsidR="00327643" w:rsidRPr="00365067" w:rsidRDefault="00327643" w:rsidP="00483CE1">
      <w:pPr>
        <w:spacing w:line="288" w:lineRule="auto"/>
        <w:rPr>
          <w:rFonts w:ascii="Arial" w:hAnsi="Arial" w:cs="Arial"/>
          <w:b/>
          <w:sz w:val="22"/>
          <w:szCs w:val="22"/>
        </w:rPr>
      </w:pPr>
      <w:r w:rsidRPr="00365067">
        <w:rPr>
          <w:rFonts w:ascii="Arial" w:hAnsi="Arial" w:cs="Arial"/>
          <w:b/>
          <w:sz w:val="22"/>
          <w:szCs w:val="22"/>
        </w:rPr>
        <w:t>Meta-Description</w:t>
      </w:r>
    </w:p>
    <w:p w14:paraId="4D7B8B39" w14:textId="6AC3F454" w:rsidR="00A25A47" w:rsidRPr="00365067" w:rsidRDefault="00CD4DB1" w:rsidP="00483CE1">
      <w:pPr>
        <w:spacing w:line="288" w:lineRule="auto"/>
        <w:rPr>
          <w:rFonts w:ascii="Arial" w:hAnsi="Arial" w:cs="Arial"/>
          <w:color w:val="000000" w:themeColor="text1"/>
          <w:sz w:val="22"/>
          <w:szCs w:val="22"/>
        </w:rPr>
      </w:pPr>
      <w:proofErr w:type="spellStart"/>
      <w:r w:rsidRPr="00365067">
        <w:rPr>
          <w:rFonts w:ascii="Arial" w:hAnsi="Arial" w:cs="Arial"/>
          <w:color w:val="000000" w:themeColor="text1"/>
          <w:sz w:val="22"/>
          <w:szCs w:val="22"/>
        </w:rPr>
        <w:t>Cedatec</w:t>
      </w:r>
      <w:proofErr w:type="spellEnd"/>
      <w:r w:rsidRPr="00365067">
        <w:rPr>
          <w:rFonts w:ascii="Arial" w:hAnsi="Arial" w:cs="Arial"/>
          <w:color w:val="000000" w:themeColor="text1"/>
          <w:sz w:val="22"/>
          <w:szCs w:val="22"/>
        </w:rPr>
        <w:t xml:space="preserve"> entwickelt Maschinen für die Herstellung von </w:t>
      </w:r>
      <w:proofErr w:type="spellStart"/>
      <w:r w:rsidRPr="00365067">
        <w:rPr>
          <w:rFonts w:ascii="Arial" w:hAnsi="Arial" w:cs="Arial"/>
          <w:color w:val="000000" w:themeColor="text1"/>
          <w:sz w:val="22"/>
          <w:szCs w:val="22"/>
        </w:rPr>
        <w:t>Multilayer</w:t>
      </w:r>
      <w:proofErr w:type="spellEnd"/>
      <w:r w:rsidRPr="00365067">
        <w:rPr>
          <w:rFonts w:ascii="Arial" w:hAnsi="Arial" w:cs="Arial"/>
          <w:color w:val="000000" w:themeColor="text1"/>
          <w:sz w:val="22"/>
          <w:szCs w:val="22"/>
        </w:rPr>
        <w:t>-Leiterplatten – und setzt auf Lineartechnik von Rollon.</w:t>
      </w:r>
    </w:p>
    <w:p w14:paraId="470D60AD" w14:textId="77777777" w:rsidR="00CD4DB1" w:rsidRPr="00365067" w:rsidRDefault="00CD4DB1" w:rsidP="00483CE1">
      <w:pPr>
        <w:spacing w:line="288" w:lineRule="auto"/>
        <w:rPr>
          <w:rFonts w:ascii="Arial" w:hAnsi="Arial" w:cs="Arial"/>
          <w:color w:val="000000" w:themeColor="text1"/>
          <w:sz w:val="22"/>
          <w:szCs w:val="22"/>
        </w:rPr>
      </w:pPr>
    </w:p>
    <w:p w14:paraId="06108877" w14:textId="77777777" w:rsidR="00365067" w:rsidRPr="00365067" w:rsidRDefault="00365067" w:rsidP="00483CE1">
      <w:pPr>
        <w:spacing w:line="288" w:lineRule="auto"/>
        <w:rPr>
          <w:rFonts w:ascii="Arial" w:hAnsi="Arial" w:cs="Arial"/>
          <w:color w:val="000000" w:themeColor="text1"/>
          <w:sz w:val="22"/>
          <w:szCs w:val="22"/>
        </w:rPr>
      </w:pPr>
    </w:p>
    <w:p w14:paraId="5CE2537A" w14:textId="77777777" w:rsidR="00327643" w:rsidRPr="00365067" w:rsidRDefault="00327643" w:rsidP="00634FBA">
      <w:pPr>
        <w:spacing w:line="288" w:lineRule="auto"/>
        <w:rPr>
          <w:rFonts w:ascii="Arial" w:hAnsi="Arial" w:cs="Arial"/>
          <w:b/>
          <w:color w:val="000000" w:themeColor="text1"/>
          <w:sz w:val="22"/>
          <w:szCs w:val="22"/>
        </w:rPr>
      </w:pPr>
      <w:r w:rsidRPr="00365067">
        <w:rPr>
          <w:rFonts w:ascii="Arial" w:hAnsi="Arial" w:cs="Arial"/>
          <w:b/>
          <w:color w:val="000000" w:themeColor="text1"/>
          <w:sz w:val="22"/>
          <w:szCs w:val="22"/>
        </w:rPr>
        <w:t>Keywords</w:t>
      </w:r>
    </w:p>
    <w:p w14:paraId="6FCD8480" w14:textId="1E285082" w:rsidR="00213135" w:rsidRPr="00365067" w:rsidRDefault="00634FBA" w:rsidP="0035043A">
      <w:pPr>
        <w:spacing w:line="288" w:lineRule="auto"/>
        <w:rPr>
          <w:rFonts w:ascii="Arial" w:hAnsi="Arial" w:cs="Arial"/>
          <w:color w:val="000000" w:themeColor="text1"/>
          <w:sz w:val="22"/>
          <w:szCs w:val="22"/>
        </w:rPr>
      </w:pPr>
      <w:r w:rsidRPr="00365067">
        <w:rPr>
          <w:rFonts w:ascii="Arial" w:hAnsi="Arial" w:cs="Arial"/>
          <w:color w:val="000000" w:themeColor="text1"/>
          <w:sz w:val="22"/>
          <w:szCs w:val="22"/>
        </w:rPr>
        <w:t xml:space="preserve">Lineartechnik, </w:t>
      </w:r>
      <w:r w:rsidRPr="00365067">
        <w:rPr>
          <w:rFonts w:ascii="Arial" w:hAnsi="Arial" w:cs="Arial"/>
          <w:sz w:val="22"/>
          <w:szCs w:val="22"/>
        </w:rPr>
        <w:t xml:space="preserve">Leiterplattenfertigung, </w:t>
      </w:r>
      <w:proofErr w:type="spellStart"/>
      <w:r w:rsidRPr="00365067">
        <w:rPr>
          <w:rFonts w:ascii="Arial" w:hAnsi="Arial" w:cs="Arial"/>
          <w:sz w:val="22"/>
          <w:szCs w:val="22"/>
        </w:rPr>
        <w:t>Multilayer</w:t>
      </w:r>
      <w:proofErr w:type="spellEnd"/>
      <w:r w:rsidRPr="00365067">
        <w:rPr>
          <w:rFonts w:ascii="Arial" w:hAnsi="Arial" w:cs="Arial"/>
          <w:sz w:val="22"/>
          <w:szCs w:val="22"/>
        </w:rPr>
        <w:t>-Leiterplatten, Elektronikfertigung, Linearachsen, ELM, Compact Rail, Linearführungen, Toleranzausgleich, Handling, Linearsysteme</w:t>
      </w:r>
    </w:p>
    <w:p w14:paraId="5C9E1152" w14:textId="77777777" w:rsidR="00992C6F" w:rsidRPr="00365067" w:rsidRDefault="00992C6F" w:rsidP="0035043A">
      <w:pPr>
        <w:spacing w:line="288" w:lineRule="auto"/>
        <w:rPr>
          <w:rFonts w:ascii="Arial" w:hAnsi="Arial" w:cs="Arial"/>
          <w:color w:val="000000" w:themeColor="text1"/>
          <w:sz w:val="22"/>
          <w:szCs w:val="22"/>
        </w:rPr>
      </w:pPr>
    </w:p>
    <w:p w14:paraId="0C9F5C77" w14:textId="77777777" w:rsidR="00365067" w:rsidRPr="00365067" w:rsidRDefault="00365067" w:rsidP="0035043A">
      <w:pPr>
        <w:spacing w:line="288" w:lineRule="auto"/>
        <w:rPr>
          <w:rFonts w:ascii="Arial" w:hAnsi="Arial" w:cs="Arial"/>
          <w:color w:val="000000" w:themeColor="text1"/>
          <w:sz w:val="22"/>
          <w:szCs w:val="22"/>
        </w:rPr>
      </w:pPr>
    </w:p>
    <w:p w14:paraId="2C7BF4F4" w14:textId="3EAC2537" w:rsidR="00755968" w:rsidRPr="00365067" w:rsidRDefault="00755968" w:rsidP="0035043A">
      <w:pPr>
        <w:spacing w:line="288" w:lineRule="auto"/>
        <w:rPr>
          <w:rFonts w:ascii="Arial" w:hAnsi="Arial" w:cs="Arial"/>
          <w:b/>
          <w:color w:val="000000" w:themeColor="text1"/>
          <w:sz w:val="22"/>
          <w:szCs w:val="22"/>
        </w:rPr>
      </w:pPr>
      <w:r w:rsidRPr="00365067">
        <w:rPr>
          <w:rFonts w:ascii="Arial" w:hAnsi="Arial" w:cs="Arial"/>
          <w:b/>
          <w:color w:val="000000" w:themeColor="text1"/>
          <w:sz w:val="22"/>
          <w:szCs w:val="22"/>
        </w:rPr>
        <w:t>Deep</w:t>
      </w:r>
      <w:r w:rsidR="00327643" w:rsidRPr="00365067">
        <w:rPr>
          <w:rFonts w:ascii="Arial" w:hAnsi="Arial" w:cs="Arial"/>
          <w:b/>
          <w:color w:val="000000" w:themeColor="text1"/>
          <w:sz w:val="22"/>
          <w:szCs w:val="22"/>
        </w:rPr>
        <w:t>l</w:t>
      </w:r>
      <w:r w:rsidR="00582990" w:rsidRPr="00365067">
        <w:rPr>
          <w:rFonts w:ascii="Arial" w:hAnsi="Arial" w:cs="Arial"/>
          <w:b/>
          <w:color w:val="000000" w:themeColor="text1"/>
          <w:sz w:val="22"/>
          <w:szCs w:val="22"/>
        </w:rPr>
        <w:t>ink</w:t>
      </w:r>
      <w:r w:rsidR="00A05BCE" w:rsidRPr="00365067">
        <w:rPr>
          <w:rFonts w:ascii="Arial" w:hAnsi="Arial" w:cs="Arial"/>
          <w:b/>
          <w:color w:val="000000" w:themeColor="text1"/>
          <w:sz w:val="22"/>
          <w:szCs w:val="22"/>
        </w:rPr>
        <w:t>s</w:t>
      </w:r>
      <w:r w:rsidR="00241D28" w:rsidRPr="00365067">
        <w:rPr>
          <w:rFonts w:ascii="Arial" w:hAnsi="Arial" w:cs="Arial"/>
          <w:b/>
          <w:color w:val="000000" w:themeColor="text1"/>
          <w:sz w:val="22"/>
          <w:szCs w:val="22"/>
        </w:rPr>
        <w:t>:</w:t>
      </w:r>
    </w:p>
    <w:p w14:paraId="6CCFDE74" w14:textId="58AAEE43" w:rsidR="00C125A3" w:rsidRPr="00365067" w:rsidRDefault="004D1772" w:rsidP="0035043A">
      <w:pPr>
        <w:widowControl w:val="0"/>
        <w:autoSpaceDE w:val="0"/>
        <w:autoSpaceDN w:val="0"/>
        <w:adjustRightInd w:val="0"/>
        <w:spacing w:line="288" w:lineRule="auto"/>
        <w:rPr>
          <w:rFonts w:ascii="Arial" w:hAnsi="Arial" w:cs="Arial"/>
          <w:sz w:val="22"/>
          <w:szCs w:val="22"/>
        </w:rPr>
      </w:pPr>
      <w:hyperlink r:id="rId15" w:history="1">
        <w:r w:rsidRPr="00365067">
          <w:rPr>
            <w:rStyle w:val="Hyperlink"/>
            <w:rFonts w:ascii="Arial" w:hAnsi="Arial" w:cs="Arial"/>
            <w:sz w:val="22"/>
            <w:szCs w:val="22"/>
          </w:rPr>
          <w:t>https://www.rollon.com/deu/de/</w:t>
        </w:r>
      </w:hyperlink>
    </w:p>
    <w:p w14:paraId="6E93F548" w14:textId="3083608D" w:rsidR="0035043A" w:rsidRPr="00365067" w:rsidRDefault="0035043A" w:rsidP="0035043A">
      <w:pPr>
        <w:widowControl w:val="0"/>
        <w:autoSpaceDE w:val="0"/>
        <w:autoSpaceDN w:val="0"/>
        <w:adjustRightInd w:val="0"/>
        <w:spacing w:line="288" w:lineRule="auto"/>
        <w:rPr>
          <w:rFonts w:ascii="Arial" w:hAnsi="Arial" w:cs="Arial"/>
          <w:sz w:val="22"/>
          <w:szCs w:val="22"/>
        </w:rPr>
      </w:pPr>
      <w:hyperlink r:id="rId16" w:history="1">
        <w:r w:rsidRPr="00365067">
          <w:rPr>
            <w:rStyle w:val="Hyperlink"/>
            <w:rFonts w:ascii="Arial" w:hAnsi="Arial" w:cs="Arial"/>
            <w:sz w:val="22"/>
            <w:szCs w:val="22"/>
          </w:rPr>
          <w:t>https://www.rollon.com/deu/de/branchen/elektronik/</w:t>
        </w:r>
      </w:hyperlink>
    </w:p>
    <w:p w14:paraId="5290E823" w14:textId="3B1BBD64" w:rsidR="0035043A" w:rsidRPr="00365067" w:rsidRDefault="0035043A" w:rsidP="0035043A">
      <w:pPr>
        <w:widowControl w:val="0"/>
        <w:autoSpaceDE w:val="0"/>
        <w:autoSpaceDN w:val="0"/>
        <w:adjustRightInd w:val="0"/>
        <w:spacing w:line="288" w:lineRule="auto"/>
        <w:rPr>
          <w:rFonts w:ascii="Arial" w:hAnsi="Arial" w:cs="Arial"/>
          <w:sz w:val="22"/>
          <w:szCs w:val="22"/>
        </w:rPr>
      </w:pPr>
      <w:hyperlink r:id="rId17" w:history="1">
        <w:r w:rsidRPr="00365067">
          <w:rPr>
            <w:rStyle w:val="Hyperlink"/>
            <w:rFonts w:ascii="Arial" w:hAnsi="Arial" w:cs="Arial"/>
            <w:sz w:val="22"/>
            <w:szCs w:val="22"/>
          </w:rPr>
          <w:t>https://my.rollon.com/de/de/product/elm/</w:t>
        </w:r>
      </w:hyperlink>
    </w:p>
    <w:p w14:paraId="046CC378" w14:textId="323D79B3" w:rsidR="0035043A" w:rsidRPr="00365067" w:rsidRDefault="0035043A" w:rsidP="0035043A">
      <w:pPr>
        <w:widowControl w:val="0"/>
        <w:autoSpaceDE w:val="0"/>
        <w:autoSpaceDN w:val="0"/>
        <w:adjustRightInd w:val="0"/>
        <w:spacing w:line="288" w:lineRule="auto"/>
        <w:rPr>
          <w:rFonts w:ascii="Arial" w:hAnsi="Arial" w:cs="Arial"/>
          <w:sz w:val="22"/>
          <w:szCs w:val="22"/>
        </w:rPr>
      </w:pPr>
      <w:hyperlink r:id="rId18" w:history="1">
        <w:r w:rsidRPr="00365067">
          <w:rPr>
            <w:rStyle w:val="Hyperlink"/>
            <w:rFonts w:ascii="Arial" w:hAnsi="Arial" w:cs="Arial"/>
            <w:sz w:val="22"/>
            <w:szCs w:val="22"/>
          </w:rPr>
          <w:t>https://www.rollon.com/deu/de/familie/linearfuehrungen/compact-rail/</w:t>
        </w:r>
      </w:hyperlink>
    </w:p>
    <w:p w14:paraId="2B0B16A7" w14:textId="6EB6D3BF" w:rsidR="004D1772" w:rsidRPr="004D4C7D" w:rsidRDefault="00365067" w:rsidP="0035043A">
      <w:pPr>
        <w:widowControl w:val="0"/>
        <w:autoSpaceDE w:val="0"/>
        <w:autoSpaceDN w:val="0"/>
        <w:adjustRightInd w:val="0"/>
        <w:spacing w:line="288" w:lineRule="auto"/>
        <w:rPr>
          <w:rFonts w:ascii="Arial" w:hAnsi="Arial" w:cs="Arial"/>
          <w:sz w:val="22"/>
          <w:szCs w:val="22"/>
          <w:lang w:val="es-ES"/>
        </w:rPr>
      </w:pPr>
      <w:hyperlink r:id="rId19" w:history="1">
        <w:r w:rsidRPr="004D4C7D">
          <w:rPr>
            <w:rStyle w:val="Hyperlink"/>
            <w:rFonts w:ascii="Arial" w:hAnsi="Arial" w:cs="Arial"/>
            <w:sz w:val="22"/>
            <w:szCs w:val="22"/>
            <w:lang w:val="es-ES"/>
          </w:rPr>
          <w:t>https://www.cedatec.it/</w:t>
        </w:r>
      </w:hyperlink>
    </w:p>
    <w:p w14:paraId="2811C653" w14:textId="77777777" w:rsidR="00365067" w:rsidRPr="004D4C7D" w:rsidRDefault="00365067" w:rsidP="0035043A">
      <w:pPr>
        <w:widowControl w:val="0"/>
        <w:autoSpaceDE w:val="0"/>
        <w:autoSpaceDN w:val="0"/>
        <w:adjustRightInd w:val="0"/>
        <w:spacing w:line="288" w:lineRule="auto"/>
        <w:rPr>
          <w:rFonts w:ascii="Arial" w:hAnsi="Arial" w:cs="Arial"/>
          <w:sz w:val="22"/>
          <w:szCs w:val="22"/>
          <w:lang w:val="es-ES"/>
        </w:rPr>
      </w:pPr>
    </w:p>
    <w:p w14:paraId="0975027B" w14:textId="77777777" w:rsidR="00916894" w:rsidRPr="004D4C7D" w:rsidRDefault="00916894" w:rsidP="0035043A">
      <w:pPr>
        <w:widowControl w:val="0"/>
        <w:autoSpaceDE w:val="0"/>
        <w:autoSpaceDN w:val="0"/>
        <w:adjustRightInd w:val="0"/>
        <w:spacing w:line="288" w:lineRule="auto"/>
        <w:rPr>
          <w:rFonts w:ascii="Arial" w:hAnsi="Arial" w:cs="Arial"/>
          <w:bCs/>
          <w:color w:val="000000" w:themeColor="text1"/>
          <w:sz w:val="22"/>
          <w:szCs w:val="22"/>
          <w:lang w:val="es-ES"/>
        </w:rPr>
      </w:pPr>
    </w:p>
    <w:p w14:paraId="25CD5435" w14:textId="19FDF299" w:rsidR="00890A8C" w:rsidRPr="004D4C7D" w:rsidRDefault="00890A8C" w:rsidP="0035043A">
      <w:pPr>
        <w:widowControl w:val="0"/>
        <w:autoSpaceDE w:val="0"/>
        <w:autoSpaceDN w:val="0"/>
        <w:adjustRightInd w:val="0"/>
        <w:spacing w:line="288" w:lineRule="auto"/>
        <w:rPr>
          <w:rFonts w:ascii="Arial" w:hAnsi="Arial" w:cs="Arial"/>
          <w:b/>
          <w:color w:val="000000" w:themeColor="text1"/>
          <w:sz w:val="22"/>
          <w:szCs w:val="22"/>
          <w:lang w:val="es-ES"/>
        </w:rPr>
      </w:pPr>
      <w:r w:rsidRPr="004D4C7D">
        <w:rPr>
          <w:rFonts w:ascii="Arial" w:hAnsi="Arial" w:cs="Arial"/>
          <w:b/>
          <w:color w:val="000000" w:themeColor="text1"/>
          <w:sz w:val="22"/>
          <w:szCs w:val="22"/>
          <w:lang w:val="es-ES"/>
        </w:rPr>
        <w:t>Social Media</w:t>
      </w:r>
    </w:p>
    <w:p w14:paraId="51244859" w14:textId="3831A1C1" w:rsidR="00890A8C" w:rsidRPr="004D4C7D" w:rsidRDefault="00890A8C" w:rsidP="002D2BCC">
      <w:pPr>
        <w:widowControl w:val="0"/>
        <w:autoSpaceDE w:val="0"/>
        <w:autoSpaceDN w:val="0"/>
        <w:adjustRightInd w:val="0"/>
        <w:spacing w:line="288" w:lineRule="auto"/>
        <w:rPr>
          <w:rFonts w:ascii="Arial" w:hAnsi="Arial" w:cs="Arial"/>
          <w:color w:val="000000" w:themeColor="text1"/>
          <w:sz w:val="22"/>
          <w:szCs w:val="22"/>
          <w:u w:val="single"/>
        </w:rPr>
      </w:pPr>
      <w:r w:rsidRPr="004D4C7D">
        <w:rPr>
          <w:rFonts w:ascii="Arial" w:hAnsi="Arial" w:cs="Arial"/>
          <w:color w:val="000000" w:themeColor="text1"/>
          <w:sz w:val="22"/>
          <w:szCs w:val="22"/>
        </w:rPr>
        <w:t>LinkedIn-Profil:</w:t>
      </w:r>
      <w:r w:rsidR="00B20093" w:rsidRPr="004D4C7D">
        <w:rPr>
          <w:rFonts w:ascii="Arial" w:hAnsi="Arial" w:cs="Arial"/>
          <w:color w:val="000000" w:themeColor="text1"/>
          <w:sz w:val="22"/>
          <w:szCs w:val="22"/>
        </w:rPr>
        <w:t xml:space="preserve"> </w:t>
      </w:r>
      <w:hyperlink r:id="rId20" w:history="1">
        <w:r w:rsidR="00DA4B79" w:rsidRPr="004D4C7D">
          <w:rPr>
            <w:rStyle w:val="Hyperlink"/>
            <w:rFonts w:ascii="Arial" w:hAnsi="Arial" w:cs="Arial"/>
            <w:sz w:val="22"/>
            <w:szCs w:val="22"/>
          </w:rPr>
          <w:t>https://www.linkedin.com/company/rollonspa</w:t>
        </w:r>
      </w:hyperlink>
    </w:p>
    <w:p w14:paraId="5389E033" w14:textId="2DAB5E14" w:rsidR="00A3030A" w:rsidRPr="00365067" w:rsidRDefault="00890A8C" w:rsidP="001F0C99">
      <w:pPr>
        <w:widowControl w:val="0"/>
        <w:autoSpaceDE w:val="0"/>
        <w:autoSpaceDN w:val="0"/>
        <w:adjustRightInd w:val="0"/>
        <w:spacing w:line="288" w:lineRule="auto"/>
        <w:rPr>
          <w:rFonts w:ascii="Arial" w:hAnsi="Arial" w:cs="Arial"/>
          <w:color w:val="000000" w:themeColor="text1"/>
          <w:sz w:val="22"/>
          <w:szCs w:val="22"/>
        </w:rPr>
      </w:pPr>
      <w:r w:rsidRPr="00365067">
        <w:rPr>
          <w:rFonts w:ascii="Arial" w:hAnsi="Arial" w:cs="Arial"/>
          <w:color w:val="000000" w:themeColor="text1"/>
          <w:sz w:val="22"/>
          <w:szCs w:val="22"/>
        </w:rPr>
        <w:t>Verlinkung des Unternehmens bei LinkedIn: @Rollon</w:t>
      </w:r>
    </w:p>
    <w:p w14:paraId="244F10FB" w14:textId="77777777" w:rsidR="003A69FD" w:rsidRPr="00365067" w:rsidRDefault="003A69FD" w:rsidP="003C07D6">
      <w:pPr>
        <w:spacing w:line="288" w:lineRule="auto"/>
        <w:rPr>
          <w:rFonts w:ascii="Arial" w:hAnsi="Arial" w:cs="Arial"/>
          <w:b/>
          <w:sz w:val="22"/>
          <w:szCs w:val="22"/>
        </w:rPr>
      </w:pPr>
    </w:p>
    <w:p w14:paraId="12368BEA" w14:textId="77777777" w:rsidR="003A69FD" w:rsidRPr="00365067" w:rsidRDefault="003A69FD" w:rsidP="003A69FD">
      <w:pPr>
        <w:spacing w:line="288" w:lineRule="auto"/>
        <w:rPr>
          <w:rFonts w:ascii="Arial" w:hAnsi="Arial" w:cs="Arial"/>
          <w:b/>
          <w:sz w:val="22"/>
          <w:szCs w:val="22"/>
        </w:rPr>
      </w:pPr>
    </w:p>
    <w:p w14:paraId="6E3FFAA2" w14:textId="7B728FBB" w:rsidR="003A69FD" w:rsidRPr="00365067" w:rsidRDefault="003A69FD" w:rsidP="003A69FD">
      <w:pPr>
        <w:spacing w:line="288" w:lineRule="auto"/>
        <w:rPr>
          <w:rFonts w:asciiTheme="minorBidi" w:hAnsiTheme="minorBidi" w:cstheme="minorBidi"/>
          <w:sz w:val="22"/>
          <w:szCs w:val="22"/>
        </w:rPr>
      </w:pPr>
      <w:r w:rsidRPr="00365067">
        <w:rPr>
          <w:rFonts w:asciiTheme="minorBidi" w:hAnsiTheme="minorBidi" w:cstheme="minorBidi"/>
          <w:b/>
          <w:sz w:val="22"/>
          <w:szCs w:val="22"/>
        </w:rPr>
        <w:lastRenderedPageBreak/>
        <w:t>Rollon GmbH</w:t>
      </w:r>
    </w:p>
    <w:p w14:paraId="084B1FFD" w14:textId="7B873361" w:rsidR="003A69FD" w:rsidRPr="00365067" w:rsidRDefault="003A69FD" w:rsidP="003A69FD">
      <w:pPr>
        <w:spacing w:line="288" w:lineRule="auto"/>
        <w:rPr>
          <w:rFonts w:asciiTheme="minorBidi" w:hAnsiTheme="minorBidi" w:cstheme="minorBidi"/>
          <w:b/>
          <w:sz w:val="22"/>
          <w:szCs w:val="22"/>
        </w:rPr>
      </w:pPr>
      <w:r w:rsidRPr="00365067">
        <w:rPr>
          <w:rFonts w:asciiTheme="minorBidi" w:hAnsiTheme="minorBidi" w:cstheme="minorBidi"/>
          <w:sz w:val="22"/>
          <w:szCs w:val="22"/>
        </w:rPr>
        <w:t xml:space="preserve">Bonner Straße </w:t>
      </w:r>
      <w:r w:rsidR="00606725" w:rsidRPr="00365067">
        <w:rPr>
          <w:rFonts w:asciiTheme="minorBidi" w:hAnsiTheme="minorBidi" w:cstheme="minorBidi"/>
          <w:sz w:val="22"/>
          <w:szCs w:val="22"/>
        </w:rPr>
        <w:t>201</w:t>
      </w:r>
      <w:r w:rsidRPr="00365067">
        <w:rPr>
          <w:rFonts w:asciiTheme="minorBidi" w:hAnsiTheme="minorBidi" w:cstheme="minorBidi"/>
          <w:sz w:val="22"/>
          <w:szCs w:val="22"/>
        </w:rPr>
        <w:t xml:space="preserve"> • 40589 Düsseldorf</w:t>
      </w:r>
    </w:p>
    <w:p w14:paraId="5F88B6DC" w14:textId="0A7389F7" w:rsidR="003A69FD" w:rsidRPr="00365067" w:rsidRDefault="003A69FD" w:rsidP="003A69FD">
      <w:pPr>
        <w:spacing w:line="288" w:lineRule="auto"/>
        <w:rPr>
          <w:rFonts w:asciiTheme="minorBidi" w:hAnsiTheme="minorBidi" w:cstheme="minorBidi"/>
          <w:sz w:val="22"/>
          <w:szCs w:val="22"/>
        </w:rPr>
      </w:pPr>
      <w:r w:rsidRPr="00365067">
        <w:rPr>
          <w:rFonts w:asciiTheme="minorBidi" w:hAnsiTheme="minorBidi" w:cstheme="minorBidi"/>
          <w:sz w:val="22"/>
          <w:szCs w:val="22"/>
        </w:rPr>
        <w:t>Telefon +49 211 95747-0 • Fax +49 211 95747-100</w:t>
      </w:r>
    </w:p>
    <w:p w14:paraId="65C1B201" w14:textId="465A6FFF" w:rsidR="003A69FD" w:rsidRPr="00365067" w:rsidRDefault="003A69FD" w:rsidP="003A69FD">
      <w:pPr>
        <w:spacing w:line="288" w:lineRule="auto"/>
        <w:rPr>
          <w:rFonts w:asciiTheme="minorBidi" w:hAnsiTheme="minorBidi" w:cstheme="minorBidi"/>
          <w:sz w:val="22"/>
          <w:szCs w:val="22"/>
          <w:lang w:val="en-US"/>
        </w:rPr>
      </w:pPr>
      <w:r w:rsidRPr="00365067">
        <w:rPr>
          <w:rFonts w:asciiTheme="minorBidi" w:hAnsiTheme="minorBidi" w:cstheme="minorBidi"/>
          <w:sz w:val="22"/>
          <w:szCs w:val="22"/>
          <w:lang w:val="en-US"/>
        </w:rPr>
        <w:t>E-Mail: info@rollon.de • Web: www.rollon.de</w:t>
      </w:r>
    </w:p>
    <w:p w14:paraId="1FE6793C" w14:textId="77777777" w:rsidR="003A69FD" w:rsidRPr="00365067" w:rsidRDefault="003A69FD" w:rsidP="003A69FD">
      <w:pPr>
        <w:spacing w:line="288" w:lineRule="auto"/>
        <w:outlineLvl w:val="0"/>
        <w:rPr>
          <w:rFonts w:ascii="Arial" w:hAnsi="Arial" w:cs="Arial"/>
          <w:b/>
          <w:color w:val="000000" w:themeColor="text1"/>
          <w:sz w:val="22"/>
          <w:szCs w:val="22"/>
          <w:lang w:val="en-US"/>
        </w:rPr>
      </w:pPr>
    </w:p>
    <w:p w14:paraId="146E2EF9" w14:textId="77777777" w:rsidR="003A69FD" w:rsidRPr="00365067" w:rsidRDefault="003A69FD" w:rsidP="003A69FD">
      <w:pPr>
        <w:spacing w:line="288" w:lineRule="auto"/>
        <w:outlineLvl w:val="0"/>
        <w:rPr>
          <w:rFonts w:ascii="Arial" w:hAnsi="Arial" w:cs="Arial"/>
          <w:b/>
          <w:color w:val="000000" w:themeColor="text1"/>
          <w:sz w:val="22"/>
          <w:szCs w:val="22"/>
          <w:lang w:val="en-US"/>
        </w:rPr>
      </w:pPr>
    </w:p>
    <w:p w14:paraId="438AB2B9" w14:textId="2B056EAC" w:rsidR="00481FDC" w:rsidRPr="00365067" w:rsidRDefault="00CA56C6" w:rsidP="003A69FD">
      <w:pPr>
        <w:spacing w:line="288" w:lineRule="auto"/>
        <w:outlineLvl w:val="0"/>
        <w:rPr>
          <w:rFonts w:asciiTheme="minorBidi" w:hAnsiTheme="minorBidi" w:cstheme="minorBidi"/>
          <w:b/>
          <w:color w:val="000000" w:themeColor="text1"/>
          <w:sz w:val="22"/>
          <w:szCs w:val="22"/>
          <w:lang w:val="en-US"/>
        </w:rPr>
      </w:pPr>
      <w:r w:rsidRPr="00365067">
        <w:rPr>
          <w:rFonts w:asciiTheme="minorBidi" w:hAnsiTheme="minorBidi" w:cstheme="minorBidi"/>
          <w:b/>
          <w:color w:val="000000" w:themeColor="text1"/>
          <w:sz w:val="22"/>
          <w:szCs w:val="22"/>
          <w:lang w:val="en-US"/>
        </w:rPr>
        <w:t xml:space="preserve">Download Area: </w:t>
      </w:r>
      <w:hyperlink r:id="rId21" w:history="1">
        <w:r w:rsidR="003A69FD" w:rsidRPr="00365067">
          <w:rPr>
            <w:rStyle w:val="Hyperlink"/>
            <w:rFonts w:asciiTheme="minorBidi" w:hAnsiTheme="minorBidi" w:cstheme="minorBidi"/>
            <w:b/>
            <w:bCs/>
            <w:sz w:val="22"/>
            <w:szCs w:val="22"/>
            <w:lang w:val="en-US"/>
          </w:rPr>
          <w:t>https://www.koehler-partner.de/pressezentrum/rollon</w:t>
        </w:r>
      </w:hyperlink>
    </w:p>
    <w:p w14:paraId="012619FF" w14:textId="77777777" w:rsidR="00D61335" w:rsidRPr="00365067" w:rsidRDefault="00D61335" w:rsidP="003A69FD">
      <w:pPr>
        <w:spacing w:line="288" w:lineRule="auto"/>
        <w:outlineLvl w:val="0"/>
        <w:rPr>
          <w:rFonts w:ascii="Arial" w:hAnsi="Arial" w:cs="Arial"/>
          <w:b/>
          <w:color w:val="000000" w:themeColor="text1"/>
          <w:sz w:val="22"/>
          <w:szCs w:val="22"/>
          <w:lang w:val="en-US"/>
        </w:rPr>
      </w:pPr>
    </w:p>
    <w:p w14:paraId="0E6A9C93" w14:textId="77777777" w:rsidR="00267FB3" w:rsidRPr="00365067" w:rsidRDefault="00267FB3" w:rsidP="003A69FD">
      <w:pPr>
        <w:spacing w:line="288" w:lineRule="auto"/>
        <w:outlineLvl w:val="0"/>
        <w:rPr>
          <w:rFonts w:ascii="Arial" w:hAnsi="Arial" w:cs="Arial"/>
          <w:b/>
          <w:color w:val="000000" w:themeColor="text1"/>
          <w:sz w:val="22"/>
          <w:szCs w:val="22"/>
          <w:lang w:val="en-US"/>
        </w:rPr>
      </w:pPr>
    </w:p>
    <w:p w14:paraId="06BDBAF6" w14:textId="77777777" w:rsidR="00D61335" w:rsidRPr="00365067" w:rsidRDefault="00D61335" w:rsidP="003A69FD">
      <w:pPr>
        <w:spacing w:line="288" w:lineRule="auto"/>
        <w:outlineLvl w:val="0"/>
        <w:rPr>
          <w:rFonts w:ascii="Arial" w:hAnsi="Arial" w:cs="Arial"/>
          <w:b/>
          <w:color w:val="000000" w:themeColor="text1"/>
          <w:sz w:val="22"/>
          <w:szCs w:val="22"/>
        </w:rPr>
      </w:pPr>
      <w:r w:rsidRPr="00365067">
        <w:rPr>
          <w:rFonts w:ascii="Arial" w:hAnsi="Arial" w:cs="Arial"/>
          <w:b/>
          <w:color w:val="000000" w:themeColor="text1"/>
          <w:sz w:val="22"/>
          <w:szCs w:val="22"/>
        </w:rPr>
        <w:t>Pressestelle</w:t>
      </w:r>
    </w:p>
    <w:p w14:paraId="37BA301B" w14:textId="77777777" w:rsidR="00D61335" w:rsidRPr="00365067" w:rsidRDefault="00D61335" w:rsidP="003A69FD">
      <w:pPr>
        <w:spacing w:line="288" w:lineRule="auto"/>
        <w:outlineLvl w:val="0"/>
        <w:rPr>
          <w:rFonts w:ascii="Arial" w:hAnsi="Arial" w:cs="Arial"/>
          <w:b/>
          <w:color w:val="000000" w:themeColor="text1"/>
          <w:sz w:val="22"/>
          <w:szCs w:val="22"/>
        </w:rPr>
      </w:pPr>
      <w:r w:rsidRPr="00365067">
        <w:rPr>
          <w:rFonts w:ascii="Arial" w:hAnsi="Arial" w:cs="Arial"/>
          <w:color w:val="000000" w:themeColor="text1"/>
          <w:sz w:val="22"/>
          <w:szCs w:val="22"/>
        </w:rPr>
        <w:t>Köhler + Partner GmbH</w:t>
      </w:r>
    </w:p>
    <w:p w14:paraId="7CD4533F" w14:textId="1B406085" w:rsidR="00D61335" w:rsidRPr="00365067" w:rsidRDefault="007218E8" w:rsidP="003A69FD">
      <w:pPr>
        <w:spacing w:line="288" w:lineRule="auto"/>
        <w:rPr>
          <w:rFonts w:ascii="Arial" w:hAnsi="Arial" w:cs="Arial"/>
          <w:color w:val="000000" w:themeColor="text1"/>
          <w:sz w:val="22"/>
          <w:szCs w:val="22"/>
        </w:rPr>
      </w:pPr>
      <w:r w:rsidRPr="00365067">
        <w:rPr>
          <w:rFonts w:ascii="Arial" w:hAnsi="Arial" w:cs="Arial"/>
          <w:color w:val="000000" w:themeColor="text1"/>
          <w:sz w:val="22"/>
          <w:szCs w:val="22"/>
        </w:rPr>
        <w:t>Brauerstraße</w:t>
      </w:r>
      <w:r w:rsidR="00D61335" w:rsidRPr="00365067">
        <w:rPr>
          <w:rFonts w:ascii="Arial" w:hAnsi="Arial" w:cs="Arial"/>
          <w:color w:val="000000" w:themeColor="text1"/>
          <w:sz w:val="22"/>
          <w:szCs w:val="22"/>
        </w:rPr>
        <w:t xml:space="preserve"> 42 </w:t>
      </w:r>
      <w:r w:rsidR="00D61335" w:rsidRPr="00365067">
        <w:rPr>
          <w:rFonts w:ascii="Arial" w:hAnsi="Arial" w:cs="Arial"/>
          <w:color w:val="000000" w:themeColor="text1"/>
          <w:sz w:val="22"/>
          <w:szCs w:val="22"/>
        </w:rPr>
        <w:sym w:font="Symbol" w:char="F0B7"/>
      </w:r>
      <w:r w:rsidR="00D61335" w:rsidRPr="00365067">
        <w:rPr>
          <w:rFonts w:ascii="Arial" w:hAnsi="Arial" w:cs="Arial"/>
          <w:color w:val="000000" w:themeColor="text1"/>
          <w:sz w:val="22"/>
          <w:szCs w:val="22"/>
        </w:rPr>
        <w:t xml:space="preserve"> 21244 Buchholz i.d.N.</w:t>
      </w:r>
    </w:p>
    <w:p w14:paraId="788A971D" w14:textId="77777777" w:rsidR="00D61335" w:rsidRPr="00365067" w:rsidRDefault="00D61335" w:rsidP="003A69FD">
      <w:pPr>
        <w:spacing w:line="288" w:lineRule="auto"/>
        <w:rPr>
          <w:rFonts w:ascii="Arial" w:hAnsi="Arial" w:cs="Arial"/>
          <w:color w:val="000000" w:themeColor="text1"/>
          <w:sz w:val="22"/>
          <w:szCs w:val="22"/>
        </w:rPr>
      </w:pPr>
      <w:r w:rsidRPr="00365067">
        <w:rPr>
          <w:rFonts w:ascii="Arial" w:hAnsi="Arial" w:cs="Arial"/>
          <w:color w:val="000000" w:themeColor="text1"/>
          <w:sz w:val="22"/>
          <w:szCs w:val="22"/>
        </w:rPr>
        <w:t xml:space="preserve">Telefon +49 4181 92892-0 </w:t>
      </w:r>
      <w:r w:rsidRPr="00365067">
        <w:rPr>
          <w:rFonts w:ascii="Arial" w:hAnsi="Arial" w:cs="Arial"/>
          <w:color w:val="000000" w:themeColor="text1"/>
          <w:sz w:val="22"/>
          <w:szCs w:val="22"/>
        </w:rPr>
        <w:sym w:font="Symbol" w:char="F0B7"/>
      </w:r>
      <w:r w:rsidRPr="00365067">
        <w:rPr>
          <w:rFonts w:ascii="Arial" w:hAnsi="Arial" w:cs="Arial"/>
          <w:color w:val="000000" w:themeColor="text1"/>
          <w:sz w:val="22"/>
          <w:szCs w:val="22"/>
        </w:rPr>
        <w:t xml:space="preserve"> Fax +49 4181 92892-55</w:t>
      </w:r>
    </w:p>
    <w:p w14:paraId="34A6A9BA" w14:textId="51A25C49" w:rsidR="00C2626E" w:rsidRPr="00365067" w:rsidRDefault="00D61335" w:rsidP="003A69FD">
      <w:pPr>
        <w:spacing w:line="288" w:lineRule="auto"/>
        <w:rPr>
          <w:rFonts w:ascii="Arial" w:hAnsi="Arial" w:cs="Arial"/>
          <w:color w:val="000000" w:themeColor="text1"/>
          <w:sz w:val="22"/>
          <w:szCs w:val="22"/>
        </w:rPr>
      </w:pPr>
      <w:r w:rsidRPr="00365067">
        <w:rPr>
          <w:rFonts w:ascii="Arial" w:hAnsi="Arial" w:cs="Arial"/>
          <w:color w:val="000000" w:themeColor="text1"/>
          <w:sz w:val="22"/>
          <w:szCs w:val="22"/>
        </w:rPr>
        <w:t xml:space="preserve">E-Mail: info@koehler-partner.de </w:t>
      </w:r>
      <w:r w:rsidRPr="00365067">
        <w:rPr>
          <w:rFonts w:ascii="Arial" w:hAnsi="Arial" w:cs="Arial"/>
          <w:color w:val="000000" w:themeColor="text1"/>
          <w:sz w:val="22"/>
          <w:szCs w:val="22"/>
        </w:rPr>
        <w:sym w:font="Symbol" w:char="F0B7"/>
      </w:r>
      <w:r w:rsidRPr="00365067">
        <w:rPr>
          <w:rFonts w:ascii="Arial" w:hAnsi="Arial" w:cs="Arial"/>
          <w:color w:val="000000" w:themeColor="text1"/>
          <w:sz w:val="22"/>
          <w:szCs w:val="22"/>
        </w:rPr>
        <w:t xml:space="preserve"> Internet: www.koehler-partner.de</w:t>
      </w:r>
    </w:p>
    <w:sectPr w:rsidR="00C2626E" w:rsidRPr="00365067" w:rsidSect="00491362">
      <w:headerReference w:type="default" r:id="rId22"/>
      <w:footerReference w:type="default" r:id="rId23"/>
      <w:pgSz w:w="11900" w:h="16840"/>
      <w:pgMar w:top="1951" w:right="1418" w:bottom="1709" w:left="1417" w:header="426" w:footer="2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08209" w14:textId="77777777" w:rsidR="001164B9" w:rsidRDefault="001164B9">
      <w:r>
        <w:separator/>
      </w:r>
    </w:p>
  </w:endnote>
  <w:endnote w:type="continuationSeparator" w:id="0">
    <w:p w14:paraId="037A3404" w14:textId="77777777" w:rsidR="001164B9" w:rsidRDefault="00116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1132" w14:textId="77777777" w:rsidR="00FD2F0B" w:rsidRDefault="00FD2F0B" w:rsidP="00FD2F0B">
    <w:pPr>
      <w:pStyle w:val="Fuzeile"/>
      <w:jc w:val="center"/>
    </w:pPr>
  </w:p>
  <w:p w14:paraId="4F6CFAA1" w14:textId="77777777" w:rsidR="00FD2F0B" w:rsidRDefault="00FD2F0B" w:rsidP="00FD2F0B">
    <w:pPr>
      <w:pStyle w:val="Fuzeile"/>
      <w:jc w:val="center"/>
    </w:pPr>
  </w:p>
  <w:p w14:paraId="3F27B8D2" w14:textId="6B3E8722" w:rsidR="00FD2F0B" w:rsidRDefault="00FD2F0B" w:rsidP="00FD2F0B">
    <w:pPr>
      <w:pStyle w:val="Fuzeile"/>
      <w:jc w:val="center"/>
    </w:pPr>
    <w:r>
      <w:rPr>
        <w:noProof/>
      </w:rPr>
      <w:drawing>
        <wp:inline distT="0" distB="0" distL="0" distR="0" wp14:anchorId="2A62D37B" wp14:editId="2C57E46F">
          <wp:extent cx="3771900" cy="272385"/>
          <wp:effectExtent l="0" t="0" r="0" b="0"/>
          <wp:docPr id="17721698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17431" name="Immagine 141317431"/>
                  <pic:cNvPicPr/>
                </pic:nvPicPr>
                <pic:blipFill>
                  <a:blip r:embed="rId1">
                    <a:extLst>
                      <a:ext uri="{28A0092B-C50C-407E-A947-70E740481C1C}">
                        <a14:useLocalDpi xmlns:a14="http://schemas.microsoft.com/office/drawing/2010/main" val="0"/>
                      </a:ext>
                    </a:extLst>
                  </a:blip>
                  <a:stretch>
                    <a:fillRect/>
                  </a:stretch>
                </pic:blipFill>
                <pic:spPr>
                  <a:xfrm>
                    <a:off x="0" y="0"/>
                    <a:ext cx="4103027" cy="296297"/>
                  </a:xfrm>
                  <a:prstGeom prst="rect">
                    <a:avLst/>
                  </a:prstGeom>
                </pic:spPr>
              </pic:pic>
            </a:graphicData>
          </a:graphic>
        </wp:inline>
      </w:drawing>
    </w:r>
  </w:p>
  <w:p w14:paraId="0818168D" w14:textId="77777777" w:rsidR="00FD2F0B" w:rsidRDefault="00FD2F0B">
    <w:pPr>
      <w:pStyle w:val="Fuzeile"/>
    </w:pPr>
  </w:p>
  <w:p w14:paraId="78E995CD" w14:textId="77777777" w:rsidR="009F6367" w:rsidRDefault="009F6367">
    <w:pPr>
      <w:pStyle w:val="Fuzeile"/>
    </w:pPr>
  </w:p>
  <w:p w14:paraId="6A06252D" w14:textId="77777777" w:rsidR="00FD2F0B" w:rsidRDefault="00FD2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E5E6A" w14:textId="77777777" w:rsidR="001164B9" w:rsidRDefault="001164B9">
      <w:r>
        <w:separator/>
      </w:r>
    </w:p>
  </w:footnote>
  <w:footnote w:type="continuationSeparator" w:id="0">
    <w:p w14:paraId="23FEE1AD" w14:textId="77777777" w:rsidR="001164B9" w:rsidRDefault="00116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7B9E" w14:textId="20280683" w:rsidR="008C4535" w:rsidRDefault="00FD2F0B">
    <w:pPr>
      <w:pStyle w:val="Kopfzeile"/>
      <w:rPr>
        <w:rFonts w:ascii="Times" w:hAnsi="Times" w:cs="Arial"/>
        <w:b/>
        <w:sz w:val="22"/>
      </w:rPr>
    </w:pPr>
    <w:r w:rsidRPr="00A97A4A">
      <w:rPr>
        <w:rFonts w:ascii="Arial" w:hAnsi="Arial"/>
        <w:b/>
        <w:noProof/>
      </w:rPr>
      <w:drawing>
        <wp:anchor distT="0" distB="0" distL="114300" distR="114300" simplePos="0" relativeHeight="251658240" behindDoc="0" locked="0" layoutInCell="1" allowOverlap="1" wp14:anchorId="7A3D2555" wp14:editId="440EE80A">
          <wp:simplePos x="0" y="0"/>
          <wp:positionH relativeFrom="margin">
            <wp:posOffset>-99695</wp:posOffset>
          </wp:positionH>
          <wp:positionV relativeFrom="margin">
            <wp:posOffset>-1003512</wp:posOffset>
          </wp:positionV>
          <wp:extent cx="2049145" cy="821055"/>
          <wp:effectExtent l="0" t="0" r="0" b="444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on Logo_RZ_06"/>
                  <pic:cNvPicPr>
                    <a:picLocks noChangeAspect="1" noChangeArrowheads="1"/>
                  </pic:cNvPicPr>
                </pic:nvPicPr>
                <pic:blipFill>
                  <a:blip r:embed="rId1"/>
                  <a:stretch>
                    <a:fillRect/>
                  </a:stretch>
                </pic:blipFill>
                <pic:spPr bwMode="auto">
                  <a:xfrm>
                    <a:off x="0" y="0"/>
                    <a:ext cx="2049145" cy="821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571651" w14:textId="0F657235" w:rsidR="008C4535" w:rsidRDefault="00FD2F0B">
    <w:pPr>
      <w:pStyle w:val="Kopfzeile"/>
      <w:rPr>
        <w:rFonts w:ascii="Arial" w:hAnsi="Arial"/>
        <w:b/>
      </w:rPr>
    </w:pPr>
    <w:r>
      <w:rPr>
        <w:rFonts w:ascii="Arial" w:hAnsi="Arial" w:cs="Arial"/>
        <w:b/>
        <w:sz w:val="40"/>
      </w:rPr>
      <w:tab/>
    </w:r>
    <w:r>
      <w:rPr>
        <w:rFonts w:ascii="Arial" w:hAnsi="Arial" w:cs="Arial"/>
        <w:b/>
        <w:sz w:val="40"/>
      </w:rPr>
      <w:tab/>
    </w:r>
    <w:r w:rsidR="00AD7D9C" w:rsidRPr="001A496B">
      <w:rPr>
        <w:rFonts w:ascii="Arial" w:hAnsi="Arial" w:cs="Arial"/>
        <w:b/>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4C02A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541D4"/>
    <w:multiLevelType w:val="hybridMultilevel"/>
    <w:tmpl w:val="567094A6"/>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903062"/>
    <w:multiLevelType w:val="hybridMultilevel"/>
    <w:tmpl w:val="C0867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9216D"/>
    <w:multiLevelType w:val="hybridMultilevel"/>
    <w:tmpl w:val="08B43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6579F3"/>
    <w:multiLevelType w:val="multilevel"/>
    <w:tmpl w:val="7E0A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D6DC2"/>
    <w:multiLevelType w:val="hybridMultilevel"/>
    <w:tmpl w:val="4B124DE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6623A38"/>
    <w:multiLevelType w:val="hybridMultilevel"/>
    <w:tmpl w:val="7DAED8A8"/>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56D0F"/>
    <w:multiLevelType w:val="hybridMultilevel"/>
    <w:tmpl w:val="500E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07CDE"/>
    <w:multiLevelType w:val="multilevel"/>
    <w:tmpl w:val="36A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4475F"/>
    <w:multiLevelType w:val="hybridMultilevel"/>
    <w:tmpl w:val="B25AB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510B77"/>
    <w:multiLevelType w:val="multilevel"/>
    <w:tmpl w:val="2238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E677F"/>
    <w:multiLevelType w:val="hybridMultilevel"/>
    <w:tmpl w:val="989866E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6172264E"/>
    <w:multiLevelType w:val="hybridMultilevel"/>
    <w:tmpl w:val="9510F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4072A6"/>
    <w:multiLevelType w:val="hybridMultilevel"/>
    <w:tmpl w:val="2C0AC14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F15CC"/>
    <w:multiLevelType w:val="hybridMultilevel"/>
    <w:tmpl w:val="DCA4F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F807E1"/>
    <w:multiLevelType w:val="hybridMultilevel"/>
    <w:tmpl w:val="DD4A1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254F60"/>
    <w:multiLevelType w:val="hybridMultilevel"/>
    <w:tmpl w:val="C1184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DD3485"/>
    <w:multiLevelType w:val="hybridMultilevel"/>
    <w:tmpl w:val="0F0ED52E"/>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18274A"/>
    <w:multiLevelType w:val="multilevel"/>
    <w:tmpl w:val="718EF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320106">
    <w:abstractNumId w:val="13"/>
  </w:num>
  <w:num w:numId="2" w16cid:durableId="1025205126">
    <w:abstractNumId w:val="0"/>
  </w:num>
  <w:num w:numId="3" w16cid:durableId="763035808">
    <w:abstractNumId w:val="11"/>
  </w:num>
  <w:num w:numId="4" w16cid:durableId="2132094070">
    <w:abstractNumId w:val="15"/>
  </w:num>
  <w:num w:numId="5" w16cid:durableId="275257491">
    <w:abstractNumId w:val="6"/>
  </w:num>
  <w:num w:numId="6" w16cid:durableId="2068609258">
    <w:abstractNumId w:val="18"/>
  </w:num>
  <w:num w:numId="7" w16cid:durableId="364524875">
    <w:abstractNumId w:val="17"/>
  </w:num>
  <w:num w:numId="8" w16cid:durableId="1107508201">
    <w:abstractNumId w:val="1"/>
  </w:num>
  <w:num w:numId="9" w16cid:durableId="1427572935">
    <w:abstractNumId w:val="9"/>
  </w:num>
  <w:num w:numId="10" w16cid:durableId="1852647822">
    <w:abstractNumId w:val="2"/>
  </w:num>
  <w:num w:numId="11" w16cid:durableId="1082141475">
    <w:abstractNumId w:val="5"/>
  </w:num>
  <w:num w:numId="12" w16cid:durableId="1372921351">
    <w:abstractNumId w:val="16"/>
  </w:num>
  <w:num w:numId="13" w16cid:durableId="796877898">
    <w:abstractNumId w:val="12"/>
  </w:num>
  <w:num w:numId="14" w16cid:durableId="1654213483">
    <w:abstractNumId w:val="7"/>
  </w:num>
  <w:num w:numId="15" w16cid:durableId="1405448906">
    <w:abstractNumId w:val="10"/>
  </w:num>
  <w:num w:numId="16" w16cid:durableId="1540898565">
    <w:abstractNumId w:val="8"/>
  </w:num>
  <w:num w:numId="17" w16cid:durableId="785546575">
    <w:abstractNumId w:val="4"/>
  </w:num>
  <w:num w:numId="18" w16cid:durableId="1810589438">
    <w:abstractNumId w:val="14"/>
  </w:num>
  <w:num w:numId="19" w16cid:durableId="1835757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32"/>
    <w:rsid w:val="00001124"/>
    <w:rsid w:val="000018A0"/>
    <w:rsid w:val="000023B6"/>
    <w:rsid w:val="0000260C"/>
    <w:rsid w:val="000029B5"/>
    <w:rsid w:val="0000307C"/>
    <w:rsid w:val="00003A8B"/>
    <w:rsid w:val="000045A6"/>
    <w:rsid w:val="00005A62"/>
    <w:rsid w:val="00006A30"/>
    <w:rsid w:val="00006DB9"/>
    <w:rsid w:val="00010257"/>
    <w:rsid w:val="00010805"/>
    <w:rsid w:val="0001132B"/>
    <w:rsid w:val="0001170E"/>
    <w:rsid w:val="00011B44"/>
    <w:rsid w:val="00011D28"/>
    <w:rsid w:val="00011E4E"/>
    <w:rsid w:val="00011EA6"/>
    <w:rsid w:val="00012165"/>
    <w:rsid w:val="00013393"/>
    <w:rsid w:val="00013B71"/>
    <w:rsid w:val="00013E50"/>
    <w:rsid w:val="00014F0E"/>
    <w:rsid w:val="0001613D"/>
    <w:rsid w:val="00016976"/>
    <w:rsid w:val="00017EC9"/>
    <w:rsid w:val="00020157"/>
    <w:rsid w:val="00021952"/>
    <w:rsid w:val="00021CEB"/>
    <w:rsid w:val="000221A2"/>
    <w:rsid w:val="00023232"/>
    <w:rsid w:val="00023302"/>
    <w:rsid w:val="00023405"/>
    <w:rsid w:val="00023DC6"/>
    <w:rsid w:val="000245A9"/>
    <w:rsid w:val="00025BB3"/>
    <w:rsid w:val="000272DF"/>
    <w:rsid w:val="00027458"/>
    <w:rsid w:val="00027936"/>
    <w:rsid w:val="00027DF9"/>
    <w:rsid w:val="00030C7E"/>
    <w:rsid w:val="00030CE8"/>
    <w:rsid w:val="00031A4C"/>
    <w:rsid w:val="00032C42"/>
    <w:rsid w:val="00032DF8"/>
    <w:rsid w:val="00033203"/>
    <w:rsid w:val="0003586C"/>
    <w:rsid w:val="00035B84"/>
    <w:rsid w:val="00036EC3"/>
    <w:rsid w:val="00036FE9"/>
    <w:rsid w:val="00037356"/>
    <w:rsid w:val="000379E9"/>
    <w:rsid w:val="000410E4"/>
    <w:rsid w:val="00041268"/>
    <w:rsid w:val="00041610"/>
    <w:rsid w:val="000450A5"/>
    <w:rsid w:val="00045626"/>
    <w:rsid w:val="00046453"/>
    <w:rsid w:val="0004686E"/>
    <w:rsid w:val="0004703A"/>
    <w:rsid w:val="00051B86"/>
    <w:rsid w:val="0005235F"/>
    <w:rsid w:val="00052590"/>
    <w:rsid w:val="00052E6C"/>
    <w:rsid w:val="00053D8D"/>
    <w:rsid w:val="00054696"/>
    <w:rsid w:val="00054844"/>
    <w:rsid w:val="00054F5E"/>
    <w:rsid w:val="00054FA0"/>
    <w:rsid w:val="00055E9D"/>
    <w:rsid w:val="000579F9"/>
    <w:rsid w:val="00060ED8"/>
    <w:rsid w:val="00061B6A"/>
    <w:rsid w:val="00062749"/>
    <w:rsid w:val="00062954"/>
    <w:rsid w:val="00063443"/>
    <w:rsid w:val="00064A8E"/>
    <w:rsid w:val="00064D8E"/>
    <w:rsid w:val="000655DC"/>
    <w:rsid w:val="00066EFC"/>
    <w:rsid w:val="00070057"/>
    <w:rsid w:val="00070402"/>
    <w:rsid w:val="00070861"/>
    <w:rsid w:val="00070F20"/>
    <w:rsid w:val="00071DFB"/>
    <w:rsid w:val="00071FE8"/>
    <w:rsid w:val="000730CE"/>
    <w:rsid w:val="0007367C"/>
    <w:rsid w:val="00074858"/>
    <w:rsid w:val="00074BE6"/>
    <w:rsid w:val="000756C1"/>
    <w:rsid w:val="00075C57"/>
    <w:rsid w:val="00076CA9"/>
    <w:rsid w:val="0007705C"/>
    <w:rsid w:val="000779E1"/>
    <w:rsid w:val="00077FED"/>
    <w:rsid w:val="000819DE"/>
    <w:rsid w:val="0008215E"/>
    <w:rsid w:val="000855DB"/>
    <w:rsid w:val="0008614E"/>
    <w:rsid w:val="0008688C"/>
    <w:rsid w:val="00086C97"/>
    <w:rsid w:val="00086ED5"/>
    <w:rsid w:val="000922D8"/>
    <w:rsid w:val="00092D5E"/>
    <w:rsid w:val="00093951"/>
    <w:rsid w:val="00094000"/>
    <w:rsid w:val="000943C2"/>
    <w:rsid w:val="00094D49"/>
    <w:rsid w:val="00094FEF"/>
    <w:rsid w:val="000955C6"/>
    <w:rsid w:val="00095A3D"/>
    <w:rsid w:val="0009651B"/>
    <w:rsid w:val="00096939"/>
    <w:rsid w:val="00097087"/>
    <w:rsid w:val="00097649"/>
    <w:rsid w:val="00097C4F"/>
    <w:rsid w:val="00097CEA"/>
    <w:rsid w:val="00097D4A"/>
    <w:rsid w:val="00097E21"/>
    <w:rsid w:val="000A07FD"/>
    <w:rsid w:val="000A1223"/>
    <w:rsid w:val="000A29D5"/>
    <w:rsid w:val="000A3142"/>
    <w:rsid w:val="000A3A5B"/>
    <w:rsid w:val="000A4463"/>
    <w:rsid w:val="000A4850"/>
    <w:rsid w:val="000A5213"/>
    <w:rsid w:val="000A6A54"/>
    <w:rsid w:val="000A6B2D"/>
    <w:rsid w:val="000A6F50"/>
    <w:rsid w:val="000A79C9"/>
    <w:rsid w:val="000B03B7"/>
    <w:rsid w:val="000B0A01"/>
    <w:rsid w:val="000B0AB0"/>
    <w:rsid w:val="000B0D16"/>
    <w:rsid w:val="000B287A"/>
    <w:rsid w:val="000B3875"/>
    <w:rsid w:val="000B46CC"/>
    <w:rsid w:val="000B5ABB"/>
    <w:rsid w:val="000B6AB8"/>
    <w:rsid w:val="000B6C8A"/>
    <w:rsid w:val="000B7015"/>
    <w:rsid w:val="000B7547"/>
    <w:rsid w:val="000C08B7"/>
    <w:rsid w:val="000C1336"/>
    <w:rsid w:val="000C1D18"/>
    <w:rsid w:val="000C28F7"/>
    <w:rsid w:val="000C46EA"/>
    <w:rsid w:val="000C491F"/>
    <w:rsid w:val="000C4B17"/>
    <w:rsid w:val="000C582D"/>
    <w:rsid w:val="000C690E"/>
    <w:rsid w:val="000C71E2"/>
    <w:rsid w:val="000C7292"/>
    <w:rsid w:val="000C72A1"/>
    <w:rsid w:val="000C75D7"/>
    <w:rsid w:val="000D15A9"/>
    <w:rsid w:val="000D2E44"/>
    <w:rsid w:val="000D32EE"/>
    <w:rsid w:val="000D3DAA"/>
    <w:rsid w:val="000D4035"/>
    <w:rsid w:val="000D41D2"/>
    <w:rsid w:val="000D4BC1"/>
    <w:rsid w:val="000D508E"/>
    <w:rsid w:val="000D5FA3"/>
    <w:rsid w:val="000D7781"/>
    <w:rsid w:val="000D7EA3"/>
    <w:rsid w:val="000E0D6C"/>
    <w:rsid w:val="000E0E01"/>
    <w:rsid w:val="000E1748"/>
    <w:rsid w:val="000E236B"/>
    <w:rsid w:val="000E33A5"/>
    <w:rsid w:val="000E4489"/>
    <w:rsid w:val="000E4E6E"/>
    <w:rsid w:val="000E5C9B"/>
    <w:rsid w:val="000E5E12"/>
    <w:rsid w:val="000E7D13"/>
    <w:rsid w:val="000F07AB"/>
    <w:rsid w:val="000F0A90"/>
    <w:rsid w:val="000F18D6"/>
    <w:rsid w:val="000F1EF1"/>
    <w:rsid w:val="000F2268"/>
    <w:rsid w:val="000F310A"/>
    <w:rsid w:val="000F3151"/>
    <w:rsid w:val="000F3569"/>
    <w:rsid w:val="000F5786"/>
    <w:rsid w:val="000F5853"/>
    <w:rsid w:val="001012E6"/>
    <w:rsid w:val="00101CAC"/>
    <w:rsid w:val="00101F11"/>
    <w:rsid w:val="00102A1B"/>
    <w:rsid w:val="00103BE7"/>
    <w:rsid w:val="00104AE5"/>
    <w:rsid w:val="001050B1"/>
    <w:rsid w:val="00105591"/>
    <w:rsid w:val="0010581E"/>
    <w:rsid w:val="00106CF1"/>
    <w:rsid w:val="0011034F"/>
    <w:rsid w:val="0011100B"/>
    <w:rsid w:val="0011240D"/>
    <w:rsid w:val="00112511"/>
    <w:rsid w:val="001139CF"/>
    <w:rsid w:val="00114182"/>
    <w:rsid w:val="00114AFC"/>
    <w:rsid w:val="00115063"/>
    <w:rsid w:val="00115635"/>
    <w:rsid w:val="001164B9"/>
    <w:rsid w:val="001165EA"/>
    <w:rsid w:val="0012020A"/>
    <w:rsid w:val="0012195F"/>
    <w:rsid w:val="00121F97"/>
    <w:rsid w:val="001220F6"/>
    <w:rsid w:val="0012387B"/>
    <w:rsid w:val="00123E7F"/>
    <w:rsid w:val="00124A5C"/>
    <w:rsid w:val="00124F66"/>
    <w:rsid w:val="0012515A"/>
    <w:rsid w:val="0012598D"/>
    <w:rsid w:val="00126423"/>
    <w:rsid w:val="00126581"/>
    <w:rsid w:val="00126810"/>
    <w:rsid w:val="001278DA"/>
    <w:rsid w:val="001278E7"/>
    <w:rsid w:val="00130C57"/>
    <w:rsid w:val="00133580"/>
    <w:rsid w:val="00133B07"/>
    <w:rsid w:val="001343DA"/>
    <w:rsid w:val="00134A02"/>
    <w:rsid w:val="00135C8C"/>
    <w:rsid w:val="001361D1"/>
    <w:rsid w:val="00137AA1"/>
    <w:rsid w:val="00140A94"/>
    <w:rsid w:val="001412D6"/>
    <w:rsid w:val="00141EE7"/>
    <w:rsid w:val="001425D7"/>
    <w:rsid w:val="00142D0C"/>
    <w:rsid w:val="001434E6"/>
    <w:rsid w:val="00143B52"/>
    <w:rsid w:val="00144763"/>
    <w:rsid w:val="001449B4"/>
    <w:rsid w:val="00144A51"/>
    <w:rsid w:val="00144AE8"/>
    <w:rsid w:val="00144F04"/>
    <w:rsid w:val="001450A9"/>
    <w:rsid w:val="00145B70"/>
    <w:rsid w:val="00146B83"/>
    <w:rsid w:val="00147727"/>
    <w:rsid w:val="00147836"/>
    <w:rsid w:val="00147E89"/>
    <w:rsid w:val="00147F51"/>
    <w:rsid w:val="00150755"/>
    <w:rsid w:val="00150CE9"/>
    <w:rsid w:val="00150F50"/>
    <w:rsid w:val="001512BF"/>
    <w:rsid w:val="001525F6"/>
    <w:rsid w:val="00152A4D"/>
    <w:rsid w:val="00152B37"/>
    <w:rsid w:val="00152DD8"/>
    <w:rsid w:val="0015386B"/>
    <w:rsid w:val="00154011"/>
    <w:rsid w:val="0015597B"/>
    <w:rsid w:val="00155AD1"/>
    <w:rsid w:val="00155D7C"/>
    <w:rsid w:val="001578EC"/>
    <w:rsid w:val="00160E34"/>
    <w:rsid w:val="001611DA"/>
    <w:rsid w:val="001615CE"/>
    <w:rsid w:val="00161855"/>
    <w:rsid w:val="00161D69"/>
    <w:rsid w:val="00161DFF"/>
    <w:rsid w:val="001629B0"/>
    <w:rsid w:val="0016354D"/>
    <w:rsid w:val="00163C1D"/>
    <w:rsid w:val="00163C33"/>
    <w:rsid w:val="00163F80"/>
    <w:rsid w:val="00164811"/>
    <w:rsid w:val="00165296"/>
    <w:rsid w:val="0016582B"/>
    <w:rsid w:val="001671A5"/>
    <w:rsid w:val="001679BB"/>
    <w:rsid w:val="001726CA"/>
    <w:rsid w:val="001729C5"/>
    <w:rsid w:val="0017302A"/>
    <w:rsid w:val="001733CD"/>
    <w:rsid w:val="00173AC9"/>
    <w:rsid w:val="0017421F"/>
    <w:rsid w:val="00174F7F"/>
    <w:rsid w:val="0017547D"/>
    <w:rsid w:val="00175942"/>
    <w:rsid w:val="001769F2"/>
    <w:rsid w:val="00176C0B"/>
    <w:rsid w:val="00176E62"/>
    <w:rsid w:val="001771AC"/>
    <w:rsid w:val="001774C6"/>
    <w:rsid w:val="001801A4"/>
    <w:rsid w:val="00180E14"/>
    <w:rsid w:val="00182721"/>
    <w:rsid w:val="001830A7"/>
    <w:rsid w:val="001832DF"/>
    <w:rsid w:val="00183969"/>
    <w:rsid w:val="0018553C"/>
    <w:rsid w:val="00185880"/>
    <w:rsid w:val="00185B59"/>
    <w:rsid w:val="00186396"/>
    <w:rsid w:val="00187170"/>
    <w:rsid w:val="001900CB"/>
    <w:rsid w:val="00190152"/>
    <w:rsid w:val="00190839"/>
    <w:rsid w:val="001910EB"/>
    <w:rsid w:val="001911AB"/>
    <w:rsid w:val="0019266C"/>
    <w:rsid w:val="0019380A"/>
    <w:rsid w:val="0019547B"/>
    <w:rsid w:val="00196A7E"/>
    <w:rsid w:val="00196C32"/>
    <w:rsid w:val="001A1F58"/>
    <w:rsid w:val="001A22D0"/>
    <w:rsid w:val="001A2505"/>
    <w:rsid w:val="001A289D"/>
    <w:rsid w:val="001A2960"/>
    <w:rsid w:val="001A3C40"/>
    <w:rsid w:val="001A5132"/>
    <w:rsid w:val="001A560E"/>
    <w:rsid w:val="001A6D89"/>
    <w:rsid w:val="001A6F31"/>
    <w:rsid w:val="001B0626"/>
    <w:rsid w:val="001B3046"/>
    <w:rsid w:val="001B321D"/>
    <w:rsid w:val="001B3A1C"/>
    <w:rsid w:val="001B4085"/>
    <w:rsid w:val="001B44FB"/>
    <w:rsid w:val="001B5383"/>
    <w:rsid w:val="001B5734"/>
    <w:rsid w:val="001C01CE"/>
    <w:rsid w:val="001C033D"/>
    <w:rsid w:val="001C23B6"/>
    <w:rsid w:val="001C33B9"/>
    <w:rsid w:val="001C39B2"/>
    <w:rsid w:val="001C4896"/>
    <w:rsid w:val="001C4F1E"/>
    <w:rsid w:val="001C4FCB"/>
    <w:rsid w:val="001C6219"/>
    <w:rsid w:val="001C62DA"/>
    <w:rsid w:val="001C7C66"/>
    <w:rsid w:val="001D0E1B"/>
    <w:rsid w:val="001D24D5"/>
    <w:rsid w:val="001D3004"/>
    <w:rsid w:val="001D30A3"/>
    <w:rsid w:val="001D3757"/>
    <w:rsid w:val="001D38A3"/>
    <w:rsid w:val="001D3E07"/>
    <w:rsid w:val="001D4D0F"/>
    <w:rsid w:val="001D51C9"/>
    <w:rsid w:val="001D60DE"/>
    <w:rsid w:val="001D60E7"/>
    <w:rsid w:val="001D708D"/>
    <w:rsid w:val="001D728A"/>
    <w:rsid w:val="001D7822"/>
    <w:rsid w:val="001D7CDE"/>
    <w:rsid w:val="001E0483"/>
    <w:rsid w:val="001E1328"/>
    <w:rsid w:val="001E1654"/>
    <w:rsid w:val="001E22C1"/>
    <w:rsid w:val="001E27FF"/>
    <w:rsid w:val="001E281C"/>
    <w:rsid w:val="001E3642"/>
    <w:rsid w:val="001E41EC"/>
    <w:rsid w:val="001E4864"/>
    <w:rsid w:val="001E6552"/>
    <w:rsid w:val="001E68BE"/>
    <w:rsid w:val="001E7464"/>
    <w:rsid w:val="001E7634"/>
    <w:rsid w:val="001F023B"/>
    <w:rsid w:val="001F028E"/>
    <w:rsid w:val="001F08A0"/>
    <w:rsid w:val="001F0B8C"/>
    <w:rsid w:val="001F0C99"/>
    <w:rsid w:val="001F28E3"/>
    <w:rsid w:val="001F309E"/>
    <w:rsid w:val="001F3B91"/>
    <w:rsid w:val="00200628"/>
    <w:rsid w:val="00200BEA"/>
    <w:rsid w:val="002018A5"/>
    <w:rsid w:val="00202387"/>
    <w:rsid w:val="0020270A"/>
    <w:rsid w:val="00202A50"/>
    <w:rsid w:val="00203B30"/>
    <w:rsid w:val="00203C98"/>
    <w:rsid w:val="0020517C"/>
    <w:rsid w:val="00206B9D"/>
    <w:rsid w:val="00213135"/>
    <w:rsid w:val="00213AFF"/>
    <w:rsid w:val="002140C7"/>
    <w:rsid w:val="00214870"/>
    <w:rsid w:val="00215D09"/>
    <w:rsid w:val="00215D4F"/>
    <w:rsid w:val="002171FE"/>
    <w:rsid w:val="002172C0"/>
    <w:rsid w:val="00220656"/>
    <w:rsid w:val="00220F81"/>
    <w:rsid w:val="00222364"/>
    <w:rsid w:val="002254C6"/>
    <w:rsid w:val="002264A3"/>
    <w:rsid w:val="002277A3"/>
    <w:rsid w:val="00230971"/>
    <w:rsid w:val="0023151B"/>
    <w:rsid w:val="00232704"/>
    <w:rsid w:val="002330CC"/>
    <w:rsid w:val="00233D90"/>
    <w:rsid w:val="0023407A"/>
    <w:rsid w:val="0023417D"/>
    <w:rsid w:val="0023436C"/>
    <w:rsid w:val="002356F5"/>
    <w:rsid w:val="00235701"/>
    <w:rsid w:val="00235B01"/>
    <w:rsid w:val="002361D7"/>
    <w:rsid w:val="0023750F"/>
    <w:rsid w:val="002403C1"/>
    <w:rsid w:val="00241D28"/>
    <w:rsid w:val="00241D71"/>
    <w:rsid w:val="00242417"/>
    <w:rsid w:val="00242F51"/>
    <w:rsid w:val="0024348F"/>
    <w:rsid w:val="002435FE"/>
    <w:rsid w:val="002439D5"/>
    <w:rsid w:val="002442A5"/>
    <w:rsid w:val="00244762"/>
    <w:rsid w:val="00244A22"/>
    <w:rsid w:val="0024539A"/>
    <w:rsid w:val="00245FA9"/>
    <w:rsid w:val="00246380"/>
    <w:rsid w:val="0025025B"/>
    <w:rsid w:val="00250755"/>
    <w:rsid w:val="002512A6"/>
    <w:rsid w:val="00251BAB"/>
    <w:rsid w:val="00252247"/>
    <w:rsid w:val="002528FC"/>
    <w:rsid w:val="002535AF"/>
    <w:rsid w:val="00253741"/>
    <w:rsid w:val="002537D3"/>
    <w:rsid w:val="00254139"/>
    <w:rsid w:val="00254AA1"/>
    <w:rsid w:val="00256966"/>
    <w:rsid w:val="00256B3E"/>
    <w:rsid w:val="002578CE"/>
    <w:rsid w:val="00260991"/>
    <w:rsid w:val="00260DFC"/>
    <w:rsid w:val="00261E00"/>
    <w:rsid w:val="00262706"/>
    <w:rsid w:val="00265318"/>
    <w:rsid w:val="00265D82"/>
    <w:rsid w:val="0026669E"/>
    <w:rsid w:val="00266E5D"/>
    <w:rsid w:val="00266E9D"/>
    <w:rsid w:val="00267EE9"/>
    <w:rsid w:val="00267FB3"/>
    <w:rsid w:val="002706A3"/>
    <w:rsid w:val="00271428"/>
    <w:rsid w:val="00272C3D"/>
    <w:rsid w:val="00273B26"/>
    <w:rsid w:val="0027683D"/>
    <w:rsid w:val="00276AD3"/>
    <w:rsid w:val="00276AF2"/>
    <w:rsid w:val="00277B54"/>
    <w:rsid w:val="00277CA0"/>
    <w:rsid w:val="00277DCB"/>
    <w:rsid w:val="00280441"/>
    <w:rsid w:val="00280C2C"/>
    <w:rsid w:val="002815C7"/>
    <w:rsid w:val="002820FD"/>
    <w:rsid w:val="00283339"/>
    <w:rsid w:val="00284342"/>
    <w:rsid w:val="00284524"/>
    <w:rsid w:val="00284D53"/>
    <w:rsid w:val="002856CF"/>
    <w:rsid w:val="00285EAC"/>
    <w:rsid w:val="00286035"/>
    <w:rsid w:val="00286DB6"/>
    <w:rsid w:val="0028750E"/>
    <w:rsid w:val="00287857"/>
    <w:rsid w:val="00287D8C"/>
    <w:rsid w:val="00287F28"/>
    <w:rsid w:val="002900E8"/>
    <w:rsid w:val="002905CE"/>
    <w:rsid w:val="00290D18"/>
    <w:rsid w:val="00291C72"/>
    <w:rsid w:val="00292564"/>
    <w:rsid w:val="002940E4"/>
    <w:rsid w:val="0029417A"/>
    <w:rsid w:val="00294BCA"/>
    <w:rsid w:val="00295725"/>
    <w:rsid w:val="00295B45"/>
    <w:rsid w:val="00296081"/>
    <w:rsid w:val="0029706B"/>
    <w:rsid w:val="002A04D1"/>
    <w:rsid w:val="002A146F"/>
    <w:rsid w:val="002A18CB"/>
    <w:rsid w:val="002A19B2"/>
    <w:rsid w:val="002A1C18"/>
    <w:rsid w:val="002A347E"/>
    <w:rsid w:val="002A459D"/>
    <w:rsid w:val="002A50FD"/>
    <w:rsid w:val="002A67CD"/>
    <w:rsid w:val="002A6889"/>
    <w:rsid w:val="002A76DD"/>
    <w:rsid w:val="002B0C29"/>
    <w:rsid w:val="002B147C"/>
    <w:rsid w:val="002B19FF"/>
    <w:rsid w:val="002B1AEA"/>
    <w:rsid w:val="002B1C8F"/>
    <w:rsid w:val="002B21CD"/>
    <w:rsid w:val="002B2446"/>
    <w:rsid w:val="002B42FF"/>
    <w:rsid w:val="002B4492"/>
    <w:rsid w:val="002B64D0"/>
    <w:rsid w:val="002B691F"/>
    <w:rsid w:val="002B7657"/>
    <w:rsid w:val="002C09E3"/>
    <w:rsid w:val="002C134D"/>
    <w:rsid w:val="002C381B"/>
    <w:rsid w:val="002C4807"/>
    <w:rsid w:val="002C5150"/>
    <w:rsid w:val="002C58D1"/>
    <w:rsid w:val="002C6580"/>
    <w:rsid w:val="002C70E3"/>
    <w:rsid w:val="002D0011"/>
    <w:rsid w:val="002D0100"/>
    <w:rsid w:val="002D0213"/>
    <w:rsid w:val="002D05AB"/>
    <w:rsid w:val="002D0759"/>
    <w:rsid w:val="002D1FDE"/>
    <w:rsid w:val="002D21FF"/>
    <w:rsid w:val="002D26D0"/>
    <w:rsid w:val="002D2BCC"/>
    <w:rsid w:val="002D3B91"/>
    <w:rsid w:val="002D3CAA"/>
    <w:rsid w:val="002D4127"/>
    <w:rsid w:val="002D48EB"/>
    <w:rsid w:val="002D4F9A"/>
    <w:rsid w:val="002D5947"/>
    <w:rsid w:val="002D6F72"/>
    <w:rsid w:val="002D718F"/>
    <w:rsid w:val="002D73B5"/>
    <w:rsid w:val="002E0A6C"/>
    <w:rsid w:val="002E106C"/>
    <w:rsid w:val="002E2C4B"/>
    <w:rsid w:val="002E2E31"/>
    <w:rsid w:val="002E2F04"/>
    <w:rsid w:val="002E3230"/>
    <w:rsid w:val="002E3996"/>
    <w:rsid w:val="002E49C1"/>
    <w:rsid w:val="002E5F78"/>
    <w:rsid w:val="002E686C"/>
    <w:rsid w:val="002E6BBF"/>
    <w:rsid w:val="002E7ED4"/>
    <w:rsid w:val="002F2F8F"/>
    <w:rsid w:val="002F2F99"/>
    <w:rsid w:val="002F76B3"/>
    <w:rsid w:val="002F78B5"/>
    <w:rsid w:val="00300E77"/>
    <w:rsid w:val="003022BC"/>
    <w:rsid w:val="003032CD"/>
    <w:rsid w:val="00303D8E"/>
    <w:rsid w:val="00305D83"/>
    <w:rsid w:val="003071C6"/>
    <w:rsid w:val="00310444"/>
    <w:rsid w:val="00311922"/>
    <w:rsid w:val="00311A67"/>
    <w:rsid w:val="00312BE8"/>
    <w:rsid w:val="00313D6F"/>
    <w:rsid w:val="0031524C"/>
    <w:rsid w:val="00315668"/>
    <w:rsid w:val="0031569B"/>
    <w:rsid w:val="00317404"/>
    <w:rsid w:val="003179BC"/>
    <w:rsid w:val="00317E3C"/>
    <w:rsid w:val="00317FB3"/>
    <w:rsid w:val="003202F2"/>
    <w:rsid w:val="00320CD7"/>
    <w:rsid w:val="003211B0"/>
    <w:rsid w:val="00322FC7"/>
    <w:rsid w:val="003230D3"/>
    <w:rsid w:val="00323583"/>
    <w:rsid w:val="00324642"/>
    <w:rsid w:val="00324942"/>
    <w:rsid w:val="00324A51"/>
    <w:rsid w:val="0032504F"/>
    <w:rsid w:val="003262C5"/>
    <w:rsid w:val="0032642B"/>
    <w:rsid w:val="003265A3"/>
    <w:rsid w:val="00327643"/>
    <w:rsid w:val="00327961"/>
    <w:rsid w:val="00327A51"/>
    <w:rsid w:val="00330DC8"/>
    <w:rsid w:val="00331D41"/>
    <w:rsid w:val="003324CD"/>
    <w:rsid w:val="00334595"/>
    <w:rsid w:val="00334D12"/>
    <w:rsid w:val="003352C7"/>
    <w:rsid w:val="00335D45"/>
    <w:rsid w:val="00336F09"/>
    <w:rsid w:val="00337F3E"/>
    <w:rsid w:val="00340859"/>
    <w:rsid w:val="00341A69"/>
    <w:rsid w:val="00341F41"/>
    <w:rsid w:val="00344E21"/>
    <w:rsid w:val="00345E3C"/>
    <w:rsid w:val="003462B6"/>
    <w:rsid w:val="00347506"/>
    <w:rsid w:val="00347636"/>
    <w:rsid w:val="0035043A"/>
    <w:rsid w:val="003504E5"/>
    <w:rsid w:val="003510ED"/>
    <w:rsid w:val="00351309"/>
    <w:rsid w:val="0035147A"/>
    <w:rsid w:val="00351C11"/>
    <w:rsid w:val="00351E28"/>
    <w:rsid w:val="0035212F"/>
    <w:rsid w:val="00352450"/>
    <w:rsid w:val="00352622"/>
    <w:rsid w:val="00352B4A"/>
    <w:rsid w:val="00352BD9"/>
    <w:rsid w:val="003537D9"/>
    <w:rsid w:val="003544F5"/>
    <w:rsid w:val="00354954"/>
    <w:rsid w:val="00355647"/>
    <w:rsid w:val="003567E7"/>
    <w:rsid w:val="00356BED"/>
    <w:rsid w:val="00357D66"/>
    <w:rsid w:val="00361348"/>
    <w:rsid w:val="003624A5"/>
    <w:rsid w:val="00362E15"/>
    <w:rsid w:val="00364D6B"/>
    <w:rsid w:val="00365067"/>
    <w:rsid w:val="003661C5"/>
    <w:rsid w:val="00366C25"/>
    <w:rsid w:val="0036757B"/>
    <w:rsid w:val="00367B2D"/>
    <w:rsid w:val="00373248"/>
    <w:rsid w:val="00373270"/>
    <w:rsid w:val="003734F5"/>
    <w:rsid w:val="003739EF"/>
    <w:rsid w:val="00375F7D"/>
    <w:rsid w:val="0037656E"/>
    <w:rsid w:val="00376D7C"/>
    <w:rsid w:val="00377347"/>
    <w:rsid w:val="00377EC3"/>
    <w:rsid w:val="00377F12"/>
    <w:rsid w:val="00382E02"/>
    <w:rsid w:val="003848ED"/>
    <w:rsid w:val="00385665"/>
    <w:rsid w:val="00385865"/>
    <w:rsid w:val="00385A35"/>
    <w:rsid w:val="00386020"/>
    <w:rsid w:val="003861EF"/>
    <w:rsid w:val="00386EF6"/>
    <w:rsid w:val="0039177F"/>
    <w:rsid w:val="00392000"/>
    <w:rsid w:val="00392059"/>
    <w:rsid w:val="003936B5"/>
    <w:rsid w:val="00393E0A"/>
    <w:rsid w:val="00394D12"/>
    <w:rsid w:val="00394E46"/>
    <w:rsid w:val="003951B0"/>
    <w:rsid w:val="00395237"/>
    <w:rsid w:val="003961FA"/>
    <w:rsid w:val="003A10AF"/>
    <w:rsid w:val="003A1318"/>
    <w:rsid w:val="003A2679"/>
    <w:rsid w:val="003A2CAB"/>
    <w:rsid w:val="003A3D0D"/>
    <w:rsid w:val="003A4636"/>
    <w:rsid w:val="003A4CC5"/>
    <w:rsid w:val="003A69FD"/>
    <w:rsid w:val="003A715D"/>
    <w:rsid w:val="003A7712"/>
    <w:rsid w:val="003B077A"/>
    <w:rsid w:val="003B12A4"/>
    <w:rsid w:val="003B1F66"/>
    <w:rsid w:val="003B1FCB"/>
    <w:rsid w:val="003B2404"/>
    <w:rsid w:val="003B2632"/>
    <w:rsid w:val="003B296F"/>
    <w:rsid w:val="003B2996"/>
    <w:rsid w:val="003B3A53"/>
    <w:rsid w:val="003B4CF9"/>
    <w:rsid w:val="003B4D22"/>
    <w:rsid w:val="003B5FBA"/>
    <w:rsid w:val="003B62CE"/>
    <w:rsid w:val="003B6347"/>
    <w:rsid w:val="003C07D6"/>
    <w:rsid w:val="003C0901"/>
    <w:rsid w:val="003C25BC"/>
    <w:rsid w:val="003C3F8A"/>
    <w:rsid w:val="003C402D"/>
    <w:rsid w:val="003C403E"/>
    <w:rsid w:val="003C499A"/>
    <w:rsid w:val="003C51C0"/>
    <w:rsid w:val="003C578B"/>
    <w:rsid w:val="003C591F"/>
    <w:rsid w:val="003C5AA1"/>
    <w:rsid w:val="003C5FF3"/>
    <w:rsid w:val="003C63B6"/>
    <w:rsid w:val="003C66A6"/>
    <w:rsid w:val="003C6D54"/>
    <w:rsid w:val="003C6DF3"/>
    <w:rsid w:val="003C6EB1"/>
    <w:rsid w:val="003C763B"/>
    <w:rsid w:val="003C7E3D"/>
    <w:rsid w:val="003D0C39"/>
    <w:rsid w:val="003D0D0A"/>
    <w:rsid w:val="003D1357"/>
    <w:rsid w:val="003D19FE"/>
    <w:rsid w:val="003D1B95"/>
    <w:rsid w:val="003D2405"/>
    <w:rsid w:val="003D3291"/>
    <w:rsid w:val="003D3F22"/>
    <w:rsid w:val="003D3FBC"/>
    <w:rsid w:val="003D41F9"/>
    <w:rsid w:val="003D634B"/>
    <w:rsid w:val="003D6BD2"/>
    <w:rsid w:val="003D7F3B"/>
    <w:rsid w:val="003E00FC"/>
    <w:rsid w:val="003E043D"/>
    <w:rsid w:val="003E1008"/>
    <w:rsid w:val="003E103F"/>
    <w:rsid w:val="003E2144"/>
    <w:rsid w:val="003E2438"/>
    <w:rsid w:val="003E2C32"/>
    <w:rsid w:val="003E3DA9"/>
    <w:rsid w:val="003E3DB9"/>
    <w:rsid w:val="003E59CD"/>
    <w:rsid w:val="003E672F"/>
    <w:rsid w:val="003E6DA3"/>
    <w:rsid w:val="003F2CF3"/>
    <w:rsid w:val="003F412C"/>
    <w:rsid w:val="003F416D"/>
    <w:rsid w:val="003F4473"/>
    <w:rsid w:val="003F45D3"/>
    <w:rsid w:val="003F4794"/>
    <w:rsid w:val="003F4B39"/>
    <w:rsid w:val="003F583F"/>
    <w:rsid w:val="003F6B4F"/>
    <w:rsid w:val="003F6BED"/>
    <w:rsid w:val="00400FF8"/>
    <w:rsid w:val="00401331"/>
    <w:rsid w:val="00401348"/>
    <w:rsid w:val="004017A5"/>
    <w:rsid w:val="0040249B"/>
    <w:rsid w:val="004027FC"/>
    <w:rsid w:val="004032D0"/>
    <w:rsid w:val="00403B0E"/>
    <w:rsid w:val="00404272"/>
    <w:rsid w:val="00406A7C"/>
    <w:rsid w:val="00406AC9"/>
    <w:rsid w:val="00407EB0"/>
    <w:rsid w:val="00412C4A"/>
    <w:rsid w:val="00413177"/>
    <w:rsid w:val="004132ED"/>
    <w:rsid w:val="00414E3D"/>
    <w:rsid w:val="00415625"/>
    <w:rsid w:val="00415899"/>
    <w:rsid w:val="00415982"/>
    <w:rsid w:val="0041609E"/>
    <w:rsid w:val="004177F3"/>
    <w:rsid w:val="00417831"/>
    <w:rsid w:val="0042021C"/>
    <w:rsid w:val="00420D48"/>
    <w:rsid w:val="00422FEA"/>
    <w:rsid w:val="00423454"/>
    <w:rsid w:val="004237D2"/>
    <w:rsid w:val="004247C7"/>
    <w:rsid w:val="00424813"/>
    <w:rsid w:val="00425F4A"/>
    <w:rsid w:val="00426492"/>
    <w:rsid w:val="00426A33"/>
    <w:rsid w:val="0042732F"/>
    <w:rsid w:val="0042781A"/>
    <w:rsid w:val="00430F49"/>
    <w:rsid w:val="0043175A"/>
    <w:rsid w:val="00432796"/>
    <w:rsid w:val="0043374D"/>
    <w:rsid w:val="004359BC"/>
    <w:rsid w:val="00435B0A"/>
    <w:rsid w:val="00436E5E"/>
    <w:rsid w:val="004401E0"/>
    <w:rsid w:val="00440785"/>
    <w:rsid w:val="0044090B"/>
    <w:rsid w:val="0044258F"/>
    <w:rsid w:val="0044378F"/>
    <w:rsid w:val="00443D39"/>
    <w:rsid w:val="00443E96"/>
    <w:rsid w:val="00444B5C"/>
    <w:rsid w:val="0044576D"/>
    <w:rsid w:val="00446316"/>
    <w:rsid w:val="00446AC4"/>
    <w:rsid w:val="004502C9"/>
    <w:rsid w:val="004510E0"/>
    <w:rsid w:val="00451293"/>
    <w:rsid w:val="004514AB"/>
    <w:rsid w:val="00452A27"/>
    <w:rsid w:val="004538E1"/>
    <w:rsid w:val="00453FE6"/>
    <w:rsid w:val="00454188"/>
    <w:rsid w:val="0045633D"/>
    <w:rsid w:val="0045677E"/>
    <w:rsid w:val="004567B9"/>
    <w:rsid w:val="00456BAE"/>
    <w:rsid w:val="004579F5"/>
    <w:rsid w:val="00457FF5"/>
    <w:rsid w:val="00460279"/>
    <w:rsid w:val="004609D0"/>
    <w:rsid w:val="0046127E"/>
    <w:rsid w:val="004627E7"/>
    <w:rsid w:val="00462D74"/>
    <w:rsid w:val="004635D3"/>
    <w:rsid w:val="00464733"/>
    <w:rsid w:val="00466E13"/>
    <w:rsid w:val="00467242"/>
    <w:rsid w:val="00467681"/>
    <w:rsid w:val="0046798C"/>
    <w:rsid w:val="004713F1"/>
    <w:rsid w:val="00472DF0"/>
    <w:rsid w:val="0047337E"/>
    <w:rsid w:val="00475D89"/>
    <w:rsid w:val="00477FFE"/>
    <w:rsid w:val="004804FF"/>
    <w:rsid w:val="00481E85"/>
    <w:rsid w:val="00481FDC"/>
    <w:rsid w:val="00482FBC"/>
    <w:rsid w:val="00483CE1"/>
    <w:rsid w:val="004856A7"/>
    <w:rsid w:val="00487211"/>
    <w:rsid w:val="00491362"/>
    <w:rsid w:val="00491C60"/>
    <w:rsid w:val="00492937"/>
    <w:rsid w:val="00493900"/>
    <w:rsid w:val="004946B9"/>
    <w:rsid w:val="00494B1B"/>
    <w:rsid w:val="00495D09"/>
    <w:rsid w:val="004964B8"/>
    <w:rsid w:val="00497356"/>
    <w:rsid w:val="004A0596"/>
    <w:rsid w:val="004A56C7"/>
    <w:rsid w:val="004A63E2"/>
    <w:rsid w:val="004B0FF7"/>
    <w:rsid w:val="004B133E"/>
    <w:rsid w:val="004B15BA"/>
    <w:rsid w:val="004B1953"/>
    <w:rsid w:val="004B26AE"/>
    <w:rsid w:val="004B46B8"/>
    <w:rsid w:val="004B4C93"/>
    <w:rsid w:val="004B4F62"/>
    <w:rsid w:val="004B533C"/>
    <w:rsid w:val="004B5749"/>
    <w:rsid w:val="004B61FA"/>
    <w:rsid w:val="004B6709"/>
    <w:rsid w:val="004B69B7"/>
    <w:rsid w:val="004B6A6B"/>
    <w:rsid w:val="004B6E46"/>
    <w:rsid w:val="004B6EAE"/>
    <w:rsid w:val="004B7237"/>
    <w:rsid w:val="004B7887"/>
    <w:rsid w:val="004C001F"/>
    <w:rsid w:val="004C0514"/>
    <w:rsid w:val="004C0F6E"/>
    <w:rsid w:val="004C1583"/>
    <w:rsid w:val="004C2130"/>
    <w:rsid w:val="004C2152"/>
    <w:rsid w:val="004C29A0"/>
    <w:rsid w:val="004C32F3"/>
    <w:rsid w:val="004C34D7"/>
    <w:rsid w:val="004C4274"/>
    <w:rsid w:val="004C4683"/>
    <w:rsid w:val="004C4771"/>
    <w:rsid w:val="004C5E5C"/>
    <w:rsid w:val="004C6DEA"/>
    <w:rsid w:val="004C7D01"/>
    <w:rsid w:val="004C7EAC"/>
    <w:rsid w:val="004D1424"/>
    <w:rsid w:val="004D1772"/>
    <w:rsid w:val="004D1994"/>
    <w:rsid w:val="004D3A3D"/>
    <w:rsid w:val="004D4C7D"/>
    <w:rsid w:val="004D5015"/>
    <w:rsid w:val="004D6A3D"/>
    <w:rsid w:val="004D74A0"/>
    <w:rsid w:val="004D75F6"/>
    <w:rsid w:val="004D7A9E"/>
    <w:rsid w:val="004E0D86"/>
    <w:rsid w:val="004E2BC1"/>
    <w:rsid w:val="004E357B"/>
    <w:rsid w:val="004E3DEC"/>
    <w:rsid w:val="004E3E23"/>
    <w:rsid w:val="004E48B5"/>
    <w:rsid w:val="004E52C9"/>
    <w:rsid w:val="004E7520"/>
    <w:rsid w:val="004F1CD7"/>
    <w:rsid w:val="004F25FC"/>
    <w:rsid w:val="004F2772"/>
    <w:rsid w:val="004F34B1"/>
    <w:rsid w:val="004F443E"/>
    <w:rsid w:val="004F580E"/>
    <w:rsid w:val="004F5A6C"/>
    <w:rsid w:val="004F6821"/>
    <w:rsid w:val="004F6C54"/>
    <w:rsid w:val="0050045F"/>
    <w:rsid w:val="00501BF3"/>
    <w:rsid w:val="005030BB"/>
    <w:rsid w:val="00503D21"/>
    <w:rsid w:val="00505731"/>
    <w:rsid w:val="00506579"/>
    <w:rsid w:val="00506C15"/>
    <w:rsid w:val="0050747C"/>
    <w:rsid w:val="0050795A"/>
    <w:rsid w:val="0051024B"/>
    <w:rsid w:val="00510E35"/>
    <w:rsid w:val="0051278B"/>
    <w:rsid w:val="00512F7E"/>
    <w:rsid w:val="00513794"/>
    <w:rsid w:val="00514B22"/>
    <w:rsid w:val="0051685B"/>
    <w:rsid w:val="00517160"/>
    <w:rsid w:val="005174C9"/>
    <w:rsid w:val="005202DC"/>
    <w:rsid w:val="00520CB9"/>
    <w:rsid w:val="00521C33"/>
    <w:rsid w:val="00521C36"/>
    <w:rsid w:val="0052231F"/>
    <w:rsid w:val="00522908"/>
    <w:rsid w:val="00522ADB"/>
    <w:rsid w:val="00522F63"/>
    <w:rsid w:val="005232DA"/>
    <w:rsid w:val="00524C4E"/>
    <w:rsid w:val="00524DD4"/>
    <w:rsid w:val="00526131"/>
    <w:rsid w:val="00526570"/>
    <w:rsid w:val="005268DA"/>
    <w:rsid w:val="00526C04"/>
    <w:rsid w:val="005272C4"/>
    <w:rsid w:val="0053028C"/>
    <w:rsid w:val="00530A20"/>
    <w:rsid w:val="00530B96"/>
    <w:rsid w:val="0053195A"/>
    <w:rsid w:val="005330F1"/>
    <w:rsid w:val="00533374"/>
    <w:rsid w:val="00534AC0"/>
    <w:rsid w:val="00534D62"/>
    <w:rsid w:val="00534DBE"/>
    <w:rsid w:val="0053509B"/>
    <w:rsid w:val="0053550D"/>
    <w:rsid w:val="00536CBB"/>
    <w:rsid w:val="00536D68"/>
    <w:rsid w:val="005403E4"/>
    <w:rsid w:val="00541BCC"/>
    <w:rsid w:val="00542259"/>
    <w:rsid w:val="00542657"/>
    <w:rsid w:val="00542698"/>
    <w:rsid w:val="0054285A"/>
    <w:rsid w:val="00543206"/>
    <w:rsid w:val="00543BE2"/>
    <w:rsid w:val="00543D59"/>
    <w:rsid w:val="00543DE5"/>
    <w:rsid w:val="00544CDA"/>
    <w:rsid w:val="00545244"/>
    <w:rsid w:val="00545B8E"/>
    <w:rsid w:val="00546846"/>
    <w:rsid w:val="0054690B"/>
    <w:rsid w:val="00546DEB"/>
    <w:rsid w:val="0054763B"/>
    <w:rsid w:val="00551180"/>
    <w:rsid w:val="00551A15"/>
    <w:rsid w:val="00552199"/>
    <w:rsid w:val="00553A8F"/>
    <w:rsid w:val="00554CA8"/>
    <w:rsid w:val="0055531E"/>
    <w:rsid w:val="005556B5"/>
    <w:rsid w:val="00560D61"/>
    <w:rsid w:val="0056104B"/>
    <w:rsid w:val="00562B62"/>
    <w:rsid w:val="005649C5"/>
    <w:rsid w:val="00564D2B"/>
    <w:rsid w:val="00567C86"/>
    <w:rsid w:val="005702B1"/>
    <w:rsid w:val="0057163C"/>
    <w:rsid w:val="00571DD1"/>
    <w:rsid w:val="00571E4D"/>
    <w:rsid w:val="0057273C"/>
    <w:rsid w:val="00572D6C"/>
    <w:rsid w:val="00573E2F"/>
    <w:rsid w:val="00574FB8"/>
    <w:rsid w:val="00577E9D"/>
    <w:rsid w:val="0058000D"/>
    <w:rsid w:val="00581961"/>
    <w:rsid w:val="00582990"/>
    <w:rsid w:val="005834D1"/>
    <w:rsid w:val="00583BEE"/>
    <w:rsid w:val="00587973"/>
    <w:rsid w:val="005909CD"/>
    <w:rsid w:val="00590C0A"/>
    <w:rsid w:val="005918D2"/>
    <w:rsid w:val="0059279F"/>
    <w:rsid w:val="00593683"/>
    <w:rsid w:val="00593716"/>
    <w:rsid w:val="005937BA"/>
    <w:rsid w:val="00593A20"/>
    <w:rsid w:val="00594DB7"/>
    <w:rsid w:val="005966CC"/>
    <w:rsid w:val="00596B06"/>
    <w:rsid w:val="005978EC"/>
    <w:rsid w:val="005A2116"/>
    <w:rsid w:val="005A29D0"/>
    <w:rsid w:val="005A4922"/>
    <w:rsid w:val="005A5BD5"/>
    <w:rsid w:val="005A5E4F"/>
    <w:rsid w:val="005A61FC"/>
    <w:rsid w:val="005A7F08"/>
    <w:rsid w:val="005B02B9"/>
    <w:rsid w:val="005B11A2"/>
    <w:rsid w:val="005B1F1B"/>
    <w:rsid w:val="005B3569"/>
    <w:rsid w:val="005B4318"/>
    <w:rsid w:val="005B46F6"/>
    <w:rsid w:val="005B4F69"/>
    <w:rsid w:val="005B5178"/>
    <w:rsid w:val="005B61BE"/>
    <w:rsid w:val="005B6324"/>
    <w:rsid w:val="005B756A"/>
    <w:rsid w:val="005B7A13"/>
    <w:rsid w:val="005B7C02"/>
    <w:rsid w:val="005C1494"/>
    <w:rsid w:val="005C22B8"/>
    <w:rsid w:val="005C420F"/>
    <w:rsid w:val="005C5524"/>
    <w:rsid w:val="005C58C3"/>
    <w:rsid w:val="005C5B18"/>
    <w:rsid w:val="005C63FB"/>
    <w:rsid w:val="005C777F"/>
    <w:rsid w:val="005C7922"/>
    <w:rsid w:val="005D130D"/>
    <w:rsid w:val="005D1569"/>
    <w:rsid w:val="005D275D"/>
    <w:rsid w:val="005D2D05"/>
    <w:rsid w:val="005D5426"/>
    <w:rsid w:val="005D5598"/>
    <w:rsid w:val="005D57BF"/>
    <w:rsid w:val="005D774B"/>
    <w:rsid w:val="005E0324"/>
    <w:rsid w:val="005E05AB"/>
    <w:rsid w:val="005E0FC6"/>
    <w:rsid w:val="005E12F3"/>
    <w:rsid w:val="005E14AB"/>
    <w:rsid w:val="005E2CF6"/>
    <w:rsid w:val="005E4680"/>
    <w:rsid w:val="005E480D"/>
    <w:rsid w:val="005E4B39"/>
    <w:rsid w:val="005E4B6B"/>
    <w:rsid w:val="005E57B9"/>
    <w:rsid w:val="005E5D53"/>
    <w:rsid w:val="005E7C23"/>
    <w:rsid w:val="005F1795"/>
    <w:rsid w:val="005F2226"/>
    <w:rsid w:val="005F26D8"/>
    <w:rsid w:val="005F2F6C"/>
    <w:rsid w:val="005F4354"/>
    <w:rsid w:val="005F4B8E"/>
    <w:rsid w:val="005F58FE"/>
    <w:rsid w:val="005F5C38"/>
    <w:rsid w:val="005F6C78"/>
    <w:rsid w:val="005F7FE0"/>
    <w:rsid w:val="00600F26"/>
    <w:rsid w:val="00601A29"/>
    <w:rsid w:val="00602289"/>
    <w:rsid w:val="00603950"/>
    <w:rsid w:val="00603C56"/>
    <w:rsid w:val="00603CF9"/>
    <w:rsid w:val="00603D20"/>
    <w:rsid w:val="0060524C"/>
    <w:rsid w:val="006056CC"/>
    <w:rsid w:val="006056DD"/>
    <w:rsid w:val="006058DE"/>
    <w:rsid w:val="00605DE1"/>
    <w:rsid w:val="006065B9"/>
    <w:rsid w:val="00606725"/>
    <w:rsid w:val="00606830"/>
    <w:rsid w:val="00606B84"/>
    <w:rsid w:val="00606D24"/>
    <w:rsid w:val="00606D4A"/>
    <w:rsid w:val="00607735"/>
    <w:rsid w:val="00607A87"/>
    <w:rsid w:val="006103B2"/>
    <w:rsid w:val="00610775"/>
    <w:rsid w:val="00612EDC"/>
    <w:rsid w:val="00613A5D"/>
    <w:rsid w:val="006153B0"/>
    <w:rsid w:val="00615CEE"/>
    <w:rsid w:val="006167EB"/>
    <w:rsid w:val="00620467"/>
    <w:rsid w:val="0062078E"/>
    <w:rsid w:val="00621705"/>
    <w:rsid w:val="006221B8"/>
    <w:rsid w:val="00622D48"/>
    <w:rsid w:val="006230A0"/>
    <w:rsid w:val="006233FB"/>
    <w:rsid w:val="006242AB"/>
    <w:rsid w:val="00624405"/>
    <w:rsid w:val="00624483"/>
    <w:rsid w:val="0062455A"/>
    <w:rsid w:val="006247F1"/>
    <w:rsid w:val="00624AF1"/>
    <w:rsid w:val="00625FDD"/>
    <w:rsid w:val="00627D7D"/>
    <w:rsid w:val="00630DC3"/>
    <w:rsid w:val="006310F0"/>
    <w:rsid w:val="00631ABE"/>
    <w:rsid w:val="00631D09"/>
    <w:rsid w:val="00632DF5"/>
    <w:rsid w:val="00632E13"/>
    <w:rsid w:val="00633265"/>
    <w:rsid w:val="00634189"/>
    <w:rsid w:val="0063460E"/>
    <w:rsid w:val="00634FBA"/>
    <w:rsid w:val="006357A7"/>
    <w:rsid w:val="006361FC"/>
    <w:rsid w:val="00636E4F"/>
    <w:rsid w:val="00637107"/>
    <w:rsid w:val="0063764D"/>
    <w:rsid w:val="00641319"/>
    <w:rsid w:val="00641484"/>
    <w:rsid w:val="0064178E"/>
    <w:rsid w:val="006427CA"/>
    <w:rsid w:val="00644916"/>
    <w:rsid w:val="00644B2F"/>
    <w:rsid w:val="00646CBD"/>
    <w:rsid w:val="00646DE9"/>
    <w:rsid w:val="00647C21"/>
    <w:rsid w:val="00650036"/>
    <w:rsid w:val="00651039"/>
    <w:rsid w:val="00651991"/>
    <w:rsid w:val="00652B34"/>
    <w:rsid w:val="006541ED"/>
    <w:rsid w:val="00654A70"/>
    <w:rsid w:val="00656765"/>
    <w:rsid w:val="00657EC9"/>
    <w:rsid w:val="0066130E"/>
    <w:rsid w:val="00661676"/>
    <w:rsid w:val="006618FC"/>
    <w:rsid w:val="00661BB9"/>
    <w:rsid w:val="006655F2"/>
    <w:rsid w:val="00665BDC"/>
    <w:rsid w:val="00666C0F"/>
    <w:rsid w:val="00666C4B"/>
    <w:rsid w:val="00667D11"/>
    <w:rsid w:val="006719A5"/>
    <w:rsid w:val="00672032"/>
    <w:rsid w:val="00673B5E"/>
    <w:rsid w:val="0067555B"/>
    <w:rsid w:val="006757DE"/>
    <w:rsid w:val="00675BFC"/>
    <w:rsid w:val="00676419"/>
    <w:rsid w:val="0067682D"/>
    <w:rsid w:val="006806F7"/>
    <w:rsid w:val="00680B04"/>
    <w:rsid w:val="00680D5D"/>
    <w:rsid w:val="006815B0"/>
    <w:rsid w:val="006819FD"/>
    <w:rsid w:val="00682930"/>
    <w:rsid w:val="00682C8E"/>
    <w:rsid w:val="006853D7"/>
    <w:rsid w:val="00686956"/>
    <w:rsid w:val="0068713B"/>
    <w:rsid w:val="00687325"/>
    <w:rsid w:val="006875B0"/>
    <w:rsid w:val="006876C8"/>
    <w:rsid w:val="00687E51"/>
    <w:rsid w:val="00691BB0"/>
    <w:rsid w:val="00691D0B"/>
    <w:rsid w:val="00692500"/>
    <w:rsid w:val="00693516"/>
    <w:rsid w:val="0069363F"/>
    <w:rsid w:val="00695330"/>
    <w:rsid w:val="00695C20"/>
    <w:rsid w:val="0069692F"/>
    <w:rsid w:val="00696962"/>
    <w:rsid w:val="00696E1C"/>
    <w:rsid w:val="0069793D"/>
    <w:rsid w:val="006A0AA3"/>
    <w:rsid w:val="006A1855"/>
    <w:rsid w:val="006A3562"/>
    <w:rsid w:val="006A3AFD"/>
    <w:rsid w:val="006A44B7"/>
    <w:rsid w:val="006A49A5"/>
    <w:rsid w:val="006A5C58"/>
    <w:rsid w:val="006A5F33"/>
    <w:rsid w:val="006A6F61"/>
    <w:rsid w:val="006A6FEB"/>
    <w:rsid w:val="006A7F5F"/>
    <w:rsid w:val="006A7F77"/>
    <w:rsid w:val="006B1331"/>
    <w:rsid w:val="006B19C0"/>
    <w:rsid w:val="006B1DD1"/>
    <w:rsid w:val="006B1E27"/>
    <w:rsid w:val="006B1F24"/>
    <w:rsid w:val="006B225F"/>
    <w:rsid w:val="006B2896"/>
    <w:rsid w:val="006B2E3B"/>
    <w:rsid w:val="006B31EB"/>
    <w:rsid w:val="006B5BB6"/>
    <w:rsid w:val="006B61E0"/>
    <w:rsid w:val="006B730A"/>
    <w:rsid w:val="006C0A6F"/>
    <w:rsid w:val="006C1210"/>
    <w:rsid w:val="006C1EDC"/>
    <w:rsid w:val="006C2806"/>
    <w:rsid w:val="006C29FA"/>
    <w:rsid w:val="006C2F85"/>
    <w:rsid w:val="006C3A5B"/>
    <w:rsid w:val="006C40EA"/>
    <w:rsid w:val="006C463C"/>
    <w:rsid w:val="006C4C87"/>
    <w:rsid w:val="006C6065"/>
    <w:rsid w:val="006C60EE"/>
    <w:rsid w:val="006C64C8"/>
    <w:rsid w:val="006D08A5"/>
    <w:rsid w:val="006D0BBC"/>
    <w:rsid w:val="006D0E0F"/>
    <w:rsid w:val="006D1084"/>
    <w:rsid w:val="006D113D"/>
    <w:rsid w:val="006D1E8E"/>
    <w:rsid w:val="006D2674"/>
    <w:rsid w:val="006D3CD0"/>
    <w:rsid w:val="006D4698"/>
    <w:rsid w:val="006D585E"/>
    <w:rsid w:val="006D5E0F"/>
    <w:rsid w:val="006D5E63"/>
    <w:rsid w:val="006D78A4"/>
    <w:rsid w:val="006D7EA8"/>
    <w:rsid w:val="006E04B3"/>
    <w:rsid w:val="006E1755"/>
    <w:rsid w:val="006E29EA"/>
    <w:rsid w:val="006E2C43"/>
    <w:rsid w:val="006E3163"/>
    <w:rsid w:val="006E33EC"/>
    <w:rsid w:val="006E3BD9"/>
    <w:rsid w:val="006E50E7"/>
    <w:rsid w:val="006E7BCD"/>
    <w:rsid w:val="006F08C0"/>
    <w:rsid w:val="006F2662"/>
    <w:rsid w:val="006F2697"/>
    <w:rsid w:val="006F33B7"/>
    <w:rsid w:val="006F3AC2"/>
    <w:rsid w:val="006F4372"/>
    <w:rsid w:val="006F4A64"/>
    <w:rsid w:val="006F4BA6"/>
    <w:rsid w:val="006F5082"/>
    <w:rsid w:val="006F738D"/>
    <w:rsid w:val="007007D3"/>
    <w:rsid w:val="00701743"/>
    <w:rsid w:val="007022C3"/>
    <w:rsid w:val="00702C42"/>
    <w:rsid w:val="00702CEB"/>
    <w:rsid w:val="00702F41"/>
    <w:rsid w:val="0070321D"/>
    <w:rsid w:val="0070466B"/>
    <w:rsid w:val="00704BF0"/>
    <w:rsid w:val="00705AA5"/>
    <w:rsid w:val="00705C12"/>
    <w:rsid w:val="0070675B"/>
    <w:rsid w:val="0070742C"/>
    <w:rsid w:val="00710D45"/>
    <w:rsid w:val="00711F81"/>
    <w:rsid w:val="00712CE2"/>
    <w:rsid w:val="00712F0B"/>
    <w:rsid w:val="00712F24"/>
    <w:rsid w:val="00714B3C"/>
    <w:rsid w:val="0071511D"/>
    <w:rsid w:val="00715CF2"/>
    <w:rsid w:val="00717051"/>
    <w:rsid w:val="007171D1"/>
    <w:rsid w:val="0071785F"/>
    <w:rsid w:val="00717F1E"/>
    <w:rsid w:val="00721631"/>
    <w:rsid w:val="007218E8"/>
    <w:rsid w:val="00722CC1"/>
    <w:rsid w:val="007233AD"/>
    <w:rsid w:val="00725FE2"/>
    <w:rsid w:val="00727154"/>
    <w:rsid w:val="00727AD4"/>
    <w:rsid w:val="00727DEF"/>
    <w:rsid w:val="00730804"/>
    <w:rsid w:val="00731320"/>
    <w:rsid w:val="007336BC"/>
    <w:rsid w:val="00734910"/>
    <w:rsid w:val="007355C2"/>
    <w:rsid w:val="007355F4"/>
    <w:rsid w:val="007357E0"/>
    <w:rsid w:val="00735873"/>
    <w:rsid w:val="007400DE"/>
    <w:rsid w:val="00740246"/>
    <w:rsid w:val="00740CDC"/>
    <w:rsid w:val="00740EC6"/>
    <w:rsid w:val="00741F1C"/>
    <w:rsid w:val="00742209"/>
    <w:rsid w:val="00742C22"/>
    <w:rsid w:val="00742F80"/>
    <w:rsid w:val="007439AE"/>
    <w:rsid w:val="00743AAA"/>
    <w:rsid w:val="00744658"/>
    <w:rsid w:val="00745AFD"/>
    <w:rsid w:val="00745D4B"/>
    <w:rsid w:val="00745FB8"/>
    <w:rsid w:val="0074667E"/>
    <w:rsid w:val="00746C88"/>
    <w:rsid w:val="007471DD"/>
    <w:rsid w:val="00750692"/>
    <w:rsid w:val="00751314"/>
    <w:rsid w:val="00751DE1"/>
    <w:rsid w:val="007523DC"/>
    <w:rsid w:val="00752D64"/>
    <w:rsid w:val="0075440C"/>
    <w:rsid w:val="00755140"/>
    <w:rsid w:val="00755968"/>
    <w:rsid w:val="00755DA9"/>
    <w:rsid w:val="00756718"/>
    <w:rsid w:val="00756EB0"/>
    <w:rsid w:val="00760632"/>
    <w:rsid w:val="00760683"/>
    <w:rsid w:val="0076107D"/>
    <w:rsid w:val="007617F3"/>
    <w:rsid w:val="0076246E"/>
    <w:rsid w:val="00763E89"/>
    <w:rsid w:val="007642E3"/>
    <w:rsid w:val="00766A78"/>
    <w:rsid w:val="00767EE8"/>
    <w:rsid w:val="00770ABA"/>
    <w:rsid w:val="00771665"/>
    <w:rsid w:val="007717A7"/>
    <w:rsid w:val="007720A9"/>
    <w:rsid w:val="00772FF2"/>
    <w:rsid w:val="00774837"/>
    <w:rsid w:val="0077661A"/>
    <w:rsid w:val="007773AD"/>
    <w:rsid w:val="00777810"/>
    <w:rsid w:val="00780A4C"/>
    <w:rsid w:val="00780D8A"/>
    <w:rsid w:val="00780EDD"/>
    <w:rsid w:val="007810C0"/>
    <w:rsid w:val="00782801"/>
    <w:rsid w:val="00782AF5"/>
    <w:rsid w:val="00783864"/>
    <w:rsid w:val="00783A57"/>
    <w:rsid w:val="00783E42"/>
    <w:rsid w:val="00783FB4"/>
    <w:rsid w:val="007860A6"/>
    <w:rsid w:val="0078693B"/>
    <w:rsid w:val="00786B66"/>
    <w:rsid w:val="007872AE"/>
    <w:rsid w:val="00787396"/>
    <w:rsid w:val="0078764D"/>
    <w:rsid w:val="00792E84"/>
    <w:rsid w:val="007935B7"/>
    <w:rsid w:val="007949D5"/>
    <w:rsid w:val="00796210"/>
    <w:rsid w:val="007974E3"/>
    <w:rsid w:val="00797E66"/>
    <w:rsid w:val="007A1077"/>
    <w:rsid w:val="007A1B08"/>
    <w:rsid w:val="007A26AD"/>
    <w:rsid w:val="007A3651"/>
    <w:rsid w:val="007A4733"/>
    <w:rsid w:val="007A4E16"/>
    <w:rsid w:val="007A543A"/>
    <w:rsid w:val="007A5BE9"/>
    <w:rsid w:val="007A5E1D"/>
    <w:rsid w:val="007A5FA4"/>
    <w:rsid w:val="007A611F"/>
    <w:rsid w:val="007A61EF"/>
    <w:rsid w:val="007A682E"/>
    <w:rsid w:val="007A6891"/>
    <w:rsid w:val="007A7AA3"/>
    <w:rsid w:val="007A7EB3"/>
    <w:rsid w:val="007B07AA"/>
    <w:rsid w:val="007B093B"/>
    <w:rsid w:val="007B2EC9"/>
    <w:rsid w:val="007B4083"/>
    <w:rsid w:val="007B416D"/>
    <w:rsid w:val="007B6515"/>
    <w:rsid w:val="007C001D"/>
    <w:rsid w:val="007C07ED"/>
    <w:rsid w:val="007C082C"/>
    <w:rsid w:val="007C0BEC"/>
    <w:rsid w:val="007C1F55"/>
    <w:rsid w:val="007C236B"/>
    <w:rsid w:val="007C2709"/>
    <w:rsid w:val="007C2A5F"/>
    <w:rsid w:val="007C2C13"/>
    <w:rsid w:val="007C37F7"/>
    <w:rsid w:val="007C38CF"/>
    <w:rsid w:val="007C4335"/>
    <w:rsid w:val="007C4A27"/>
    <w:rsid w:val="007C50B3"/>
    <w:rsid w:val="007C6A0C"/>
    <w:rsid w:val="007C73B6"/>
    <w:rsid w:val="007C7CDC"/>
    <w:rsid w:val="007D0A1A"/>
    <w:rsid w:val="007D21C5"/>
    <w:rsid w:val="007D2682"/>
    <w:rsid w:val="007D2DE8"/>
    <w:rsid w:val="007D354D"/>
    <w:rsid w:val="007D64C0"/>
    <w:rsid w:val="007D6E8D"/>
    <w:rsid w:val="007E059A"/>
    <w:rsid w:val="007E0C75"/>
    <w:rsid w:val="007E132D"/>
    <w:rsid w:val="007E18F9"/>
    <w:rsid w:val="007E1EAB"/>
    <w:rsid w:val="007E5666"/>
    <w:rsid w:val="007E58E9"/>
    <w:rsid w:val="007E6BDA"/>
    <w:rsid w:val="007E6E10"/>
    <w:rsid w:val="007E704F"/>
    <w:rsid w:val="007E73E3"/>
    <w:rsid w:val="007E7E25"/>
    <w:rsid w:val="007F241B"/>
    <w:rsid w:val="007F384F"/>
    <w:rsid w:val="007F3C97"/>
    <w:rsid w:val="007F4293"/>
    <w:rsid w:val="007F4C95"/>
    <w:rsid w:val="007F59C4"/>
    <w:rsid w:val="007F6BED"/>
    <w:rsid w:val="007F700F"/>
    <w:rsid w:val="007F7A63"/>
    <w:rsid w:val="007F7E26"/>
    <w:rsid w:val="007F7F1D"/>
    <w:rsid w:val="008013C3"/>
    <w:rsid w:val="008019C9"/>
    <w:rsid w:val="0080248A"/>
    <w:rsid w:val="00804867"/>
    <w:rsid w:val="0080585B"/>
    <w:rsid w:val="00806C62"/>
    <w:rsid w:val="00806F15"/>
    <w:rsid w:val="008070BE"/>
    <w:rsid w:val="0080739D"/>
    <w:rsid w:val="00807F27"/>
    <w:rsid w:val="00810CB2"/>
    <w:rsid w:val="008115ED"/>
    <w:rsid w:val="00812186"/>
    <w:rsid w:val="0081448F"/>
    <w:rsid w:val="00814F15"/>
    <w:rsid w:val="0081627E"/>
    <w:rsid w:val="00816F53"/>
    <w:rsid w:val="00817B27"/>
    <w:rsid w:val="00817CEC"/>
    <w:rsid w:val="00820511"/>
    <w:rsid w:val="00820591"/>
    <w:rsid w:val="00822063"/>
    <w:rsid w:val="008220B1"/>
    <w:rsid w:val="008230BE"/>
    <w:rsid w:val="008234BF"/>
    <w:rsid w:val="008236F6"/>
    <w:rsid w:val="00823C33"/>
    <w:rsid w:val="008254ED"/>
    <w:rsid w:val="008256CA"/>
    <w:rsid w:val="00826317"/>
    <w:rsid w:val="00830C78"/>
    <w:rsid w:val="00830C87"/>
    <w:rsid w:val="00831631"/>
    <w:rsid w:val="008318B6"/>
    <w:rsid w:val="008320C0"/>
    <w:rsid w:val="0083223F"/>
    <w:rsid w:val="00833924"/>
    <w:rsid w:val="008343B3"/>
    <w:rsid w:val="008344ED"/>
    <w:rsid w:val="008345F8"/>
    <w:rsid w:val="00835DB7"/>
    <w:rsid w:val="00836789"/>
    <w:rsid w:val="00836940"/>
    <w:rsid w:val="00836B98"/>
    <w:rsid w:val="008405B1"/>
    <w:rsid w:val="00840845"/>
    <w:rsid w:val="00840E07"/>
    <w:rsid w:val="008416F6"/>
    <w:rsid w:val="0084181F"/>
    <w:rsid w:val="0084301C"/>
    <w:rsid w:val="0084382E"/>
    <w:rsid w:val="00843CB8"/>
    <w:rsid w:val="0084424C"/>
    <w:rsid w:val="00844E42"/>
    <w:rsid w:val="0084505A"/>
    <w:rsid w:val="00845B95"/>
    <w:rsid w:val="00846138"/>
    <w:rsid w:val="0084709D"/>
    <w:rsid w:val="00847BF6"/>
    <w:rsid w:val="0085122C"/>
    <w:rsid w:val="00851B25"/>
    <w:rsid w:val="00853437"/>
    <w:rsid w:val="00853498"/>
    <w:rsid w:val="008534D6"/>
    <w:rsid w:val="008538DC"/>
    <w:rsid w:val="0085508B"/>
    <w:rsid w:val="008565AA"/>
    <w:rsid w:val="00856FC2"/>
    <w:rsid w:val="008573FB"/>
    <w:rsid w:val="008578BE"/>
    <w:rsid w:val="0086069F"/>
    <w:rsid w:val="00860B77"/>
    <w:rsid w:val="0086215E"/>
    <w:rsid w:val="008641FC"/>
    <w:rsid w:val="00864CA9"/>
    <w:rsid w:val="008657A6"/>
    <w:rsid w:val="00865AA8"/>
    <w:rsid w:val="00867136"/>
    <w:rsid w:val="00867523"/>
    <w:rsid w:val="00867947"/>
    <w:rsid w:val="008703DF"/>
    <w:rsid w:val="00870542"/>
    <w:rsid w:val="00871292"/>
    <w:rsid w:val="008715BE"/>
    <w:rsid w:val="00872E37"/>
    <w:rsid w:val="008734DF"/>
    <w:rsid w:val="0087393F"/>
    <w:rsid w:val="00873F6B"/>
    <w:rsid w:val="00874D1A"/>
    <w:rsid w:val="00875100"/>
    <w:rsid w:val="00875191"/>
    <w:rsid w:val="00875FB3"/>
    <w:rsid w:val="00876A1C"/>
    <w:rsid w:val="00877766"/>
    <w:rsid w:val="00877B2D"/>
    <w:rsid w:val="0088025C"/>
    <w:rsid w:val="0088046E"/>
    <w:rsid w:val="00883265"/>
    <w:rsid w:val="00883AAE"/>
    <w:rsid w:val="008845F2"/>
    <w:rsid w:val="0088514A"/>
    <w:rsid w:val="008857AD"/>
    <w:rsid w:val="00885EC1"/>
    <w:rsid w:val="0088642A"/>
    <w:rsid w:val="00887139"/>
    <w:rsid w:val="00887483"/>
    <w:rsid w:val="0088792C"/>
    <w:rsid w:val="00890A8C"/>
    <w:rsid w:val="0089283D"/>
    <w:rsid w:val="00892892"/>
    <w:rsid w:val="00893809"/>
    <w:rsid w:val="00895279"/>
    <w:rsid w:val="008954EB"/>
    <w:rsid w:val="008958E4"/>
    <w:rsid w:val="008969DE"/>
    <w:rsid w:val="00897C5F"/>
    <w:rsid w:val="008A1B51"/>
    <w:rsid w:val="008A1DD6"/>
    <w:rsid w:val="008A285D"/>
    <w:rsid w:val="008A33F3"/>
    <w:rsid w:val="008A37B3"/>
    <w:rsid w:val="008A52C9"/>
    <w:rsid w:val="008A58EB"/>
    <w:rsid w:val="008A59A5"/>
    <w:rsid w:val="008A6443"/>
    <w:rsid w:val="008A6911"/>
    <w:rsid w:val="008A6FC3"/>
    <w:rsid w:val="008A7385"/>
    <w:rsid w:val="008A76B3"/>
    <w:rsid w:val="008A7B19"/>
    <w:rsid w:val="008B254F"/>
    <w:rsid w:val="008B417B"/>
    <w:rsid w:val="008B5A9D"/>
    <w:rsid w:val="008B6616"/>
    <w:rsid w:val="008B687C"/>
    <w:rsid w:val="008B6CE4"/>
    <w:rsid w:val="008B6CFF"/>
    <w:rsid w:val="008B7B1C"/>
    <w:rsid w:val="008C0305"/>
    <w:rsid w:val="008C0717"/>
    <w:rsid w:val="008C0FC1"/>
    <w:rsid w:val="008C1000"/>
    <w:rsid w:val="008C168B"/>
    <w:rsid w:val="008C4535"/>
    <w:rsid w:val="008C55A4"/>
    <w:rsid w:val="008C5C32"/>
    <w:rsid w:val="008C6176"/>
    <w:rsid w:val="008C6DBC"/>
    <w:rsid w:val="008D04A1"/>
    <w:rsid w:val="008D07E9"/>
    <w:rsid w:val="008D1EF2"/>
    <w:rsid w:val="008D2053"/>
    <w:rsid w:val="008D2CC9"/>
    <w:rsid w:val="008D3815"/>
    <w:rsid w:val="008D4489"/>
    <w:rsid w:val="008D64F7"/>
    <w:rsid w:val="008D76B0"/>
    <w:rsid w:val="008D7F78"/>
    <w:rsid w:val="008E0A68"/>
    <w:rsid w:val="008E1F16"/>
    <w:rsid w:val="008E3185"/>
    <w:rsid w:val="008E31F5"/>
    <w:rsid w:val="008E3C64"/>
    <w:rsid w:val="008E3EE3"/>
    <w:rsid w:val="008E50B3"/>
    <w:rsid w:val="008E53E6"/>
    <w:rsid w:val="008E6AE6"/>
    <w:rsid w:val="008E6AE8"/>
    <w:rsid w:val="008E7A02"/>
    <w:rsid w:val="008F11E5"/>
    <w:rsid w:val="008F1907"/>
    <w:rsid w:val="008F1CBA"/>
    <w:rsid w:val="008F2477"/>
    <w:rsid w:val="008F2D5E"/>
    <w:rsid w:val="008F326C"/>
    <w:rsid w:val="008F49FF"/>
    <w:rsid w:val="008F5E79"/>
    <w:rsid w:val="008F6030"/>
    <w:rsid w:val="008F6FA9"/>
    <w:rsid w:val="008F7F1B"/>
    <w:rsid w:val="0090003F"/>
    <w:rsid w:val="009018BA"/>
    <w:rsid w:val="00901D15"/>
    <w:rsid w:val="00903BC3"/>
    <w:rsid w:val="00903C5F"/>
    <w:rsid w:val="00905C50"/>
    <w:rsid w:val="009067D7"/>
    <w:rsid w:val="00906FCB"/>
    <w:rsid w:val="0090784F"/>
    <w:rsid w:val="0091117E"/>
    <w:rsid w:val="00913AE7"/>
    <w:rsid w:val="00913B20"/>
    <w:rsid w:val="00915DE9"/>
    <w:rsid w:val="00916894"/>
    <w:rsid w:val="009168A8"/>
    <w:rsid w:val="009205F4"/>
    <w:rsid w:val="00920A98"/>
    <w:rsid w:val="009226F0"/>
    <w:rsid w:val="009229DA"/>
    <w:rsid w:val="00922AA4"/>
    <w:rsid w:val="0092418D"/>
    <w:rsid w:val="00925A87"/>
    <w:rsid w:val="00925AB9"/>
    <w:rsid w:val="00926031"/>
    <w:rsid w:val="00926CFE"/>
    <w:rsid w:val="00927D15"/>
    <w:rsid w:val="0093030C"/>
    <w:rsid w:val="009318A5"/>
    <w:rsid w:val="00931EB7"/>
    <w:rsid w:val="0093240E"/>
    <w:rsid w:val="009326EB"/>
    <w:rsid w:val="00932FBF"/>
    <w:rsid w:val="009336DC"/>
    <w:rsid w:val="00933C5B"/>
    <w:rsid w:val="009349BD"/>
    <w:rsid w:val="009363D2"/>
    <w:rsid w:val="0094056A"/>
    <w:rsid w:val="00940705"/>
    <w:rsid w:val="0094129F"/>
    <w:rsid w:val="0094210D"/>
    <w:rsid w:val="00943C43"/>
    <w:rsid w:val="00944613"/>
    <w:rsid w:val="0094533C"/>
    <w:rsid w:val="00945F51"/>
    <w:rsid w:val="00946A2B"/>
    <w:rsid w:val="009476ED"/>
    <w:rsid w:val="00947828"/>
    <w:rsid w:val="00947B10"/>
    <w:rsid w:val="0095056E"/>
    <w:rsid w:val="0095068D"/>
    <w:rsid w:val="009509B3"/>
    <w:rsid w:val="0095199A"/>
    <w:rsid w:val="00954530"/>
    <w:rsid w:val="00955357"/>
    <w:rsid w:val="0095538B"/>
    <w:rsid w:val="00955841"/>
    <w:rsid w:val="00955F0C"/>
    <w:rsid w:val="0095688B"/>
    <w:rsid w:val="009607FF"/>
    <w:rsid w:val="009620C0"/>
    <w:rsid w:val="00962F3F"/>
    <w:rsid w:val="00963492"/>
    <w:rsid w:val="009643CE"/>
    <w:rsid w:val="00964423"/>
    <w:rsid w:val="009651CA"/>
    <w:rsid w:val="009655DB"/>
    <w:rsid w:val="00965AE9"/>
    <w:rsid w:val="00966531"/>
    <w:rsid w:val="0096779A"/>
    <w:rsid w:val="009706E3"/>
    <w:rsid w:val="0097089D"/>
    <w:rsid w:val="00970924"/>
    <w:rsid w:val="00970E0B"/>
    <w:rsid w:val="00970EDD"/>
    <w:rsid w:val="009716E2"/>
    <w:rsid w:val="00971FEE"/>
    <w:rsid w:val="009732AB"/>
    <w:rsid w:val="0097378A"/>
    <w:rsid w:val="00974809"/>
    <w:rsid w:val="00975525"/>
    <w:rsid w:val="0097689D"/>
    <w:rsid w:val="0097797C"/>
    <w:rsid w:val="009809FD"/>
    <w:rsid w:val="00982748"/>
    <w:rsid w:val="009830E0"/>
    <w:rsid w:val="0098373B"/>
    <w:rsid w:val="00983880"/>
    <w:rsid w:val="00983FD0"/>
    <w:rsid w:val="00984753"/>
    <w:rsid w:val="00984F07"/>
    <w:rsid w:val="0098551F"/>
    <w:rsid w:val="00986858"/>
    <w:rsid w:val="00986C9A"/>
    <w:rsid w:val="009872C2"/>
    <w:rsid w:val="00987903"/>
    <w:rsid w:val="009908CB"/>
    <w:rsid w:val="009915E1"/>
    <w:rsid w:val="00991736"/>
    <w:rsid w:val="00992C6F"/>
    <w:rsid w:val="00994976"/>
    <w:rsid w:val="00995F5E"/>
    <w:rsid w:val="0099611A"/>
    <w:rsid w:val="00997F0D"/>
    <w:rsid w:val="00997FF3"/>
    <w:rsid w:val="009A10BC"/>
    <w:rsid w:val="009A44FE"/>
    <w:rsid w:val="009A4A75"/>
    <w:rsid w:val="009A4F96"/>
    <w:rsid w:val="009A5E10"/>
    <w:rsid w:val="009A624E"/>
    <w:rsid w:val="009A6DC6"/>
    <w:rsid w:val="009B20F4"/>
    <w:rsid w:val="009B2D10"/>
    <w:rsid w:val="009B4A39"/>
    <w:rsid w:val="009B4ADB"/>
    <w:rsid w:val="009B60A3"/>
    <w:rsid w:val="009B6DD8"/>
    <w:rsid w:val="009B760B"/>
    <w:rsid w:val="009B7ACB"/>
    <w:rsid w:val="009C0994"/>
    <w:rsid w:val="009C19BA"/>
    <w:rsid w:val="009C1A4D"/>
    <w:rsid w:val="009C2B4E"/>
    <w:rsid w:val="009C2F23"/>
    <w:rsid w:val="009C32CA"/>
    <w:rsid w:val="009C43D9"/>
    <w:rsid w:val="009C4AFC"/>
    <w:rsid w:val="009C5AD6"/>
    <w:rsid w:val="009C5BA2"/>
    <w:rsid w:val="009C768C"/>
    <w:rsid w:val="009C7959"/>
    <w:rsid w:val="009D0155"/>
    <w:rsid w:val="009D021F"/>
    <w:rsid w:val="009D1B3E"/>
    <w:rsid w:val="009D1D84"/>
    <w:rsid w:val="009D21DE"/>
    <w:rsid w:val="009D225C"/>
    <w:rsid w:val="009D291B"/>
    <w:rsid w:val="009D2F87"/>
    <w:rsid w:val="009D340E"/>
    <w:rsid w:val="009D3ABC"/>
    <w:rsid w:val="009D3D92"/>
    <w:rsid w:val="009D6531"/>
    <w:rsid w:val="009E00FB"/>
    <w:rsid w:val="009E01E6"/>
    <w:rsid w:val="009E0F24"/>
    <w:rsid w:val="009E23CB"/>
    <w:rsid w:val="009E298F"/>
    <w:rsid w:val="009E3087"/>
    <w:rsid w:val="009E348D"/>
    <w:rsid w:val="009E35B9"/>
    <w:rsid w:val="009E5344"/>
    <w:rsid w:val="009E5EE7"/>
    <w:rsid w:val="009E6C00"/>
    <w:rsid w:val="009E7A77"/>
    <w:rsid w:val="009E7ACC"/>
    <w:rsid w:val="009F031E"/>
    <w:rsid w:val="009F1281"/>
    <w:rsid w:val="009F1AE3"/>
    <w:rsid w:val="009F215A"/>
    <w:rsid w:val="009F2681"/>
    <w:rsid w:val="009F36C9"/>
    <w:rsid w:val="009F4557"/>
    <w:rsid w:val="009F573C"/>
    <w:rsid w:val="009F5DBE"/>
    <w:rsid w:val="009F5EB2"/>
    <w:rsid w:val="009F6367"/>
    <w:rsid w:val="009F6BDC"/>
    <w:rsid w:val="009F723A"/>
    <w:rsid w:val="00A00FD1"/>
    <w:rsid w:val="00A01270"/>
    <w:rsid w:val="00A01A1B"/>
    <w:rsid w:val="00A02C50"/>
    <w:rsid w:val="00A033FE"/>
    <w:rsid w:val="00A0392B"/>
    <w:rsid w:val="00A045E5"/>
    <w:rsid w:val="00A0565B"/>
    <w:rsid w:val="00A05AF3"/>
    <w:rsid w:val="00A05BCE"/>
    <w:rsid w:val="00A066EF"/>
    <w:rsid w:val="00A06E49"/>
    <w:rsid w:val="00A07A0E"/>
    <w:rsid w:val="00A07A3C"/>
    <w:rsid w:val="00A07B0F"/>
    <w:rsid w:val="00A07D57"/>
    <w:rsid w:val="00A100D9"/>
    <w:rsid w:val="00A10807"/>
    <w:rsid w:val="00A11B26"/>
    <w:rsid w:val="00A11D2A"/>
    <w:rsid w:val="00A12CA2"/>
    <w:rsid w:val="00A14ACF"/>
    <w:rsid w:val="00A15AEB"/>
    <w:rsid w:val="00A15F2E"/>
    <w:rsid w:val="00A1713A"/>
    <w:rsid w:val="00A171BA"/>
    <w:rsid w:val="00A200A4"/>
    <w:rsid w:val="00A207D6"/>
    <w:rsid w:val="00A20B08"/>
    <w:rsid w:val="00A2167C"/>
    <w:rsid w:val="00A22581"/>
    <w:rsid w:val="00A24266"/>
    <w:rsid w:val="00A24E20"/>
    <w:rsid w:val="00A252B8"/>
    <w:rsid w:val="00A25A47"/>
    <w:rsid w:val="00A26168"/>
    <w:rsid w:val="00A266C0"/>
    <w:rsid w:val="00A3008D"/>
    <w:rsid w:val="00A30110"/>
    <w:rsid w:val="00A3030A"/>
    <w:rsid w:val="00A3080B"/>
    <w:rsid w:val="00A31AD8"/>
    <w:rsid w:val="00A33E17"/>
    <w:rsid w:val="00A349CF"/>
    <w:rsid w:val="00A34CD4"/>
    <w:rsid w:val="00A352F8"/>
    <w:rsid w:val="00A35D1A"/>
    <w:rsid w:val="00A36666"/>
    <w:rsid w:val="00A36ABA"/>
    <w:rsid w:val="00A370C9"/>
    <w:rsid w:val="00A37BCB"/>
    <w:rsid w:val="00A40458"/>
    <w:rsid w:val="00A4047C"/>
    <w:rsid w:val="00A40B24"/>
    <w:rsid w:val="00A41309"/>
    <w:rsid w:val="00A4130E"/>
    <w:rsid w:val="00A41DC8"/>
    <w:rsid w:val="00A43676"/>
    <w:rsid w:val="00A44B78"/>
    <w:rsid w:val="00A463EB"/>
    <w:rsid w:val="00A46505"/>
    <w:rsid w:val="00A4718B"/>
    <w:rsid w:val="00A52D9C"/>
    <w:rsid w:val="00A533A3"/>
    <w:rsid w:val="00A53534"/>
    <w:rsid w:val="00A536C3"/>
    <w:rsid w:val="00A536E7"/>
    <w:rsid w:val="00A54031"/>
    <w:rsid w:val="00A54C7B"/>
    <w:rsid w:val="00A5541A"/>
    <w:rsid w:val="00A565FE"/>
    <w:rsid w:val="00A56B01"/>
    <w:rsid w:val="00A574ED"/>
    <w:rsid w:val="00A6095C"/>
    <w:rsid w:val="00A60B81"/>
    <w:rsid w:val="00A63A2A"/>
    <w:rsid w:val="00A64343"/>
    <w:rsid w:val="00A64537"/>
    <w:rsid w:val="00A64C60"/>
    <w:rsid w:val="00A65146"/>
    <w:rsid w:val="00A6549D"/>
    <w:rsid w:val="00A66670"/>
    <w:rsid w:val="00A70E66"/>
    <w:rsid w:val="00A71F8B"/>
    <w:rsid w:val="00A72E72"/>
    <w:rsid w:val="00A731ED"/>
    <w:rsid w:val="00A732C1"/>
    <w:rsid w:val="00A7362C"/>
    <w:rsid w:val="00A755B7"/>
    <w:rsid w:val="00A75A05"/>
    <w:rsid w:val="00A75BD5"/>
    <w:rsid w:val="00A767F8"/>
    <w:rsid w:val="00A76A08"/>
    <w:rsid w:val="00A77BB4"/>
    <w:rsid w:val="00A8139F"/>
    <w:rsid w:val="00A81FDB"/>
    <w:rsid w:val="00A84BF6"/>
    <w:rsid w:val="00A854C2"/>
    <w:rsid w:val="00A86322"/>
    <w:rsid w:val="00A879F1"/>
    <w:rsid w:val="00A87D9E"/>
    <w:rsid w:val="00A92E1D"/>
    <w:rsid w:val="00A9364D"/>
    <w:rsid w:val="00A950C4"/>
    <w:rsid w:val="00A96B6C"/>
    <w:rsid w:val="00A96D0D"/>
    <w:rsid w:val="00A96F99"/>
    <w:rsid w:val="00A97237"/>
    <w:rsid w:val="00A97B5F"/>
    <w:rsid w:val="00AA02CB"/>
    <w:rsid w:val="00AA0E4A"/>
    <w:rsid w:val="00AA2212"/>
    <w:rsid w:val="00AA232D"/>
    <w:rsid w:val="00AA2B56"/>
    <w:rsid w:val="00AA4053"/>
    <w:rsid w:val="00AA53FF"/>
    <w:rsid w:val="00AA56E9"/>
    <w:rsid w:val="00AA6AB5"/>
    <w:rsid w:val="00AB1DDC"/>
    <w:rsid w:val="00AB3DE1"/>
    <w:rsid w:val="00AB506B"/>
    <w:rsid w:val="00AB5F31"/>
    <w:rsid w:val="00AB64DE"/>
    <w:rsid w:val="00AB6DB3"/>
    <w:rsid w:val="00AB6F84"/>
    <w:rsid w:val="00AB7C08"/>
    <w:rsid w:val="00AB7DC7"/>
    <w:rsid w:val="00AC1C2E"/>
    <w:rsid w:val="00AC3C9E"/>
    <w:rsid w:val="00AC429E"/>
    <w:rsid w:val="00AC4A5E"/>
    <w:rsid w:val="00AC57CB"/>
    <w:rsid w:val="00AC5B61"/>
    <w:rsid w:val="00AC6503"/>
    <w:rsid w:val="00AC6A0F"/>
    <w:rsid w:val="00AD1146"/>
    <w:rsid w:val="00AD1563"/>
    <w:rsid w:val="00AD191B"/>
    <w:rsid w:val="00AD1DD8"/>
    <w:rsid w:val="00AD2042"/>
    <w:rsid w:val="00AD2452"/>
    <w:rsid w:val="00AD2CCE"/>
    <w:rsid w:val="00AD351E"/>
    <w:rsid w:val="00AD3916"/>
    <w:rsid w:val="00AD409C"/>
    <w:rsid w:val="00AD4434"/>
    <w:rsid w:val="00AD452E"/>
    <w:rsid w:val="00AD46B6"/>
    <w:rsid w:val="00AD5B3F"/>
    <w:rsid w:val="00AD6BF0"/>
    <w:rsid w:val="00AD7BCF"/>
    <w:rsid w:val="00AD7D9C"/>
    <w:rsid w:val="00AE0D62"/>
    <w:rsid w:val="00AE0E40"/>
    <w:rsid w:val="00AE137E"/>
    <w:rsid w:val="00AE2190"/>
    <w:rsid w:val="00AE21A3"/>
    <w:rsid w:val="00AE2CC9"/>
    <w:rsid w:val="00AE3EE4"/>
    <w:rsid w:val="00AE45C8"/>
    <w:rsid w:val="00AE4CC9"/>
    <w:rsid w:val="00AE5EC6"/>
    <w:rsid w:val="00AE7CA3"/>
    <w:rsid w:val="00AF125A"/>
    <w:rsid w:val="00AF1A7A"/>
    <w:rsid w:val="00AF20CF"/>
    <w:rsid w:val="00AF37FC"/>
    <w:rsid w:val="00AF552E"/>
    <w:rsid w:val="00AF5A02"/>
    <w:rsid w:val="00AF6136"/>
    <w:rsid w:val="00AF79AF"/>
    <w:rsid w:val="00B00DE3"/>
    <w:rsid w:val="00B00E1B"/>
    <w:rsid w:val="00B01746"/>
    <w:rsid w:val="00B021C8"/>
    <w:rsid w:val="00B02F0A"/>
    <w:rsid w:val="00B03500"/>
    <w:rsid w:val="00B03DA1"/>
    <w:rsid w:val="00B0402A"/>
    <w:rsid w:val="00B058B3"/>
    <w:rsid w:val="00B06C33"/>
    <w:rsid w:val="00B06EFA"/>
    <w:rsid w:val="00B07176"/>
    <w:rsid w:val="00B0773F"/>
    <w:rsid w:val="00B078CA"/>
    <w:rsid w:val="00B10137"/>
    <w:rsid w:val="00B10954"/>
    <w:rsid w:val="00B11DB3"/>
    <w:rsid w:val="00B12718"/>
    <w:rsid w:val="00B13BB7"/>
    <w:rsid w:val="00B13C80"/>
    <w:rsid w:val="00B13D53"/>
    <w:rsid w:val="00B17455"/>
    <w:rsid w:val="00B20093"/>
    <w:rsid w:val="00B20094"/>
    <w:rsid w:val="00B2033C"/>
    <w:rsid w:val="00B20CB7"/>
    <w:rsid w:val="00B214F1"/>
    <w:rsid w:val="00B21666"/>
    <w:rsid w:val="00B2194D"/>
    <w:rsid w:val="00B21AED"/>
    <w:rsid w:val="00B233D1"/>
    <w:rsid w:val="00B23D30"/>
    <w:rsid w:val="00B24149"/>
    <w:rsid w:val="00B25EEE"/>
    <w:rsid w:val="00B260EB"/>
    <w:rsid w:val="00B30BB5"/>
    <w:rsid w:val="00B30BF3"/>
    <w:rsid w:val="00B30E32"/>
    <w:rsid w:val="00B31685"/>
    <w:rsid w:val="00B3403F"/>
    <w:rsid w:val="00B36018"/>
    <w:rsid w:val="00B360A4"/>
    <w:rsid w:val="00B40DB3"/>
    <w:rsid w:val="00B422ED"/>
    <w:rsid w:val="00B438E8"/>
    <w:rsid w:val="00B4515B"/>
    <w:rsid w:val="00B4553B"/>
    <w:rsid w:val="00B46391"/>
    <w:rsid w:val="00B468B9"/>
    <w:rsid w:val="00B47095"/>
    <w:rsid w:val="00B47899"/>
    <w:rsid w:val="00B47C95"/>
    <w:rsid w:val="00B506B9"/>
    <w:rsid w:val="00B51491"/>
    <w:rsid w:val="00B51878"/>
    <w:rsid w:val="00B5248A"/>
    <w:rsid w:val="00B52508"/>
    <w:rsid w:val="00B52AE4"/>
    <w:rsid w:val="00B52C7E"/>
    <w:rsid w:val="00B530B3"/>
    <w:rsid w:val="00B534C7"/>
    <w:rsid w:val="00B538B5"/>
    <w:rsid w:val="00B54F81"/>
    <w:rsid w:val="00B5526B"/>
    <w:rsid w:val="00B55AD9"/>
    <w:rsid w:val="00B55FB4"/>
    <w:rsid w:val="00B56407"/>
    <w:rsid w:val="00B575A6"/>
    <w:rsid w:val="00B575A7"/>
    <w:rsid w:val="00B60088"/>
    <w:rsid w:val="00B6026E"/>
    <w:rsid w:val="00B610C2"/>
    <w:rsid w:val="00B6193A"/>
    <w:rsid w:val="00B62AD3"/>
    <w:rsid w:val="00B62C28"/>
    <w:rsid w:val="00B62D40"/>
    <w:rsid w:val="00B630B5"/>
    <w:rsid w:val="00B64005"/>
    <w:rsid w:val="00B64252"/>
    <w:rsid w:val="00B64CF8"/>
    <w:rsid w:val="00B65021"/>
    <w:rsid w:val="00B65F69"/>
    <w:rsid w:val="00B671EB"/>
    <w:rsid w:val="00B67422"/>
    <w:rsid w:val="00B71286"/>
    <w:rsid w:val="00B7397B"/>
    <w:rsid w:val="00B73A8D"/>
    <w:rsid w:val="00B73BC7"/>
    <w:rsid w:val="00B74E86"/>
    <w:rsid w:val="00B75723"/>
    <w:rsid w:val="00B76B56"/>
    <w:rsid w:val="00B76E97"/>
    <w:rsid w:val="00B80B78"/>
    <w:rsid w:val="00B817AA"/>
    <w:rsid w:val="00B81AED"/>
    <w:rsid w:val="00B81F36"/>
    <w:rsid w:val="00B82CD2"/>
    <w:rsid w:val="00B82E56"/>
    <w:rsid w:val="00B830AE"/>
    <w:rsid w:val="00B83488"/>
    <w:rsid w:val="00B84A7D"/>
    <w:rsid w:val="00B853B7"/>
    <w:rsid w:val="00B856CF"/>
    <w:rsid w:val="00B8645F"/>
    <w:rsid w:val="00B86B89"/>
    <w:rsid w:val="00B86CB3"/>
    <w:rsid w:val="00B870FE"/>
    <w:rsid w:val="00B900D1"/>
    <w:rsid w:val="00B922EE"/>
    <w:rsid w:val="00B9243B"/>
    <w:rsid w:val="00B92A0F"/>
    <w:rsid w:val="00B93734"/>
    <w:rsid w:val="00B93F2F"/>
    <w:rsid w:val="00B943EB"/>
    <w:rsid w:val="00B962DF"/>
    <w:rsid w:val="00B9675A"/>
    <w:rsid w:val="00B96AC1"/>
    <w:rsid w:val="00B96BBB"/>
    <w:rsid w:val="00BA082F"/>
    <w:rsid w:val="00BA0A05"/>
    <w:rsid w:val="00BA0DB2"/>
    <w:rsid w:val="00BA15D0"/>
    <w:rsid w:val="00BA1F50"/>
    <w:rsid w:val="00BA2BE3"/>
    <w:rsid w:val="00BA2E20"/>
    <w:rsid w:val="00BA3759"/>
    <w:rsid w:val="00BA4505"/>
    <w:rsid w:val="00BA56CC"/>
    <w:rsid w:val="00BA6379"/>
    <w:rsid w:val="00BA74AB"/>
    <w:rsid w:val="00BA758D"/>
    <w:rsid w:val="00BB3296"/>
    <w:rsid w:val="00BB3CA6"/>
    <w:rsid w:val="00BB46B2"/>
    <w:rsid w:val="00BB47C2"/>
    <w:rsid w:val="00BB4EDF"/>
    <w:rsid w:val="00BB61AB"/>
    <w:rsid w:val="00BB7043"/>
    <w:rsid w:val="00BB7912"/>
    <w:rsid w:val="00BC0138"/>
    <w:rsid w:val="00BC02AA"/>
    <w:rsid w:val="00BC2276"/>
    <w:rsid w:val="00BC24A0"/>
    <w:rsid w:val="00BC2C32"/>
    <w:rsid w:val="00BC3749"/>
    <w:rsid w:val="00BC42A3"/>
    <w:rsid w:val="00BC462D"/>
    <w:rsid w:val="00BC5474"/>
    <w:rsid w:val="00BC569B"/>
    <w:rsid w:val="00BC706C"/>
    <w:rsid w:val="00BD005A"/>
    <w:rsid w:val="00BD23D0"/>
    <w:rsid w:val="00BD2AAB"/>
    <w:rsid w:val="00BD3150"/>
    <w:rsid w:val="00BD48AA"/>
    <w:rsid w:val="00BD4AD0"/>
    <w:rsid w:val="00BD559C"/>
    <w:rsid w:val="00BD59D8"/>
    <w:rsid w:val="00BD632C"/>
    <w:rsid w:val="00BD7034"/>
    <w:rsid w:val="00BD73F5"/>
    <w:rsid w:val="00BD7819"/>
    <w:rsid w:val="00BE01FD"/>
    <w:rsid w:val="00BE0377"/>
    <w:rsid w:val="00BE394E"/>
    <w:rsid w:val="00BE3CD4"/>
    <w:rsid w:val="00BE6853"/>
    <w:rsid w:val="00BE6C03"/>
    <w:rsid w:val="00BE6E1E"/>
    <w:rsid w:val="00BE701A"/>
    <w:rsid w:val="00BE7268"/>
    <w:rsid w:val="00BF24D9"/>
    <w:rsid w:val="00BF2765"/>
    <w:rsid w:val="00BF29F5"/>
    <w:rsid w:val="00BF2B3B"/>
    <w:rsid w:val="00BF2B4D"/>
    <w:rsid w:val="00BF2F12"/>
    <w:rsid w:val="00BF33B0"/>
    <w:rsid w:val="00BF3412"/>
    <w:rsid w:val="00BF3870"/>
    <w:rsid w:val="00BF3C86"/>
    <w:rsid w:val="00BF43F2"/>
    <w:rsid w:val="00BF4DEB"/>
    <w:rsid w:val="00BF52A2"/>
    <w:rsid w:val="00BF52C6"/>
    <w:rsid w:val="00BF5311"/>
    <w:rsid w:val="00BF531D"/>
    <w:rsid w:val="00BF53F7"/>
    <w:rsid w:val="00BF613F"/>
    <w:rsid w:val="00BF715D"/>
    <w:rsid w:val="00BF741C"/>
    <w:rsid w:val="00BF7F31"/>
    <w:rsid w:val="00C014D7"/>
    <w:rsid w:val="00C02161"/>
    <w:rsid w:val="00C0230D"/>
    <w:rsid w:val="00C02A3B"/>
    <w:rsid w:val="00C02BE9"/>
    <w:rsid w:val="00C037C7"/>
    <w:rsid w:val="00C0383A"/>
    <w:rsid w:val="00C04BD5"/>
    <w:rsid w:val="00C05E8C"/>
    <w:rsid w:val="00C07414"/>
    <w:rsid w:val="00C076F0"/>
    <w:rsid w:val="00C11544"/>
    <w:rsid w:val="00C11D03"/>
    <w:rsid w:val="00C125A3"/>
    <w:rsid w:val="00C13855"/>
    <w:rsid w:val="00C1407F"/>
    <w:rsid w:val="00C14ECF"/>
    <w:rsid w:val="00C17326"/>
    <w:rsid w:val="00C17C76"/>
    <w:rsid w:val="00C17C8C"/>
    <w:rsid w:val="00C17CDF"/>
    <w:rsid w:val="00C17F4C"/>
    <w:rsid w:val="00C20149"/>
    <w:rsid w:val="00C20CC9"/>
    <w:rsid w:val="00C221C7"/>
    <w:rsid w:val="00C22DDA"/>
    <w:rsid w:val="00C23361"/>
    <w:rsid w:val="00C23B33"/>
    <w:rsid w:val="00C23DE7"/>
    <w:rsid w:val="00C23E2D"/>
    <w:rsid w:val="00C247C3"/>
    <w:rsid w:val="00C25A49"/>
    <w:rsid w:val="00C2626E"/>
    <w:rsid w:val="00C2648E"/>
    <w:rsid w:val="00C2677D"/>
    <w:rsid w:val="00C27E5F"/>
    <w:rsid w:val="00C3071E"/>
    <w:rsid w:val="00C30835"/>
    <w:rsid w:val="00C32380"/>
    <w:rsid w:val="00C32C16"/>
    <w:rsid w:val="00C35E3E"/>
    <w:rsid w:val="00C366C9"/>
    <w:rsid w:val="00C37DAC"/>
    <w:rsid w:val="00C41397"/>
    <w:rsid w:val="00C435CC"/>
    <w:rsid w:val="00C44C4E"/>
    <w:rsid w:val="00C474E1"/>
    <w:rsid w:val="00C477F7"/>
    <w:rsid w:val="00C50B3C"/>
    <w:rsid w:val="00C50BA8"/>
    <w:rsid w:val="00C519D3"/>
    <w:rsid w:val="00C529EA"/>
    <w:rsid w:val="00C52EA8"/>
    <w:rsid w:val="00C5360C"/>
    <w:rsid w:val="00C53FA2"/>
    <w:rsid w:val="00C53FF4"/>
    <w:rsid w:val="00C55198"/>
    <w:rsid w:val="00C55688"/>
    <w:rsid w:val="00C575C6"/>
    <w:rsid w:val="00C575ED"/>
    <w:rsid w:val="00C61245"/>
    <w:rsid w:val="00C61441"/>
    <w:rsid w:val="00C616E9"/>
    <w:rsid w:val="00C61A7F"/>
    <w:rsid w:val="00C61BCC"/>
    <w:rsid w:val="00C62D48"/>
    <w:rsid w:val="00C62F84"/>
    <w:rsid w:val="00C6365E"/>
    <w:rsid w:val="00C63857"/>
    <w:rsid w:val="00C63D17"/>
    <w:rsid w:val="00C66495"/>
    <w:rsid w:val="00C669B4"/>
    <w:rsid w:val="00C6724A"/>
    <w:rsid w:val="00C677A1"/>
    <w:rsid w:val="00C679D1"/>
    <w:rsid w:val="00C67A5D"/>
    <w:rsid w:val="00C70EB6"/>
    <w:rsid w:val="00C71D07"/>
    <w:rsid w:val="00C72BC3"/>
    <w:rsid w:val="00C73FA8"/>
    <w:rsid w:val="00C747C2"/>
    <w:rsid w:val="00C74C78"/>
    <w:rsid w:val="00C75267"/>
    <w:rsid w:val="00C76B70"/>
    <w:rsid w:val="00C77061"/>
    <w:rsid w:val="00C77819"/>
    <w:rsid w:val="00C8073F"/>
    <w:rsid w:val="00C80BE4"/>
    <w:rsid w:val="00C81227"/>
    <w:rsid w:val="00C81B68"/>
    <w:rsid w:val="00C826C4"/>
    <w:rsid w:val="00C83598"/>
    <w:rsid w:val="00C83B35"/>
    <w:rsid w:val="00C850C9"/>
    <w:rsid w:val="00C85616"/>
    <w:rsid w:val="00C86141"/>
    <w:rsid w:val="00C87805"/>
    <w:rsid w:val="00C90874"/>
    <w:rsid w:val="00C90983"/>
    <w:rsid w:val="00C90DED"/>
    <w:rsid w:val="00C919B9"/>
    <w:rsid w:val="00C92188"/>
    <w:rsid w:val="00C94D18"/>
    <w:rsid w:val="00C950F7"/>
    <w:rsid w:val="00C95778"/>
    <w:rsid w:val="00C968B7"/>
    <w:rsid w:val="00CA081D"/>
    <w:rsid w:val="00CA179C"/>
    <w:rsid w:val="00CA1CFC"/>
    <w:rsid w:val="00CA27D6"/>
    <w:rsid w:val="00CA2B1A"/>
    <w:rsid w:val="00CA3247"/>
    <w:rsid w:val="00CA39A4"/>
    <w:rsid w:val="00CA56C6"/>
    <w:rsid w:val="00CA6D27"/>
    <w:rsid w:val="00CA77CD"/>
    <w:rsid w:val="00CA79B9"/>
    <w:rsid w:val="00CB0615"/>
    <w:rsid w:val="00CB109A"/>
    <w:rsid w:val="00CB1F88"/>
    <w:rsid w:val="00CB281A"/>
    <w:rsid w:val="00CB2CCC"/>
    <w:rsid w:val="00CB2F80"/>
    <w:rsid w:val="00CB3AD4"/>
    <w:rsid w:val="00CB433F"/>
    <w:rsid w:val="00CB434F"/>
    <w:rsid w:val="00CB5861"/>
    <w:rsid w:val="00CB6362"/>
    <w:rsid w:val="00CB6EC5"/>
    <w:rsid w:val="00CB730A"/>
    <w:rsid w:val="00CB7582"/>
    <w:rsid w:val="00CB7864"/>
    <w:rsid w:val="00CB7BE2"/>
    <w:rsid w:val="00CB7F56"/>
    <w:rsid w:val="00CC0113"/>
    <w:rsid w:val="00CC0313"/>
    <w:rsid w:val="00CC063E"/>
    <w:rsid w:val="00CC0774"/>
    <w:rsid w:val="00CC30FD"/>
    <w:rsid w:val="00CC42A0"/>
    <w:rsid w:val="00CC4FA5"/>
    <w:rsid w:val="00CC5411"/>
    <w:rsid w:val="00CC5A84"/>
    <w:rsid w:val="00CC5ED4"/>
    <w:rsid w:val="00CC5FA4"/>
    <w:rsid w:val="00CC766B"/>
    <w:rsid w:val="00CD232D"/>
    <w:rsid w:val="00CD2B26"/>
    <w:rsid w:val="00CD2DAB"/>
    <w:rsid w:val="00CD4DB1"/>
    <w:rsid w:val="00CD5267"/>
    <w:rsid w:val="00CD64D7"/>
    <w:rsid w:val="00CD6B4B"/>
    <w:rsid w:val="00CE0F4E"/>
    <w:rsid w:val="00CE1E33"/>
    <w:rsid w:val="00CE3330"/>
    <w:rsid w:val="00CE39EA"/>
    <w:rsid w:val="00CE485D"/>
    <w:rsid w:val="00CE493E"/>
    <w:rsid w:val="00CE4CA7"/>
    <w:rsid w:val="00CE70C0"/>
    <w:rsid w:val="00CE73C5"/>
    <w:rsid w:val="00CE75D9"/>
    <w:rsid w:val="00CE77F3"/>
    <w:rsid w:val="00CF1078"/>
    <w:rsid w:val="00CF1CBA"/>
    <w:rsid w:val="00CF24A4"/>
    <w:rsid w:val="00CF309C"/>
    <w:rsid w:val="00CF3FCA"/>
    <w:rsid w:val="00CF44A4"/>
    <w:rsid w:val="00CF4BCC"/>
    <w:rsid w:val="00CF5439"/>
    <w:rsid w:val="00CF5AD3"/>
    <w:rsid w:val="00CF5F74"/>
    <w:rsid w:val="00CF62CF"/>
    <w:rsid w:val="00D00349"/>
    <w:rsid w:val="00D01EF0"/>
    <w:rsid w:val="00D049C1"/>
    <w:rsid w:val="00D04F5D"/>
    <w:rsid w:val="00D0651A"/>
    <w:rsid w:val="00D06836"/>
    <w:rsid w:val="00D07A9E"/>
    <w:rsid w:val="00D07D2A"/>
    <w:rsid w:val="00D07F01"/>
    <w:rsid w:val="00D1063B"/>
    <w:rsid w:val="00D10C90"/>
    <w:rsid w:val="00D11938"/>
    <w:rsid w:val="00D11950"/>
    <w:rsid w:val="00D12A04"/>
    <w:rsid w:val="00D1532B"/>
    <w:rsid w:val="00D15633"/>
    <w:rsid w:val="00D15B79"/>
    <w:rsid w:val="00D15FA7"/>
    <w:rsid w:val="00D162FE"/>
    <w:rsid w:val="00D178C7"/>
    <w:rsid w:val="00D20AEE"/>
    <w:rsid w:val="00D217E3"/>
    <w:rsid w:val="00D21CCB"/>
    <w:rsid w:val="00D22037"/>
    <w:rsid w:val="00D23B7F"/>
    <w:rsid w:val="00D24107"/>
    <w:rsid w:val="00D24C39"/>
    <w:rsid w:val="00D25F39"/>
    <w:rsid w:val="00D26DF8"/>
    <w:rsid w:val="00D26E77"/>
    <w:rsid w:val="00D26EDC"/>
    <w:rsid w:val="00D26F52"/>
    <w:rsid w:val="00D27D66"/>
    <w:rsid w:val="00D30DB1"/>
    <w:rsid w:val="00D315BF"/>
    <w:rsid w:val="00D31E12"/>
    <w:rsid w:val="00D3257C"/>
    <w:rsid w:val="00D32AD2"/>
    <w:rsid w:val="00D32D77"/>
    <w:rsid w:val="00D33050"/>
    <w:rsid w:val="00D33701"/>
    <w:rsid w:val="00D34C11"/>
    <w:rsid w:val="00D34C41"/>
    <w:rsid w:val="00D36700"/>
    <w:rsid w:val="00D36872"/>
    <w:rsid w:val="00D36E2E"/>
    <w:rsid w:val="00D36E76"/>
    <w:rsid w:val="00D36F8F"/>
    <w:rsid w:val="00D37546"/>
    <w:rsid w:val="00D40F50"/>
    <w:rsid w:val="00D418F5"/>
    <w:rsid w:val="00D41A88"/>
    <w:rsid w:val="00D428DD"/>
    <w:rsid w:val="00D42976"/>
    <w:rsid w:val="00D42B00"/>
    <w:rsid w:val="00D436F9"/>
    <w:rsid w:val="00D436FF"/>
    <w:rsid w:val="00D4370D"/>
    <w:rsid w:val="00D44752"/>
    <w:rsid w:val="00D448AE"/>
    <w:rsid w:val="00D45596"/>
    <w:rsid w:val="00D45B3F"/>
    <w:rsid w:val="00D46971"/>
    <w:rsid w:val="00D476D3"/>
    <w:rsid w:val="00D47914"/>
    <w:rsid w:val="00D50349"/>
    <w:rsid w:val="00D50E24"/>
    <w:rsid w:val="00D510AD"/>
    <w:rsid w:val="00D514E6"/>
    <w:rsid w:val="00D51786"/>
    <w:rsid w:val="00D53C8D"/>
    <w:rsid w:val="00D53D89"/>
    <w:rsid w:val="00D545D1"/>
    <w:rsid w:val="00D546BF"/>
    <w:rsid w:val="00D560C7"/>
    <w:rsid w:val="00D56745"/>
    <w:rsid w:val="00D5689E"/>
    <w:rsid w:val="00D56F1B"/>
    <w:rsid w:val="00D601E7"/>
    <w:rsid w:val="00D61335"/>
    <w:rsid w:val="00D620DB"/>
    <w:rsid w:val="00D63495"/>
    <w:rsid w:val="00D63C9D"/>
    <w:rsid w:val="00D63CA2"/>
    <w:rsid w:val="00D6415B"/>
    <w:rsid w:val="00D64540"/>
    <w:rsid w:val="00D64766"/>
    <w:rsid w:val="00D65666"/>
    <w:rsid w:val="00D65686"/>
    <w:rsid w:val="00D65AEA"/>
    <w:rsid w:val="00D6641E"/>
    <w:rsid w:val="00D67423"/>
    <w:rsid w:val="00D675C4"/>
    <w:rsid w:val="00D701FA"/>
    <w:rsid w:val="00D70703"/>
    <w:rsid w:val="00D70F1E"/>
    <w:rsid w:val="00D71183"/>
    <w:rsid w:val="00D71A0B"/>
    <w:rsid w:val="00D72AF4"/>
    <w:rsid w:val="00D72FFB"/>
    <w:rsid w:val="00D73284"/>
    <w:rsid w:val="00D7367C"/>
    <w:rsid w:val="00D73A77"/>
    <w:rsid w:val="00D7497C"/>
    <w:rsid w:val="00D75AA9"/>
    <w:rsid w:val="00D75DEB"/>
    <w:rsid w:val="00D76341"/>
    <w:rsid w:val="00D76F51"/>
    <w:rsid w:val="00D77B4E"/>
    <w:rsid w:val="00D80623"/>
    <w:rsid w:val="00D8119B"/>
    <w:rsid w:val="00D81E59"/>
    <w:rsid w:val="00D82230"/>
    <w:rsid w:val="00D82523"/>
    <w:rsid w:val="00D82C5A"/>
    <w:rsid w:val="00D8373A"/>
    <w:rsid w:val="00D83900"/>
    <w:rsid w:val="00D84B63"/>
    <w:rsid w:val="00D85B20"/>
    <w:rsid w:val="00D85E90"/>
    <w:rsid w:val="00D87056"/>
    <w:rsid w:val="00D873F6"/>
    <w:rsid w:val="00D87EFE"/>
    <w:rsid w:val="00D90ECF"/>
    <w:rsid w:val="00D91D27"/>
    <w:rsid w:val="00D928CF"/>
    <w:rsid w:val="00D92A7F"/>
    <w:rsid w:val="00D92BFF"/>
    <w:rsid w:val="00D9418D"/>
    <w:rsid w:val="00D94AF5"/>
    <w:rsid w:val="00D94D26"/>
    <w:rsid w:val="00D9557D"/>
    <w:rsid w:val="00D97EA0"/>
    <w:rsid w:val="00DA0AC2"/>
    <w:rsid w:val="00DA12FE"/>
    <w:rsid w:val="00DA1302"/>
    <w:rsid w:val="00DA1A98"/>
    <w:rsid w:val="00DA4544"/>
    <w:rsid w:val="00DA4B79"/>
    <w:rsid w:val="00DA4F06"/>
    <w:rsid w:val="00DA4F8B"/>
    <w:rsid w:val="00DA6095"/>
    <w:rsid w:val="00DA659A"/>
    <w:rsid w:val="00DA74FA"/>
    <w:rsid w:val="00DA7853"/>
    <w:rsid w:val="00DB016A"/>
    <w:rsid w:val="00DB23AC"/>
    <w:rsid w:val="00DB24D5"/>
    <w:rsid w:val="00DB2791"/>
    <w:rsid w:val="00DB3147"/>
    <w:rsid w:val="00DB3277"/>
    <w:rsid w:val="00DB35EF"/>
    <w:rsid w:val="00DB3960"/>
    <w:rsid w:val="00DB5632"/>
    <w:rsid w:val="00DB5A02"/>
    <w:rsid w:val="00DB63D3"/>
    <w:rsid w:val="00DB6590"/>
    <w:rsid w:val="00DC0476"/>
    <w:rsid w:val="00DC089F"/>
    <w:rsid w:val="00DC13B4"/>
    <w:rsid w:val="00DC16DA"/>
    <w:rsid w:val="00DC1BC2"/>
    <w:rsid w:val="00DC226C"/>
    <w:rsid w:val="00DC2F55"/>
    <w:rsid w:val="00DC33CA"/>
    <w:rsid w:val="00DC3DDA"/>
    <w:rsid w:val="00DC42B1"/>
    <w:rsid w:val="00DC4425"/>
    <w:rsid w:val="00DC4B2A"/>
    <w:rsid w:val="00DC4DE5"/>
    <w:rsid w:val="00DC4E0B"/>
    <w:rsid w:val="00DC6EFC"/>
    <w:rsid w:val="00DC7C0C"/>
    <w:rsid w:val="00DD0310"/>
    <w:rsid w:val="00DD18CE"/>
    <w:rsid w:val="00DD2513"/>
    <w:rsid w:val="00DD2576"/>
    <w:rsid w:val="00DD3025"/>
    <w:rsid w:val="00DD3670"/>
    <w:rsid w:val="00DD3FF4"/>
    <w:rsid w:val="00DD47F3"/>
    <w:rsid w:val="00DD6D97"/>
    <w:rsid w:val="00DD7701"/>
    <w:rsid w:val="00DE034E"/>
    <w:rsid w:val="00DE1140"/>
    <w:rsid w:val="00DE1465"/>
    <w:rsid w:val="00DE1893"/>
    <w:rsid w:val="00DE2871"/>
    <w:rsid w:val="00DE2B50"/>
    <w:rsid w:val="00DE3F7F"/>
    <w:rsid w:val="00DE40AF"/>
    <w:rsid w:val="00DE42C6"/>
    <w:rsid w:val="00DE4385"/>
    <w:rsid w:val="00DE5984"/>
    <w:rsid w:val="00DE5A99"/>
    <w:rsid w:val="00DE6DA8"/>
    <w:rsid w:val="00DE70C0"/>
    <w:rsid w:val="00DE748D"/>
    <w:rsid w:val="00DE7AB9"/>
    <w:rsid w:val="00DE7B95"/>
    <w:rsid w:val="00DF0390"/>
    <w:rsid w:val="00DF0814"/>
    <w:rsid w:val="00DF2D61"/>
    <w:rsid w:val="00DF31DF"/>
    <w:rsid w:val="00DF37B4"/>
    <w:rsid w:val="00DF3C6F"/>
    <w:rsid w:val="00DF448F"/>
    <w:rsid w:val="00DF569C"/>
    <w:rsid w:val="00DF5A6E"/>
    <w:rsid w:val="00DF7585"/>
    <w:rsid w:val="00DF7C63"/>
    <w:rsid w:val="00E00756"/>
    <w:rsid w:val="00E00B3E"/>
    <w:rsid w:val="00E01072"/>
    <w:rsid w:val="00E01E12"/>
    <w:rsid w:val="00E02ED0"/>
    <w:rsid w:val="00E052E0"/>
    <w:rsid w:val="00E058F8"/>
    <w:rsid w:val="00E1024E"/>
    <w:rsid w:val="00E10D32"/>
    <w:rsid w:val="00E1136C"/>
    <w:rsid w:val="00E11466"/>
    <w:rsid w:val="00E139A9"/>
    <w:rsid w:val="00E150FC"/>
    <w:rsid w:val="00E161D7"/>
    <w:rsid w:val="00E16521"/>
    <w:rsid w:val="00E169F9"/>
    <w:rsid w:val="00E17EEB"/>
    <w:rsid w:val="00E20431"/>
    <w:rsid w:val="00E20539"/>
    <w:rsid w:val="00E215CE"/>
    <w:rsid w:val="00E232B6"/>
    <w:rsid w:val="00E24A53"/>
    <w:rsid w:val="00E24C5C"/>
    <w:rsid w:val="00E24EC1"/>
    <w:rsid w:val="00E24FA5"/>
    <w:rsid w:val="00E254BA"/>
    <w:rsid w:val="00E26E50"/>
    <w:rsid w:val="00E30D6A"/>
    <w:rsid w:val="00E31036"/>
    <w:rsid w:val="00E31397"/>
    <w:rsid w:val="00E314E5"/>
    <w:rsid w:val="00E3441D"/>
    <w:rsid w:val="00E3484D"/>
    <w:rsid w:val="00E3498D"/>
    <w:rsid w:val="00E34A5B"/>
    <w:rsid w:val="00E35155"/>
    <w:rsid w:val="00E37262"/>
    <w:rsid w:val="00E41428"/>
    <w:rsid w:val="00E42A92"/>
    <w:rsid w:val="00E42E43"/>
    <w:rsid w:val="00E430B6"/>
    <w:rsid w:val="00E431D6"/>
    <w:rsid w:val="00E43ABA"/>
    <w:rsid w:val="00E43AE4"/>
    <w:rsid w:val="00E43E5E"/>
    <w:rsid w:val="00E4623D"/>
    <w:rsid w:val="00E46C2B"/>
    <w:rsid w:val="00E46C81"/>
    <w:rsid w:val="00E471E5"/>
    <w:rsid w:val="00E504C4"/>
    <w:rsid w:val="00E50509"/>
    <w:rsid w:val="00E50CD3"/>
    <w:rsid w:val="00E51188"/>
    <w:rsid w:val="00E52654"/>
    <w:rsid w:val="00E52CF0"/>
    <w:rsid w:val="00E52D77"/>
    <w:rsid w:val="00E53C0F"/>
    <w:rsid w:val="00E53CB2"/>
    <w:rsid w:val="00E55687"/>
    <w:rsid w:val="00E562DB"/>
    <w:rsid w:val="00E60900"/>
    <w:rsid w:val="00E60B1A"/>
    <w:rsid w:val="00E60D0A"/>
    <w:rsid w:val="00E60D58"/>
    <w:rsid w:val="00E61647"/>
    <w:rsid w:val="00E61A1B"/>
    <w:rsid w:val="00E6206B"/>
    <w:rsid w:val="00E62780"/>
    <w:rsid w:val="00E62F06"/>
    <w:rsid w:val="00E63138"/>
    <w:rsid w:val="00E6356A"/>
    <w:rsid w:val="00E637C3"/>
    <w:rsid w:val="00E6567F"/>
    <w:rsid w:val="00E65A11"/>
    <w:rsid w:val="00E65ADC"/>
    <w:rsid w:val="00E66333"/>
    <w:rsid w:val="00E664D0"/>
    <w:rsid w:val="00E66BDF"/>
    <w:rsid w:val="00E66C40"/>
    <w:rsid w:val="00E66F07"/>
    <w:rsid w:val="00E6794A"/>
    <w:rsid w:val="00E67A94"/>
    <w:rsid w:val="00E70A7A"/>
    <w:rsid w:val="00E711DB"/>
    <w:rsid w:val="00E72350"/>
    <w:rsid w:val="00E7272E"/>
    <w:rsid w:val="00E72E9F"/>
    <w:rsid w:val="00E73247"/>
    <w:rsid w:val="00E733B2"/>
    <w:rsid w:val="00E735EB"/>
    <w:rsid w:val="00E74D7B"/>
    <w:rsid w:val="00E74DA1"/>
    <w:rsid w:val="00E750C2"/>
    <w:rsid w:val="00E756DB"/>
    <w:rsid w:val="00E76378"/>
    <w:rsid w:val="00E76A3A"/>
    <w:rsid w:val="00E77AE8"/>
    <w:rsid w:val="00E80A2F"/>
    <w:rsid w:val="00E80A6A"/>
    <w:rsid w:val="00E80F0A"/>
    <w:rsid w:val="00E81853"/>
    <w:rsid w:val="00E81931"/>
    <w:rsid w:val="00E838CF"/>
    <w:rsid w:val="00E83969"/>
    <w:rsid w:val="00E86874"/>
    <w:rsid w:val="00E86A09"/>
    <w:rsid w:val="00E86DDB"/>
    <w:rsid w:val="00E905BA"/>
    <w:rsid w:val="00E90A01"/>
    <w:rsid w:val="00E90C42"/>
    <w:rsid w:val="00E90FFB"/>
    <w:rsid w:val="00E916A8"/>
    <w:rsid w:val="00E9288E"/>
    <w:rsid w:val="00E93484"/>
    <w:rsid w:val="00E956C2"/>
    <w:rsid w:val="00EA1719"/>
    <w:rsid w:val="00EA2063"/>
    <w:rsid w:val="00EA2420"/>
    <w:rsid w:val="00EA516B"/>
    <w:rsid w:val="00EA65E3"/>
    <w:rsid w:val="00EA6D3F"/>
    <w:rsid w:val="00EB0629"/>
    <w:rsid w:val="00EB0686"/>
    <w:rsid w:val="00EB0E54"/>
    <w:rsid w:val="00EB14B3"/>
    <w:rsid w:val="00EB1859"/>
    <w:rsid w:val="00EB23A3"/>
    <w:rsid w:val="00EB2806"/>
    <w:rsid w:val="00EB3CDD"/>
    <w:rsid w:val="00EB3F72"/>
    <w:rsid w:val="00EB3F7F"/>
    <w:rsid w:val="00EB4083"/>
    <w:rsid w:val="00EB432F"/>
    <w:rsid w:val="00EB4419"/>
    <w:rsid w:val="00EB59D1"/>
    <w:rsid w:val="00EB5E32"/>
    <w:rsid w:val="00EB5FD6"/>
    <w:rsid w:val="00EB6808"/>
    <w:rsid w:val="00EB732A"/>
    <w:rsid w:val="00EB7B88"/>
    <w:rsid w:val="00EC1BF8"/>
    <w:rsid w:val="00EC2B03"/>
    <w:rsid w:val="00EC2D9D"/>
    <w:rsid w:val="00EC3F50"/>
    <w:rsid w:val="00EC4203"/>
    <w:rsid w:val="00EC4C16"/>
    <w:rsid w:val="00EC53E9"/>
    <w:rsid w:val="00EC542B"/>
    <w:rsid w:val="00EC6DE0"/>
    <w:rsid w:val="00EC6DF5"/>
    <w:rsid w:val="00EC7212"/>
    <w:rsid w:val="00EC7658"/>
    <w:rsid w:val="00ED1145"/>
    <w:rsid w:val="00ED1FCC"/>
    <w:rsid w:val="00ED2315"/>
    <w:rsid w:val="00ED459A"/>
    <w:rsid w:val="00ED5518"/>
    <w:rsid w:val="00ED650A"/>
    <w:rsid w:val="00ED6B1B"/>
    <w:rsid w:val="00ED6B75"/>
    <w:rsid w:val="00ED7227"/>
    <w:rsid w:val="00EE02F3"/>
    <w:rsid w:val="00EE10FF"/>
    <w:rsid w:val="00EE1A0C"/>
    <w:rsid w:val="00EE1A21"/>
    <w:rsid w:val="00EE21AF"/>
    <w:rsid w:val="00EE2609"/>
    <w:rsid w:val="00EE2E06"/>
    <w:rsid w:val="00EE30B2"/>
    <w:rsid w:val="00EE32C0"/>
    <w:rsid w:val="00EE4231"/>
    <w:rsid w:val="00EE46DC"/>
    <w:rsid w:val="00EE493B"/>
    <w:rsid w:val="00EE67CD"/>
    <w:rsid w:val="00EF019D"/>
    <w:rsid w:val="00EF01EE"/>
    <w:rsid w:val="00EF0773"/>
    <w:rsid w:val="00EF0AB5"/>
    <w:rsid w:val="00EF1F2D"/>
    <w:rsid w:val="00EF286D"/>
    <w:rsid w:val="00EF476B"/>
    <w:rsid w:val="00EF4C19"/>
    <w:rsid w:val="00EF4C93"/>
    <w:rsid w:val="00EF525F"/>
    <w:rsid w:val="00EF57BE"/>
    <w:rsid w:val="00EF5CFF"/>
    <w:rsid w:val="00EF60EE"/>
    <w:rsid w:val="00EF6D9E"/>
    <w:rsid w:val="00F01702"/>
    <w:rsid w:val="00F0190D"/>
    <w:rsid w:val="00F0436A"/>
    <w:rsid w:val="00F04690"/>
    <w:rsid w:val="00F047ED"/>
    <w:rsid w:val="00F048C8"/>
    <w:rsid w:val="00F04A75"/>
    <w:rsid w:val="00F053E5"/>
    <w:rsid w:val="00F0561B"/>
    <w:rsid w:val="00F057B7"/>
    <w:rsid w:val="00F106C5"/>
    <w:rsid w:val="00F1181B"/>
    <w:rsid w:val="00F11EC7"/>
    <w:rsid w:val="00F126EF"/>
    <w:rsid w:val="00F1320B"/>
    <w:rsid w:val="00F1492C"/>
    <w:rsid w:val="00F15E7A"/>
    <w:rsid w:val="00F15FE2"/>
    <w:rsid w:val="00F16047"/>
    <w:rsid w:val="00F1619E"/>
    <w:rsid w:val="00F1703B"/>
    <w:rsid w:val="00F17087"/>
    <w:rsid w:val="00F17678"/>
    <w:rsid w:val="00F206C4"/>
    <w:rsid w:val="00F23090"/>
    <w:rsid w:val="00F2335E"/>
    <w:rsid w:val="00F24B1B"/>
    <w:rsid w:val="00F25712"/>
    <w:rsid w:val="00F257DE"/>
    <w:rsid w:val="00F25EFC"/>
    <w:rsid w:val="00F26026"/>
    <w:rsid w:val="00F26CE7"/>
    <w:rsid w:val="00F276F4"/>
    <w:rsid w:val="00F27CD5"/>
    <w:rsid w:val="00F3033A"/>
    <w:rsid w:val="00F307BC"/>
    <w:rsid w:val="00F30806"/>
    <w:rsid w:val="00F3144C"/>
    <w:rsid w:val="00F31794"/>
    <w:rsid w:val="00F3223E"/>
    <w:rsid w:val="00F33761"/>
    <w:rsid w:val="00F33960"/>
    <w:rsid w:val="00F34170"/>
    <w:rsid w:val="00F34205"/>
    <w:rsid w:val="00F34FB2"/>
    <w:rsid w:val="00F354A2"/>
    <w:rsid w:val="00F362C7"/>
    <w:rsid w:val="00F36429"/>
    <w:rsid w:val="00F37623"/>
    <w:rsid w:val="00F37A50"/>
    <w:rsid w:val="00F401D5"/>
    <w:rsid w:val="00F409C0"/>
    <w:rsid w:val="00F41027"/>
    <w:rsid w:val="00F412BF"/>
    <w:rsid w:val="00F41928"/>
    <w:rsid w:val="00F4357E"/>
    <w:rsid w:val="00F435E5"/>
    <w:rsid w:val="00F44026"/>
    <w:rsid w:val="00F44134"/>
    <w:rsid w:val="00F44843"/>
    <w:rsid w:val="00F44F50"/>
    <w:rsid w:val="00F45297"/>
    <w:rsid w:val="00F457E0"/>
    <w:rsid w:val="00F460D1"/>
    <w:rsid w:val="00F5227D"/>
    <w:rsid w:val="00F5260D"/>
    <w:rsid w:val="00F52AA0"/>
    <w:rsid w:val="00F52CC1"/>
    <w:rsid w:val="00F53B54"/>
    <w:rsid w:val="00F53CF7"/>
    <w:rsid w:val="00F54635"/>
    <w:rsid w:val="00F547CA"/>
    <w:rsid w:val="00F5541A"/>
    <w:rsid w:val="00F630C9"/>
    <w:rsid w:val="00F635A7"/>
    <w:rsid w:val="00F63633"/>
    <w:rsid w:val="00F65397"/>
    <w:rsid w:val="00F663B7"/>
    <w:rsid w:val="00F66AC7"/>
    <w:rsid w:val="00F6756C"/>
    <w:rsid w:val="00F67D78"/>
    <w:rsid w:val="00F7069E"/>
    <w:rsid w:val="00F70776"/>
    <w:rsid w:val="00F709C6"/>
    <w:rsid w:val="00F70A2F"/>
    <w:rsid w:val="00F70EA2"/>
    <w:rsid w:val="00F7146A"/>
    <w:rsid w:val="00F71899"/>
    <w:rsid w:val="00F72F76"/>
    <w:rsid w:val="00F74520"/>
    <w:rsid w:val="00F75DA4"/>
    <w:rsid w:val="00F763D7"/>
    <w:rsid w:val="00F76401"/>
    <w:rsid w:val="00F76495"/>
    <w:rsid w:val="00F76CCB"/>
    <w:rsid w:val="00F776E4"/>
    <w:rsid w:val="00F77778"/>
    <w:rsid w:val="00F77A8B"/>
    <w:rsid w:val="00F77D8B"/>
    <w:rsid w:val="00F82053"/>
    <w:rsid w:val="00F8217A"/>
    <w:rsid w:val="00F82922"/>
    <w:rsid w:val="00F838C3"/>
    <w:rsid w:val="00F8395A"/>
    <w:rsid w:val="00F83E15"/>
    <w:rsid w:val="00F84CBE"/>
    <w:rsid w:val="00F85F1A"/>
    <w:rsid w:val="00F8625D"/>
    <w:rsid w:val="00F87472"/>
    <w:rsid w:val="00F87CE4"/>
    <w:rsid w:val="00F87E97"/>
    <w:rsid w:val="00F9289B"/>
    <w:rsid w:val="00F92A06"/>
    <w:rsid w:val="00F92A67"/>
    <w:rsid w:val="00F92B28"/>
    <w:rsid w:val="00F93859"/>
    <w:rsid w:val="00F943FE"/>
    <w:rsid w:val="00F955D1"/>
    <w:rsid w:val="00F95E14"/>
    <w:rsid w:val="00F960A5"/>
    <w:rsid w:val="00F96A0A"/>
    <w:rsid w:val="00F9743C"/>
    <w:rsid w:val="00FA01D9"/>
    <w:rsid w:val="00FA0230"/>
    <w:rsid w:val="00FA109A"/>
    <w:rsid w:val="00FA19B2"/>
    <w:rsid w:val="00FA27CC"/>
    <w:rsid w:val="00FA3B43"/>
    <w:rsid w:val="00FA4DDA"/>
    <w:rsid w:val="00FA5883"/>
    <w:rsid w:val="00FA597E"/>
    <w:rsid w:val="00FA6E84"/>
    <w:rsid w:val="00FB030A"/>
    <w:rsid w:val="00FB03B0"/>
    <w:rsid w:val="00FB0513"/>
    <w:rsid w:val="00FB0919"/>
    <w:rsid w:val="00FB143A"/>
    <w:rsid w:val="00FB1F9F"/>
    <w:rsid w:val="00FB2640"/>
    <w:rsid w:val="00FB3786"/>
    <w:rsid w:val="00FB3CF9"/>
    <w:rsid w:val="00FB484C"/>
    <w:rsid w:val="00FB686D"/>
    <w:rsid w:val="00FB6AA2"/>
    <w:rsid w:val="00FB7503"/>
    <w:rsid w:val="00FB79ED"/>
    <w:rsid w:val="00FC1766"/>
    <w:rsid w:val="00FC1CF8"/>
    <w:rsid w:val="00FC4156"/>
    <w:rsid w:val="00FC4BD4"/>
    <w:rsid w:val="00FC51CE"/>
    <w:rsid w:val="00FC5DBC"/>
    <w:rsid w:val="00FC5E16"/>
    <w:rsid w:val="00FC6249"/>
    <w:rsid w:val="00FC6AF3"/>
    <w:rsid w:val="00FC7346"/>
    <w:rsid w:val="00FC7C86"/>
    <w:rsid w:val="00FC7E56"/>
    <w:rsid w:val="00FD1538"/>
    <w:rsid w:val="00FD240D"/>
    <w:rsid w:val="00FD2D59"/>
    <w:rsid w:val="00FD2F0B"/>
    <w:rsid w:val="00FD32B4"/>
    <w:rsid w:val="00FD3457"/>
    <w:rsid w:val="00FD65FF"/>
    <w:rsid w:val="00FD7668"/>
    <w:rsid w:val="00FD7B5C"/>
    <w:rsid w:val="00FE0291"/>
    <w:rsid w:val="00FE1890"/>
    <w:rsid w:val="00FE1A62"/>
    <w:rsid w:val="00FE2B54"/>
    <w:rsid w:val="00FE2EAD"/>
    <w:rsid w:val="00FE4378"/>
    <w:rsid w:val="00FE51AE"/>
    <w:rsid w:val="00FE588A"/>
    <w:rsid w:val="00FE5B82"/>
    <w:rsid w:val="00FE64CE"/>
    <w:rsid w:val="00FE725F"/>
    <w:rsid w:val="00FE7B08"/>
    <w:rsid w:val="00FE7E84"/>
    <w:rsid w:val="00FF32A2"/>
    <w:rsid w:val="00FF506B"/>
    <w:rsid w:val="00FF5AF6"/>
    <w:rsid w:val="00FF5FC7"/>
    <w:rsid w:val="00FF6077"/>
    <w:rsid w:val="00FF640E"/>
    <w:rsid w:val="00FF6C3C"/>
    <w:rsid w:val="00FF7B28"/>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F0FAA45"/>
  <w15:docId w15:val="{4BE278D4-CB58-40A6-A136-56716154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3969"/>
    <w:rPr>
      <w:sz w:val="24"/>
      <w:szCs w:val="24"/>
    </w:rPr>
  </w:style>
  <w:style w:type="paragraph" w:styleId="berschrift1">
    <w:name w:val="heading 1"/>
    <w:basedOn w:val="Standard"/>
    <w:next w:val="Standard"/>
    <w:qFormat/>
    <w:rsid w:val="0016220B"/>
    <w:pPr>
      <w:keepNext/>
      <w:outlineLvl w:val="0"/>
    </w:pPr>
    <w:rPr>
      <w:rFonts w:ascii="Arial" w:hAnsi="Arial"/>
      <w:b/>
    </w:rPr>
  </w:style>
  <w:style w:type="paragraph" w:styleId="berschrift5">
    <w:name w:val="heading 5"/>
    <w:basedOn w:val="Standard"/>
    <w:next w:val="Standard"/>
    <w:link w:val="berschrift5Zchn"/>
    <w:uiPriority w:val="9"/>
    <w:unhideWhenUsed/>
    <w:qFormat/>
    <w:rsid w:val="00E9288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uiPriority w:val="99"/>
    <w:rPr>
      <w:color w:val="0000FF"/>
      <w:u w:val="single"/>
    </w:rPr>
  </w:style>
  <w:style w:type="paragraph" w:styleId="Textkrper">
    <w:name w:val="Body Text"/>
    <w:basedOn w:val="Standard"/>
    <w:link w:val="TextkrperZchn"/>
    <w:pPr>
      <w:spacing w:line="440" w:lineRule="atLeast"/>
      <w:ind w:left="720" w:right="-240" w:firstLine="360"/>
    </w:pPr>
    <w:rPr>
      <w:sz w:val="20"/>
      <w:szCs w:val="20"/>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character" w:customStyle="1" w:styleId="TextkrperZchn">
    <w:name w:val="Textkörper Zchn"/>
    <w:basedOn w:val="Absatzstandardschriftart"/>
    <w:link w:val="Textkrper"/>
    <w:rsid w:val="00A97A4A"/>
  </w:style>
  <w:style w:type="character" w:styleId="BesuchterLink">
    <w:name w:val="FollowedHyperlink"/>
    <w:basedOn w:val="Absatz-Standardschriftart"/>
    <w:uiPriority w:val="99"/>
    <w:semiHidden/>
    <w:unhideWhenUsed/>
    <w:rsid w:val="00D61335"/>
    <w:rPr>
      <w:color w:val="954F72" w:themeColor="followedHyperlink"/>
      <w:u w:val="single"/>
    </w:rPr>
  </w:style>
  <w:style w:type="paragraph" w:styleId="Listenabsatz">
    <w:name w:val="List Paragraph"/>
    <w:basedOn w:val="Standard"/>
    <w:uiPriority w:val="34"/>
    <w:qFormat/>
    <w:rsid w:val="00544CDA"/>
    <w:pPr>
      <w:ind w:left="720"/>
      <w:contextualSpacing/>
    </w:pPr>
  </w:style>
  <w:style w:type="paragraph" w:styleId="berarbeitung">
    <w:name w:val="Revision"/>
    <w:hidden/>
    <w:uiPriority w:val="99"/>
    <w:semiHidden/>
    <w:rsid w:val="002D718F"/>
    <w:rPr>
      <w:sz w:val="24"/>
      <w:szCs w:val="24"/>
    </w:rPr>
  </w:style>
  <w:style w:type="character" w:customStyle="1" w:styleId="NichtaufgelsteErwhnung1">
    <w:name w:val="Nicht aufgelöste Erwähnung1"/>
    <w:basedOn w:val="Absatz-Standardschriftart"/>
    <w:uiPriority w:val="99"/>
    <w:rsid w:val="00A30110"/>
    <w:rPr>
      <w:color w:val="808080"/>
      <w:shd w:val="clear" w:color="auto" w:fill="E6E6E6"/>
    </w:rPr>
  </w:style>
  <w:style w:type="character" w:styleId="NichtaufgelsteErwhnung">
    <w:name w:val="Unresolved Mention"/>
    <w:basedOn w:val="Absatz-Standardschriftart"/>
    <w:uiPriority w:val="99"/>
    <w:semiHidden/>
    <w:unhideWhenUsed/>
    <w:rsid w:val="00327643"/>
    <w:rPr>
      <w:color w:val="605E5C"/>
      <w:shd w:val="clear" w:color="auto" w:fill="E1DFDD"/>
    </w:rPr>
  </w:style>
  <w:style w:type="character" w:customStyle="1" w:styleId="apple-converted-space">
    <w:name w:val="apple-converted-space"/>
    <w:basedOn w:val="Absatz-Standardschriftart"/>
    <w:rsid w:val="007E7E25"/>
  </w:style>
  <w:style w:type="character" w:styleId="Fett">
    <w:name w:val="Strong"/>
    <w:basedOn w:val="Absatz-Standardschriftart"/>
    <w:uiPriority w:val="22"/>
    <w:qFormat/>
    <w:rsid w:val="0044576D"/>
    <w:rPr>
      <w:b/>
      <w:bCs/>
    </w:rPr>
  </w:style>
  <w:style w:type="character" w:customStyle="1" w:styleId="font-gray">
    <w:name w:val="font-gray"/>
    <w:basedOn w:val="Absatz-Standardschriftart"/>
    <w:rsid w:val="00E83969"/>
  </w:style>
  <w:style w:type="character" w:customStyle="1" w:styleId="hscoswrapper">
    <w:name w:val="hs_cos_wrapper"/>
    <w:basedOn w:val="Absatz-Standardschriftart"/>
    <w:rsid w:val="00AE3EE4"/>
  </w:style>
  <w:style w:type="paragraph" w:styleId="StandardWeb">
    <w:name w:val="Normal (Web)"/>
    <w:basedOn w:val="Standard"/>
    <w:uiPriority w:val="99"/>
    <w:unhideWhenUsed/>
    <w:rsid w:val="003D0C39"/>
    <w:pPr>
      <w:spacing w:before="100" w:beforeAutospacing="1" w:after="100" w:afterAutospacing="1"/>
    </w:pPr>
    <w:rPr>
      <w:rFonts w:eastAsiaTheme="minorHAnsi"/>
    </w:rPr>
  </w:style>
  <w:style w:type="paragraph" w:customStyle="1" w:styleId="p2">
    <w:name w:val="p2"/>
    <w:basedOn w:val="Standard"/>
    <w:rsid w:val="0056104B"/>
    <w:pPr>
      <w:spacing w:before="100" w:beforeAutospacing="1" w:after="100" w:afterAutospacing="1"/>
    </w:pPr>
  </w:style>
  <w:style w:type="character" w:customStyle="1" w:styleId="berschrift5Zchn">
    <w:name w:val="Überschrift 5 Zchn"/>
    <w:basedOn w:val="Absatz-Standardschriftart"/>
    <w:link w:val="berschrift5"/>
    <w:uiPriority w:val="9"/>
    <w:rsid w:val="00E9288E"/>
    <w:rPr>
      <w:rFonts w:asciiTheme="majorHAnsi" w:eastAsiaTheme="majorEastAsia" w:hAnsiTheme="majorHAnsi" w:cstheme="majorBidi"/>
      <w:color w:val="2E74B5" w:themeColor="accent1" w:themeShade="BF"/>
      <w:sz w:val="24"/>
      <w:szCs w:val="24"/>
    </w:rPr>
  </w:style>
  <w:style w:type="character" w:styleId="Hervorhebung">
    <w:name w:val="Emphasis"/>
    <w:basedOn w:val="Absatz-Standardschriftart"/>
    <w:uiPriority w:val="20"/>
    <w:qFormat/>
    <w:rsid w:val="00B538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213354">
      <w:bodyDiv w:val="1"/>
      <w:marLeft w:val="0"/>
      <w:marRight w:val="0"/>
      <w:marTop w:val="0"/>
      <w:marBottom w:val="0"/>
      <w:divBdr>
        <w:top w:val="none" w:sz="0" w:space="0" w:color="auto"/>
        <w:left w:val="none" w:sz="0" w:space="0" w:color="auto"/>
        <w:bottom w:val="none" w:sz="0" w:space="0" w:color="auto"/>
        <w:right w:val="none" w:sz="0" w:space="0" w:color="auto"/>
      </w:divBdr>
    </w:div>
    <w:div w:id="420569694">
      <w:bodyDiv w:val="1"/>
      <w:marLeft w:val="0"/>
      <w:marRight w:val="0"/>
      <w:marTop w:val="0"/>
      <w:marBottom w:val="0"/>
      <w:divBdr>
        <w:top w:val="none" w:sz="0" w:space="0" w:color="auto"/>
        <w:left w:val="none" w:sz="0" w:space="0" w:color="auto"/>
        <w:bottom w:val="none" w:sz="0" w:space="0" w:color="auto"/>
        <w:right w:val="none" w:sz="0" w:space="0" w:color="auto"/>
      </w:divBdr>
    </w:div>
    <w:div w:id="446390951">
      <w:bodyDiv w:val="1"/>
      <w:marLeft w:val="0"/>
      <w:marRight w:val="0"/>
      <w:marTop w:val="0"/>
      <w:marBottom w:val="0"/>
      <w:divBdr>
        <w:top w:val="none" w:sz="0" w:space="0" w:color="auto"/>
        <w:left w:val="none" w:sz="0" w:space="0" w:color="auto"/>
        <w:bottom w:val="none" w:sz="0" w:space="0" w:color="auto"/>
        <w:right w:val="none" w:sz="0" w:space="0" w:color="auto"/>
      </w:divBdr>
    </w:div>
    <w:div w:id="850532401">
      <w:bodyDiv w:val="1"/>
      <w:marLeft w:val="0"/>
      <w:marRight w:val="0"/>
      <w:marTop w:val="0"/>
      <w:marBottom w:val="0"/>
      <w:divBdr>
        <w:top w:val="none" w:sz="0" w:space="0" w:color="auto"/>
        <w:left w:val="none" w:sz="0" w:space="0" w:color="auto"/>
        <w:bottom w:val="none" w:sz="0" w:space="0" w:color="auto"/>
        <w:right w:val="none" w:sz="0" w:space="0" w:color="auto"/>
      </w:divBdr>
    </w:div>
    <w:div w:id="913470050">
      <w:bodyDiv w:val="1"/>
      <w:marLeft w:val="0"/>
      <w:marRight w:val="0"/>
      <w:marTop w:val="0"/>
      <w:marBottom w:val="0"/>
      <w:divBdr>
        <w:top w:val="none" w:sz="0" w:space="0" w:color="auto"/>
        <w:left w:val="none" w:sz="0" w:space="0" w:color="auto"/>
        <w:bottom w:val="none" w:sz="0" w:space="0" w:color="auto"/>
        <w:right w:val="none" w:sz="0" w:space="0" w:color="auto"/>
      </w:divBdr>
    </w:div>
    <w:div w:id="1085953858">
      <w:bodyDiv w:val="1"/>
      <w:marLeft w:val="0"/>
      <w:marRight w:val="0"/>
      <w:marTop w:val="0"/>
      <w:marBottom w:val="0"/>
      <w:divBdr>
        <w:top w:val="none" w:sz="0" w:space="0" w:color="auto"/>
        <w:left w:val="none" w:sz="0" w:space="0" w:color="auto"/>
        <w:bottom w:val="none" w:sz="0" w:space="0" w:color="auto"/>
        <w:right w:val="none" w:sz="0" w:space="0" w:color="auto"/>
      </w:divBdr>
    </w:div>
    <w:div w:id="1090388035">
      <w:bodyDiv w:val="1"/>
      <w:marLeft w:val="0"/>
      <w:marRight w:val="0"/>
      <w:marTop w:val="0"/>
      <w:marBottom w:val="0"/>
      <w:divBdr>
        <w:top w:val="none" w:sz="0" w:space="0" w:color="auto"/>
        <w:left w:val="none" w:sz="0" w:space="0" w:color="auto"/>
        <w:bottom w:val="none" w:sz="0" w:space="0" w:color="auto"/>
        <w:right w:val="none" w:sz="0" w:space="0" w:color="auto"/>
      </w:divBdr>
    </w:div>
    <w:div w:id="1158812894">
      <w:bodyDiv w:val="1"/>
      <w:marLeft w:val="0"/>
      <w:marRight w:val="0"/>
      <w:marTop w:val="0"/>
      <w:marBottom w:val="0"/>
      <w:divBdr>
        <w:top w:val="none" w:sz="0" w:space="0" w:color="auto"/>
        <w:left w:val="none" w:sz="0" w:space="0" w:color="auto"/>
        <w:bottom w:val="none" w:sz="0" w:space="0" w:color="auto"/>
        <w:right w:val="none" w:sz="0" w:space="0" w:color="auto"/>
      </w:divBdr>
    </w:div>
    <w:div w:id="1216428994">
      <w:bodyDiv w:val="1"/>
      <w:marLeft w:val="0"/>
      <w:marRight w:val="0"/>
      <w:marTop w:val="0"/>
      <w:marBottom w:val="0"/>
      <w:divBdr>
        <w:top w:val="none" w:sz="0" w:space="0" w:color="auto"/>
        <w:left w:val="none" w:sz="0" w:space="0" w:color="auto"/>
        <w:bottom w:val="none" w:sz="0" w:space="0" w:color="auto"/>
        <w:right w:val="none" w:sz="0" w:space="0" w:color="auto"/>
      </w:divBdr>
    </w:div>
    <w:div w:id="1327711160">
      <w:bodyDiv w:val="1"/>
      <w:marLeft w:val="0"/>
      <w:marRight w:val="0"/>
      <w:marTop w:val="0"/>
      <w:marBottom w:val="0"/>
      <w:divBdr>
        <w:top w:val="none" w:sz="0" w:space="0" w:color="auto"/>
        <w:left w:val="none" w:sz="0" w:space="0" w:color="auto"/>
        <w:bottom w:val="none" w:sz="0" w:space="0" w:color="auto"/>
        <w:right w:val="none" w:sz="0" w:space="0" w:color="auto"/>
      </w:divBdr>
    </w:div>
    <w:div w:id="1409307653">
      <w:bodyDiv w:val="1"/>
      <w:marLeft w:val="0"/>
      <w:marRight w:val="0"/>
      <w:marTop w:val="0"/>
      <w:marBottom w:val="0"/>
      <w:divBdr>
        <w:top w:val="none" w:sz="0" w:space="0" w:color="auto"/>
        <w:left w:val="none" w:sz="0" w:space="0" w:color="auto"/>
        <w:bottom w:val="none" w:sz="0" w:space="0" w:color="auto"/>
        <w:right w:val="none" w:sz="0" w:space="0" w:color="auto"/>
      </w:divBdr>
    </w:div>
    <w:div w:id="1494952761">
      <w:bodyDiv w:val="1"/>
      <w:marLeft w:val="0"/>
      <w:marRight w:val="0"/>
      <w:marTop w:val="0"/>
      <w:marBottom w:val="0"/>
      <w:divBdr>
        <w:top w:val="none" w:sz="0" w:space="0" w:color="auto"/>
        <w:left w:val="none" w:sz="0" w:space="0" w:color="auto"/>
        <w:bottom w:val="none" w:sz="0" w:space="0" w:color="auto"/>
        <w:right w:val="none" w:sz="0" w:space="0" w:color="auto"/>
      </w:divBdr>
    </w:div>
    <w:div w:id="1518469286">
      <w:bodyDiv w:val="1"/>
      <w:marLeft w:val="0"/>
      <w:marRight w:val="0"/>
      <w:marTop w:val="0"/>
      <w:marBottom w:val="0"/>
      <w:divBdr>
        <w:top w:val="none" w:sz="0" w:space="0" w:color="auto"/>
        <w:left w:val="none" w:sz="0" w:space="0" w:color="auto"/>
        <w:bottom w:val="none" w:sz="0" w:space="0" w:color="auto"/>
        <w:right w:val="none" w:sz="0" w:space="0" w:color="auto"/>
      </w:divBdr>
    </w:div>
    <w:div w:id="157535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llon.com/deu/de/" TargetMode="External"/><Relationship Id="rId13" Type="http://schemas.openxmlformats.org/officeDocument/2006/relationships/image" Target="media/image1.png"/><Relationship Id="rId18" Type="http://schemas.openxmlformats.org/officeDocument/2006/relationships/hyperlink" Target="https://www.rollon.com/deu/de/familie/linearfuehrungen/compact-rail/" TargetMode="External"/><Relationship Id="rId3" Type="http://schemas.openxmlformats.org/officeDocument/2006/relationships/styles" Target="styles.xml"/><Relationship Id="rId21" Type="http://schemas.openxmlformats.org/officeDocument/2006/relationships/hyperlink" Target="https://www.koehler-partner.de/pressezentrum/rollon" TargetMode="External"/><Relationship Id="rId7" Type="http://schemas.openxmlformats.org/officeDocument/2006/relationships/endnotes" Target="endnotes.xml"/><Relationship Id="rId12" Type="http://schemas.openxmlformats.org/officeDocument/2006/relationships/hyperlink" Target="https://www.rollon.com/deu/de/familie/linearfuehrungen/compact-rail/" TargetMode="External"/><Relationship Id="rId17" Type="http://schemas.openxmlformats.org/officeDocument/2006/relationships/hyperlink" Target="https://my.rollon.com/de/de/product/el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ollon.com/deu/de/branchen/elektronik/" TargetMode="External"/><Relationship Id="rId20" Type="http://schemas.openxmlformats.org/officeDocument/2006/relationships/hyperlink" Target="https://www.linkedin.com/company/rollonsp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rollon.com/de/de/product/el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llon.com/deu/de/" TargetMode="External"/><Relationship Id="rId23" Type="http://schemas.openxmlformats.org/officeDocument/2006/relationships/footer" Target="footer1.xml"/><Relationship Id="rId10" Type="http://schemas.openxmlformats.org/officeDocument/2006/relationships/hyperlink" Target="https://www.rollon.com/deu/de/branchen/elektronik/" TargetMode="External"/><Relationship Id="rId19" Type="http://schemas.openxmlformats.org/officeDocument/2006/relationships/hyperlink" Target="https://www.cedatec.it/" TargetMode="External"/><Relationship Id="rId4" Type="http://schemas.openxmlformats.org/officeDocument/2006/relationships/settings" Target="settings.xml"/><Relationship Id="rId9" Type="http://schemas.openxmlformats.org/officeDocument/2006/relationships/hyperlink" Target="https://www.cedatec.it/" TargetMode="External"/><Relationship Id="rId14" Type="http://schemas.openxmlformats.org/officeDocument/2006/relationships/image" Target="media/image2.jpe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BB75-2FDB-A849-B259-CB58047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867</Words>
  <Characters>5469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6</vt:lpstr>
    </vt:vector>
  </TitlesOfParts>
  <Company/>
  <LinksUpToDate>false</LinksUpToDate>
  <CharactersWithSpaces>6324</CharactersWithSpaces>
  <SharedDoc>false</SharedDoc>
  <HLinks>
    <vt:vector size="12" baseType="variant">
      <vt:variant>
        <vt:i4>1507361</vt:i4>
      </vt:variant>
      <vt:variant>
        <vt:i4>0</vt:i4>
      </vt:variant>
      <vt:variant>
        <vt:i4>0</vt:i4>
      </vt:variant>
      <vt:variant>
        <vt:i4>5</vt:i4>
      </vt:variant>
      <vt:variant>
        <vt:lpwstr>http://www.koehler-partner.de/downloads/presseservice/rollon/deutsch/</vt:lpwstr>
      </vt:variant>
      <vt:variant>
        <vt:lpwstr/>
      </vt:variant>
      <vt:variant>
        <vt:i4>7536714</vt:i4>
      </vt:variant>
      <vt:variant>
        <vt:i4>5649</vt:i4>
      </vt:variant>
      <vt:variant>
        <vt:i4>1025</vt:i4>
      </vt:variant>
      <vt:variant>
        <vt:i4>1</vt:i4>
      </vt:variant>
      <vt:variant>
        <vt:lpwstr>Rollon Logo_RZ_06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PR Redaktion</dc:creator>
  <cp:keywords/>
  <dc:description/>
  <cp:lastModifiedBy>IE</cp:lastModifiedBy>
  <cp:revision>25</cp:revision>
  <cp:lastPrinted>2025-10-21T09:36:00Z</cp:lastPrinted>
  <dcterms:created xsi:type="dcterms:W3CDTF">2026-03-11T09:21:00Z</dcterms:created>
  <dcterms:modified xsi:type="dcterms:W3CDTF">2026-04-21T08:25:00Z</dcterms:modified>
</cp:coreProperties>
</file>