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F3CF38" w14:textId="4E17CAC7" w:rsidR="003266C6" w:rsidRPr="00940C4A" w:rsidRDefault="007F6DA7" w:rsidP="00794E20">
      <w:pPr>
        <w:tabs>
          <w:tab w:val="left" w:pos="284"/>
        </w:tabs>
        <w:spacing w:line="288" w:lineRule="auto"/>
        <w:ind w:right="15"/>
        <w:jc w:val="right"/>
        <w:rPr>
          <w:rFonts w:ascii="Arial" w:hAnsi="Arial" w:cs="Arial"/>
          <w:sz w:val="22"/>
          <w:szCs w:val="22"/>
          <w:lang w:val="en-US"/>
        </w:rPr>
      </w:pP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00940C4A" w:rsidRPr="00940C4A">
        <w:rPr>
          <w:rFonts w:ascii="Arial" w:hAnsi="Arial" w:cs="Arial"/>
          <w:sz w:val="22"/>
          <w:szCs w:val="22"/>
          <w:lang w:val="en-US"/>
        </w:rPr>
        <w:t>March</w:t>
      </w:r>
      <w:r w:rsidR="003342AC" w:rsidRPr="00940C4A">
        <w:rPr>
          <w:rFonts w:ascii="Arial" w:hAnsi="Arial" w:cs="Arial"/>
          <w:sz w:val="22"/>
          <w:szCs w:val="22"/>
          <w:lang w:val="en-US"/>
        </w:rPr>
        <w:t xml:space="preserve"> </w:t>
      </w:r>
      <w:r w:rsidR="006D0E30">
        <w:rPr>
          <w:rFonts w:ascii="Arial" w:hAnsi="Arial" w:cs="Arial"/>
          <w:sz w:val="22"/>
          <w:szCs w:val="22"/>
          <w:lang w:val="en-US"/>
        </w:rPr>
        <w:t>23</w:t>
      </w:r>
      <w:r w:rsidR="006D0E30" w:rsidRPr="006D0E30">
        <w:rPr>
          <w:rFonts w:ascii="Arial" w:hAnsi="Arial" w:cs="Arial"/>
          <w:sz w:val="22"/>
          <w:szCs w:val="22"/>
          <w:vertAlign w:val="superscript"/>
          <w:lang w:val="en-US"/>
        </w:rPr>
        <w:t>rd</w:t>
      </w:r>
      <w:r w:rsidR="003342AC" w:rsidRPr="00940C4A">
        <w:rPr>
          <w:rFonts w:ascii="Arial" w:hAnsi="Arial" w:cs="Arial"/>
          <w:sz w:val="22"/>
          <w:szCs w:val="22"/>
          <w:lang w:val="en-US"/>
        </w:rPr>
        <w:t>,</w:t>
      </w:r>
      <w:r w:rsidR="008C287A" w:rsidRPr="00940C4A">
        <w:rPr>
          <w:rFonts w:ascii="Arial" w:hAnsi="Arial" w:cs="Arial"/>
          <w:sz w:val="22"/>
          <w:szCs w:val="22"/>
          <w:lang w:val="en-US"/>
        </w:rPr>
        <w:t xml:space="preserve"> </w:t>
      </w:r>
      <w:r w:rsidR="0070512E" w:rsidRPr="00940C4A">
        <w:rPr>
          <w:rFonts w:ascii="Arial" w:hAnsi="Arial" w:cs="Arial"/>
          <w:sz w:val="22"/>
          <w:szCs w:val="22"/>
          <w:lang w:val="en-US"/>
        </w:rPr>
        <w:t>202</w:t>
      </w:r>
      <w:r w:rsidR="00241DA3" w:rsidRPr="00940C4A">
        <w:rPr>
          <w:rFonts w:ascii="Arial" w:hAnsi="Arial" w:cs="Arial"/>
          <w:sz w:val="22"/>
          <w:szCs w:val="22"/>
          <w:lang w:val="en-US"/>
        </w:rPr>
        <w:t>6</w:t>
      </w:r>
    </w:p>
    <w:p w14:paraId="0F8641AC" w14:textId="77777777" w:rsidR="008738D0" w:rsidRPr="00940C4A" w:rsidRDefault="008738D0" w:rsidP="008738D0">
      <w:pPr>
        <w:spacing w:line="276" w:lineRule="auto"/>
        <w:rPr>
          <w:rFonts w:ascii="Arial" w:hAnsi="Arial" w:cs="Arial"/>
          <w:kern w:val="36"/>
          <w:sz w:val="22"/>
          <w:szCs w:val="22"/>
          <w:lang w:val="en-US"/>
        </w:rPr>
      </w:pPr>
    </w:p>
    <w:p w14:paraId="7F3177ED" w14:textId="671E589B" w:rsidR="00940C4A" w:rsidRPr="00435B1A" w:rsidRDefault="00940C4A" w:rsidP="00940C4A">
      <w:pPr>
        <w:pStyle w:val="StandardWeb"/>
        <w:rPr>
          <w:rFonts w:ascii="Arial" w:hAnsi="Arial" w:cs="Arial"/>
          <w:color w:val="000000"/>
          <w:sz w:val="22"/>
          <w:szCs w:val="22"/>
          <w:lang w:val="en-US"/>
        </w:rPr>
      </w:pPr>
      <w:r w:rsidRPr="00435B1A">
        <w:rPr>
          <w:rFonts w:ascii="Arial" w:hAnsi="Arial" w:cs="Arial"/>
          <w:color w:val="000000"/>
          <w:sz w:val="22"/>
          <w:szCs w:val="22"/>
          <w:lang w:val="en-US"/>
        </w:rPr>
        <w:t>BRXH product update: Optimized lubrication, improved sealing, greater precision</w:t>
      </w:r>
      <w:r w:rsidRPr="00435B1A">
        <w:rPr>
          <w:rFonts w:ascii="Arial" w:hAnsi="Arial" w:cs="Arial"/>
          <w:color w:val="000000"/>
          <w:sz w:val="22"/>
          <w:szCs w:val="22"/>
          <w:lang w:val="en-US"/>
        </w:rPr>
        <w:br/>
      </w:r>
      <w:r w:rsidRPr="00435B1A">
        <w:rPr>
          <w:rFonts w:ascii="Arial" w:hAnsi="Arial" w:cs="Arial"/>
          <w:b/>
          <w:bCs/>
          <w:color w:val="000000"/>
          <w:sz w:val="22"/>
          <w:szCs w:val="22"/>
          <w:lang w:val="en-US"/>
        </w:rPr>
        <w:t>Rodriguez revises profile rail guides for mechanical engineering and robotics</w:t>
      </w:r>
    </w:p>
    <w:p w14:paraId="5BFBD364" w14:textId="123A28B3" w:rsidR="00940C4A" w:rsidRPr="00435B1A" w:rsidRDefault="00940C4A" w:rsidP="00940C4A">
      <w:pPr>
        <w:pStyle w:val="StandardWeb"/>
        <w:rPr>
          <w:rFonts w:ascii="Arial" w:hAnsi="Arial" w:cs="Arial"/>
          <w:b/>
          <w:bCs/>
          <w:color w:val="000000"/>
          <w:sz w:val="22"/>
          <w:szCs w:val="22"/>
          <w:lang w:val="en-US"/>
        </w:rPr>
      </w:pPr>
      <w:r w:rsidRPr="00435B1A">
        <w:rPr>
          <w:rFonts w:ascii="Arial" w:hAnsi="Arial" w:cs="Arial"/>
          <w:b/>
          <w:bCs/>
          <w:color w:val="000000"/>
          <w:sz w:val="22"/>
          <w:szCs w:val="22"/>
          <w:lang w:val="en-US"/>
        </w:rPr>
        <w:t>Rodriguez now offers the BRXH series of profile rail guides in an optimized design. The update comprises three key points: an enhanced lubrication concept, a new sealing system, and greater precision.</w:t>
      </w:r>
      <w:r w:rsidRPr="00435B1A">
        <w:rPr>
          <w:rStyle w:val="apple-converted-space"/>
          <w:rFonts w:ascii="Arial" w:hAnsi="Arial" w:cs="Arial"/>
          <w:b/>
          <w:bCs/>
          <w:color w:val="000000"/>
          <w:sz w:val="22"/>
          <w:szCs w:val="22"/>
          <w:lang w:val="en-US"/>
        </w:rPr>
        <w:t> </w:t>
      </w:r>
      <w:r w:rsidRPr="00435B1A">
        <w:rPr>
          <w:rFonts w:ascii="Arial" w:hAnsi="Arial" w:cs="Arial"/>
          <w:b/>
          <w:bCs/>
          <w:color w:val="000000"/>
          <w:sz w:val="22"/>
          <w:szCs w:val="22"/>
          <w:lang w:val="en-US"/>
        </w:rPr>
        <w:t>This makes processes even safer while maintaining system compatibility.</w:t>
      </w:r>
    </w:p>
    <w:p w14:paraId="5DA97C76" w14:textId="7A8D5926" w:rsidR="001D2101" w:rsidRPr="00435B1A" w:rsidRDefault="00940C4A" w:rsidP="001D2101">
      <w:pPr>
        <w:pStyle w:val="StandardWeb"/>
        <w:rPr>
          <w:rFonts w:ascii="Arial" w:hAnsi="Arial" w:cs="Arial"/>
          <w:color w:val="000000"/>
          <w:sz w:val="22"/>
          <w:szCs w:val="22"/>
          <w:lang w:val="en-US"/>
        </w:rPr>
      </w:pPr>
      <w:r w:rsidRPr="00435B1A">
        <w:rPr>
          <w:rFonts w:ascii="Arial" w:hAnsi="Arial" w:cs="Arial"/>
          <w:color w:val="000000"/>
          <w:sz w:val="22"/>
          <w:szCs w:val="22"/>
          <w:lang w:val="en-US"/>
        </w:rPr>
        <w:t xml:space="preserve">With the modifications to its BRXH profile rail guides, Rodriguez is responding to the </w:t>
      </w:r>
      <w:r w:rsidRPr="00E40C05">
        <w:rPr>
          <w:rFonts w:ascii="Arial" w:hAnsi="Arial" w:cs="Arial"/>
          <w:color w:val="000000"/>
          <w:sz w:val="22"/>
          <w:szCs w:val="22"/>
          <w:lang w:val="en-US"/>
        </w:rPr>
        <w:t>increased</w:t>
      </w:r>
      <w:r w:rsidRPr="00435B1A">
        <w:rPr>
          <w:rFonts w:ascii="Arial" w:hAnsi="Arial" w:cs="Arial"/>
          <w:color w:val="000000"/>
          <w:sz w:val="22"/>
          <w:szCs w:val="22"/>
          <w:lang w:val="en-US"/>
        </w:rPr>
        <w:t xml:space="preserve"> demands in mechanical engineering and automation. The basic technical data remains unchanged, while targeted optimization measures </w:t>
      </w:r>
      <w:r w:rsidRPr="00E40C05">
        <w:rPr>
          <w:rFonts w:ascii="Arial" w:hAnsi="Arial" w:cs="Arial"/>
          <w:color w:val="000000"/>
          <w:sz w:val="22"/>
          <w:szCs w:val="22"/>
          <w:lang w:val="en-US"/>
        </w:rPr>
        <w:t>i</w:t>
      </w:r>
      <w:r w:rsidR="00E40C05" w:rsidRPr="00E40C05">
        <w:rPr>
          <w:rFonts w:ascii="Arial" w:hAnsi="Arial" w:cs="Arial"/>
          <w:color w:val="000000"/>
          <w:sz w:val="22"/>
          <w:szCs w:val="22"/>
          <w:lang w:val="en-US"/>
        </w:rPr>
        <w:t>mprove</w:t>
      </w:r>
      <w:r w:rsidRPr="00435B1A">
        <w:rPr>
          <w:rFonts w:ascii="Arial" w:hAnsi="Arial" w:cs="Arial"/>
          <w:color w:val="000000"/>
          <w:sz w:val="22"/>
          <w:szCs w:val="22"/>
          <w:lang w:val="en-US"/>
        </w:rPr>
        <w:t xml:space="preserve"> process reliability and ensure longer service life and reproducible precision.</w:t>
      </w:r>
    </w:p>
    <w:p w14:paraId="4C7BD8DB" w14:textId="463B31B5" w:rsidR="001D2101" w:rsidRPr="00435B1A" w:rsidRDefault="00940C4A" w:rsidP="001D2101">
      <w:pPr>
        <w:pStyle w:val="StandardWeb"/>
        <w:rPr>
          <w:rFonts w:ascii="Arial" w:hAnsi="Arial" w:cs="Arial"/>
          <w:color w:val="000000"/>
          <w:sz w:val="22"/>
          <w:szCs w:val="22"/>
          <w:lang w:val="en-US"/>
        </w:rPr>
      </w:pPr>
      <w:r w:rsidRPr="00435B1A">
        <w:rPr>
          <w:rFonts w:ascii="Arial" w:hAnsi="Arial" w:cs="Arial"/>
          <w:b/>
          <w:bCs/>
          <w:color w:val="000000"/>
          <w:sz w:val="22"/>
          <w:szCs w:val="22"/>
          <w:lang w:val="en-US"/>
        </w:rPr>
        <w:t>More lubrication points for even distribution</w:t>
      </w:r>
      <w:r w:rsidR="001D2101" w:rsidRPr="00435B1A">
        <w:rPr>
          <w:rFonts w:ascii="Arial" w:hAnsi="Arial" w:cs="Arial"/>
          <w:b/>
          <w:bCs/>
          <w:color w:val="000000"/>
          <w:sz w:val="22"/>
          <w:szCs w:val="22"/>
          <w:lang w:val="en-US"/>
        </w:rPr>
        <w:br/>
      </w:r>
      <w:r w:rsidRPr="00435B1A">
        <w:rPr>
          <w:rFonts w:ascii="Arial" w:hAnsi="Arial" w:cs="Arial"/>
          <w:color w:val="000000"/>
          <w:sz w:val="22"/>
          <w:szCs w:val="22"/>
          <w:lang w:val="en-US"/>
        </w:rPr>
        <w:t>The guide carriages now have additional lubrication points, which distribute the lubricant better and more evenly within the recirculating ball unit. The systems are still delivered pre-lubricated. When lubricating from above, an adapter ensures targeted distribution in the carriage.</w:t>
      </w:r>
    </w:p>
    <w:p w14:paraId="5DE49447" w14:textId="5108A713" w:rsidR="00940C4A" w:rsidRPr="00435B1A" w:rsidRDefault="00940C4A" w:rsidP="001D2101">
      <w:pPr>
        <w:pStyle w:val="StandardWeb"/>
        <w:rPr>
          <w:rFonts w:ascii="Arial" w:hAnsi="Arial" w:cs="Arial"/>
          <w:color w:val="000000"/>
          <w:sz w:val="22"/>
          <w:szCs w:val="22"/>
          <w:lang w:val="en-US"/>
        </w:rPr>
      </w:pPr>
      <w:r w:rsidRPr="00435B1A">
        <w:rPr>
          <w:rFonts w:ascii="Arial" w:hAnsi="Arial" w:cs="Arial"/>
          <w:b/>
          <w:bCs/>
          <w:color w:val="000000"/>
          <w:sz w:val="22"/>
          <w:szCs w:val="22"/>
          <w:lang w:val="en-US"/>
        </w:rPr>
        <w:t>New sealing concept for demanding environments</w:t>
      </w:r>
      <w:r w:rsidR="001D2101" w:rsidRPr="00435B1A">
        <w:rPr>
          <w:rFonts w:ascii="Arial" w:hAnsi="Arial" w:cs="Arial"/>
          <w:b/>
          <w:bCs/>
          <w:color w:val="000000"/>
          <w:sz w:val="22"/>
          <w:szCs w:val="22"/>
          <w:lang w:val="en-US"/>
        </w:rPr>
        <w:br/>
      </w:r>
      <w:r w:rsidRPr="00435B1A">
        <w:rPr>
          <w:rFonts w:ascii="Arial" w:hAnsi="Arial" w:cs="Arial"/>
          <w:color w:val="000000"/>
          <w:sz w:val="22"/>
          <w:szCs w:val="22"/>
          <w:lang w:val="en-US"/>
        </w:rPr>
        <w:t>A central element of the redesign is the new sealing system. Double lip seals on the front and double lip seals on the sides are used as standard, providing effective protection against particles and contamination. Additional variants are available as options: non-abrasive seals, additional abrasive seals, and metal wipers.</w:t>
      </w:r>
    </w:p>
    <w:p w14:paraId="559B8E27" w14:textId="6613A5BE" w:rsidR="00940C4A" w:rsidRPr="00435B1A" w:rsidRDefault="00940C4A" w:rsidP="00940C4A">
      <w:pPr>
        <w:pStyle w:val="StandardWeb"/>
        <w:rPr>
          <w:rFonts w:ascii="Arial" w:hAnsi="Arial" w:cs="Arial"/>
          <w:color w:val="000000"/>
          <w:sz w:val="22"/>
          <w:szCs w:val="22"/>
          <w:lang w:val="en-US"/>
        </w:rPr>
      </w:pPr>
      <w:r w:rsidRPr="00435B1A">
        <w:rPr>
          <w:rFonts w:ascii="Arial" w:hAnsi="Arial" w:cs="Arial"/>
          <w:b/>
          <w:bCs/>
          <w:color w:val="000000"/>
          <w:sz w:val="22"/>
          <w:szCs w:val="22"/>
          <w:lang w:val="en-US"/>
        </w:rPr>
        <w:t>Higher accuracy becomes standard</w:t>
      </w:r>
      <w:r w:rsidRPr="00435B1A">
        <w:rPr>
          <w:rFonts w:ascii="Arial" w:hAnsi="Arial" w:cs="Arial"/>
          <w:color w:val="000000"/>
          <w:sz w:val="22"/>
          <w:szCs w:val="22"/>
          <w:lang w:val="en-US"/>
        </w:rPr>
        <w:br/>
        <w:t>The previous standard accuracy N is no longer available. Instead, class H becomes the new standard. The tolerances for height and width have been reduced by around 50 percent compared to the previous N version. Accuracy class P will only be available on request in future. Class Z2 is no longer available for preload; Z0, Z1, and Z3 remain available. Specifically, this means higher repeat accuracy – particularly relevant in robotics and automation – and better parallelism, i.e., multiple guides run more smoothly in parallel.</w:t>
      </w:r>
    </w:p>
    <w:p w14:paraId="3775EF53" w14:textId="608859B1" w:rsidR="00940C4A" w:rsidRPr="00435B1A" w:rsidRDefault="00940C4A" w:rsidP="00940C4A">
      <w:pPr>
        <w:pStyle w:val="StandardWeb"/>
        <w:rPr>
          <w:rFonts w:ascii="Arial" w:hAnsi="Arial" w:cs="Arial"/>
          <w:color w:val="000000"/>
          <w:sz w:val="22"/>
          <w:szCs w:val="22"/>
          <w:lang w:val="en-US"/>
        </w:rPr>
      </w:pPr>
      <w:r w:rsidRPr="00435B1A">
        <w:rPr>
          <w:rFonts w:ascii="Arial" w:hAnsi="Arial" w:cs="Arial"/>
          <w:b/>
          <w:bCs/>
          <w:color w:val="000000"/>
          <w:sz w:val="22"/>
          <w:szCs w:val="22"/>
          <w:lang w:val="en-US"/>
        </w:rPr>
        <w:t>Further design modifications</w:t>
      </w:r>
      <w:r w:rsidRPr="00435B1A">
        <w:rPr>
          <w:rFonts w:ascii="Arial" w:hAnsi="Arial" w:cs="Arial"/>
          <w:color w:val="000000"/>
          <w:sz w:val="22"/>
          <w:szCs w:val="22"/>
          <w:lang w:val="en-US"/>
        </w:rPr>
        <w:br/>
        <w:t>In addition, the number of ground carriage surfaces has been increased from two to three</w:t>
      </w:r>
      <w:r w:rsidRPr="00435B1A">
        <w:rPr>
          <w:rFonts w:ascii="Arial" w:hAnsi="Arial" w:cs="Arial"/>
          <w:b/>
          <w:bCs/>
          <w:color w:val="000000"/>
          <w:sz w:val="22"/>
          <w:szCs w:val="22"/>
          <w:lang w:val="en-US"/>
        </w:rPr>
        <w:t>.</w:t>
      </w:r>
      <w:r w:rsidRPr="00435B1A">
        <w:rPr>
          <w:rStyle w:val="apple-converted-space"/>
          <w:rFonts w:ascii="Arial" w:hAnsi="Arial" w:cs="Arial"/>
          <w:b/>
          <w:bCs/>
          <w:color w:val="000000"/>
          <w:sz w:val="22"/>
          <w:szCs w:val="22"/>
          <w:lang w:val="en-US"/>
        </w:rPr>
        <w:t> </w:t>
      </w:r>
      <w:r w:rsidRPr="00435B1A">
        <w:rPr>
          <w:rFonts w:ascii="Arial" w:hAnsi="Arial" w:cs="Arial"/>
          <w:color w:val="000000"/>
          <w:sz w:val="22"/>
          <w:szCs w:val="22"/>
          <w:lang w:val="en-US"/>
        </w:rPr>
        <w:t>Cover caps made of plastic or, optionally, brass are available for the rails.</w:t>
      </w:r>
    </w:p>
    <w:p w14:paraId="7553AF59" w14:textId="77777777" w:rsidR="00940C4A" w:rsidRDefault="00940C4A" w:rsidP="00940C4A">
      <w:pPr>
        <w:pStyle w:val="StandardWeb"/>
        <w:rPr>
          <w:rFonts w:ascii="Arial" w:hAnsi="Arial" w:cs="Arial"/>
          <w:b/>
          <w:bCs/>
          <w:color w:val="000000"/>
          <w:sz w:val="22"/>
          <w:szCs w:val="22"/>
        </w:rPr>
      </w:pPr>
      <w:proofErr w:type="spellStart"/>
      <w:r w:rsidRPr="00940C4A">
        <w:rPr>
          <w:rFonts w:ascii="Arial" w:hAnsi="Arial" w:cs="Arial"/>
          <w:b/>
          <w:bCs/>
          <w:color w:val="000000"/>
          <w:sz w:val="22"/>
          <w:szCs w:val="22"/>
        </w:rPr>
        <w:t>Proven</w:t>
      </w:r>
      <w:proofErr w:type="spellEnd"/>
      <w:r w:rsidRPr="00940C4A">
        <w:rPr>
          <w:rFonts w:ascii="Arial" w:hAnsi="Arial" w:cs="Arial"/>
          <w:b/>
          <w:bCs/>
          <w:color w:val="000000"/>
          <w:sz w:val="22"/>
          <w:szCs w:val="22"/>
        </w:rPr>
        <w:t xml:space="preserve"> </w:t>
      </w:r>
      <w:proofErr w:type="spellStart"/>
      <w:r w:rsidRPr="00940C4A">
        <w:rPr>
          <w:rFonts w:ascii="Arial" w:hAnsi="Arial" w:cs="Arial"/>
          <w:b/>
          <w:bCs/>
          <w:color w:val="000000"/>
          <w:sz w:val="22"/>
          <w:szCs w:val="22"/>
        </w:rPr>
        <w:t>features</w:t>
      </w:r>
      <w:proofErr w:type="spellEnd"/>
      <w:r w:rsidRPr="00940C4A">
        <w:rPr>
          <w:rFonts w:ascii="Arial" w:hAnsi="Arial" w:cs="Arial"/>
          <w:b/>
          <w:bCs/>
          <w:color w:val="000000"/>
          <w:sz w:val="22"/>
          <w:szCs w:val="22"/>
        </w:rPr>
        <w:t xml:space="preserve"> </w:t>
      </w:r>
      <w:proofErr w:type="spellStart"/>
      <w:r w:rsidRPr="00940C4A">
        <w:rPr>
          <w:rFonts w:ascii="Arial" w:hAnsi="Arial" w:cs="Arial"/>
          <w:b/>
          <w:bCs/>
          <w:color w:val="000000"/>
          <w:sz w:val="22"/>
          <w:szCs w:val="22"/>
        </w:rPr>
        <w:t>remain</w:t>
      </w:r>
      <w:proofErr w:type="spellEnd"/>
      <w:r w:rsidRPr="00940C4A">
        <w:rPr>
          <w:rFonts w:ascii="Arial" w:hAnsi="Arial" w:cs="Arial"/>
          <w:b/>
          <w:bCs/>
          <w:color w:val="000000"/>
          <w:sz w:val="22"/>
          <w:szCs w:val="22"/>
        </w:rPr>
        <w:t xml:space="preserve"> </w:t>
      </w:r>
      <w:proofErr w:type="spellStart"/>
      <w:r w:rsidRPr="00940C4A">
        <w:rPr>
          <w:rFonts w:ascii="Arial" w:hAnsi="Arial" w:cs="Arial"/>
          <w:b/>
          <w:bCs/>
          <w:color w:val="000000"/>
          <w:sz w:val="22"/>
          <w:szCs w:val="22"/>
        </w:rPr>
        <w:t>unchanged</w:t>
      </w:r>
      <w:proofErr w:type="spellEnd"/>
    </w:p>
    <w:p w14:paraId="54FBB1E2" w14:textId="77777777" w:rsidR="00940C4A" w:rsidRPr="00435B1A" w:rsidRDefault="00940C4A" w:rsidP="00940C4A">
      <w:pPr>
        <w:pStyle w:val="StandardWeb"/>
        <w:numPr>
          <w:ilvl w:val="0"/>
          <w:numId w:val="17"/>
        </w:numPr>
        <w:rPr>
          <w:rFonts w:ascii="Arial" w:hAnsi="Arial" w:cs="Arial"/>
          <w:b/>
          <w:bCs/>
          <w:color w:val="000000"/>
          <w:sz w:val="22"/>
          <w:szCs w:val="22"/>
          <w:lang w:val="en-US"/>
        </w:rPr>
      </w:pPr>
      <w:r w:rsidRPr="00435B1A">
        <w:rPr>
          <w:rFonts w:ascii="Arial" w:hAnsi="Arial" w:cs="Arial"/>
          <w:color w:val="000000"/>
          <w:sz w:val="22"/>
          <w:szCs w:val="22"/>
          <w:lang w:val="en-US"/>
        </w:rPr>
        <w:t xml:space="preserve">Four rows of balls in an X arrangement with a 45° contact angle for load acceptance in all main directions </w:t>
      </w:r>
    </w:p>
    <w:p w14:paraId="72526776" w14:textId="301661C6" w:rsidR="00940C4A" w:rsidRPr="00435B1A" w:rsidRDefault="00940C4A" w:rsidP="00940C4A">
      <w:pPr>
        <w:pStyle w:val="StandardWeb"/>
        <w:numPr>
          <w:ilvl w:val="0"/>
          <w:numId w:val="17"/>
        </w:numPr>
        <w:rPr>
          <w:rFonts w:ascii="Arial" w:hAnsi="Arial" w:cs="Arial"/>
          <w:b/>
          <w:bCs/>
          <w:color w:val="000000"/>
          <w:sz w:val="22"/>
          <w:szCs w:val="22"/>
          <w:lang w:val="en-US"/>
        </w:rPr>
      </w:pPr>
      <w:r w:rsidRPr="00435B1A">
        <w:rPr>
          <w:rFonts w:ascii="Arial" w:hAnsi="Arial" w:cs="Arial"/>
          <w:color w:val="000000"/>
          <w:sz w:val="22"/>
          <w:szCs w:val="22"/>
          <w:lang w:val="en-US"/>
        </w:rPr>
        <w:t>Variants A, B, AL, BL, BS as well as versions with and without flange</w:t>
      </w:r>
    </w:p>
    <w:p w14:paraId="075CB9BB" w14:textId="1BAF65CE" w:rsidR="00940C4A" w:rsidRPr="00940C4A" w:rsidRDefault="00940C4A" w:rsidP="00940C4A">
      <w:pPr>
        <w:pStyle w:val="StandardWeb"/>
        <w:numPr>
          <w:ilvl w:val="0"/>
          <w:numId w:val="17"/>
        </w:numPr>
        <w:rPr>
          <w:rFonts w:ascii="Arial" w:hAnsi="Arial" w:cs="Arial"/>
          <w:b/>
          <w:bCs/>
          <w:color w:val="000000"/>
          <w:sz w:val="22"/>
          <w:szCs w:val="22"/>
        </w:rPr>
      </w:pPr>
      <w:proofErr w:type="spellStart"/>
      <w:r w:rsidRPr="00940C4A">
        <w:rPr>
          <w:rFonts w:ascii="Arial" w:hAnsi="Arial" w:cs="Arial"/>
          <w:color w:val="000000"/>
          <w:sz w:val="22"/>
          <w:szCs w:val="22"/>
        </w:rPr>
        <w:t>Existing</w:t>
      </w:r>
      <w:proofErr w:type="spellEnd"/>
      <w:r w:rsidRPr="00940C4A">
        <w:rPr>
          <w:rFonts w:ascii="Arial" w:hAnsi="Arial" w:cs="Arial"/>
          <w:color w:val="000000"/>
          <w:sz w:val="22"/>
          <w:szCs w:val="22"/>
        </w:rPr>
        <w:t xml:space="preserve"> </w:t>
      </w:r>
      <w:proofErr w:type="spellStart"/>
      <w:r w:rsidRPr="00940C4A">
        <w:rPr>
          <w:rFonts w:ascii="Arial" w:hAnsi="Arial" w:cs="Arial"/>
          <w:color w:val="000000"/>
          <w:sz w:val="22"/>
          <w:szCs w:val="22"/>
        </w:rPr>
        <w:t>coatings</w:t>
      </w:r>
      <w:proofErr w:type="spellEnd"/>
      <w:r w:rsidRPr="00940C4A">
        <w:rPr>
          <w:rFonts w:ascii="Arial" w:hAnsi="Arial" w:cs="Arial"/>
          <w:color w:val="000000"/>
          <w:sz w:val="22"/>
          <w:szCs w:val="22"/>
        </w:rPr>
        <w:t xml:space="preserve"> still </w:t>
      </w:r>
      <w:proofErr w:type="spellStart"/>
      <w:r w:rsidRPr="00940C4A">
        <w:rPr>
          <w:rFonts w:ascii="Arial" w:hAnsi="Arial" w:cs="Arial"/>
          <w:color w:val="000000"/>
          <w:sz w:val="22"/>
          <w:szCs w:val="22"/>
        </w:rPr>
        <w:t>available</w:t>
      </w:r>
      <w:proofErr w:type="spellEnd"/>
    </w:p>
    <w:p w14:paraId="0FBD5C4C" w14:textId="5D0D4FCB" w:rsidR="00940C4A" w:rsidRPr="00435B1A" w:rsidRDefault="00940C4A" w:rsidP="00940C4A">
      <w:pPr>
        <w:pStyle w:val="StandardWeb"/>
        <w:numPr>
          <w:ilvl w:val="0"/>
          <w:numId w:val="17"/>
        </w:numPr>
        <w:rPr>
          <w:rFonts w:ascii="Arial" w:hAnsi="Arial" w:cs="Arial"/>
          <w:b/>
          <w:bCs/>
          <w:color w:val="000000"/>
          <w:sz w:val="22"/>
          <w:szCs w:val="22"/>
          <w:lang w:val="en-US"/>
        </w:rPr>
      </w:pPr>
      <w:r w:rsidRPr="00435B1A">
        <w:rPr>
          <w:rFonts w:ascii="Arial" w:hAnsi="Arial" w:cs="Arial"/>
          <w:color w:val="000000"/>
          <w:sz w:val="22"/>
          <w:szCs w:val="22"/>
          <w:lang w:val="en-US"/>
        </w:rPr>
        <w:t>Metal cover tape can be used</w:t>
      </w:r>
    </w:p>
    <w:p w14:paraId="3B3294E7" w14:textId="04C9BC45" w:rsidR="00940C4A" w:rsidRPr="00435B1A" w:rsidRDefault="00940C4A" w:rsidP="00940C4A">
      <w:pPr>
        <w:pStyle w:val="StandardWeb"/>
        <w:numPr>
          <w:ilvl w:val="0"/>
          <w:numId w:val="17"/>
        </w:numPr>
        <w:rPr>
          <w:rFonts w:ascii="Arial" w:hAnsi="Arial" w:cs="Arial"/>
          <w:b/>
          <w:bCs/>
          <w:color w:val="000000"/>
          <w:sz w:val="22"/>
          <w:szCs w:val="22"/>
          <w:lang w:val="en-US"/>
        </w:rPr>
      </w:pPr>
      <w:r w:rsidRPr="00435B1A">
        <w:rPr>
          <w:rFonts w:ascii="Arial" w:hAnsi="Arial" w:cs="Arial"/>
          <w:color w:val="000000"/>
          <w:sz w:val="22"/>
          <w:szCs w:val="22"/>
          <w:lang w:val="en-US"/>
        </w:rPr>
        <w:t>Individual rail lengths up to 3,900 mm</w:t>
      </w:r>
    </w:p>
    <w:p w14:paraId="3F4BDC6F" w14:textId="580111C6" w:rsidR="00760A90" w:rsidRPr="00435B1A" w:rsidRDefault="00940C4A" w:rsidP="00760A90">
      <w:pPr>
        <w:pStyle w:val="StandardWeb"/>
        <w:numPr>
          <w:ilvl w:val="0"/>
          <w:numId w:val="17"/>
        </w:numPr>
        <w:rPr>
          <w:rFonts w:ascii="Arial" w:hAnsi="Arial" w:cs="Arial"/>
          <w:b/>
          <w:bCs/>
          <w:color w:val="000000"/>
          <w:sz w:val="22"/>
          <w:szCs w:val="22"/>
          <w:lang w:val="en-US"/>
        </w:rPr>
      </w:pPr>
      <w:r w:rsidRPr="00435B1A">
        <w:rPr>
          <w:rFonts w:ascii="Arial" w:hAnsi="Arial" w:cs="Arial"/>
          <w:color w:val="000000"/>
          <w:sz w:val="22"/>
          <w:szCs w:val="22"/>
          <w:lang w:val="en-US"/>
        </w:rPr>
        <w:t>Interchangeability within a precision and preload class</w:t>
      </w:r>
    </w:p>
    <w:p w14:paraId="1D260CE1" w14:textId="12A8FE57" w:rsidR="00F7371E" w:rsidRPr="00435B1A" w:rsidRDefault="00F7371E" w:rsidP="00F7371E">
      <w:pPr>
        <w:tabs>
          <w:tab w:val="left" w:pos="284"/>
        </w:tabs>
        <w:spacing w:line="288" w:lineRule="auto"/>
        <w:ind w:right="15"/>
        <w:rPr>
          <w:rFonts w:ascii="Arial" w:hAnsi="Arial" w:cs="Arial"/>
          <w:sz w:val="22"/>
          <w:szCs w:val="22"/>
          <w:lang w:val="en-US"/>
        </w:rPr>
      </w:pPr>
      <w:r w:rsidRPr="00435B1A">
        <w:rPr>
          <w:rFonts w:ascii="Arial" w:hAnsi="Arial" w:cs="Arial"/>
          <w:sz w:val="22"/>
          <w:szCs w:val="22"/>
          <w:lang w:val="en-US"/>
        </w:rPr>
        <w:lastRenderedPageBreak/>
        <w:t>(</w:t>
      </w:r>
      <w:r w:rsidR="00D00A8A" w:rsidRPr="00435B1A">
        <w:rPr>
          <w:rFonts w:ascii="Arial" w:hAnsi="Arial" w:cs="Arial"/>
          <w:sz w:val="22"/>
          <w:szCs w:val="22"/>
          <w:lang w:val="en-US"/>
        </w:rPr>
        <w:t>2</w:t>
      </w:r>
      <w:r w:rsidR="003342AC" w:rsidRPr="00435B1A">
        <w:rPr>
          <w:rFonts w:ascii="Arial" w:hAnsi="Arial" w:cs="Arial"/>
          <w:sz w:val="22"/>
          <w:szCs w:val="22"/>
          <w:lang w:val="en-US"/>
        </w:rPr>
        <w:t>,</w:t>
      </w:r>
      <w:r w:rsidR="001D2101" w:rsidRPr="00435B1A">
        <w:rPr>
          <w:rFonts w:ascii="Arial" w:hAnsi="Arial" w:cs="Arial"/>
          <w:sz w:val="22"/>
          <w:szCs w:val="22"/>
          <w:lang w:val="en-US"/>
        </w:rPr>
        <w:t>4</w:t>
      </w:r>
      <w:r w:rsidR="006D0E30">
        <w:rPr>
          <w:rFonts w:ascii="Arial" w:hAnsi="Arial" w:cs="Arial"/>
          <w:sz w:val="22"/>
          <w:szCs w:val="22"/>
          <w:lang w:val="en-US"/>
        </w:rPr>
        <w:t>19</w:t>
      </w:r>
      <w:r w:rsidR="00B958BF" w:rsidRPr="00435B1A">
        <w:rPr>
          <w:rFonts w:ascii="Arial" w:hAnsi="Arial" w:cs="Arial"/>
          <w:sz w:val="22"/>
          <w:szCs w:val="22"/>
          <w:lang w:val="en-US"/>
        </w:rPr>
        <w:t xml:space="preserve"> </w:t>
      </w:r>
      <w:r w:rsidR="003342AC" w:rsidRPr="00435B1A">
        <w:rPr>
          <w:rFonts w:ascii="Arial" w:hAnsi="Arial" w:cs="Arial"/>
          <w:sz w:val="22"/>
          <w:szCs w:val="22"/>
          <w:lang w:val="en-US"/>
        </w:rPr>
        <w:t>characters incl. spaces</w:t>
      </w:r>
      <w:r w:rsidRPr="00435B1A">
        <w:rPr>
          <w:rFonts w:ascii="Arial" w:hAnsi="Arial" w:cs="Arial"/>
          <w:sz w:val="22"/>
          <w:szCs w:val="22"/>
          <w:lang w:val="en-US"/>
        </w:rPr>
        <w:t>)</w:t>
      </w:r>
    </w:p>
    <w:p w14:paraId="1D696763" w14:textId="77777777" w:rsidR="003342AC" w:rsidRPr="00435B1A" w:rsidRDefault="003342AC" w:rsidP="00F7371E">
      <w:pPr>
        <w:tabs>
          <w:tab w:val="left" w:pos="284"/>
        </w:tabs>
        <w:spacing w:line="288" w:lineRule="auto"/>
        <w:ind w:right="15"/>
        <w:rPr>
          <w:rFonts w:ascii="Arial" w:hAnsi="Arial" w:cs="Arial"/>
          <w:sz w:val="22"/>
          <w:szCs w:val="22"/>
          <w:lang w:val="en-US"/>
        </w:rPr>
      </w:pPr>
    </w:p>
    <w:p w14:paraId="4BEE61E5" w14:textId="3C89C459" w:rsidR="00F7371E" w:rsidRPr="00435B1A" w:rsidRDefault="008647FC" w:rsidP="00F7371E">
      <w:pPr>
        <w:tabs>
          <w:tab w:val="left" w:pos="284"/>
        </w:tabs>
        <w:spacing w:line="288" w:lineRule="auto"/>
        <w:ind w:right="15"/>
        <w:rPr>
          <w:rFonts w:ascii="Arial" w:hAnsi="Arial" w:cs="Arial"/>
          <w:b/>
          <w:sz w:val="22"/>
          <w:szCs w:val="22"/>
          <w:lang w:val="en-US"/>
        </w:rPr>
      </w:pPr>
      <w:r w:rsidRPr="00435B1A">
        <w:rPr>
          <w:rFonts w:ascii="Arial" w:hAnsi="Arial" w:cs="Arial"/>
          <w:b/>
          <w:sz w:val="22"/>
          <w:szCs w:val="22"/>
          <w:lang w:val="en-US"/>
        </w:rPr>
        <w:t>Image</w:t>
      </w:r>
      <w:r w:rsidR="00F7371E" w:rsidRPr="00435B1A">
        <w:rPr>
          <w:rFonts w:ascii="Arial" w:hAnsi="Arial" w:cs="Arial"/>
          <w:b/>
          <w:sz w:val="22"/>
          <w:szCs w:val="22"/>
          <w:lang w:val="en-US"/>
        </w:rPr>
        <w:t>:</w:t>
      </w:r>
    </w:p>
    <w:p w14:paraId="01981182" w14:textId="0E26E17E" w:rsidR="00D36013" w:rsidRPr="00435B1A" w:rsidRDefault="00AC1F0D" w:rsidP="00AC0E14">
      <w:pPr>
        <w:tabs>
          <w:tab w:val="left" w:pos="284"/>
        </w:tabs>
        <w:ind w:right="15"/>
        <w:rPr>
          <w:rFonts w:ascii="Arial" w:hAnsi="Arial" w:cs="Arial"/>
          <w:iCs/>
          <w:sz w:val="22"/>
          <w:szCs w:val="22"/>
          <w:lang w:val="en-US"/>
        </w:rPr>
      </w:pPr>
      <w:r>
        <w:rPr>
          <w:rFonts w:ascii="Arial" w:hAnsi="Arial" w:cs="Arial"/>
          <w:iCs/>
          <w:noProof/>
          <w:sz w:val="22"/>
          <w:szCs w:val="22"/>
          <w:lang w:val="en-US"/>
        </w:rPr>
        <w:drawing>
          <wp:inline distT="0" distB="0" distL="0" distR="0" wp14:anchorId="04A5631D" wp14:editId="6103EE88">
            <wp:extent cx="3236181" cy="2336731"/>
            <wp:effectExtent l="0" t="0" r="2540" b="635"/>
            <wp:docPr id="73387907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879076" name="Grafik 733879076"/>
                    <pic:cNvPicPr/>
                  </pic:nvPicPr>
                  <pic:blipFill>
                    <a:blip r:embed="rId8"/>
                    <a:stretch>
                      <a:fillRect/>
                    </a:stretch>
                  </pic:blipFill>
                  <pic:spPr>
                    <a:xfrm>
                      <a:off x="0" y="0"/>
                      <a:ext cx="3271966" cy="2362570"/>
                    </a:xfrm>
                    <a:prstGeom prst="rect">
                      <a:avLst/>
                    </a:prstGeom>
                  </pic:spPr>
                </pic:pic>
              </a:graphicData>
            </a:graphic>
          </wp:inline>
        </w:drawing>
      </w:r>
    </w:p>
    <w:p w14:paraId="050DCD18" w14:textId="17A7933B" w:rsidR="00AC1F0D" w:rsidRPr="006D0E30" w:rsidRDefault="006D0E30" w:rsidP="006D0E30">
      <w:pPr>
        <w:tabs>
          <w:tab w:val="left" w:pos="284"/>
        </w:tabs>
        <w:ind w:right="15"/>
        <w:rPr>
          <w:rFonts w:ascii="Arial" w:hAnsi="Arial" w:cs="Arial"/>
          <w:iCs/>
          <w:sz w:val="22"/>
          <w:szCs w:val="22"/>
          <w:lang w:val="en-US"/>
        </w:rPr>
      </w:pPr>
      <w:r w:rsidRPr="006D0E30">
        <w:rPr>
          <w:rFonts w:ascii="Arial" w:hAnsi="Arial" w:cs="Arial"/>
          <w:b/>
          <w:bCs/>
          <w:color w:val="000000"/>
          <w:sz w:val="22"/>
          <w:szCs w:val="22"/>
          <w:lang w:val="en-US"/>
        </w:rPr>
        <w:t>Rodriguez-profile-rail-guide.jpg:</w:t>
      </w:r>
      <w:r>
        <w:rPr>
          <w:rFonts w:ascii="Arial" w:hAnsi="Arial" w:cs="Arial"/>
          <w:color w:val="000000"/>
          <w:sz w:val="22"/>
          <w:szCs w:val="22"/>
          <w:lang w:val="en-US"/>
        </w:rPr>
        <w:t xml:space="preserve"> </w:t>
      </w:r>
      <w:r w:rsidR="00AC1F0D" w:rsidRPr="00AC1F0D">
        <w:rPr>
          <w:rFonts w:ascii="Arial" w:hAnsi="Arial" w:cs="Arial"/>
          <w:color w:val="000000"/>
          <w:sz w:val="22"/>
          <w:szCs w:val="22"/>
          <w:lang w:val="en-US"/>
        </w:rPr>
        <w:t>Rodriguez now offers the BRXH series of profile rail guides in an optimized design.</w:t>
      </w:r>
    </w:p>
    <w:p w14:paraId="4C2D9D42" w14:textId="41BF9F09" w:rsidR="00701222" w:rsidRPr="006D0E30" w:rsidRDefault="008647FC" w:rsidP="006D0E30">
      <w:pPr>
        <w:tabs>
          <w:tab w:val="left" w:pos="284"/>
        </w:tabs>
        <w:suppressAutoHyphens/>
        <w:spacing w:line="288" w:lineRule="auto"/>
        <w:rPr>
          <w:rFonts w:ascii="Arial" w:hAnsi="Arial" w:cs="Arial"/>
          <w:bCs/>
          <w:i/>
          <w:iCs/>
          <w:sz w:val="22"/>
          <w:szCs w:val="22"/>
          <w:lang w:val="en-US"/>
        </w:rPr>
      </w:pPr>
      <w:r w:rsidRPr="00940C4A">
        <w:rPr>
          <w:rFonts w:ascii="Arial" w:hAnsi="Arial" w:cs="Arial"/>
          <w:bCs/>
          <w:i/>
          <w:iCs/>
          <w:sz w:val="22"/>
          <w:szCs w:val="22"/>
          <w:lang w:val="en-US"/>
        </w:rPr>
        <w:t>Image:</w:t>
      </w:r>
      <w:r w:rsidR="00C21411" w:rsidRPr="00940C4A">
        <w:rPr>
          <w:rFonts w:ascii="Arial" w:hAnsi="Arial" w:cs="Arial"/>
          <w:bCs/>
          <w:i/>
          <w:iCs/>
          <w:sz w:val="22"/>
          <w:szCs w:val="22"/>
          <w:lang w:val="en-US"/>
        </w:rPr>
        <w:t xml:space="preserve"> </w:t>
      </w:r>
      <w:r w:rsidR="00BF56DC" w:rsidRPr="00940C4A">
        <w:rPr>
          <w:rFonts w:ascii="Arial" w:hAnsi="Arial" w:cs="Arial"/>
          <w:bCs/>
          <w:i/>
          <w:iCs/>
          <w:sz w:val="22"/>
          <w:szCs w:val="22"/>
          <w:lang w:val="en-US"/>
        </w:rPr>
        <w:t>Rodriguez</w:t>
      </w:r>
      <w:r w:rsidR="008E7BDC" w:rsidRPr="00940C4A">
        <w:rPr>
          <w:rFonts w:ascii="Arial" w:hAnsi="Arial" w:cs="Arial"/>
          <w:bCs/>
          <w:i/>
          <w:iCs/>
          <w:sz w:val="22"/>
          <w:szCs w:val="22"/>
          <w:lang w:val="en-US"/>
        </w:rPr>
        <w:t xml:space="preserve"> GmbH</w:t>
      </w:r>
    </w:p>
    <w:p w14:paraId="0E46EC63" w14:textId="397DF6B1" w:rsidR="003342AC" w:rsidRPr="00435B1A" w:rsidRDefault="00F7371E" w:rsidP="001D2101">
      <w:pPr>
        <w:pStyle w:val="StandardWeb"/>
        <w:rPr>
          <w:rFonts w:ascii="Arial" w:hAnsi="Arial" w:cs="Arial"/>
          <w:color w:val="000000"/>
          <w:sz w:val="22"/>
          <w:szCs w:val="22"/>
          <w:lang w:val="en-US"/>
        </w:rPr>
      </w:pPr>
      <w:r w:rsidRPr="00940C4A">
        <w:rPr>
          <w:rFonts w:ascii="Arial" w:hAnsi="Arial" w:cs="Arial"/>
          <w:b/>
          <w:sz w:val="22"/>
          <w:szCs w:val="22"/>
          <w:lang w:val="en-US"/>
        </w:rPr>
        <w:t xml:space="preserve">Meta title: </w:t>
      </w:r>
      <w:r w:rsidR="001D2101" w:rsidRPr="00435B1A">
        <w:rPr>
          <w:rFonts w:ascii="Arial" w:hAnsi="Arial" w:cs="Arial"/>
          <w:color w:val="000000"/>
          <w:sz w:val="22"/>
          <w:szCs w:val="22"/>
          <w:lang w:val="en-US"/>
        </w:rPr>
        <w:t>Product update: BRXH profile rail guide</w:t>
      </w:r>
    </w:p>
    <w:p w14:paraId="0A14EA71" w14:textId="03FD7003" w:rsidR="00F7371E" w:rsidRPr="00940C4A" w:rsidRDefault="00F7371E" w:rsidP="00F7371E">
      <w:pPr>
        <w:tabs>
          <w:tab w:val="left" w:pos="284"/>
        </w:tabs>
        <w:spacing w:line="288" w:lineRule="auto"/>
        <w:ind w:right="15"/>
        <w:rPr>
          <w:rFonts w:ascii="Arial" w:hAnsi="Arial" w:cs="Arial"/>
          <w:sz w:val="22"/>
          <w:szCs w:val="22"/>
          <w:lang w:val="en-US"/>
        </w:rPr>
      </w:pPr>
      <w:r w:rsidRPr="00940C4A">
        <w:rPr>
          <w:rFonts w:ascii="Arial" w:hAnsi="Arial" w:cs="Arial"/>
          <w:b/>
          <w:sz w:val="22"/>
          <w:szCs w:val="22"/>
          <w:lang w:val="en-US"/>
        </w:rPr>
        <w:t>Meta description:</w:t>
      </w:r>
      <w:r w:rsidRPr="00940C4A">
        <w:rPr>
          <w:rFonts w:ascii="Arial" w:hAnsi="Arial" w:cs="Arial"/>
          <w:sz w:val="22"/>
          <w:szCs w:val="22"/>
          <w:lang w:val="en-US"/>
        </w:rPr>
        <w:t xml:space="preserve"> </w:t>
      </w:r>
      <w:r w:rsidR="001D2101">
        <w:rPr>
          <w:rFonts w:ascii="Arial" w:hAnsi="Arial" w:cs="Arial"/>
          <w:sz w:val="22"/>
          <w:szCs w:val="22"/>
          <w:lang w:val="en-US"/>
        </w:rPr>
        <w:t>Rodriguez revises profile rail guides for mechanical engineering and robotics</w:t>
      </w:r>
    </w:p>
    <w:p w14:paraId="1964B347" w14:textId="63354FB6" w:rsidR="003342AC" w:rsidRPr="00435B1A" w:rsidRDefault="00F7371E" w:rsidP="001D2101">
      <w:pPr>
        <w:pStyle w:val="StandardWeb"/>
        <w:rPr>
          <w:color w:val="000000"/>
          <w:lang w:val="en-US"/>
        </w:rPr>
      </w:pPr>
      <w:r w:rsidRPr="00940C4A">
        <w:rPr>
          <w:rFonts w:ascii="Arial" w:hAnsi="Arial" w:cs="Arial"/>
          <w:b/>
          <w:sz w:val="22"/>
          <w:szCs w:val="22"/>
          <w:lang w:val="en-US"/>
        </w:rPr>
        <w:t>Keywords</w:t>
      </w:r>
      <w:r w:rsidR="00D00A8A" w:rsidRPr="00940C4A">
        <w:rPr>
          <w:rFonts w:ascii="Arial" w:hAnsi="Arial" w:cs="Arial"/>
          <w:b/>
          <w:sz w:val="22"/>
          <w:szCs w:val="22"/>
          <w:lang w:val="en-US"/>
        </w:rPr>
        <w:t xml:space="preserve">: </w:t>
      </w:r>
      <w:r w:rsidR="001D2101" w:rsidRPr="00435B1A">
        <w:rPr>
          <w:rFonts w:ascii="Arial" w:hAnsi="Arial" w:cs="Arial"/>
          <w:color w:val="000000"/>
          <w:sz w:val="22"/>
          <w:szCs w:val="22"/>
          <w:lang w:val="en-US"/>
        </w:rPr>
        <w:t>Product update: Linear technology, profile rail guides, recirculating ball guide, lubrication concept, lubrication points, sealing concept, double lip seal, repeat accuracy, robotics, automation, mechanical engineering</w:t>
      </w:r>
    </w:p>
    <w:p w14:paraId="32C9B635" w14:textId="4E1096B7" w:rsidR="00D00A8A" w:rsidRPr="006D0E30" w:rsidRDefault="00F7371E" w:rsidP="006D0E30">
      <w:pPr>
        <w:tabs>
          <w:tab w:val="left" w:pos="284"/>
        </w:tabs>
        <w:spacing w:line="288" w:lineRule="auto"/>
        <w:ind w:right="17"/>
        <w:rPr>
          <w:rFonts w:ascii="Arial" w:hAnsi="Arial" w:cs="Arial"/>
          <w:b/>
          <w:sz w:val="22"/>
          <w:szCs w:val="22"/>
          <w:lang w:val="nl-NL"/>
        </w:rPr>
      </w:pPr>
      <w:proofErr w:type="spellStart"/>
      <w:r w:rsidRPr="006D0E30">
        <w:rPr>
          <w:rFonts w:ascii="Arial" w:hAnsi="Arial" w:cs="Arial"/>
          <w:b/>
          <w:sz w:val="22"/>
          <w:szCs w:val="22"/>
          <w:lang w:val="nl-NL"/>
        </w:rPr>
        <w:t>Deeplinks</w:t>
      </w:r>
      <w:proofErr w:type="spellEnd"/>
      <w:r w:rsidR="00D00A8A" w:rsidRPr="006D0E30">
        <w:rPr>
          <w:rFonts w:ascii="Arial" w:hAnsi="Arial" w:cs="Arial"/>
          <w:b/>
          <w:sz w:val="22"/>
          <w:szCs w:val="22"/>
          <w:lang w:val="nl-NL"/>
        </w:rPr>
        <w:t>:</w:t>
      </w:r>
      <w:r w:rsidR="006D0E30" w:rsidRPr="006D0E30">
        <w:rPr>
          <w:rFonts w:ascii="Arial" w:hAnsi="Arial" w:cs="Arial"/>
          <w:b/>
          <w:sz w:val="22"/>
          <w:szCs w:val="22"/>
          <w:lang w:val="nl-NL"/>
        </w:rPr>
        <w:t xml:space="preserve"> </w:t>
      </w:r>
      <w:hyperlink r:id="rId9" w:history="1">
        <w:r w:rsidR="006D0E30" w:rsidRPr="00682CE3">
          <w:rPr>
            <w:rStyle w:val="Hyperlink"/>
            <w:rFonts w:ascii="Arial" w:hAnsi="Arial" w:cs="Arial"/>
            <w:sz w:val="22"/>
            <w:szCs w:val="22"/>
            <w:lang w:val="nl-NL"/>
          </w:rPr>
          <w:t>https://www.rodriguez.de/en</w:t>
        </w:r>
      </w:hyperlink>
    </w:p>
    <w:p w14:paraId="6340CFC3" w14:textId="77777777" w:rsidR="00B236C5" w:rsidRPr="006D0E30" w:rsidRDefault="00B236C5" w:rsidP="00794E20">
      <w:pPr>
        <w:tabs>
          <w:tab w:val="left" w:pos="284"/>
        </w:tabs>
        <w:spacing w:line="288" w:lineRule="auto"/>
        <w:ind w:right="15"/>
        <w:rPr>
          <w:rFonts w:ascii="Arial" w:hAnsi="Arial" w:cs="Arial"/>
          <w:sz w:val="22"/>
          <w:szCs w:val="22"/>
          <w:lang w:val="nl-NL"/>
        </w:rPr>
      </w:pPr>
    </w:p>
    <w:p w14:paraId="377A6346" w14:textId="4BAAEA7A" w:rsidR="000E2A68" w:rsidRPr="00940C4A" w:rsidRDefault="00864762" w:rsidP="003342AC">
      <w:pPr>
        <w:tabs>
          <w:tab w:val="left" w:pos="284"/>
        </w:tabs>
        <w:spacing w:line="288" w:lineRule="auto"/>
        <w:ind w:right="15"/>
        <w:rPr>
          <w:rFonts w:ascii="Arial" w:hAnsi="Arial" w:cs="Arial"/>
          <w:sz w:val="22"/>
          <w:szCs w:val="22"/>
          <w:lang w:val="en-US"/>
        </w:rPr>
      </w:pPr>
      <w:r w:rsidRPr="00940C4A">
        <w:rPr>
          <w:rFonts w:ascii="Arial" w:hAnsi="Arial" w:cs="Arial"/>
          <w:b/>
          <w:sz w:val="22"/>
          <w:szCs w:val="22"/>
          <w:lang w:val="en-US"/>
        </w:rPr>
        <w:t>Download</w:t>
      </w:r>
      <w:r w:rsidR="003342AC" w:rsidRPr="00940C4A">
        <w:rPr>
          <w:rFonts w:ascii="Arial" w:hAnsi="Arial" w:cs="Arial"/>
          <w:b/>
          <w:sz w:val="22"/>
          <w:szCs w:val="22"/>
          <w:lang w:val="en-US"/>
        </w:rPr>
        <w:t xml:space="preserve"> a</w:t>
      </w:r>
      <w:r w:rsidRPr="00940C4A">
        <w:rPr>
          <w:rFonts w:ascii="Arial" w:hAnsi="Arial" w:cs="Arial"/>
          <w:b/>
          <w:sz w:val="22"/>
          <w:szCs w:val="22"/>
          <w:lang w:val="en-US"/>
        </w:rPr>
        <w:t>rea:</w:t>
      </w:r>
      <w:r w:rsidR="003342AC" w:rsidRPr="00940C4A">
        <w:rPr>
          <w:rFonts w:ascii="Arial" w:hAnsi="Arial" w:cs="Arial"/>
          <w:sz w:val="22"/>
          <w:szCs w:val="22"/>
          <w:lang w:val="en-US"/>
        </w:rPr>
        <w:t xml:space="preserve"> </w:t>
      </w:r>
      <w:hyperlink r:id="rId10" w:history="1">
        <w:r w:rsidR="003342AC" w:rsidRPr="00940C4A">
          <w:rPr>
            <w:rStyle w:val="Hyperlink"/>
            <w:rFonts w:ascii="Arial" w:hAnsi="Arial" w:cs="Arial"/>
            <w:sz w:val="22"/>
            <w:szCs w:val="22"/>
            <w:lang w:val="en-US"/>
          </w:rPr>
          <w:t>https://www.koehler-partner.de/pressezentrum/rodriguez</w:t>
        </w:r>
      </w:hyperlink>
    </w:p>
    <w:p w14:paraId="7A07688A" w14:textId="77777777" w:rsidR="00864762" w:rsidRPr="00940C4A" w:rsidRDefault="00864762" w:rsidP="00794E20">
      <w:pPr>
        <w:tabs>
          <w:tab w:val="left" w:pos="284"/>
        </w:tabs>
        <w:spacing w:line="288" w:lineRule="auto"/>
        <w:ind w:right="15"/>
        <w:rPr>
          <w:rFonts w:ascii="Arial" w:hAnsi="Arial" w:cs="Arial"/>
          <w:b/>
          <w:sz w:val="22"/>
          <w:szCs w:val="22"/>
          <w:lang w:val="en-US"/>
        </w:rPr>
      </w:pPr>
    </w:p>
    <w:p w14:paraId="392921DF" w14:textId="77777777" w:rsidR="003342AC" w:rsidRPr="00940C4A" w:rsidRDefault="003342AC" w:rsidP="003342AC">
      <w:pPr>
        <w:tabs>
          <w:tab w:val="left" w:pos="284"/>
        </w:tabs>
        <w:spacing w:line="288" w:lineRule="auto"/>
        <w:ind w:right="15"/>
        <w:rPr>
          <w:rFonts w:ascii="Arial" w:hAnsi="Arial" w:cs="Arial"/>
          <w:b/>
          <w:sz w:val="22"/>
          <w:szCs w:val="22"/>
          <w:lang w:val="en-US"/>
        </w:rPr>
      </w:pPr>
      <w:r w:rsidRPr="00940C4A">
        <w:rPr>
          <w:rFonts w:ascii="Arial" w:hAnsi="Arial" w:cs="Arial"/>
          <w:b/>
          <w:sz w:val="22"/>
          <w:szCs w:val="22"/>
          <w:lang w:val="en-US"/>
        </w:rPr>
        <w:t>Company</w:t>
      </w:r>
    </w:p>
    <w:p w14:paraId="7A053436" w14:textId="77777777" w:rsidR="003342AC" w:rsidRPr="00940C4A" w:rsidRDefault="003342AC" w:rsidP="003342AC">
      <w:pPr>
        <w:tabs>
          <w:tab w:val="left" w:pos="284"/>
        </w:tabs>
        <w:spacing w:line="288" w:lineRule="auto"/>
        <w:ind w:right="15"/>
        <w:rPr>
          <w:rFonts w:ascii="Arial" w:hAnsi="Arial" w:cs="Arial"/>
          <w:b/>
          <w:sz w:val="22"/>
          <w:szCs w:val="22"/>
          <w:lang w:val="x-none"/>
        </w:rPr>
      </w:pPr>
      <w:r w:rsidRPr="00940C4A">
        <w:rPr>
          <w:rFonts w:ascii="Arial" w:hAnsi="Arial" w:cs="Arial"/>
          <w:bCs/>
          <w:sz w:val="22"/>
          <w:szCs w:val="22"/>
          <w:lang w:val="x-none"/>
        </w:rPr>
        <w:t>RODRIGUEZ GmbH</w:t>
      </w:r>
      <w:r w:rsidRPr="00940C4A">
        <w:rPr>
          <w:rFonts w:ascii="Arial" w:hAnsi="Arial" w:cs="Arial"/>
          <w:b/>
          <w:sz w:val="22"/>
          <w:szCs w:val="22"/>
          <w:lang w:val="x-none"/>
        </w:rPr>
        <w:t xml:space="preserve"> </w:t>
      </w:r>
    </w:p>
    <w:p w14:paraId="34B0F168" w14:textId="77777777" w:rsidR="003342AC" w:rsidRPr="00940C4A" w:rsidRDefault="003342AC" w:rsidP="003342AC">
      <w:pPr>
        <w:tabs>
          <w:tab w:val="left" w:pos="284"/>
        </w:tabs>
        <w:spacing w:line="288" w:lineRule="auto"/>
        <w:ind w:right="15"/>
        <w:rPr>
          <w:rFonts w:ascii="Arial" w:hAnsi="Arial" w:cs="Arial"/>
          <w:bCs/>
          <w:sz w:val="22"/>
          <w:szCs w:val="22"/>
          <w:lang w:val="x-none"/>
        </w:rPr>
      </w:pPr>
      <w:r w:rsidRPr="00940C4A">
        <w:rPr>
          <w:rFonts w:ascii="Arial" w:hAnsi="Arial" w:cs="Arial"/>
          <w:bCs/>
          <w:sz w:val="22"/>
          <w:szCs w:val="22"/>
          <w:lang w:val="x-none"/>
        </w:rPr>
        <w:t xml:space="preserve">Ernst-Abbe-Str. 20 </w:t>
      </w:r>
      <w:r w:rsidRPr="00940C4A">
        <w:rPr>
          <w:rFonts w:ascii="Arial" w:hAnsi="Arial" w:cs="Arial"/>
          <w:bCs/>
          <w:sz w:val="22"/>
          <w:szCs w:val="22"/>
          <w:lang w:val="en-GB"/>
        </w:rPr>
        <w:sym w:font="Symbol" w:char="F0B7"/>
      </w:r>
      <w:r w:rsidRPr="00940C4A">
        <w:rPr>
          <w:rFonts w:ascii="Arial" w:hAnsi="Arial" w:cs="Arial"/>
          <w:bCs/>
          <w:sz w:val="22"/>
          <w:szCs w:val="22"/>
          <w:lang w:val="x-none"/>
        </w:rPr>
        <w:t xml:space="preserve"> 52249 Eschweiler</w:t>
      </w:r>
    </w:p>
    <w:p w14:paraId="0329EAF1" w14:textId="77777777" w:rsidR="003342AC" w:rsidRPr="00940C4A" w:rsidRDefault="003342AC" w:rsidP="003342AC">
      <w:pPr>
        <w:tabs>
          <w:tab w:val="left" w:pos="284"/>
        </w:tabs>
        <w:spacing w:line="288" w:lineRule="auto"/>
        <w:ind w:right="15"/>
        <w:rPr>
          <w:rFonts w:ascii="Arial" w:hAnsi="Arial" w:cs="Arial"/>
          <w:bCs/>
          <w:sz w:val="22"/>
          <w:szCs w:val="22"/>
          <w:lang w:val="x-none"/>
        </w:rPr>
      </w:pPr>
      <w:r w:rsidRPr="00940C4A">
        <w:rPr>
          <w:rFonts w:ascii="Arial" w:hAnsi="Arial" w:cs="Arial"/>
          <w:bCs/>
          <w:sz w:val="22"/>
          <w:szCs w:val="22"/>
          <w:lang w:val="x-none"/>
        </w:rPr>
        <w:t xml:space="preserve">Phone +49 (0)2403 780-0 </w:t>
      </w:r>
      <w:r w:rsidRPr="00940C4A">
        <w:rPr>
          <w:rFonts w:ascii="Arial" w:hAnsi="Arial" w:cs="Arial"/>
          <w:bCs/>
          <w:sz w:val="22"/>
          <w:szCs w:val="22"/>
          <w:lang w:val="en-GB"/>
        </w:rPr>
        <w:sym w:font="Symbol" w:char="F0B7"/>
      </w:r>
      <w:r w:rsidRPr="00940C4A">
        <w:rPr>
          <w:rFonts w:ascii="Arial" w:hAnsi="Arial" w:cs="Arial"/>
          <w:bCs/>
          <w:sz w:val="22"/>
          <w:szCs w:val="22"/>
          <w:lang w:val="x-none"/>
        </w:rPr>
        <w:t xml:space="preserve"> Fax +49 (0)2403 780-60</w:t>
      </w:r>
    </w:p>
    <w:p w14:paraId="7A26CFF4" w14:textId="77777777" w:rsidR="003342AC" w:rsidRPr="00940C4A" w:rsidRDefault="003342AC" w:rsidP="003342AC">
      <w:pPr>
        <w:tabs>
          <w:tab w:val="left" w:pos="284"/>
        </w:tabs>
        <w:spacing w:line="288" w:lineRule="auto"/>
        <w:ind w:right="15"/>
        <w:rPr>
          <w:rFonts w:ascii="Arial" w:hAnsi="Arial" w:cs="Arial"/>
          <w:b/>
          <w:sz w:val="22"/>
          <w:szCs w:val="22"/>
          <w:lang w:val="x-none"/>
        </w:rPr>
      </w:pPr>
      <w:r w:rsidRPr="00940C4A">
        <w:rPr>
          <w:rFonts w:ascii="Arial" w:hAnsi="Arial" w:cs="Arial"/>
          <w:bCs/>
          <w:sz w:val="22"/>
          <w:szCs w:val="22"/>
          <w:lang w:val="x-none"/>
        </w:rPr>
        <w:t xml:space="preserve">info@rodriguez.de </w:t>
      </w:r>
      <w:r w:rsidRPr="00940C4A">
        <w:rPr>
          <w:rFonts w:ascii="Arial" w:hAnsi="Arial" w:cs="Arial"/>
          <w:bCs/>
          <w:sz w:val="22"/>
          <w:szCs w:val="22"/>
          <w:lang w:val="en-GB"/>
        </w:rPr>
        <w:sym w:font="Symbol" w:char="F0B7"/>
      </w:r>
      <w:r w:rsidRPr="00940C4A">
        <w:rPr>
          <w:rFonts w:ascii="Arial" w:hAnsi="Arial" w:cs="Arial"/>
          <w:bCs/>
          <w:sz w:val="22"/>
          <w:szCs w:val="22"/>
          <w:lang w:val="x-none"/>
        </w:rPr>
        <w:t xml:space="preserve"> www.rodriguez.de</w:t>
      </w:r>
    </w:p>
    <w:p w14:paraId="3E04AA85" w14:textId="77777777" w:rsidR="003342AC" w:rsidRPr="00940C4A" w:rsidRDefault="003342AC" w:rsidP="003342AC">
      <w:pPr>
        <w:tabs>
          <w:tab w:val="left" w:pos="284"/>
        </w:tabs>
        <w:spacing w:line="288" w:lineRule="auto"/>
        <w:ind w:right="15"/>
        <w:rPr>
          <w:rFonts w:ascii="Arial" w:hAnsi="Arial" w:cs="Arial"/>
          <w:b/>
          <w:sz w:val="22"/>
          <w:szCs w:val="22"/>
        </w:rPr>
      </w:pPr>
    </w:p>
    <w:p w14:paraId="540E89DB" w14:textId="77777777" w:rsidR="003342AC" w:rsidRPr="00940C4A" w:rsidRDefault="003342AC" w:rsidP="003342AC">
      <w:pPr>
        <w:tabs>
          <w:tab w:val="left" w:pos="284"/>
        </w:tabs>
        <w:spacing w:line="288" w:lineRule="auto"/>
        <w:ind w:right="15"/>
        <w:rPr>
          <w:rFonts w:ascii="Arial" w:hAnsi="Arial" w:cs="Arial"/>
          <w:b/>
          <w:sz w:val="22"/>
          <w:szCs w:val="22"/>
        </w:rPr>
      </w:pPr>
      <w:r w:rsidRPr="00940C4A">
        <w:rPr>
          <w:rFonts w:ascii="Arial" w:hAnsi="Arial" w:cs="Arial"/>
          <w:b/>
          <w:sz w:val="22"/>
          <w:szCs w:val="22"/>
        </w:rPr>
        <w:t xml:space="preserve">Press </w:t>
      </w:r>
      <w:proofErr w:type="spellStart"/>
      <w:r w:rsidRPr="00940C4A">
        <w:rPr>
          <w:rFonts w:ascii="Arial" w:hAnsi="Arial" w:cs="Arial"/>
          <w:b/>
          <w:sz w:val="22"/>
          <w:szCs w:val="22"/>
        </w:rPr>
        <w:t>contact</w:t>
      </w:r>
      <w:proofErr w:type="spellEnd"/>
      <w:r w:rsidRPr="00940C4A">
        <w:rPr>
          <w:rFonts w:ascii="Arial" w:hAnsi="Arial" w:cs="Arial"/>
          <w:b/>
          <w:sz w:val="22"/>
          <w:szCs w:val="22"/>
        </w:rPr>
        <w:t xml:space="preserve"> </w:t>
      </w:r>
    </w:p>
    <w:p w14:paraId="4CCB72B8" w14:textId="77777777" w:rsidR="003342AC" w:rsidRPr="00940C4A" w:rsidRDefault="003342AC" w:rsidP="003342AC">
      <w:pPr>
        <w:tabs>
          <w:tab w:val="left" w:pos="284"/>
        </w:tabs>
        <w:spacing w:line="288" w:lineRule="auto"/>
        <w:ind w:right="15"/>
        <w:rPr>
          <w:rFonts w:ascii="Arial" w:hAnsi="Arial" w:cs="Arial"/>
          <w:sz w:val="22"/>
          <w:szCs w:val="22"/>
        </w:rPr>
      </w:pPr>
      <w:r w:rsidRPr="00940C4A">
        <w:rPr>
          <w:rFonts w:ascii="Arial" w:hAnsi="Arial" w:cs="Arial"/>
          <w:sz w:val="22"/>
          <w:szCs w:val="22"/>
        </w:rPr>
        <w:t>Köhler + Partner GmbH</w:t>
      </w:r>
    </w:p>
    <w:p w14:paraId="33FCE6B8" w14:textId="77777777" w:rsidR="003342AC" w:rsidRPr="00940C4A" w:rsidRDefault="003342AC" w:rsidP="003342AC">
      <w:pPr>
        <w:tabs>
          <w:tab w:val="left" w:pos="284"/>
        </w:tabs>
        <w:spacing w:line="288" w:lineRule="auto"/>
        <w:ind w:right="15"/>
        <w:rPr>
          <w:rFonts w:ascii="Arial" w:hAnsi="Arial" w:cs="Arial"/>
          <w:sz w:val="22"/>
          <w:szCs w:val="22"/>
        </w:rPr>
      </w:pPr>
      <w:r w:rsidRPr="00940C4A">
        <w:rPr>
          <w:rFonts w:ascii="Arial" w:hAnsi="Arial" w:cs="Arial"/>
          <w:sz w:val="22"/>
          <w:szCs w:val="22"/>
        </w:rPr>
        <w:t xml:space="preserve">Brauerstraße 42 </w:t>
      </w:r>
      <w:r w:rsidRPr="00940C4A">
        <w:rPr>
          <w:rFonts w:ascii="Arial" w:hAnsi="Arial" w:cs="Arial"/>
          <w:sz w:val="22"/>
          <w:szCs w:val="22"/>
        </w:rPr>
        <w:sym w:font="Symbol" w:char="00B7"/>
      </w:r>
      <w:r w:rsidRPr="00940C4A">
        <w:rPr>
          <w:rFonts w:ascii="Arial" w:hAnsi="Arial" w:cs="Arial"/>
          <w:sz w:val="22"/>
          <w:szCs w:val="22"/>
        </w:rPr>
        <w:t xml:space="preserve"> 21244 Buchholz </w:t>
      </w:r>
      <w:proofErr w:type="spellStart"/>
      <w:r w:rsidRPr="00940C4A">
        <w:rPr>
          <w:rFonts w:ascii="Arial" w:hAnsi="Arial" w:cs="Arial"/>
          <w:sz w:val="22"/>
          <w:szCs w:val="22"/>
        </w:rPr>
        <w:t>i.d.N</w:t>
      </w:r>
      <w:proofErr w:type="spellEnd"/>
      <w:r w:rsidRPr="00940C4A">
        <w:rPr>
          <w:rFonts w:ascii="Arial" w:hAnsi="Arial" w:cs="Arial"/>
          <w:sz w:val="22"/>
          <w:szCs w:val="22"/>
        </w:rPr>
        <w:t>.</w:t>
      </w:r>
    </w:p>
    <w:p w14:paraId="082BED93" w14:textId="77777777" w:rsidR="003342AC" w:rsidRPr="00940C4A" w:rsidRDefault="003342AC" w:rsidP="003342AC">
      <w:pPr>
        <w:tabs>
          <w:tab w:val="left" w:pos="284"/>
        </w:tabs>
        <w:spacing w:line="288" w:lineRule="auto"/>
        <w:ind w:right="15"/>
        <w:rPr>
          <w:rFonts w:ascii="Arial" w:hAnsi="Arial" w:cs="Arial"/>
          <w:sz w:val="22"/>
          <w:szCs w:val="22"/>
          <w:lang w:val="nb-NO"/>
        </w:rPr>
      </w:pPr>
      <w:r w:rsidRPr="00940C4A">
        <w:rPr>
          <w:rFonts w:ascii="Arial" w:hAnsi="Arial" w:cs="Arial"/>
          <w:sz w:val="22"/>
          <w:szCs w:val="22"/>
          <w:lang w:val="nb-NO"/>
        </w:rPr>
        <w:t xml:space="preserve">Phone +49 (0)4181-92892-0 </w:t>
      </w:r>
      <w:r w:rsidRPr="00940C4A">
        <w:rPr>
          <w:rFonts w:ascii="Arial" w:hAnsi="Arial" w:cs="Arial"/>
          <w:sz w:val="22"/>
          <w:szCs w:val="22"/>
        </w:rPr>
        <w:sym w:font="Symbol" w:char="00B7"/>
      </w:r>
      <w:r w:rsidRPr="00940C4A">
        <w:rPr>
          <w:rFonts w:ascii="Arial" w:hAnsi="Arial" w:cs="Arial"/>
          <w:sz w:val="22"/>
          <w:szCs w:val="22"/>
          <w:lang w:val="nb-NO"/>
        </w:rPr>
        <w:t xml:space="preserve"> Fax +49 (0)4181-92892-55</w:t>
      </w:r>
    </w:p>
    <w:p w14:paraId="1627D5AB" w14:textId="2A8DB056" w:rsidR="00864762" w:rsidRPr="00940C4A" w:rsidRDefault="003342AC" w:rsidP="003342AC">
      <w:pPr>
        <w:tabs>
          <w:tab w:val="left" w:pos="284"/>
        </w:tabs>
        <w:spacing w:line="288" w:lineRule="auto"/>
        <w:ind w:right="15"/>
        <w:rPr>
          <w:rFonts w:ascii="Arial" w:hAnsi="Arial" w:cs="Arial"/>
          <w:sz w:val="22"/>
          <w:szCs w:val="22"/>
          <w:lang w:val="nb-NO"/>
        </w:rPr>
      </w:pPr>
      <w:r w:rsidRPr="00940C4A">
        <w:rPr>
          <w:rFonts w:ascii="Arial" w:hAnsi="Arial" w:cs="Arial"/>
          <w:sz w:val="22"/>
          <w:szCs w:val="22"/>
          <w:lang w:val="nb-NO"/>
        </w:rPr>
        <w:t xml:space="preserve">info@koehler-partner.de </w:t>
      </w:r>
      <w:r w:rsidRPr="00940C4A">
        <w:rPr>
          <w:rFonts w:ascii="Arial" w:hAnsi="Arial" w:cs="Arial"/>
          <w:sz w:val="22"/>
          <w:szCs w:val="22"/>
        </w:rPr>
        <w:sym w:font="Symbol" w:char="F0B7"/>
      </w:r>
      <w:r w:rsidRPr="00940C4A">
        <w:rPr>
          <w:rFonts w:ascii="Arial" w:hAnsi="Arial" w:cs="Arial"/>
          <w:sz w:val="22"/>
          <w:szCs w:val="22"/>
          <w:lang w:val="nb-NO"/>
        </w:rPr>
        <w:t xml:space="preserve"> </w:t>
      </w:r>
      <w:hyperlink r:id="rId11" w:history="1">
        <w:r w:rsidRPr="00940C4A">
          <w:rPr>
            <w:rStyle w:val="Hyperlink"/>
            <w:rFonts w:ascii="Arial" w:hAnsi="Arial" w:cs="Arial"/>
            <w:sz w:val="22"/>
            <w:szCs w:val="22"/>
            <w:lang w:val="nb-NO"/>
          </w:rPr>
          <w:t>www.koehler-partner.de</w:t>
        </w:r>
      </w:hyperlink>
    </w:p>
    <w:sectPr w:rsidR="00864762" w:rsidRPr="00940C4A" w:rsidSect="003342AC">
      <w:headerReference w:type="default" r:id="rId12"/>
      <w:footerReference w:type="even" r:id="rId13"/>
      <w:footerReference w:type="default" r:id="rId14"/>
      <w:pgSz w:w="11906" w:h="16838"/>
      <w:pgMar w:top="2516" w:right="1133" w:bottom="1134" w:left="1260" w:header="709" w:footer="10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8B4E48" w14:textId="77777777" w:rsidR="003006DA" w:rsidRDefault="003006DA">
      <w:r>
        <w:separator/>
      </w:r>
    </w:p>
  </w:endnote>
  <w:endnote w:type="continuationSeparator" w:id="0">
    <w:p w14:paraId="50E0C09D" w14:textId="77777777" w:rsidR="003006DA" w:rsidRDefault="003006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Helvetica Neue">
    <w:panose1 w:val="02000503000000020004"/>
    <w:charset w:val="00"/>
    <w:family w:val="auto"/>
    <w:pitch w:val="variable"/>
    <w:sig w:usb0="E50002FF" w:usb1="500079DB" w:usb2="00000010" w:usb3="00000000" w:csb0="00000001" w:csb1="00000000"/>
  </w:font>
  <w:font w:name="Helvetica">
    <w:panose1 w:val="00000000000000000000"/>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680428367"/>
      <w:docPartObj>
        <w:docPartGallery w:val="Page Numbers (Bottom of Page)"/>
        <w:docPartUnique/>
      </w:docPartObj>
    </w:sdtPr>
    <w:sdtContent>
      <w:p w14:paraId="4B000CA6" w14:textId="7173792C" w:rsidR="00F159BB" w:rsidRDefault="00F159BB" w:rsidP="00A40EE8">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23DC06DD" w14:textId="77777777" w:rsidR="00F159BB" w:rsidRDefault="00F159BB" w:rsidP="00F159B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60702878"/>
      <w:docPartObj>
        <w:docPartGallery w:val="Page Numbers (Bottom of Page)"/>
        <w:docPartUnique/>
      </w:docPartObj>
    </w:sdtPr>
    <w:sdtContent>
      <w:p w14:paraId="7A7097A0" w14:textId="198B44A3" w:rsidR="00F159BB" w:rsidRDefault="00F159BB" w:rsidP="00A40EE8">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sidR="007453BB">
          <w:rPr>
            <w:rStyle w:val="Seitenzahl"/>
            <w:noProof/>
          </w:rPr>
          <w:t>1</w:t>
        </w:r>
        <w:r>
          <w:rPr>
            <w:rStyle w:val="Seitenzahl"/>
          </w:rPr>
          <w:fldChar w:fldCharType="end"/>
        </w:r>
      </w:p>
    </w:sdtContent>
  </w:sdt>
  <w:p w14:paraId="42776BD5" w14:textId="77777777" w:rsidR="00F159BB" w:rsidRDefault="00F159BB" w:rsidP="00F159BB">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F77E91" w14:textId="77777777" w:rsidR="003006DA" w:rsidRDefault="003006DA">
      <w:r>
        <w:separator/>
      </w:r>
    </w:p>
  </w:footnote>
  <w:footnote w:type="continuationSeparator" w:id="0">
    <w:p w14:paraId="205A15A8" w14:textId="77777777" w:rsidR="003006DA" w:rsidRDefault="003006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E9DEF" w14:textId="1930F2D3" w:rsidR="00350D45" w:rsidRPr="00FC5B38" w:rsidRDefault="00350D45">
    <w:pPr>
      <w:pStyle w:val="Kopfzeile"/>
      <w:rPr>
        <w:rFonts w:ascii="Helvetica" w:hAnsi="Helvetica"/>
        <w:b/>
        <w:sz w:val="12"/>
      </w:rPr>
    </w:pPr>
    <w:r>
      <w:rPr>
        <w:rFonts w:ascii="Helvetica" w:hAnsi="Helvetica"/>
        <w:b/>
        <w:noProof/>
        <w:sz w:val="12"/>
        <w:lang w:val="de-DE"/>
      </w:rPr>
      <mc:AlternateContent>
        <mc:Choice Requires="wps">
          <w:drawing>
            <wp:anchor distT="0" distB="0" distL="114300" distR="114300" simplePos="0" relativeHeight="251657728" behindDoc="0" locked="0" layoutInCell="1" allowOverlap="1" wp14:anchorId="204E74AA" wp14:editId="7CDE725A">
              <wp:simplePos x="0" y="0"/>
              <wp:positionH relativeFrom="column">
                <wp:posOffset>3709035</wp:posOffset>
              </wp:positionH>
              <wp:positionV relativeFrom="paragraph">
                <wp:posOffset>-160020</wp:posOffset>
              </wp:positionV>
              <wp:extent cx="2663190" cy="993140"/>
              <wp:effectExtent l="3810" t="1905"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3190" cy="993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5DA4E" w14:textId="77777777" w:rsidR="00350D45" w:rsidRDefault="00350D45">
                          <w:r>
                            <w:rPr>
                              <w:noProof/>
                            </w:rPr>
                            <w:drawing>
                              <wp:inline distT="0" distB="0" distL="0" distR="0" wp14:anchorId="3E8515CA" wp14:editId="12A1BE94">
                                <wp:extent cx="2423795" cy="603885"/>
                                <wp:effectExtent l="0" t="0" r="0" b="5715"/>
                                <wp:docPr id="2" name="Bild 1" descr="Rodriguez_Logo_Pfad_RGB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driguez_Logo_Pfad_RGB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23795" cy="603885"/>
                                        </a:xfrm>
                                        <a:prstGeom prst="rect">
                                          <a:avLst/>
                                        </a:prstGeom>
                                        <a:noFill/>
                                        <a:ln>
                                          <a:noFill/>
                                        </a:ln>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04E74AA" id="_x0000_t202" coordsize="21600,21600" o:spt="202" path="m,l,21600r21600,l21600,xe">
              <v:stroke joinstyle="miter"/>
              <v:path gradientshapeok="t" o:connecttype="rect"/>
            </v:shapetype>
            <v:shape id="Text Box 1" o:spid="_x0000_s1026" type="#_x0000_t202" style="position:absolute;margin-left:292.05pt;margin-top:-12.6pt;width:209.7pt;height:78.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" filled="f" stroked="f">
              <v:textbox inset=",7.2pt,,7.2pt">
                <w:txbxContent>
                  <w:p w14:paraId="7CD5DA4E" w14:textId="77777777" w:rsidR="00350D45" w:rsidRDefault="00350D45">
                    <w:r>
                      <w:rPr>
                        <w:noProof/>
                      </w:rPr>
                      <w:drawing>
                        <wp:inline distT="0" distB="0" distL="0" distR="0" wp14:anchorId="3E8515CA" wp14:editId="12A1BE94">
                          <wp:extent cx="2423795" cy="603885"/>
                          <wp:effectExtent l="0" t="0" r="0" b="5715"/>
                          <wp:docPr id="2" name="Bild 1" descr="Rodriguez_Logo_Pfad_RGB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driguez_Logo_Pfad_RGB_300DPI"/>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23795" cy="603885"/>
                                  </a:xfrm>
                                  <a:prstGeom prst="rect">
                                    <a:avLst/>
                                  </a:prstGeom>
                                  <a:noFill/>
                                  <a:ln>
                                    <a:noFill/>
                                  </a:ln>
                                </pic:spPr>
                              </pic:pic>
                            </a:graphicData>
                          </a:graphic>
                        </wp:inline>
                      </w:drawing>
                    </w:r>
                  </w:p>
                </w:txbxContent>
              </v:textbox>
            </v:shape>
          </w:pict>
        </mc:Fallback>
      </mc:AlternateContent>
    </w:r>
    <w:r w:rsidRPr="002E4281">
      <w:rPr>
        <w:rFonts w:ascii="Helvetica" w:hAnsi="Helvetica"/>
        <w:b/>
        <w:sz w:val="50"/>
      </w:rPr>
      <w:t>Press</w:t>
    </w:r>
    <w:r w:rsidR="003342AC">
      <w:rPr>
        <w:rFonts w:ascii="Helvetica" w:hAnsi="Helvetica"/>
        <w:b/>
        <w:sz w:val="50"/>
      </w:rPr>
      <w:t xml:space="preserve"> Release</w:t>
    </w:r>
  </w:p>
  <w:p w14:paraId="7CBD8C53" w14:textId="77777777" w:rsidR="00350D45" w:rsidRDefault="00350D45">
    <w:pPr>
      <w:pStyle w:val="Kopfzeile"/>
      <w:rPr>
        <w:rFonts w:ascii="Helvetica" w:hAnsi="Helvetica"/>
        <w:b/>
        <w:sz w:val="3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2700BA"/>
    <w:multiLevelType w:val="multilevel"/>
    <w:tmpl w:val="F6E67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1E6291"/>
    <w:multiLevelType w:val="hybridMultilevel"/>
    <w:tmpl w:val="80ACA878"/>
    <w:lvl w:ilvl="0" w:tplc="455C3FCA">
      <w:start w:val="31"/>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462571"/>
    <w:multiLevelType w:val="multilevel"/>
    <w:tmpl w:val="3022E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1247C4"/>
    <w:multiLevelType w:val="multilevel"/>
    <w:tmpl w:val="DA822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5F04A5"/>
    <w:multiLevelType w:val="hybridMultilevel"/>
    <w:tmpl w:val="C9728F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A0E47"/>
    <w:multiLevelType w:val="multilevel"/>
    <w:tmpl w:val="FB0CA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0533C3B"/>
    <w:multiLevelType w:val="hybridMultilevel"/>
    <w:tmpl w:val="E27E86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E052724"/>
    <w:multiLevelType w:val="hybridMultilevel"/>
    <w:tmpl w:val="93D030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51774CB"/>
    <w:multiLevelType w:val="multilevel"/>
    <w:tmpl w:val="B6F09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F1E1ECF"/>
    <w:multiLevelType w:val="multilevel"/>
    <w:tmpl w:val="39060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3263CA5"/>
    <w:multiLevelType w:val="multilevel"/>
    <w:tmpl w:val="99EA3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DCC4E73"/>
    <w:multiLevelType w:val="multilevel"/>
    <w:tmpl w:val="BB4858D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9943DE4"/>
    <w:multiLevelType w:val="hybridMultilevel"/>
    <w:tmpl w:val="53069226"/>
    <w:lvl w:ilvl="0" w:tplc="6992906E">
      <w:start w:val="10"/>
      <w:numFmt w:val="bullet"/>
      <w:lvlText w:val="-"/>
      <w:lvlJc w:val="left"/>
      <w:pPr>
        <w:ind w:left="720" w:hanging="360"/>
      </w:pPr>
      <w:rPr>
        <w:rFonts w:ascii="Times New Roman" w:eastAsia="Times New Roman" w:hAnsi="Times New Roman" w:cs="Times New Roman" w:hint="default"/>
        <w:sz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A883596"/>
    <w:multiLevelType w:val="hybridMultilevel"/>
    <w:tmpl w:val="E9F4EA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D0F3929"/>
    <w:multiLevelType w:val="hybridMultilevel"/>
    <w:tmpl w:val="1A2A04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14E0869"/>
    <w:multiLevelType w:val="hybridMultilevel"/>
    <w:tmpl w:val="9A2CF31E"/>
    <w:lvl w:ilvl="0" w:tplc="29DA19D6">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6" w15:restartNumberingAfterBreak="0">
    <w:nsid w:val="79F75174"/>
    <w:multiLevelType w:val="hybridMultilevel"/>
    <w:tmpl w:val="2B84EA26"/>
    <w:lvl w:ilvl="0" w:tplc="2614283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43621949">
    <w:abstractNumId w:val="4"/>
  </w:num>
  <w:num w:numId="2" w16cid:durableId="716243472">
    <w:abstractNumId w:val="16"/>
  </w:num>
  <w:num w:numId="3" w16cid:durableId="995114262">
    <w:abstractNumId w:val="15"/>
  </w:num>
  <w:num w:numId="4" w16cid:durableId="287855586">
    <w:abstractNumId w:val="1"/>
  </w:num>
  <w:num w:numId="5" w16cid:durableId="1285578337">
    <w:abstractNumId w:val="8"/>
  </w:num>
  <w:num w:numId="6" w16cid:durableId="1558473002">
    <w:abstractNumId w:val="0"/>
  </w:num>
  <w:num w:numId="7" w16cid:durableId="638649451">
    <w:abstractNumId w:val="5"/>
  </w:num>
  <w:num w:numId="8" w16cid:durableId="2001039265">
    <w:abstractNumId w:val="9"/>
  </w:num>
  <w:num w:numId="9" w16cid:durableId="1849252056">
    <w:abstractNumId w:val="2"/>
  </w:num>
  <w:num w:numId="10" w16cid:durableId="504245820">
    <w:abstractNumId w:val="3"/>
  </w:num>
  <w:num w:numId="11" w16cid:durableId="30038568">
    <w:abstractNumId w:val="12"/>
  </w:num>
  <w:num w:numId="12" w16cid:durableId="1524901773">
    <w:abstractNumId w:val="11"/>
  </w:num>
  <w:num w:numId="13" w16cid:durableId="1649674114">
    <w:abstractNumId w:val="10"/>
  </w:num>
  <w:num w:numId="14" w16cid:durableId="640186990">
    <w:abstractNumId w:val="7"/>
  </w:num>
  <w:num w:numId="15" w16cid:durableId="446705339">
    <w:abstractNumId w:val="14"/>
  </w:num>
  <w:num w:numId="16" w16cid:durableId="1219976323">
    <w:abstractNumId w:val="13"/>
  </w:num>
  <w:num w:numId="17" w16cid:durableId="20043142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hyphenationZone w:val="425"/>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D7C"/>
    <w:rsid w:val="00000103"/>
    <w:rsid w:val="00000F76"/>
    <w:rsid w:val="00002BFF"/>
    <w:rsid w:val="00004529"/>
    <w:rsid w:val="00005C29"/>
    <w:rsid w:val="0001166E"/>
    <w:rsid w:val="0001319D"/>
    <w:rsid w:val="00016594"/>
    <w:rsid w:val="0001690F"/>
    <w:rsid w:val="00017092"/>
    <w:rsid w:val="00020527"/>
    <w:rsid w:val="000206FA"/>
    <w:rsid w:val="000208B3"/>
    <w:rsid w:val="000222DA"/>
    <w:rsid w:val="00022A3D"/>
    <w:rsid w:val="000245FD"/>
    <w:rsid w:val="00025A46"/>
    <w:rsid w:val="00026E7A"/>
    <w:rsid w:val="00031B82"/>
    <w:rsid w:val="00031B88"/>
    <w:rsid w:val="0003788D"/>
    <w:rsid w:val="00042D0F"/>
    <w:rsid w:val="00042D8C"/>
    <w:rsid w:val="000459E7"/>
    <w:rsid w:val="00046336"/>
    <w:rsid w:val="000513FD"/>
    <w:rsid w:val="00051F2F"/>
    <w:rsid w:val="00054D13"/>
    <w:rsid w:val="0005570A"/>
    <w:rsid w:val="00055DB9"/>
    <w:rsid w:val="000615AA"/>
    <w:rsid w:val="00064F22"/>
    <w:rsid w:val="000670A1"/>
    <w:rsid w:val="00070EA7"/>
    <w:rsid w:val="00071270"/>
    <w:rsid w:val="000718A8"/>
    <w:rsid w:val="00073286"/>
    <w:rsid w:val="00073BFF"/>
    <w:rsid w:val="00075085"/>
    <w:rsid w:val="00075A62"/>
    <w:rsid w:val="00077BA5"/>
    <w:rsid w:val="00080FFC"/>
    <w:rsid w:val="00081EED"/>
    <w:rsid w:val="00082663"/>
    <w:rsid w:val="00083A96"/>
    <w:rsid w:val="00085139"/>
    <w:rsid w:val="00085E72"/>
    <w:rsid w:val="0008654D"/>
    <w:rsid w:val="00086826"/>
    <w:rsid w:val="0009142D"/>
    <w:rsid w:val="00093123"/>
    <w:rsid w:val="00094AF9"/>
    <w:rsid w:val="000973E1"/>
    <w:rsid w:val="000A0B38"/>
    <w:rsid w:val="000A1A34"/>
    <w:rsid w:val="000A24D1"/>
    <w:rsid w:val="000A5D34"/>
    <w:rsid w:val="000A649D"/>
    <w:rsid w:val="000B195C"/>
    <w:rsid w:val="000B4285"/>
    <w:rsid w:val="000C1041"/>
    <w:rsid w:val="000C4D76"/>
    <w:rsid w:val="000C6CD2"/>
    <w:rsid w:val="000C6E60"/>
    <w:rsid w:val="000C6EFE"/>
    <w:rsid w:val="000C7C81"/>
    <w:rsid w:val="000D01A4"/>
    <w:rsid w:val="000D030F"/>
    <w:rsid w:val="000D1058"/>
    <w:rsid w:val="000D185A"/>
    <w:rsid w:val="000D187D"/>
    <w:rsid w:val="000D39C3"/>
    <w:rsid w:val="000D41EC"/>
    <w:rsid w:val="000D6CDA"/>
    <w:rsid w:val="000D6FD0"/>
    <w:rsid w:val="000E2466"/>
    <w:rsid w:val="000E2A68"/>
    <w:rsid w:val="000E32BD"/>
    <w:rsid w:val="000E41B8"/>
    <w:rsid w:val="000F04E5"/>
    <w:rsid w:val="000F2FB9"/>
    <w:rsid w:val="000F463C"/>
    <w:rsid w:val="000F7B0A"/>
    <w:rsid w:val="00103937"/>
    <w:rsid w:val="00103AFA"/>
    <w:rsid w:val="00104B5B"/>
    <w:rsid w:val="00105F3D"/>
    <w:rsid w:val="001110B8"/>
    <w:rsid w:val="001116ED"/>
    <w:rsid w:val="001143E9"/>
    <w:rsid w:val="00115A43"/>
    <w:rsid w:val="00115FC7"/>
    <w:rsid w:val="00116771"/>
    <w:rsid w:val="00117F12"/>
    <w:rsid w:val="0012022A"/>
    <w:rsid w:val="00122C5A"/>
    <w:rsid w:val="0012301A"/>
    <w:rsid w:val="0012305F"/>
    <w:rsid w:val="00123298"/>
    <w:rsid w:val="00123F60"/>
    <w:rsid w:val="00125E67"/>
    <w:rsid w:val="0012748D"/>
    <w:rsid w:val="00127C66"/>
    <w:rsid w:val="00135C38"/>
    <w:rsid w:val="00135FDA"/>
    <w:rsid w:val="00137EFD"/>
    <w:rsid w:val="00141C0A"/>
    <w:rsid w:val="00142248"/>
    <w:rsid w:val="001458D4"/>
    <w:rsid w:val="00150FCC"/>
    <w:rsid w:val="0015283B"/>
    <w:rsid w:val="00152A91"/>
    <w:rsid w:val="00154A4E"/>
    <w:rsid w:val="00155A71"/>
    <w:rsid w:val="00156C8F"/>
    <w:rsid w:val="0016038C"/>
    <w:rsid w:val="001624C2"/>
    <w:rsid w:val="00163577"/>
    <w:rsid w:val="00165805"/>
    <w:rsid w:val="00170415"/>
    <w:rsid w:val="00172C4D"/>
    <w:rsid w:val="0018163A"/>
    <w:rsid w:val="00187ECC"/>
    <w:rsid w:val="00190016"/>
    <w:rsid w:val="00191D72"/>
    <w:rsid w:val="00194CAB"/>
    <w:rsid w:val="00195FF2"/>
    <w:rsid w:val="00197B66"/>
    <w:rsid w:val="001A2C6F"/>
    <w:rsid w:val="001A31F2"/>
    <w:rsid w:val="001A69D3"/>
    <w:rsid w:val="001A7FBC"/>
    <w:rsid w:val="001B237D"/>
    <w:rsid w:val="001B3BF1"/>
    <w:rsid w:val="001B7738"/>
    <w:rsid w:val="001B7C99"/>
    <w:rsid w:val="001C0AE8"/>
    <w:rsid w:val="001C17C7"/>
    <w:rsid w:val="001C3A36"/>
    <w:rsid w:val="001C3A50"/>
    <w:rsid w:val="001C50EF"/>
    <w:rsid w:val="001C510C"/>
    <w:rsid w:val="001C643A"/>
    <w:rsid w:val="001C651E"/>
    <w:rsid w:val="001C7EC0"/>
    <w:rsid w:val="001D16A2"/>
    <w:rsid w:val="001D2101"/>
    <w:rsid w:val="001D3603"/>
    <w:rsid w:val="001D4C21"/>
    <w:rsid w:val="001D5F6E"/>
    <w:rsid w:val="001E0047"/>
    <w:rsid w:val="001E0D98"/>
    <w:rsid w:val="001E1201"/>
    <w:rsid w:val="001E20CD"/>
    <w:rsid w:val="001E2476"/>
    <w:rsid w:val="001E4C3E"/>
    <w:rsid w:val="001E7CA8"/>
    <w:rsid w:val="001F0129"/>
    <w:rsid w:val="001F08E9"/>
    <w:rsid w:val="001F0916"/>
    <w:rsid w:val="001F1503"/>
    <w:rsid w:val="00200B46"/>
    <w:rsid w:val="00200D3F"/>
    <w:rsid w:val="00201EAE"/>
    <w:rsid w:val="002023FB"/>
    <w:rsid w:val="00202EF6"/>
    <w:rsid w:val="00203F4C"/>
    <w:rsid w:val="00203FAD"/>
    <w:rsid w:val="00212234"/>
    <w:rsid w:val="002125FC"/>
    <w:rsid w:val="00214057"/>
    <w:rsid w:val="00214130"/>
    <w:rsid w:val="00215655"/>
    <w:rsid w:val="0021614E"/>
    <w:rsid w:val="00225536"/>
    <w:rsid w:val="00226693"/>
    <w:rsid w:val="002268F3"/>
    <w:rsid w:val="00227249"/>
    <w:rsid w:val="00230152"/>
    <w:rsid w:val="00230A00"/>
    <w:rsid w:val="00236BCD"/>
    <w:rsid w:val="00241DA3"/>
    <w:rsid w:val="002434C3"/>
    <w:rsid w:val="002441F7"/>
    <w:rsid w:val="00244336"/>
    <w:rsid w:val="00244466"/>
    <w:rsid w:val="00245148"/>
    <w:rsid w:val="002504D6"/>
    <w:rsid w:val="002506FE"/>
    <w:rsid w:val="00250C10"/>
    <w:rsid w:val="00250F54"/>
    <w:rsid w:val="00251C46"/>
    <w:rsid w:val="00253FC1"/>
    <w:rsid w:val="00254FB7"/>
    <w:rsid w:val="00256BF6"/>
    <w:rsid w:val="00260AEF"/>
    <w:rsid w:val="00260B84"/>
    <w:rsid w:val="00263E54"/>
    <w:rsid w:val="00264845"/>
    <w:rsid w:val="002651F2"/>
    <w:rsid w:val="00266929"/>
    <w:rsid w:val="00266BAD"/>
    <w:rsid w:val="00270340"/>
    <w:rsid w:val="0027085C"/>
    <w:rsid w:val="00270D12"/>
    <w:rsid w:val="002728ED"/>
    <w:rsid w:val="002740C6"/>
    <w:rsid w:val="00274182"/>
    <w:rsid w:val="002746B0"/>
    <w:rsid w:val="0027516D"/>
    <w:rsid w:val="00276758"/>
    <w:rsid w:val="0028023F"/>
    <w:rsid w:val="00280B97"/>
    <w:rsid w:val="002829A6"/>
    <w:rsid w:val="002862A2"/>
    <w:rsid w:val="00291451"/>
    <w:rsid w:val="0029156A"/>
    <w:rsid w:val="00293570"/>
    <w:rsid w:val="00295E22"/>
    <w:rsid w:val="00295F9F"/>
    <w:rsid w:val="00297C53"/>
    <w:rsid w:val="002A240D"/>
    <w:rsid w:val="002A39C2"/>
    <w:rsid w:val="002A5E57"/>
    <w:rsid w:val="002A63FA"/>
    <w:rsid w:val="002A781A"/>
    <w:rsid w:val="002B1A89"/>
    <w:rsid w:val="002B2AB6"/>
    <w:rsid w:val="002B421F"/>
    <w:rsid w:val="002B647E"/>
    <w:rsid w:val="002C1836"/>
    <w:rsid w:val="002C1F25"/>
    <w:rsid w:val="002C250C"/>
    <w:rsid w:val="002C34DB"/>
    <w:rsid w:val="002C43D5"/>
    <w:rsid w:val="002C53AF"/>
    <w:rsid w:val="002C54F8"/>
    <w:rsid w:val="002C6752"/>
    <w:rsid w:val="002D0289"/>
    <w:rsid w:val="002D18A6"/>
    <w:rsid w:val="002D1FC0"/>
    <w:rsid w:val="002D22D8"/>
    <w:rsid w:val="002D4820"/>
    <w:rsid w:val="002D799A"/>
    <w:rsid w:val="002D7EFD"/>
    <w:rsid w:val="002E0227"/>
    <w:rsid w:val="002E32E2"/>
    <w:rsid w:val="002E3D9E"/>
    <w:rsid w:val="002E5E82"/>
    <w:rsid w:val="002E69C9"/>
    <w:rsid w:val="002E7F65"/>
    <w:rsid w:val="002F0038"/>
    <w:rsid w:val="002F0B7C"/>
    <w:rsid w:val="002F3028"/>
    <w:rsid w:val="002F34A2"/>
    <w:rsid w:val="002F3CD2"/>
    <w:rsid w:val="002F3F15"/>
    <w:rsid w:val="002F4680"/>
    <w:rsid w:val="002F4BA2"/>
    <w:rsid w:val="002F7FAB"/>
    <w:rsid w:val="003006DA"/>
    <w:rsid w:val="00305299"/>
    <w:rsid w:val="003055E0"/>
    <w:rsid w:val="00306602"/>
    <w:rsid w:val="00310573"/>
    <w:rsid w:val="00312E05"/>
    <w:rsid w:val="003141C9"/>
    <w:rsid w:val="003147E1"/>
    <w:rsid w:val="0032058E"/>
    <w:rsid w:val="00322BA4"/>
    <w:rsid w:val="00323B0B"/>
    <w:rsid w:val="003250A5"/>
    <w:rsid w:val="003266C6"/>
    <w:rsid w:val="00331C32"/>
    <w:rsid w:val="00331ECA"/>
    <w:rsid w:val="00332A03"/>
    <w:rsid w:val="00333732"/>
    <w:rsid w:val="0033393F"/>
    <w:rsid w:val="003342AC"/>
    <w:rsid w:val="00334C3E"/>
    <w:rsid w:val="00337BA6"/>
    <w:rsid w:val="003414F4"/>
    <w:rsid w:val="003430EB"/>
    <w:rsid w:val="00343912"/>
    <w:rsid w:val="003446C4"/>
    <w:rsid w:val="003455E9"/>
    <w:rsid w:val="00345CAC"/>
    <w:rsid w:val="0034654E"/>
    <w:rsid w:val="00350D45"/>
    <w:rsid w:val="003522DD"/>
    <w:rsid w:val="00352A46"/>
    <w:rsid w:val="0035387A"/>
    <w:rsid w:val="0035419C"/>
    <w:rsid w:val="003545EF"/>
    <w:rsid w:val="003550CB"/>
    <w:rsid w:val="00357200"/>
    <w:rsid w:val="003573B5"/>
    <w:rsid w:val="0035758A"/>
    <w:rsid w:val="003576D6"/>
    <w:rsid w:val="00357877"/>
    <w:rsid w:val="00360D51"/>
    <w:rsid w:val="003702C5"/>
    <w:rsid w:val="0037101B"/>
    <w:rsid w:val="00371F95"/>
    <w:rsid w:val="003721BC"/>
    <w:rsid w:val="003721CF"/>
    <w:rsid w:val="00372FB8"/>
    <w:rsid w:val="0037327B"/>
    <w:rsid w:val="00374869"/>
    <w:rsid w:val="00380DD9"/>
    <w:rsid w:val="003812F5"/>
    <w:rsid w:val="003813B4"/>
    <w:rsid w:val="0038140A"/>
    <w:rsid w:val="00381F04"/>
    <w:rsid w:val="00384109"/>
    <w:rsid w:val="003850E7"/>
    <w:rsid w:val="00390A95"/>
    <w:rsid w:val="003920F3"/>
    <w:rsid w:val="003929FE"/>
    <w:rsid w:val="0039378C"/>
    <w:rsid w:val="0039429D"/>
    <w:rsid w:val="003942F9"/>
    <w:rsid w:val="003946D8"/>
    <w:rsid w:val="00396688"/>
    <w:rsid w:val="003A0C43"/>
    <w:rsid w:val="003A0F8B"/>
    <w:rsid w:val="003A6875"/>
    <w:rsid w:val="003A7C84"/>
    <w:rsid w:val="003B0064"/>
    <w:rsid w:val="003B1624"/>
    <w:rsid w:val="003B1F8D"/>
    <w:rsid w:val="003B2A82"/>
    <w:rsid w:val="003B7DFF"/>
    <w:rsid w:val="003C1099"/>
    <w:rsid w:val="003C24F2"/>
    <w:rsid w:val="003C7568"/>
    <w:rsid w:val="003C78AD"/>
    <w:rsid w:val="003D2497"/>
    <w:rsid w:val="003D3229"/>
    <w:rsid w:val="003D4206"/>
    <w:rsid w:val="003D77AF"/>
    <w:rsid w:val="003E07AE"/>
    <w:rsid w:val="003E227C"/>
    <w:rsid w:val="003E3FF8"/>
    <w:rsid w:val="003E56D8"/>
    <w:rsid w:val="003E7808"/>
    <w:rsid w:val="003F5754"/>
    <w:rsid w:val="004000A1"/>
    <w:rsid w:val="004036A5"/>
    <w:rsid w:val="00404A38"/>
    <w:rsid w:val="0040600B"/>
    <w:rsid w:val="004065AB"/>
    <w:rsid w:val="00406C1B"/>
    <w:rsid w:val="00406C50"/>
    <w:rsid w:val="0041026A"/>
    <w:rsid w:val="00411113"/>
    <w:rsid w:val="004133BB"/>
    <w:rsid w:val="004157DB"/>
    <w:rsid w:val="0041597F"/>
    <w:rsid w:val="00415F8F"/>
    <w:rsid w:val="00417023"/>
    <w:rsid w:val="004211FB"/>
    <w:rsid w:val="00425EB2"/>
    <w:rsid w:val="00426AD7"/>
    <w:rsid w:val="00430462"/>
    <w:rsid w:val="0043084E"/>
    <w:rsid w:val="00431094"/>
    <w:rsid w:val="00431F90"/>
    <w:rsid w:val="00434583"/>
    <w:rsid w:val="004351C2"/>
    <w:rsid w:val="004359EE"/>
    <w:rsid w:val="00435B1A"/>
    <w:rsid w:val="00437CA3"/>
    <w:rsid w:val="0044070B"/>
    <w:rsid w:val="00442150"/>
    <w:rsid w:val="00443BEE"/>
    <w:rsid w:val="00444D84"/>
    <w:rsid w:val="00444F08"/>
    <w:rsid w:val="00445C0F"/>
    <w:rsid w:val="004505F3"/>
    <w:rsid w:val="004518BF"/>
    <w:rsid w:val="00451AA7"/>
    <w:rsid w:val="00451DD2"/>
    <w:rsid w:val="00452E54"/>
    <w:rsid w:val="004538A6"/>
    <w:rsid w:val="00455D45"/>
    <w:rsid w:val="00456561"/>
    <w:rsid w:val="0045674A"/>
    <w:rsid w:val="0046269C"/>
    <w:rsid w:val="004656BB"/>
    <w:rsid w:val="00466966"/>
    <w:rsid w:val="00467BC8"/>
    <w:rsid w:val="00470576"/>
    <w:rsid w:val="00473461"/>
    <w:rsid w:val="00473F28"/>
    <w:rsid w:val="0047567E"/>
    <w:rsid w:val="00481309"/>
    <w:rsid w:val="00482419"/>
    <w:rsid w:val="00483418"/>
    <w:rsid w:val="0048584B"/>
    <w:rsid w:val="004868D3"/>
    <w:rsid w:val="004923C7"/>
    <w:rsid w:val="0049371D"/>
    <w:rsid w:val="00493B77"/>
    <w:rsid w:val="00497DCE"/>
    <w:rsid w:val="004A074D"/>
    <w:rsid w:val="004A2BFA"/>
    <w:rsid w:val="004A3C8E"/>
    <w:rsid w:val="004A4756"/>
    <w:rsid w:val="004A72BB"/>
    <w:rsid w:val="004B022E"/>
    <w:rsid w:val="004B3AFD"/>
    <w:rsid w:val="004B68A8"/>
    <w:rsid w:val="004C6651"/>
    <w:rsid w:val="004D1786"/>
    <w:rsid w:val="004D3060"/>
    <w:rsid w:val="004E1135"/>
    <w:rsid w:val="004E2111"/>
    <w:rsid w:val="004E26CF"/>
    <w:rsid w:val="004E2F2F"/>
    <w:rsid w:val="004E383C"/>
    <w:rsid w:val="004E7115"/>
    <w:rsid w:val="004E7893"/>
    <w:rsid w:val="004F20B9"/>
    <w:rsid w:val="004F6D75"/>
    <w:rsid w:val="004F6FFE"/>
    <w:rsid w:val="004F7B79"/>
    <w:rsid w:val="004F7D83"/>
    <w:rsid w:val="00501351"/>
    <w:rsid w:val="0050156A"/>
    <w:rsid w:val="00502F8C"/>
    <w:rsid w:val="00506343"/>
    <w:rsid w:val="00506BE7"/>
    <w:rsid w:val="00510AF0"/>
    <w:rsid w:val="0051308A"/>
    <w:rsid w:val="005134FD"/>
    <w:rsid w:val="00514386"/>
    <w:rsid w:val="00516C7A"/>
    <w:rsid w:val="005178DB"/>
    <w:rsid w:val="005215B4"/>
    <w:rsid w:val="00524E43"/>
    <w:rsid w:val="0053114C"/>
    <w:rsid w:val="00532858"/>
    <w:rsid w:val="0053522B"/>
    <w:rsid w:val="00535653"/>
    <w:rsid w:val="00541325"/>
    <w:rsid w:val="00547460"/>
    <w:rsid w:val="00547580"/>
    <w:rsid w:val="00547A9F"/>
    <w:rsid w:val="00547ACB"/>
    <w:rsid w:val="005518FA"/>
    <w:rsid w:val="00556E2A"/>
    <w:rsid w:val="005612C3"/>
    <w:rsid w:val="00562825"/>
    <w:rsid w:val="00564BDB"/>
    <w:rsid w:val="0056541E"/>
    <w:rsid w:val="00565690"/>
    <w:rsid w:val="00567082"/>
    <w:rsid w:val="00567BE6"/>
    <w:rsid w:val="00572C26"/>
    <w:rsid w:val="00574D21"/>
    <w:rsid w:val="00577506"/>
    <w:rsid w:val="00580B99"/>
    <w:rsid w:val="00582853"/>
    <w:rsid w:val="005828B0"/>
    <w:rsid w:val="005832AE"/>
    <w:rsid w:val="00583D6C"/>
    <w:rsid w:val="00586076"/>
    <w:rsid w:val="00586752"/>
    <w:rsid w:val="00590133"/>
    <w:rsid w:val="00594055"/>
    <w:rsid w:val="00596419"/>
    <w:rsid w:val="005A0338"/>
    <w:rsid w:val="005A2A4A"/>
    <w:rsid w:val="005A5247"/>
    <w:rsid w:val="005B53DC"/>
    <w:rsid w:val="005B6D91"/>
    <w:rsid w:val="005C2576"/>
    <w:rsid w:val="005C569D"/>
    <w:rsid w:val="005D1036"/>
    <w:rsid w:val="005D1D93"/>
    <w:rsid w:val="005D20C6"/>
    <w:rsid w:val="005D6D6A"/>
    <w:rsid w:val="005D770A"/>
    <w:rsid w:val="005E0FCE"/>
    <w:rsid w:val="005E2E81"/>
    <w:rsid w:val="005E3320"/>
    <w:rsid w:val="005E572F"/>
    <w:rsid w:val="005F55B2"/>
    <w:rsid w:val="005F6082"/>
    <w:rsid w:val="005F62AD"/>
    <w:rsid w:val="005F66E5"/>
    <w:rsid w:val="005F6F67"/>
    <w:rsid w:val="00604CB2"/>
    <w:rsid w:val="00605B3C"/>
    <w:rsid w:val="00606771"/>
    <w:rsid w:val="006074FF"/>
    <w:rsid w:val="00607EC0"/>
    <w:rsid w:val="006121A3"/>
    <w:rsid w:val="0061236E"/>
    <w:rsid w:val="00616B2B"/>
    <w:rsid w:val="006170F6"/>
    <w:rsid w:val="00620417"/>
    <w:rsid w:val="00621B3C"/>
    <w:rsid w:val="0062257F"/>
    <w:rsid w:val="00622C0A"/>
    <w:rsid w:val="0062387A"/>
    <w:rsid w:val="00623E18"/>
    <w:rsid w:val="00624ADF"/>
    <w:rsid w:val="00624E18"/>
    <w:rsid w:val="00625796"/>
    <w:rsid w:val="00626809"/>
    <w:rsid w:val="00626F8B"/>
    <w:rsid w:val="0062716D"/>
    <w:rsid w:val="0062743A"/>
    <w:rsid w:val="006313D1"/>
    <w:rsid w:val="00631B19"/>
    <w:rsid w:val="00632322"/>
    <w:rsid w:val="0063336B"/>
    <w:rsid w:val="00635D9F"/>
    <w:rsid w:val="00636725"/>
    <w:rsid w:val="00636BA8"/>
    <w:rsid w:val="00641FD9"/>
    <w:rsid w:val="00643465"/>
    <w:rsid w:val="00645218"/>
    <w:rsid w:val="006502AC"/>
    <w:rsid w:val="006512DE"/>
    <w:rsid w:val="00655F30"/>
    <w:rsid w:val="00663CDC"/>
    <w:rsid w:val="00664246"/>
    <w:rsid w:val="006648E2"/>
    <w:rsid w:val="006659F7"/>
    <w:rsid w:val="00665A82"/>
    <w:rsid w:val="00665ABC"/>
    <w:rsid w:val="00666361"/>
    <w:rsid w:val="00666489"/>
    <w:rsid w:val="00666CFE"/>
    <w:rsid w:val="0067268C"/>
    <w:rsid w:val="00673875"/>
    <w:rsid w:val="00673B39"/>
    <w:rsid w:val="00675862"/>
    <w:rsid w:val="00680597"/>
    <w:rsid w:val="00680EA6"/>
    <w:rsid w:val="006947CB"/>
    <w:rsid w:val="0069489C"/>
    <w:rsid w:val="006956FE"/>
    <w:rsid w:val="00696FB7"/>
    <w:rsid w:val="00697B8A"/>
    <w:rsid w:val="006A261B"/>
    <w:rsid w:val="006A26FE"/>
    <w:rsid w:val="006A3122"/>
    <w:rsid w:val="006A32E5"/>
    <w:rsid w:val="006A5C02"/>
    <w:rsid w:val="006A79EA"/>
    <w:rsid w:val="006A7DCE"/>
    <w:rsid w:val="006B058C"/>
    <w:rsid w:val="006B1709"/>
    <w:rsid w:val="006B6A10"/>
    <w:rsid w:val="006B6E3A"/>
    <w:rsid w:val="006C0C15"/>
    <w:rsid w:val="006C1370"/>
    <w:rsid w:val="006C2F2E"/>
    <w:rsid w:val="006C4103"/>
    <w:rsid w:val="006C561A"/>
    <w:rsid w:val="006C5E84"/>
    <w:rsid w:val="006C6247"/>
    <w:rsid w:val="006C71CB"/>
    <w:rsid w:val="006C7ACD"/>
    <w:rsid w:val="006C7B42"/>
    <w:rsid w:val="006C7D99"/>
    <w:rsid w:val="006D0E30"/>
    <w:rsid w:val="006D13C7"/>
    <w:rsid w:val="006D1AD1"/>
    <w:rsid w:val="006D34D0"/>
    <w:rsid w:val="006D3BFA"/>
    <w:rsid w:val="006D473D"/>
    <w:rsid w:val="006D6809"/>
    <w:rsid w:val="006E1CE6"/>
    <w:rsid w:val="006E2130"/>
    <w:rsid w:val="006E3355"/>
    <w:rsid w:val="006E7CCB"/>
    <w:rsid w:val="006E7EC7"/>
    <w:rsid w:val="006F0C39"/>
    <w:rsid w:val="006F1CDA"/>
    <w:rsid w:val="006F3864"/>
    <w:rsid w:val="006F3A84"/>
    <w:rsid w:val="006F4682"/>
    <w:rsid w:val="006F5D6D"/>
    <w:rsid w:val="0070060B"/>
    <w:rsid w:val="00701222"/>
    <w:rsid w:val="00701AF5"/>
    <w:rsid w:val="00701FF4"/>
    <w:rsid w:val="007020A3"/>
    <w:rsid w:val="00703FCE"/>
    <w:rsid w:val="0070512E"/>
    <w:rsid w:val="00706EF5"/>
    <w:rsid w:val="0071610D"/>
    <w:rsid w:val="00717E20"/>
    <w:rsid w:val="00721858"/>
    <w:rsid w:val="00723E11"/>
    <w:rsid w:val="007241D6"/>
    <w:rsid w:val="0072585A"/>
    <w:rsid w:val="00726127"/>
    <w:rsid w:val="00726F7B"/>
    <w:rsid w:val="0072732E"/>
    <w:rsid w:val="00733EB2"/>
    <w:rsid w:val="00735E74"/>
    <w:rsid w:val="00741836"/>
    <w:rsid w:val="00744E06"/>
    <w:rsid w:val="007453BB"/>
    <w:rsid w:val="00747900"/>
    <w:rsid w:val="00753A79"/>
    <w:rsid w:val="00753EEE"/>
    <w:rsid w:val="007553FC"/>
    <w:rsid w:val="00755AE0"/>
    <w:rsid w:val="00760036"/>
    <w:rsid w:val="00760A90"/>
    <w:rsid w:val="00760BD5"/>
    <w:rsid w:val="00763EE5"/>
    <w:rsid w:val="00765271"/>
    <w:rsid w:val="007662EC"/>
    <w:rsid w:val="00766784"/>
    <w:rsid w:val="00766E23"/>
    <w:rsid w:val="0077147D"/>
    <w:rsid w:val="007719D9"/>
    <w:rsid w:val="007724CA"/>
    <w:rsid w:val="00773694"/>
    <w:rsid w:val="00773C20"/>
    <w:rsid w:val="0077493B"/>
    <w:rsid w:val="007764DD"/>
    <w:rsid w:val="00783C71"/>
    <w:rsid w:val="007864F5"/>
    <w:rsid w:val="00786A13"/>
    <w:rsid w:val="00794C2B"/>
    <w:rsid w:val="00794E20"/>
    <w:rsid w:val="0079661B"/>
    <w:rsid w:val="007A34AB"/>
    <w:rsid w:val="007A4557"/>
    <w:rsid w:val="007A5A51"/>
    <w:rsid w:val="007A5D13"/>
    <w:rsid w:val="007A6223"/>
    <w:rsid w:val="007A64D5"/>
    <w:rsid w:val="007A675C"/>
    <w:rsid w:val="007A67AC"/>
    <w:rsid w:val="007A6F26"/>
    <w:rsid w:val="007B08B9"/>
    <w:rsid w:val="007B1E2A"/>
    <w:rsid w:val="007B23EC"/>
    <w:rsid w:val="007B52BB"/>
    <w:rsid w:val="007B5424"/>
    <w:rsid w:val="007B5C48"/>
    <w:rsid w:val="007C28E0"/>
    <w:rsid w:val="007C2D56"/>
    <w:rsid w:val="007C6ACD"/>
    <w:rsid w:val="007D231F"/>
    <w:rsid w:val="007D3711"/>
    <w:rsid w:val="007D48B5"/>
    <w:rsid w:val="007D54AE"/>
    <w:rsid w:val="007D5590"/>
    <w:rsid w:val="007D6EA3"/>
    <w:rsid w:val="007D77E2"/>
    <w:rsid w:val="007E2D10"/>
    <w:rsid w:val="007E5170"/>
    <w:rsid w:val="007E77C2"/>
    <w:rsid w:val="007F0F9A"/>
    <w:rsid w:val="007F169E"/>
    <w:rsid w:val="007F2474"/>
    <w:rsid w:val="007F2FFE"/>
    <w:rsid w:val="007F33DF"/>
    <w:rsid w:val="007F3765"/>
    <w:rsid w:val="007F69CD"/>
    <w:rsid w:val="007F6DA7"/>
    <w:rsid w:val="007F6F0C"/>
    <w:rsid w:val="007F795D"/>
    <w:rsid w:val="00800AF1"/>
    <w:rsid w:val="00800D19"/>
    <w:rsid w:val="0080133D"/>
    <w:rsid w:val="0080178A"/>
    <w:rsid w:val="00803DEC"/>
    <w:rsid w:val="00804646"/>
    <w:rsid w:val="008068E9"/>
    <w:rsid w:val="00806BD8"/>
    <w:rsid w:val="00807E43"/>
    <w:rsid w:val="00820C63"/>
    <w:rsid w:val="00820D05"/>
    <w:rsid w:val="0082596A"/>
    <w:rsid w:val="00830DF3"/>
    <w:rsid w:val="008325DF"/>
    <w:rsid w:val="00833BE8"/>
    <w:rsid w:val="00833C4D"/>
    <w:rsid w:val="00834D7C"/>
    <w:rsid w:val="00835239"/>
    <w:rsid w:val="00841685"/>
    <w:rsid w:val="00841D79"/>
    <w:rsid w:val="00845AD8"/>
    <w:rsid w:val="00847596"/>
    <w:rsid w:val="0085001A"/>
    <w:rsid w:val="0085153B"/>
    <w:rsid w:val="0085196A"/>
    <w:rsid w:val="00853846"/>
    <w:rsid w:val="00855806"/>
    <w:rsid w:val="00856419"/>
    <w:rsid w:val="00860726"/>
    <w:rsid w:val="008610C2"/>
    <w:rsid w:val="00863A8C"/>
    <w:rsid w:val="008643CC"/>
    <w:rsid w:val="00864762"/>
    <w:rsid w:val="008647FC"/>
    <w:rsid w:val="00867F31"/>
    <w:rsid w:val="008718CA"/>
    <w:rsid w:val="008724BF"/>
    <w:rsid w:val="00872549"/>
    <w:rsid w:val="008738D0"/>
    <w:rsid w:val="00875C4A"/>
    <w:rsid w:val="00877B98"/>
    <w:rsid w:val="00880267"/>
    <w:rsid w:val="0088213C"/>
    <w:rsid w:val="00882A50"/>
    <w:rsid w:val="00883748"/>
    <w:rsid w:val="00884130"/>
    <w:rsid w:val="00884910"/>
    <w:rsid w:val="00884FF3"/>
    <w:rsid w:val="0089151F"/>
    <w:rsid w:val="0089185F"/>
    <w:rsid w:val="008932D6"/>
    <w:rsid w:val="008951BA"/>
    <w:rsid w:val="008A13A3"/>
    <w:rsid w:val="008A274B"/>
    <w:rsid w:val="008A344F"/>
    <w:rsid w:val="008A3D9C"/>
    <w:rsid w:val="008A3E10"/>
    <w:rsid w:val="008A4700"/>
    <w:rsid w:val="008A4902"/>
    <w:rsid w:val="008A4E76"/>
    <w:rsid w:val="008B04EA"/>
    <w:rsid w:val="008B105B"/>
    <w:rsid w:val="008B1D7D"/>
    <w:rsid w:val="008B779B"/>
    <w:rsid w:val="008B7889"/>
    <w:rsid w:val="008C287A"/>
    <w:rsid w:val="008C4376"/>
    <w:rsid w:val="008D39D3"/>
    <w:rsid w:val="008D4831"/>
    <w:rsid w:val="008D49A1"/>
    <w:rsid w:val="008D4A3D"/>
    <w:rsid w:val="008D598E"/>
    <w:rsid w:val="008D626B"/>
    <w:rsid w:val="008D77EA"/>
    <w:rsid w:val="008E0740"/>
    <w:rsid w:val="008E08CE"/>
    <w:rsid w:val="008E1CE2"/>
    <w:rsid w:val="008E3AB8"/>
    <w:rsid w:val="008E7115"/>
    <w:rsid w:val="008E7BDC"/>
    <w:rsid w:val="008F088D"/>
    <w:rsid w:val="008F607F"/>
    <w:rsid w:val="008F6144"/>
    <w:rsid w:val="008F72F3"/>
    <w:rsid w:val="008F7EEA"/>
    <w:rsid w:val="008F7F7F"/>
    <w:rsid w:val="009055D3"/>
    <w:rsid w:val="00906EB7"/>
    <w:rsid w:val="00912B10"/>
    <w:rsid w:val="00915AD0"/>
    <w:rsid w:val="009225E0"/>
    <w:rsid w:val="00924543"/>
    <w:rsid w:val="0092492E"/>
    <w:rsid w:val="00925241"/>
    <w:rsid w:val="009271A0"/>
    <w:rsid w:val="0093082F"/>
    <w:rsid w:val="00932813"/>
    <w:rsid w:val="00932D4C"/>
    <w:rsid w:val="00932E9C"/>
    <w:rsid w:val="00934542"/>
    <w:rsid w:val="00934C44"/>
    <w:rsid w:val="00940C4A"/>
    <w:rsid w:val="00943EEE"/>
    <w:rsid w:val="009525C8"/>
    <w:rsid w:val="00953B1C"/>
    <w:rsid w:val="00953B57"/>
    <w:rsid w:val="00955987"/>
    <w:rsid w:val="00955EBE"/>
    <w:rsid w:val="009571C6"/>
    <w:rsid w:val="00961EE4"/>
    <w:rsid w:val="00962B66"/>
    <w:rsid w:val="00964603"/>
    <w:rsid w:val="00964DA2"/>
    <w:rsid w:val="00965FB7"/>
    <w:rsid w:val="0097035A"/>
    <w:rsid w:val="009729BB"/>
    <w:rsid w:val="00973760"/>
    <w:rsid w:val="00975850"/>
    <w:rsid w:val="009770DC"/>
    <w:rsid w:val="009823B9"/>
    <w:rsid w:val="009848D3"/>
    <w:rsid w:val="00984AD8"/>
    <w:rsid w:val="00986012"/>
    <w:rsid w:val="00986D9E"/>
    <w:rsid w:val="009874CD"/>
    <w:rsid w:val="009875FF"/>
    <w:rsid w:val="00987CB4"/>
    <w:rsid w:val="009910E5"/>
    <w:rsid w:val="0099351F"/>
    <w:rsid w:val="00994897"/>
    <w:rsid w:val="00996F9F"/>
    <w:rsid w:val="009970AF"/>
    <w:rsid w:val="009A0B93"/>
    <w:rsid w:val="009A123B"/>
    <w:rsid w:val="009A62BE"/>
    <w:rsid w:val="009B12ED"/>
    <w:rsid w:val="009B15C5"/>
    <w:rsid w:val="009B1A64"/>
    <w:rsid w:val="009B45C1"/>
    <w:rsid w:val="009B5868"/>
    <w:rsid w:val="009B5C36"/>
    <w:rsid w:val="009C35EA"/>
    <w:rsid w:val="009C50EC"/>
    <w:rsid w:val="009C7EA5"/>
    <w:rsid w:val="009D0406"/>
    <w:rsid w:val="009D1479"/>
    <w:rsid w:val="009D2657"/>
    <w:rsid w:val="009D3C56"/>
    <w:rsid w:val="009D5CD2"/>
    <w:rsid w:val="009D6174"/>
    <w:rsid w:val="009D65D5"/>
    <w:rsid w:val="009D6772"/>
    <w:rsid w:val="009D7015"/>
    <w:rsid w:val="009D708E"/>
    <w:rsid w:val="009D7FDC"/>
    <w:rsid w:val="009E0DDD"/>
    <w:rsid w:val="009E103E"/>
    <w:rsid w:val="009E4271"/>
    <w:rsid w:val="009E4775"/>
    <w:rsid w:val="009E5C0B"/>
    <w:rsid w:val="009F016E"/>
    <w:rsid w:val="009F13BB"/>
    <w:rsid w:val="009F16DD"/>
    <w:rsid w:val="009F48B6"/>
    <w:rsid w:val="009F568C"/>
    <w:rsid w:val="009F5B4B"/>
    <w:rsid w:val="009F6FBC"/>
    <w:rsid w:val="00A0191A"/>
    <w:rsid w:val="00A01BF7"/>
    <w:rsid w:val="00A055B2"/>
    <w:rsid w:val="00A10809"/>
    <w:rsid w:val="00A10F6D"/>
    <w:rsid w:val="00A11AF3"/>
    <w:rsid w:val="00A12831"/>
    <w:rsid w:val="00A161E0"/>
    <w:rsid w:val="00A166B0"/>
    <w:rsid w:val="00A22EA7"/>
    <w:rsid w:val="00A259AB"/>
    <w:rsid w:val="00A26295"/>
    <w:rsid w:val="00A3023C"/>
    <w:rsid w:val="00A324E8"/>
    <w:rsid w:val="00A3310F"/>
    <w:rsid w:val="00A34343"/>
    <w:rsid w:val="00A34FDE"/>
    <w:rsid w:val="00A426F3"/>
    <w:rsid w:val="00A42CCA"/>
    <w:rsid w:val="00A438AB"/>
    <w:rsid w:val="00A45FB9"/>
    <w:rsid w:val="00A46024"/>
    <w:rsid w:val="00A4770F"/>
    <w:rsid w:val="00A51E31"/>
    <w:rsid w:val="00A53CD9"/>
    <w:rsid w:val="00A565A7"/>
    <w:rsid w:val="00A61923"/>
    <w:rsid w:val="00A625D5"/>
    <w:rsid w:val="00A662D5"/>
    <w:rsid w:val="00A75344"/>
    <w:rsid w:val="00A764A3"/>
    <w:rsid w:val="00A80349"/>
    <w:rsid w:val="00A809D5"/>
    <w:rsid w:val="00A81FCE"/>
    <w:rsid w:val="00A83A6C"/>
    <w:rsid w:val="00A871E2"/>
    <w:rsid w:val="00A90032"/>
    <w:rsid w:val="00A94550"/>
    <w:rsid w:val="00A95927"/>
    <w:rsid w:val="00AA426D"/>
    <w:rsid w:val="00AA67C2"/>
    <w:rsid w:val="00AA7A36"/>
    <w:rsid w:val="00AB0339"/>
    <w:rsid w:val="00AB0837"/>
    <w:rsid w:val="00AB0E01"/>
    <w:rsid w:val="00AB1659"/>
    <w:rsid w:val="00AB416B"/>
    <w:rsid w:val="00AB5444"/>
    <w:rsid w:val="00AB595F"/>
    <w:rsid w:val="00AB66A1"/>
    <w:rsid w:val="00AC0E14"/>
    <w:rsid w:val="00AC1F0D"/>
    <w:rsid w:val="00AD22DA"/>
    <w:rsid w:val="00AD3A39"/>
    <w:rsid w:val="00AD792E"/>
    <w:rsid w:val="00AE0253"/>
    <w:rsid w:val="00AE12BC"/>
    <w:rsid w:val="00AE1C4D"/>
    <w:rsid w:val="00AE2D50"/>
    <w:rsid w:val="00AE4679"/>
    <w:rsid w:val="00AE4F3B"/>
    <w:rsid w:val="00AE57AF"/>
    <w:rsid w:val="00AE645B"/>
    <w:rsid w:val="00AE6B0E"/>
    <w:rsid w:val="00AE70DB"/>
    <w:rsid w:val="00AE78E7"/>
    <w:rsid w:val="00AF16BC"/>
    <w:rsid w:val="00AF2D57"/>
    <w:rsid w:val="00AF4163"/>
    <w:rsid w:val="00AF524F"/>
    <w:rsid w:val="00AF5441"/>
    <w:rsid w:val="00AF6348"/>
    <w:rsid w:val="00AF7F74"/>
    <w:rsid w:val="00B0240A"/>
    <w:rsid w:val="00B046EE"/>
    <w:rsid w:val="00B05572"/>
    <w:rsid w:val="00B07218"/>
    <w:rsid w:val="00B124E3"/>
    <w:rsid w:val="00B12D38"/>
    <w:rsid w:val="00B1422F"/>
    <w:rsid w:val="00B1614A"/>
    <w:rsid w:val="00B20023"/>
    <w:rsid w:val="00B219E4"/>
    <w:rsid w:val="00B236C5"/>
    <w:rsid w:val="00B25A8F"/>
    <w:rsid w:val="00B272CF"/>
    <w:rsid w:val="00B314E8"/>
    <w:rsid w:val="00B32143"/>
    <w:rsid w:val="00B32932"/>
    <w:rsid w:val="00B32DE0"/>
    <w:rsid w:val="00B3323C"/>
    <w:rsid w:val="00B33587"/>
    <w:rsid w:val="00B34753"/>
    <w:rsid w:val="00B44999"/>
    <w:rsid w:val="00B5015C"/>
    <w:rsid w:val="00B50EE6"/>
    <w:rsid w:val="00B52108"/>
    <w:rsid w:val="00B52516"/>
    <w:rsid w:val="00B53DEF"/>
    <w:rsid w:val="00B53FBC"/>
    <w:rsid w:val="00B60B1E"/>
    <w:rsid w:val="00B611B5"/>
    <w:rsid w:val="00B64CA2"/>
    <w:rsid w:val="00B65F92"/>
    <w:rsid w:val="00B73034"/>
    <w:rsid w:val="00B7360F"/>
    <w:rsid w:val="00B76CAB"/>
    <w:rsid w:val="00B773E7"/>
    <w:rsid w:val="00B805AA"/>
    <w:rsid w:val="00B810FD"/>
    <w:rsid w:val="00B8200F"/>
    <w:rsid w:val="00B83ACE"/>
    <w:rsid w:val="00B86F83"/>
    <w:rsid w:val="00B870A0"/>
    <w:rsid w:val="00B87A9E"/>
    <w:rsid w:val="00B9050B"/>
    <w:rsid w:val="00B913EF"/>
    <w:rsid w:val="00B91E22"/>
    <w:rsid w:val="00B91E26"/>
    <w:rsid w:val="00B954C6"/>
    <w:rsid w:val="00B958BF"/>
    <w:rsid w:val="00B973E6"/>
    <w:rsid w:val="00BA0364"/>
    <w:rsid w:val="00BA591B"/>
    <w:rsid w:val="00BA5E79"/>
    <w:rsid w:val="00BA71F3"/>
    <w:rsid w:val="00BB28C1"/>
    <w:rsid w:val="00BB43D3"/>
    <w:rsid w:val="00BB4E62"/>
    <w:rsid w:val="00BB6C17"/>
    <w:rsid w:val="00BB7FA6"/>
    <w:rsid w:val="00BC26E6"/>
    <w:rsid w:val="00BC2BEC"/>
    <w:rsid w:val="00BC7EA7"/>
    <w:rsid w:val="00BC7FA9"/>
    <w:rsid w:val="00BD24CD"/>
    <w:rsid w:val="00BD3C06"/>
    <w:rsid w:val="00BD3C8C"/>
    <w:rsid w:val="00BD5E5F"/>
    <w:rsid w:val="00BE3141"/>
    <w:rsid w:val="00BE3F87"/>
    <w:rsid w:val="00BE5041"/>
    <w:rsid w:val="00BE76D2"/>
    <w:rsid w:val="00BF0529"/>
    <w:rsid w:val="00BF12ED"/>
    <w:rsid w:val="00BF145F"/>
    <w:rsid w:val="00BF32D8"/>
    <w:rsid w:val="00BF3ACA"/>
    <w:rsid w:val="00BF3D1D"/>
    <w:rsid w:val="00BF5026"/>
    <w:rsid w:val="00BF56DC"/>
    <w:rsid w:val="00BF5878"/>
    <w:rsid w:val="00C0002D"/>
    <w:rsid w:val="00C00E32"/>
    <w:rsid w:val="00C01B42"/>
    <w:rsid w:val="00C03EEB"/>
    <w:rsid w:val="00C04ECD"/>
    <w:rsid w:val="00C05979"/>
    <w:rsid w:val="00C0775E"/>
    <w:rsid w:val="00C13A72"/>
    <w:rsid w:val="00C14845"/>
    <w:rsid w:val="00C150D3"/>
    <w:rsid w:val="00C155A7"/>
    <w:rsid w:val="00C1668A"/>
    <w:rsid w:val="00C16905"/>
    <w:rsid w:val="00C20F3D"/>
    <w:rsid w:val="00C21411"/>
    <w:rsid w:val="00C21ADC"/>
    <w:rsid w:val="00C21FBB"/>
    <w:rsid w:val="00C26C8C"/>
    <w:rsid w:val="00C32DCA"/>
    <w:rsid w:val="00C32FF5"/>
    <w:rsid w:val="00C33F17"/>
    <w:rsid w:val="00C367CA"/>
    <w:rsid w:val="00C3690C"/>
    <w:rsid w:val="00C37293"/>
    <w:rsid w:val="00C40B00"/>
    <w:rsid w:val="00C41BD3"/>
    <w:rsid w:val="00C41F63"/>
    <w:rsid w:val="00C420DA"/>
    <w:rsid w:val="00C4230F"/>
    <w:rsid w:val="00C42BA3"/>
    <w:rsid w:val="00C43A37"/>
    <w:rsid w:val="00C44305"/>
    <w:rsid w:val="00C46081"/>
    <w:rsid w:val="00C463C9"/>
    <w:rsid w:val="00C46CA0"/>
    <w:rsid w:val="00C506EC"/>
    <w:rsid w:val="00C544B4"/>
    <w:rsid w:val="00C55435"/>
    <w:rsid w:val="00C55E32"/>
    <w:rsid w:val="00C60518"/>
    <w:rsid w:val="00C663BA"/>
    <w:rsid w:val="00C70D6B"/>
    <w:rsid w:val="00C7358C"/>
    <w:rsid w:val="00C76721"/>
    <w:rsid w:val="00C80BA8"/>
    <w:rsid w:val="00C82154"/>
    <w:rsid w:val="00C861B0"/>
    <w:rsid w:val="00C87EED"/>
    <w:rsid w:val="00C90219"/>
    <w:rsid w:val="00C92660"/>
    <w:rsid w:val="00C938C4"/>
    <w:rsid w:val="00C97F7A"/>
    <w:rsid w:val="00CA0069"/>
    <w:rsid w:val="00CA00B7"/>
    <w:rsid w:val="00CA3162"/>
    <w:rsid w:val="00CA53E0"/>
    <w:rsid w:val="00CB0179"/>
    <w:rsid w:val="00CB0F59"/>
    <w:rsid w:val="00CB23AA"/>
    <w:rsid w:val="00CB2510"/>
    <w:rsid w:val="00CC0655"/>
    <w:rsid w:val="00CC0718"/>
    <w:rsid w:val="00CC7B20"/>
    <w:rsid w:val="00CD0247"/>
    <w:rsid w:val="00CD1D02"/>
    <w:rsid w:val="00CD284C"/>
    <w:rsid w:val="00CD2D89"/>
    <w:rsid w:val="00CE0140"/>
    <w:rsid w:val="00CE0D81"/>
    <w:rsid w:val="00CE35B6"/>
    <w:rsid w:val="00CE36AE"/>
    <w:rsid w:val="00CE638F"/>
    <w:rsid w:val="00CF14F9"/>
    <w:rsid w:val="00CF21DD"/>
    <w:rsid w:val="00D00A8A"/>
    <w:rsid w:val="00D07ECA"/>
    <w:rsid w:val="00D10491"/>
    <w:rsid w:val="00D10591"/>
    <w:rsid w:val="00D10FB7"/>
    <w:rsid w:val="00D13325"/>
    <w:rsid w:val="00D150BE"/>
    <w:rsid w:val="00D158BA"/>
    <w:rsid w:val="00D164DA"/>
    <w:rsid w:val="00D16603"/>
    <w:rsid w:val="00D16DE5"/>
    <w:rsid w:val="00D242C4"/>
    <w:rsid w:val="00D24FD4"/>
    <w:rsid w:val="00D32160"/>
    <w:rsid w:val="00D34081"/>
    <w:rsid w:val="00D36013"/>
    <w:rsid w:val="00D4262C"/>
    <w:rsid w:val="00D438A3"/>
    <w:rsid w:val="00D43E34"/>
    <w:rsid w:val="00D43FD4"/>
    <w:rsid w:val="00D44128"/>
    <w:rsid w:val="00D44C5B"/>
    <w:rsid w:val="00D46C77"/>
    <w:rsid w:val="00D53F5A"/>
    <w:rsid w:val="00D555F8"/>
    <w:rsid w:val="00D60055"/>
    <w:rsid w:val="00D619BE"/>
    <w:rsid w:val="00D66773"/>
    <w:rsid w:val="00D7057E"/>
    <w:rsid w:val="00D8194C"/>
    <w:rsid w:val="00D849EE"/>
    <w:rsid w:val="00D85F2A"/>
    <w:rsid w:val="00D871B0"/>
    <w:rsid w:val="00D93667"/>
    <w:rsid w:val="00D952A9"/>
    <w:rsid w:val="00D96CC1"/>
    <w:rsid w:val="00D97520"/>
    <w:rsid w:val="00DA065A"/>
    <w:rsid w:val="00DA6DEF"/>
    <w:rsid w:val="00DA6FF8"/>
    <w:rsid w:val="00DA778B"/>
    <w:rsid w:val="00DB00C1"/>
    <w:rsid w:val="00DB1542"/>
    <w:rsid w:val="00DB175B"/>
    <w:rsid w:val="00DB1E52"/>
    <w:rsid w:val="00DB2804"/>
    <w:rsid w:val="00DB28F0"/>
    <w:rsid w:val="00DB3FD8"/>
    <w:rsid w:val="00DB74C6"/>
    <w:rsid w:val="00DB7501"/>
    <w:rsid w:val="00DB7614"/>
    <w:rsid w:val="00DC3E55"/>
    <w:rsid w:val="00DC43CA"/>
    <w:rsid w:val="00DC4BC0"/>
    <w:rsid w:val="00DC6613"/>
    <w:rsid w:val="00DC7550"/>
    <w:rsid w:val="00DD2FF0"/>
    <w:rsid w:val="00DD538F"/>
    <w:rsid w:val="00DD6906"/>
    <w:rsid w:val="00DE2BBD"/>
    <w:rsid w:val="00DE2FCC"/>
    <w:rsid w:val="00DE3DFB"/>
    <w:rsid w:val="00DE5C47"/>
    <w:rsid w:val="00DE6176"/>
    <w:rsid w:val="00DE7595"/>
    <w:rsid w:val="00DE7D92"/>
    <w:rsid w:val="00DF053C"/>
    <w:rsid w:val="00DF0643"/>
    <w:rsid w:val="00DF1B32"/>
    <w:rsid w:val="00DF33B0"/>
    <w:rsid w:val="00DF4BCC"/>
    <w:rsid w:val="00E00063"/>
    <w:rsid w:val="00E0046F"/>
    <w:rsid w:val="00E02051"/>
    <w:rsid w:val="00E0614D"/>
    <w:rsid w:val="00E066C2"/>
    <w:rsid w:val="00E112FF"/>
    <w:rsid w:val="00E113FC"/>
    <w:rsid w:val="00E1304F"/>
    <w:rsid w:val="00E166EF"/>
    <w:rsid w:val="00E16DB6"/>
    <w:rsid w:val="00E21C46"/>
    <w:rsid w:val="00E21CC4"/>
    <w:rsid w:val="00E2298D"/>
    <w:rsid w:val="00E22FF5"/>
    <w:rsid w:val="00E2313C"/>
    <w:rsid w:val="00E23213"/>
    <w:rsid w:val="00E27251"/>
    <w:rsid w:val="00E27B4B"/>
    <w:rsid w:val="00E27C2B"/>
    <w:rsid w:val="00E332E3"/>
    <w:rsid w:val="00E33F37"/>
    <w:rsid w:val="00E3582F"/>
    <w:rsid w:val="00E40C05"/>
    <w:rsid w:val="00E42488"/>
    <w:rsid w:val="00E45541"/>
    <w:rsid w:val="00E46180"/>
    <w:rsid w:val="00E50518"/>
    <w:rsid w:val="00E508AF"/>
    <w:rsid w:val="00E50A2C"/>
    <w:rsid w:val="00E51799"/>
    <w:rsid w:val="00E55C61"/>
    <w:rsid w:val="00E62977"/>
    <w:rsid w:val="00E639AA"/>
    <w:rsid w:val="00E6437D"/>
    <w:rsid w:val="00E643D0"/>
    <w:rsid w:val="00E64840"/>
    <w:rsid w:val="00E651BA"/>
    <w:rsid w:val="00E666E4"/>
    <w:rsid w:val="00E700C9"/>
    <w:rsid w:val="00E7240C"/>
    <w:rsid w:val="00E72A8C"/>
    <w:rsid w:val="00E7391C"/>
    <w:rsid w:val="00E75012"/>
    <w:rsid w:val="00E75649"/>
    <w:rsid w:val="00E7668F"/>
    <w:rsid w:val="00E800FB"/>
    <w:rsid w:val="00E81288"/>
    <w:rsid w:val="00E81D25"/>
    <w:rsid w:val="00E825C4"/>
    <w:rsid w:val="00E84509"/>
    <w:rsid w:val="00E86A1C"/>
    <w:rsid w:val="00E914E3"/>
    <w:rsid w:val="00E91F75"/>
    <w:rsid w:val="00E949F4"/>
    <w:rsid w:val="00E956EA"/>
    <w:rsid w:val="00EA2651"/>
    <w:rsid w:val="00EA43CB"/>
    <w:rsid w:val="00EA665E"/>
    <w:rsid w:val="00EA7C68"/>
    <w:rsid w:val="00EB0A8A"/>
    <w:rsid w:val="00EB0E9C"/>
    <w:rsid w:val="00EB38BC"/>
    <w:rsid w:val="00EB5245"/>
    <w:rsid w:val="00EB664B"/>
    <w:rsid w:val="00EC1379"/>
    <w:rsid w:val="00EC1E1E"/>
    <w:rsid w:val="00EC2F8D"/>
    <w:rsid w:val="00EC4406"/>
    <w:rsid w:val="00EC64A8"/>
    <w:rsid w:val="00EC749E"/>
    <w:rsid w:val="00ED00D9"/>
    <w:rsid w:val="00ED0493"/>
    <w:rsid w:val="00ED2C1F"/>
    <w:rsid w:val="00ED4D3B"/>
    <w:rsid w:val="00ED6399"/>
    <w:rsid w:val="00EE2AC7"/>
    <w:rsid w:val="00EE5AA7"/>
    <w:rsid w:val="00EE665F"/>
    <w:rsid w:val="00EE6F4C"/>
    <w:rsid w:val="00EF031F"/>
    <w:rsid w:val="00EF0BA4"/>
    <w:rsid w:val="00EF6D49"/>
    <w:rsid w:val="00EF7034"/>
    <w:rsid w:val="00F03B32"/>
    <w:rsid w:val="00F042B9"/>
    <w:rsid w:val="00F105BA"/>
    <w:rsid w:val="00F1082A"/>
    <w:rsid w:val="00F10D2B"/>
    <w:rsid w:val="00F115A7"/>
    <w:rsid w:val="00F11943"/>
    <w:rsid w:val="00F145A8"/>
    <w:rsid w:val="00F159BB"/>
    <w:rsid w:val="00F17566"/>
    <w:rsid w:val="00F1777A"/>
    <w:rsid w:val="00F211EF"/>
    <w:rsid w:val="00F22CF8"/>
    <w:rsid w:val="00F309F8"/>
    <w:rsid w:val="00F310F2"/>
    <w:rsid w:val="00F354A2"/>
    <w:rsid w:val="00F401AA"/>
    <w:rsid w:val="00F41A46"/>
    <w:rsid w:val="00F41B2E"/>
    <w:rsid w:val="00F4224B"/>
    <w:rsid w:val="00F444BF"/>
    <w:rsid w:val="00F44CC5"/>
    <w:rsid w:val="00F4728B"/>
    <w:rsid w:val="00F504E9"/>
    <w:rsid w:val="00F50F16"/>
    <w:rsid w:val="00F527C1"/>
    <w:rsid w:val="00F5341F"/>
    <w:rsid w:val="00F5484D"/>
    <w:rsid w:val="00F55EDA"/>
    <w:rsid w:val="00F56ABD"/>
    <w:rsid w:val="00F57A3C"/>
    <w:rsid w:val="00F63571"/>
    <w:rsid w:val="00F65CC0"/>
    <w:rsid w:val="00F65D3C"/>
    <w:rsid w:val="00F65D63"/>
    <w:rsid w:val="00F65DF0"/>
    <w:rsid w:val="00F676B2"/>
    <w:rsid w:val="00F676DE"/>
    <w:rsid w:val="00F70A73"/>
    <w:rsid w:val="00F70E17"/>
    <w:rsid w:val="00F71811"/>
    <w:rsid w:val="00F72B83"/>
    <w:rsid w:val="00F7371E"/>
    <w:rsid w:val="00F75E1A"/>
    <w:rsid w:val="00F763F8"/>
    <w:rsid w:val="00F81320"/>
    <w:rsid w:val="00F83C11"/>
    <w:rsid w:val="00F9024B"/>
    <w:rsid w:val="00F90752"/>
    <w:rsid w:val="00F91836"/>
    <w:rsid w:val="00F9325F"/>
    <w:rsid w:val="00F96906"/>
    <w:rsid w:val="00F97356"/>
    <w:rsid w:val="00FA078E"/>
    <w:rsid w:val="00FA0C03"/>
    <w:rsid w:val="00FA22F8"/>
    <w:rsid w:val="00FA6D06"/>
    <w:rsid w:val="00FA6D82"/>
    <w:rsid w:val="00FA7225"/>
    <w:rsid w:val="00FB1F21"/>
    <w:rsid w:val="00FB282B"/>
    <w:rsid w:val="00FB2931"/>
    <w:rsid w:val="00FB4ED4"/>
    <w:rsid w:val="00FB64B5"/>
    <w:rsid w:val="00FC21EF"/>
    <w:rsid w:val="00FC3BC9"/>
    <w:rsid w:val="00FC441D"/>
    <w:rsid w:val="00FC572B"/>
    <w:rsid w:val="00FC5743"/>
    <w:rsid w:val="00FC6DD1"/>
    <w:rsid w:val="00FC71E1"/>
    <w:rsid w:val="00FD2864"/>
    <w:rsid w:val="00FD3924"/>
    <w:rsid w:val="00FD63D6"/>
    <w:rsid w:val="00FD66F7"/>
    <w:rsid w:val="00FD73E2"/>
    <w:rsid w:val="00FD7415"/>
    <w:rsid w:val="00FD7E74"/>
    <w:rsid w:val="00FE0310"/>
    <w:rsid w:val="00FE1562"/>
    <w:rsid w:val="00FE2D07"/>
    <w:rsid w:val="00FE2F5B"/>
    <w:rsid w:val="00FE3374"/>
    <w:rsid w:val="00FE3383"/>
    <w:rsid w:val="00FE4909"/>
    <w:rsid w:val="00FE7175"/>
    <w:rsid w:val="00FF1010"/>
    <w:rsid w:val="00FF119C"/>
    <w:rsid w:val="00FF46FF"/>
  </w:rsids>
  <m:mathPr>
    <m:mathFont m:val="Cambria Math"/>
    <m:brkBin m:val="before"/>
    <m:brkBinSub m:val="--"/>
    <m:smallFrac m:val="0"/>
    <m:dispDef m:val="0"/>
    <m:lMargin m:val="0"/>
    <m:rMargin m:val="0"/>
    <m:defJc m:val="centerGroup"/>
    <m:wrapRight/>
    <m:intLim m:val="subSup"/>
    <m:naryLim m:val="subSup"/>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6F387508"/>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6127"/>
    <w:rPr>
      <w:rFonts w:ascii="Times New Roman" w:eastAsia="Times New Roman" w:hAnsi="Times New Roman"/>
      <w:sz w:val="24"/>
      <w:szCs w:val="24"/>
    </w:rPr>
  </w:style>
  <w:style w:type="paragraph" w:styleId="berschrift2">
    <w:name w:val="heading 2"/>
    <w:basedOn w:val="Standard"/>
    <w:link w:val="berschrift2Zchn"/>
    <w:uiPriority w:val="9"/>
    <w:qFormat/>
    <w:rsid w:val="00973760"/>
    <w:pPr>
      <w:spacing w:before="100" w:beforeAutospacing="1" w:after="100" w:afterAutospacing="1"/>
      <w:outlineLvl w:val="1"/>
    </w:pPr>
    <w:rPr>
      <w:b/>
      <w:bCs/>
      <w:sz w:val="36"/>
      <w:szCs w:val="36"/>
    </w:rPr>
  </w:style>
  <w:style w:type="paragraph" w:styleId="berschrift3">
    <w:name w:val="heading 3"/>
    <w:basedOn w:val="Standard"/>
    <w:next w:val="Standard"/>
    <w:link w:val="berschrift3Zchn"/>
    <w:uiPriority w:val="9"/>
    <w:unhideWhenUsed/>
    <w:qFormat/>
    <w:rsid w:val="000A0B38"/>
    <w:pPr>
      <w:keepNext/>
      <w:keepLines/>
      <w:spacing w:before="40"/>
      <w:outlineLvl w:val="2"/>
    </w:pPr>
    <w:rPr>
      <w:rFonts w:asciiTheme="majorHAnsi" w:eastAsiaTheme="majorEastAsia" w:hAnsiTheme="majorHAnsi" w:cstheme="majorBidi"/>
      <w:color w:val="243F60" w:themeColor="accent1" w:themeShade="7F"/>
    </w:rPr>
  </w:style>
  <w:style w:type="paragraph" w:styleId="berschrift4">
    <w:name w:val="heading 4"/>
    <w:basedOn w:val="Standard"/>
    <w:next w:val="Standard"/>
    <w:link w:val="berschrift4Zchn"/>
    <w:uiPriority w:val="9"/>
    <w:semiHidden/>
    <w:unhideWhenUsed/>
    <w:qFormat/>
    <w:rsid w:val="00331ECA"/>
    <w:pPr>
      <w:keepNext/>
      <w:keepLines/>
      <w:spacing w:before="40"/>
      <w:outlineLvl w:val="3"/>
    </w:pPr>
    <w:rPr>
      <w:rFonts w:asciiTheme="majorHAnsi" w:eastAsiaTheme="majorEastAsia" w:hAnsiTheme="majorHAnsi" w:cstheme="majorBidi"/>
      <w:i/>
      <w:iCs/>
      <w:color w:val="365F91" w:themeColor="accent1" w:themeShade="BF"/>
      <w:kern w:val="2"/>
      <w:lang w:eastAsia="en-US"/>
      <w14:ligatures w14:val="standardContextu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1">
    <w:name w:val="Absatzstandardschriftart1"/>
    <w:semiHidden/>
    <w:rsid w:val="008E10A0"/>
  </w:style>
  <w:style w:type="paragraph" w:styleId="Kopfzeile">
    <w:name w:val="header"/>
    <w:basedOn w:val="Standard"/>
    <w:link w:val="KopfzeileZchn"/>
    <w:rsid w:val="00834D7C"/>
    <w:pPr>
      <w:keepLines/>
      <w:tabs>
        <w:tab w:val="center" w:pos="4320"/>
        <w:tab w:val="right" w:pos="8222"/>
        <w:tab w:val="right" w:pos="9072"/>
      </w:tabs>
    </w:pPr>
    <w:rPr>
      <w:i/>
      <w:lang w:val="x-none"/>
    </w:rPr>
  </w:style>
  <w:style w:type="character" w:customStyle="1" w:styleId="KopfzeileZchn">
    <w:name w:val="Kopfzeile Zchn"/>
    <w:link w:val="Kopfzeile"/>
    <w:rsid w:val="00834D7C"/>
    <w:rPr>
      <w:rFonts w:ascii="Times New Roman" w:eastAsia="Times New Roman" w:hAnsi="Times New Roman" w:cs="Times New Roman"/>
      <w:i/>
      <w:lang w:eastAsia="de-DE"/>
    </w:rPr>
  </w:style>
  <w:style w:type="paragraph" w:styleId="Fuzeile">
    <w:name w:val="footer"/>
    <w:basedOn w:val="Standard"/>
    <w:link w:val="FuzeileZchn"/>
    <w:rsid w:val="00834D7C"/>
    <w:pPr>
      <w:keepLines/>
      <w:tabs>
        <w:tab w:val="center" w:pos="4320"/>
        <w:tab w:val="right" w:pos="8640"/>
      </w:tabs>
      <w:spacing w:before="360"/>
    </w:pPr>
    <w:rPr>
      <w:i/>
      <w:lang w:val="x-none"/>
    </w:rPr>
  </w:style>
  <w:style w:type="character" w:customStyle="1" w:styleId="FuzeileZchn">
    <w:name w:val="Fußzeile Zchn"/>
    <w:link w:val="Fuzeile"/>
    <w:rsid w:val="00834D7C"/>
    <w:rPr>
      <w:rFonts w:ascii="Times New Roman" w:eastAsia="Times New Roman" w:hAnsi="Times New Roman" w:cs="Times New Roman"/>
      <w:i/>
      <w:lang w:eastAsia="de-DE"/>
    </w:rPr>
  </w:style>
  <w:style w:type="paragraph" w:styleId="Textkrper">
    <w:name w:val="Body Text"/>
    <w:basedOn w:val="Standard"/>
    <w:link w:val="TextkrperZchn"/>
    <w:rsid w:val="00834D7C"/>
    <w:pPr>
      <w:spacing w:line="440" w:lineRule="atLeast"/>
      <w:ind w:left="720" w:right="-240" w:firstLine="360"/>
    </w:pPr>
    <w:rPr>
      <w:lang w:val="x-none"/>
    </w:rPr>
  </w:style>
  <w:style w:type="character" w:customStyle="1" w:styleId="TextkrperZchn">
    <w:name w:val="Textkörper Zchn"/>
    <w:link w:val="Textkrper"/>
    <w:rsid w:val="00834D7C"/>
    <w:rPr>
      <w:rFonts w:ascii="Times New Roman" w:eastAsia="Times New Roman" w:hAnsi="Times New Roman" w:cs="Times New Roman"/>
      <w:lang w:eastAsia="de-DE"/>
    </w:rPr>
  </w:style>
  <w:style w:type="character" w:styleId="Hervorhebung">
    <w:name w:val="Emphasis"/>
    <w:uiPriority w:val="20"/>
    <w:qFormat/>
    <w:rsid w:val="00834D7C"/>
    <w:rPr>
      <w:rFonts w:ascii="Arial" w:hAnsi="Arial"/>
      <w:b/>
    </w:rPr>
  </w:style>
  <w:style w:type="paragraph" w:styleId="Dokumentstruktur">
    <w:name w:val="Document Map"/>
    <w:basedOn w:val="Standard"/>
    <w:link w:val="DokumentstrukturZchn"/>
    <w:uiPriority w:val="99"/>
    <w:semiHidden/>
    <w:unhideWhenUsed/>
    <w:rsid w:val="008F08C2"/>
    <w:rPr>
      <w:rFonts w:ascii="Lucida Grande" w:hAnsi="Lucida Grande"/>
      <w:lang w:val="x-none" w:eastAsia="x-none"/>
    </w:rPr>
  </w:style>
  <w:style w:type="character" w:customStyle="1" w:styleId="DokumentstrukturZchn">
    <w:name w:val="Dokumentstruktur Zchn"/>
    <w:link w:val="Dokumentstruktur"/>
    <w:uiPriority w:val="99"/>
    <w:semiHidden/>
    <w:rsid w:val="008F08C2"/>
    <w:rPr>
      <w:rFonts w:ascii="Lucida Grande" w:eastAsia="Times New Roman" w:hAnsi="Lucida Grande"/>
      <w:sz w:val="24"/>
      <w:szCs w:val="24"/>
    </w:rPr>
  </w:style>
  <w:style w:type="character" w:customStyle="1" w:styleId="journal-content-article">
    <w:name w:val="journal-content-article"/>
    <w:basedOn w:val="Absatz-Standardschriftart"/>
    <w:rsid w:val="00B03F71"/>
  </w:style>
  <w:style w:type="paragraph" w:styleId="Sprechblasentext">
    <w:name w:val="Balloon Text"/>
    <w:basedOn w:val="Standard"/>
    <w:link w:val="SprechblasentextZchn"/>
    <w:uiPriority w:val="99"/>
    <w:semiHidden/>
    <w:unhideWhenUsed/>
    <w:rsid w:val="004A1EC0"/>
    <w:rPr>
      <w:rFonts w:ascii="Lucida Grande" w:hAnsi="Lucida Grande"/>
      <w:sz w:val="18"/>
      <w:szCs w:val="18"/>
    </w:rPr>
  </w:style>
  <w:style w:type="character" w:customStyle="1" w:styleId="SprechblasentextZchn">
    <w:name w:val="Sprechblasentext Zchn"/>
    <w:link w:val="Sprechblasentext"/>
    <w:uiPriority w:val="99"/>
    <w:semiHidden/>
    <w:rsid w:val="004A1EC0"/>
    <w:rPr>
      <w:rFonts w:ascii="Lucida Grande" w:eastAsia="Times New Roman" w:hAnsi="Lucida Grande"/>
      <w:sz w:val="18"/>
      <w:szCs w:val="18"/>
    </w:rPr>
  </w:style>
  <w:style w:type="paragraph" w:styleId="Listenabsatz">
    <w:name w:val="List Paragraph"/>
    <w:basedOn w:val="Standard"/>
    <w:uiPriority w:val="34"/>
    <w:qFormat/>
    <w:rsid w:val="0009142D"/>
    <w:pPr>
      <w:ind w:left="720"/>
      <w:contextualSpacing/>
    </w:pPr>
  </w:style>
  <w:style w:type="character" w:styleId="Kommentarzeichen">
    <w:name w:val="annotation reference"/>
    <w:basedOn w:val="Absatz-Standardschriftart"/>
    <w:uiPriority w:val="99"/>
    <w:semiHidden/>
    <w:unhideWhenUsed/>
    <w:rsid w:val="00A75344"/>
    <w:rPr>
      <w:sz w:val="18"/>
      <w:szCs w:val="18"/>
    </w:rPr>
  </w:style>
  <w:style w:type="paragraph" w:styleId="Kommentartext">
    <w:name w:val="annotation text"/>
    <w:basedOn w:val="Standard"/>
    <w:link w:val="KommentartextZchn"/>
    <w:uiPriority w:val="99"/>
    <w:unhideWhenUsed/>
    <w:rsid w:val="00A75344"/>
  </w:style>
  <w:style w:type="character" w:customStyle="1" w:styleId="KommentartextZchn">
    <w:name w:val="Kommentartext Zchn"/>
    <w:basedOn w:val="Absatz-Standardschriftart"/>
    <w:link w:val="Kommentartext"/>
    <w:uiPriority w:val="99"/>
    <w:rsid w:val="00A75344"/>
    <w:rPr>
      <w:rFonts w:ascii="Times New Roman" w:eastAsia="Times New Roman" w:hAnsi="Times New Roman"/>
      <w:sz w:val="24"/>
      <w:szCs w:val="24"/>
    </w:rPr>
  </w:style>
  <w:style w:type="paragraph" w:styleId="Kommentarthema">
    <w:name w:val="annotation subject"/>
    <w:basedOn w:val="Kommentartext"/>
    <w:next w:val="Kommentartext"/>
    <w:link w:val="KommentarthemaZchn"/>
    <w:uiPriority w:val="99"/>
    <w:semiHidden/>
    <w:unhideWhenUsed/>
    <w:rsid w:val="00A75344"/>
    <w:rPr>
      <w:b/>
      <w:bCs/>
      <w:sz w:val="20"/>
      <w:szCs w:val="20"/>
    </w:rPr>
  </w:style>
  <w:style w:type="character" w:customStyle="1" w:styleId="KommentarthemaZchn">
    <w:name w:val="Kommentarthema Zchn"/>
    <w:basedOn w:val="KommentartextZchn"/>
    <w:link w:val="Kommentarthema"/>
    <w:uiPriority w:val="99"/>
    <w:semiHidden/>
    <w:rsid w:val="00A75344"/>
    <w:rPr>
      <w:rFonts w:ascii="Times New Roman" w:eastAsia="Times New Roman" w:hAnsi="Times New Roman"/>
      <w:b/>
      <w:bCs/>
      <w:sz w:val="24"/>
      <w:szCs w:val="24"/>
    </w:rPr>
  </w:style>
  <w:style w:type="character" w:styleId="Hyperlink">
    <w:name w:val="Hyperlink"/>
    <w:basedOn w:val="Absatz-Standardschriftart"/>
    <w:uiPriority w:val="99"/>
    <w:unhideWhenUsed/>
    <w:rsid w:val="00B53DEF"/>
    <w:rPr>
      <w:color w:val="0000FF" w:themeColor="hyperlink"/>
      <w:u w:val="single"/>
    </w:rPr>
  </w:style>
  <w:style w:type="character" w:customStyle="1" w:styleId="NichtaufgelsteErwhnung1">
    <w:name w:val="Nicht aufgelöste Erwähnung1"/>
    <w:basedOn w:val="Absatz-Standardschriftart"/>
    <w:uiPriority w:val="99"/>
    <w:rsid w:val="003C78AD"/>
    <w:rPr>
      <w:color w:val="605E5C"/>
      <w:shd w:val="clear" w:color="auto" w:fill="E1DFDD"/>
    </w:rPr>
  </w:style>
  <w:style w:type="character" w:customStyle="1" w:styleId="NichtaufgelsteErwhnung2">
    <w:name w:val="Nicht aufgelöste Erwähnung2"/>
    <w:basedOn w:val="Absatz-Standardschriftart"/>
    <w:uiPriority w:val="99"/>
    <w:semiHidden/>
    <w:unhideWhenUsed/>
    <w:rsid w:val="00E0614D"/>
    <w:rPr>
      <w:color w:val="605E5C"/>
      <w:shd w:val="clear" w:color="auto" w:fill="E1DFDD"/>
    </w:rPr>
  </w:style>
  <w:style w:type="character" w:styleId="BesuchterLink">
    <w:name w:val="FollowedHyperlink"/>
    <w:basedOn w:val="Absatz-Standardschriftart"/>
    <w:uiPriority w:val="99"/>
    <w:semiHidden/>
    <w:unhideWhenUsed/>
    <w:rsid w:val="00B046EE"/>
    <w:rPr>
      <w:color w:val="800080" w:themeColor="followedHyperlink"/>
      <w:u w:val="single"/>
    </w:rPr>
  </w:style>
  <w:style w:type="character" w:customStyle="1" w:styleId="NichtaufgelsteErwhnung3">
    <w:name w:val="Nicht aufgelöste Erwähnung3"/>
    <w:basedOn w:val="Absatz-Standardschriftart"/>
    <w:uiPriority w:val="99"/>
    <w:semiHidden/>
    <w:unhideWhenUsed/>
    <w:rsid w:val="00794E20"/>
    <w:rPr>
      <w:color w:val="605E5C"/>
      <w:shd w:val="clear" w:color="auto" w:fill="E1DFDD"/>
    </w:rPr>
  </w:style>
  <w:style w:type="character" w:customStyle="1" w:styleId="apple-converted-space">
    <w:name w:val="apple-converted-space"/>
    <w:basedOn w:val="Absatz-Standardschriftart"/>
    <w:rsid w:val="00726127"/>
  </w:style>
  <w:style w:type="character" w:customStyle="1" w:styleId="berschrift2Zchn">
    <w:name w:val="Überschrift 2 Zchn"/>
    <w:basedOn w:val="Absatz-Standardschriftart"/>
    <w:link w:val="berschrift2"/>
    <w:uiPriority w:val="9"/>
    <w:rsid w:val="00973760"/>
    <w:rPr>
      <w:rFonts w:ascii="Times New Roman" w:eastAsia="Times New Roman" w:hAnsi="Times New Roman"/>
      <w:b/>
      <w:bCs/>
      <w:sz w:val="36"/>
      <w:szCs w:val="36"/>
    </w:rPr>
  </w:style>
  <w:style w:type="character" w:customStyle="1" w:styleId="NichtaufgelsteErwhnung4">
    <w:name w:val="Nicht aufgelöste Erwähnung4"/>
    <w:basedOn w:val="Absatz-Standardschriftart"/>
    <w:uiPriority w:val="99"/>
    <w:semiHidden/>
    <w:unhideWhenUsed/>
    <w:rsid w:val="00855806"/>
    <w:rPr>
      <w:color w:val="605E5C"/>
      <w:shd w:val="clear" w:color="auto" w:fill="E1DFDD"/>
    </w:rPr>
  </w:style>
  <w:style w:type="paragraph" w:styleId="berarbeitung">
    <w:name w:val="Revision"/>
    <w:hidden/>
    <w:uiPriority w:val="71"/>
    <w:semiHidden/>
    <w:rsid w:val="00620417"/>
    <w:rPr>
      <w:rFonts w:ascii="Times New Roman" w:eastAsia="Times New Roman" w:hAnsi="Times New Roman"/>
      <w:sz w:val="24"/>
      <w:szCs w:val="24"/>
    </w:rPr>
  </w:style>
  <w:style w:type="character" w:customStyle="1" w:styleId="A3">
    <w:name w:val="A3"/>
    <w:uiPriority w:val="99"/>
    <w:rsid w:val="00F042B9"/>
    <w:rPr>
      <w:rFonts w:cs="Helvetica Neue"/>
      <w:color w:val="000000"/>
      <w:sz w:val="18"/>
      <w:szCs w:val="18"/>
    </w:rPr>
  </w:style>
  <w:style w:type="character" w:customStyle="1" w:styleId="NichtaufgelsteErwhnung5">
    <w:name w:val="Nicht aufgelöste Erwähnung5"/>
    <w:basedOn w:val="Absatz-Standardschriftart"/>
    <w:uiPriority w:val="99"/>
    <w:semiHidden/>
    <w:unhideWhenUsed/>
    <w:rsid w:val="007F3765"/>
    <w:rPr>
      <w:color w:val="605E5C"/>
      <w:shd w:val="clear" w:color="auto" w:fill="E1DFDD"/>
    </w:rPr>
  </w:style>
  <w:style w:type="character" w:customStyle="1" w:styleId="NichtaufgelsteErwhnung6">
    <w:name w:val="Nicht aufgelöste Erwähnung6"/>
    <w:basedOn w:val="Absatz-Standardschriftart"/>
    <w:uiPriority w:val="99"/>
    <w:semiHidden/>
    <w:unhideWhenUsed/>
    <w:rsid w:val="00C155A7"/>
    <w:rPr>
      <w:color w:val="605E5C"/>
      <w:shd w:val="clear" w:color="auto" w:fill="E1DFDD"/>
    </w:rPr>
  </w:style>
  <w:style w:type="character" w:customStyle="1" w:styleId="berschrift4Zchn">
    <w:name w:val="Überschrift 4 Zchn"/>
    <w:basedOn w:val="Absatz-Standardschriftart"/>
    <w:link w:val="berschrift4"/>
    <w:uiPriority w:val="9"/>
    <w:semiHidden/>
    <w:rsid w:val="00331ECA"/>
    <w:rPr>
      <w:rFonts w:asciiTheme="majorHAnsi" w:eastAsiaTheme="majorEastAsia" w:hAnsiTheme="majorHAnsi" w:cstheme="majorBidi"/>
      <w:i/>
      <w:iCs/>
      <w:color w:val="365F91" w:themeColor="accent1" w:themeShade="BF"/>
      <w:kern w:val="2"/>
      <w:sz w:val="24"/>
      <w:szCs w:val="24"/>
      <w:lang w:eastAsia="en-US"/>
      <w14:ligatures w14:val="standardContextual"/>
    </w:rPr>
  </w:style>
  <w:style w:type="paragraph" w:styleId="StandardWeb">
    <w:name w:val="Normal (Web)"/>
    <w:basedOn w:val="Standard"/>
    <w:uiPriority w:val="99"/>
    <w:unhideWhenUsed/>
    <w:rsid w:val="00331ECA"/>
    <w:pPr>
      <w:spacing w:before="100" w:beforeAutospacing="1" w:after="100" w:afterAutospacing="1"/>
    </w:pPr>
  </w:style>
  <w:style w:type="character" w:styleId="Fett">
    <w:name w:val="Strong"/>
    <w:basedOn w:val="Absatz-Standardschriftart"/>
    <w:uiPriority w:val="22"/>
    <w:qFormat/>
    <w:rsid w:val="00331ECA"/>
    <w:rPr>
      <w:b/>
      <w:bCs/>
    </w:rPr>
  </w:style>
  <w:style w:type="character" w:customStyle="1" w:styleId="berschrift3Zchn">
    <w:name w:val="Überschrift 3 Zchn"/>
    <w:basedOn w:val="Absatz-Standardschriftart"/>
    <w:link w:val="berschrift3"/>
    <w:uiPriority w:val="9"/>
    <w:rsid w:val="000A0B38"/>
    <w:rPr>
      <w:rFonts w:asciiTheme="majorHAnsi" w:eastAsiaTheme="majorEastAsia" w:hAnsiTheme="majorHAnsi" w:cstheme="majorBidi"/>
      <w:color w:val="243F60" w:themeColor="accent1" w:themeShade="7F"/>
      <w:sz w:val="24"/>
      <w:szCs w:val="24"/>
    </w:rPr>
  </w:style>
  <w:style w:type="character" w:customStyle="1" w:styleId="NichtaufgelsteErwhnung7">
    <w:name w:val="Nicht aufgelöste Erwähnung7"/>
    <w:basedOn w:val="Absatz-Standardschriftart"/>
    <w:uiPriority w:val="99"/>
    <w:semiHidden/>
    <w:unhideWhenUsed/>
    <w:rsid w:val="00C21411"/>
    <w:rPr>
      <w:color w:val="605E5C"/>
      <w:shd w:val="clear" w:color="auto" w:fill="E1DFDD"/>
    </w:rPr>
  </w:style>
  <w:style w:type="character" w:customStyle="1" w:styleId="NichtaufgelsteErwhnung8">
    <w:name w:val="Nicht aufgelöste Erwähnung8"/>
    <w:basedOn w:val="Absatz-Standardschriftart"/>
    <w:uiPriority w:val="99"/>
    <w:semiHidden/>
    <w:unhideWhenUsed/>
    <w:rsid w:val="00F83C11"/>
    <w:rPr>
      <w:color w:val="605E5C"/>
      <w:shd w:val="clear" w:color="auto" w:fill="E1DFDD"/>
    </w:rPr>
  </w:style>
  <w:style w:type="character" w:styleId="Seitenzahl">
    <w:name w:val="page number"/>
    <w:basedOn w:val="Absatz-Standardschriftart"/>
    <w:uiPriority w:val="99"/>
    <w:semiHidden/>
    <w:unhideWhenUsed/>
    <w:rsid w:val="00F159BB"/>
  </w:style>
  <w:style w:type="character" w:styleId="NichtaufgelsteErwhnung">
    <w:name w:val="Unresolved Mention"/>
    <w:basedOn w:val="Absatz-Standardschriftart"/>
    <w:uiPriority w:val="99"/>
    <w:semiHidden/>
    <w:unhideWhenUsed/>
    <w:rsid w:val="00932D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33728">
      <w:bodyDiv w:val="1"/>
      <w:marLeft w:val="0"/>
      <w:marRight w:val="0"/>
      <w:marTop w:val="0"/>
      <w:marBottom w:val="0"/>
      <w:divBdr>
        <w:top w:val="none" w:sz="0" w:space="0" w:color="auto"/>
        <w:left w:val="none" w:sz="0" w:space="0" w:color="auto"/>
        <w:bottom w:val="none" w:sz="0" w:space="0" w:color="auto"/>
        <w:right w:val="none" w:sz="0" w:space="0" w:color="auto"/>
      </w:divBdr>
    </w:div>
    <w:div w:id="21589449">
      <w:bodyDiv w:val="1"/>
      <w:marLeft w:val="0"/>
      <w:marRight w:val="0"/>
      <w:marTop w:val="0"/>
      <w:marBottom w:val="0"/>
      <w:divBdr>
        <w:top w:val="none" w:sz="0" w:space="0" w:color="auto"/>
        <w:left w:val="none" w:sz="0" w:space="0" w:color="auto"/>
        <w:bottom w:val="none" w:sz="0" w:space="0" w:color="auto"/>
        <w:right w:val="none" w:sz="0" w:space="0" w:color="auto"/>
      </w:divBdr>
      <w:divsChild>
        <w:div w:id="1140151285">
          <w:marLeft w:val="0"/>
          <w:marRight w:val="0"/>
          <w:marTop w:val="0"/>
          <w:marBottom w:val="0"/>
          <w:divBdr>
            <w:top w:val="none" w:sz="0" w:space="0" w:color="auto"/>
            <w:left w:val="none" w:sz="0" w:space="0" w:color="auto"/>
            <w:bottom w:val="none" w:sz="0" w:space="0" w:color="auto"/>
            <w:right w:val="none" w:sz="0" w:space="0" w:color="auto"/>
          </w:divBdr>
        </w:div>
      </w:divsChild>
    </w:div>
    <w:div w:id="42291907">
      <w:bodyDiv w:val="1"/>
      <w:marLeft w:val="0"/>
      <w:marRight w:val="0"/>
      <w:marTop w:val="0"/>
      <w:marBottom w:val="0"/>
      <w:divBdr>
        <w:top w:val="none" w:sz="0" w:space="0" w:color="auto"/>
        <w:left w:val="none" w:sz="0" w:space="0" w:color="auto"/>
        <w:bottom w:val="none" w:sz="0" w:space="0" w:color="auto"/>
        <w:right w:val="none" w:sz="0" w:space="0" w:color="auto"/>
      </w:divBdr>
    </w:div>
    <w:div w:id="43915883">
      <w:bodyDiv w:val="1"/>
      <w:marLeft w:val="0"/>
      <w:marRight w:val="0"/>
      <w:marTop w:val="0"/>
      <w:marBottom w:val="0"/>
      <w:divBdr>
        <w:top w:val="none" w:sz="0" w:space="0" w:color="auto"/>
        <w:left w:val="none" w:sz="0" w:space="0" w:color="auto"/>
        <w:bottom w:val="none" w:sz="0" w:space="0" w:color="auto"/>
        <w:right w:val="none" w:sz="0" w:space="0" w:color="auto"/>
      </w:divBdr>
    </w:div>
    <w:div w:id="56981714">
      <w:bodyDiv w:val="1"/>
      <w:marLeft w:val="0"/>
      <w:marRight w:val="0"/>
      <w:marTop w:val="0"/>
      <w:marBottom w:val="0"/>
      <w:divBdr>
        <w:top w:val="none" w:sz="0" w:space="0" w:color="auto"/>
        <w:left w:val="none" w:sz="0" w:space="0" w:color="auto"/>
        <w:bottom w:val="none" w:sz="0" w:space="0" w:color="auto"/>
        <w:right w:val="none" w:sz="0" w:space="0" w:color="auto"/>
      </w:divBdr>
    </w:div>
    <w:div w:id="59329795">
      <w:bodyDiv w:val="1"/>
      <w:marLeft w:val="0"/>
      <w:marRight w:val="0"/>
      <w:marTop w:val="0"/>
      <w:marBottom w:val="0"/>
      <w:divBdr>
        <w:top w:val="none" w:sz="0" w:space="0" w:color="auto"/>
        <w:left w:val="none" w:sz="0" w:space="0" w:color="auto"/>
        <w:bottom w:val="none" w:sz="0" w:space="0" w:color="auto"/>
        <w:right w:val="none" w:sz="0" w:space="0" w:color="auto"/>
      </w:divBdr>
      <w:divsChild>
        <w:div w:id="414477289">
          <w:marLeft w:val="0"/>
          <w:marRight w:val="0"/>
          <w:marTop w:val="0"/>
          <w:marBottom w:val="0"/>
          <w:divBdr>
            <w:top w:val="none" w:sz="0" w:space="0" w:color="auto"/>
            <w:left w:val="none" w:sz="0" w:space="0" w:color="auto"/>
            <w:bottom w:val="none" w:sz="0" w:space="0" w:color="auto"/>
            <w:right w:val="none" w:sz="0" w:space="0" w:color="auto"/>
          </w:divBdr>
        </w:div>
        <w:div w:id="1832941021">
          <w:marLeft w:val="0"/>
          <w:marRight w:val="0"/>
          <w:marTop w:val="0"/>
          <w:marBottom w:val="0"/>
          <w:divBdr>
            <w:top w:val="none" w:sz="0" w:space="0" w:color="auto"/>
            <w:left w:val="none" w:sz="0" w:space="0" w:color="auto"/>
            <w:bottom w:val="none" w:sz="0" w:space="0" w:color="auto"/>
            <w:right w:val="none" w:sz="0" w:space="0" w:color="auto"/>
          </w:divBdr>
        </w:div>
        <w:div w:id="1553812597">
          <w:marLeft w:val="0"/>
          <w:marRight w:val="0"/>
          <w:marTop w:val="0"/>
          <w:marBottom w:val="0"/>
          <w:divBdr>
            <w:top w:val="none" w:sz="0" w:space="0" w:color="auto"/>
            <w:left w:val="none" w:sz="0" w:space="0" w:color="auto"/>
            <w:bottom w:val="none" w:sz="0" w:space="0" w:color="auto"/>
            <w:right w:val="none" w:sz="0" w:space="0" w:color="auto"/>
          </w:divBdr>
        </w:div>
        <w:div w:id="871964483">
          <w:marLeft w:val="0"/>
          <w:marRight w:val="0"/>
          <w:marTop w:val="0"/>
          <w:marBottom w:val="0"/>
          <w:divBdr>
            <w:top w:val="none" w:sz="0" w:space="0" w:color="auto"/>
            <w:left w:val="none" w:sz="0" w:space="0" w:color="auto"/>
            <w:bottom w:val="none" w:sz="0" w:space="0" w:color="auto"/>
            <w:right w:val="none" w:sz="0" w:space="0" w:color="auto"/>
          </w:divBdr>
        </w:div>
        <w:div w:id="1622953190">
          <w:marLeft w:val="0"/>
          <w:marRight w:val="0"/>
          <w:marTop w:val="0"/>
          <w:marBottom w:val="0"/>
          <w:divBdr>
            <w:top w:val="none" w:sz="0" w:space="0" w:color="auto"/>
            <w:left w:val="none" w:sz="0" w:space="0" w:color="auto"/>
            <w:bottom w:val="none" w:sz="0" w:space="0" w:color="auto"/>
            <w:right w:val="none" w:sz="0" w:space="0" w:color="auto"/>
          </w:divBdr>
        </w:div>
        <w:div w:id="942299333">
          <w:marLeft w:val="0"/>
          <w:marRight w:val="0"/>
          <w:marTop w:val="0"/>
          <w:marBottom w:val="0"/>
          <w:divBdr>
            <w:top w:val="none" w:sz="0" w:space="0" w:color="auto"/>
            <w:left w:val="none" w:sz="0" w:space="0" w:color="auto"/>
            <w:bottom w:val="none" w:sz="0" w:space="0" w:color="auto"/>
            <w:right w:val="none" w:sz="0" w:space="0" w:color="auto"/>
          </w:divBdr>
        </w:div>
        <w:div w:id="436681828">
          <w:marLeft w:val="0"/>
          <w:marRight w:val="0"/>
          <w:marTop w:val="0"/>
          <w:marBottom w:val="0"/>
          <w:divBdr>
            <w:top w:val="none" w:sz="0" w:space="0" w:color="auto"/>
            <w:left w:val="none" w:sz="0" w:space="0" w:color="auto"/>
            <w:bottom w:val="none" w:sz="0" w:space="0" w:color="auto"/>
            <w:right w:val="none" w:sz="0" w:space="0" w:color="auto"/>
          </w:divBdr>
        </w:div>
        <w:div w:id="1562987306">
          <w:marLeft w:val="0"/>
          <w:marRight w:val="0"/>
          <w:marTop w:val="0"/>
          <w:marBottom w:val="0"/>
          <w:divBdr>
            <w:top w:val="none" w:sz="0" w:space="0" w:color="auto"/>
            <w:left w:val="none" w:sz="0" w:space="0" w:color="auto"/>
            <w:bottom w:val="none" w:sz="0" w:space="0" w:color="auto"/>
            <w:right w:val="none" w:sz="0" w:space="0" w:color="auto"/>
          </w:divBdr>
        </w:div>
        <w:div w:id="653686030">
          <w:marLeft w:val="0"/>
          <w:marRight w:val="0"/>
          <w:marTop w:val="0"/>
          <w:marBottom w:val="0"/>
          <w:divBdr>
            <w:top w:val="none" w:sz="0" w:space="0" w:color="auto"/>
            <w:left w:val="none" w:sz="0" w:space="0" w:color="auto"/>
            <w:bottom w:val="none" w:sz="0" w:space="0" w:color="auto"/>
            <w:right w:val="none" w:sz="0" w:space="0" w:color="auto"/>
          </w:divBdr>
        </w:div>
        <w:div w:id="1402172182">
          <w:marLeft w:val="0"/>
          <w:marRight w:val="0"/>
          <w:marTop w:val="0"/>
          <w:marBottom w:val="0"/>
          <w:divBdr>
            <w:top w:val="none" w:sz="0" w:space="0" w:color="auto"/>
            <w:left w:val="none" w:sz="0" w:space="0" w:color="auto"/>
            <w:bottom w:val="none" w:sz="0" w:space="0" w:color="auto"/>
            <w:right w:val="none" w:sz="0" w:space="0" w:color="auto"/>
          </w:divBdr>
        </w:div>
        <w:div w:id="714431430">
          <w:marLeft w:val="0"/>
          <w:marRight w:val="0"/>
          <w:marTop w:val="0"/>
          <w:marBottom w:val="0"/>
          <w:divBdr>
            <w:top w:val="none" w:sz="0" w:space="0" w:color="auto"/>
            <w:left w:val="none" w:sz="0" w:space="0" w:color="auto"/>
            <w:bottom w:val="none" w:sz="0" w:space="0" w:color="auto"/>
            <w:right w:val="none" w:sz="0" w:space="0" w:color="auto"/>
          </w:divBdr>
        </w:div>
        <w:div w:id="1798983116">
          <w:marLeft w:val="0"/>
          <w:marRight w:val="0"/>
          <w:marTop w:val="0"/>
          <w:marBottom w:val="0"/>
          <w:divBdr>
            <w:top w:val="none" w:sz="0" w:space="0" w:color="auto"/>
            <w:left w:val="none" w:sz="0" w:space="0" w:color="auto"/>
            <w:bottom w:val="none" w:sz="0" w:space="0" w:color="auto"/>
            <w:right w:val="none" w:sz="0" w:space="0" w:color="auto"/>
          </w:divBdr>
        </w:div>
        <w:div w:id="954991847">
          <w:marLeft w:val="0"/>
          <w:marRight w:val="0"/>
          <w:marTop w:val="0"/>
          <w:marBottom w:val="0"/>
          <w:divBdr>
            <w:top w:val="none" w:sz="0" w:space="0" w:color="auto"/>
            <w:left w:val="none" w:sz="0" w:space="0" w:color="auto"/>
            <w:bottom w:val="none" w:sz="0" w:space="0" w:color="auto"/>
            <w:right w:val="none" w:sz="0" w:space="0" w:color="auto"/>
          </w:divBdr>
        </w:div>
        <w:div w:id="151216529">
          <w:marLeft w:val="0"/>
          <w:marRight w:val="0"/>
          <w:marTop w:val="0"/>
          <w:marBottom w:val="0"/>
          <w:divBdr>
            <w:top w:val="none" w:sz="0" w:space="0" w:color="auto"/>
            <w:left w:val="none" w:sz="0" w:space="0" w:color="auto"/>
            <w:bottom w:val="none" w:sz="0" w:space="0" w:color="auto"/>
            <w:right w:val="none" w:sz="0" w:space="0" w:color="auto"/>
          </w:divBdr>
        </w:div>
        <w:div w:id="475496157">
          <w:marLeft w:val="0"/>
          <w:marRight w:val="0"/>
          <w:marTop w:val="0"/>
          <w:marBottom w:val="0"/>
          <w:divBdr>
            <w:top w:val="none" w:sz="0" w:space="0" w:color="auto"/>
            <w:left w:val="none" w:sz="0" w:space="0" w:color="auto"/>
            <w:bottom w:val="none" w:sz="0" w:space="0" w:color="auto"/>
            <w:right w:val="none" w:sz="0" w:space="0" w:color="auto"/>
          </w:divBdr>
        </w:div>
      </w:divsChild>
    </w:div>
    <w:div w:id="97602738">
      <w:bodyDiv w:val="1"/>
      <w:marLeft w:val="0"/>
      <w:marRight w:val="0"/>
      <w:marTop w:val="0"/>
      <w:marBottom w:val="0"/>
      <w:divBdr>
        <w:top w:val="none" w:sz="0" w:space="0" w:color="auto"/>
        <w:left w:val="none" w:sz="0" w:space="0" w:color="auto"/>
        <w:bottom w:val="none" w:sz="0" w:space="0" w:color="auto"/>
        <w:right w:val="none" w:sz="0" w:space="0" w:color="auto"/>
      </w:divBdr>
      <w:divsChild>
        <w:div w:id="337467063">
          <w:marLeft w:val="0"/>
          <w:marRight w:val="0"/>
          <w:marTop w:val="0"/>
          <w:marBottom w:val="0"/>
          <w:divBdr>
            <w:top w:val="none" w:sz="0" w:space="0" w:color="auto"/>
            <w:left w:val="none" w:sz="0" w:space="0" w:color="auto"/>
            <w:bottom w:val="none" w:sz="0" w:space="0" w:color="auto"/>
            <w:right w:val="none" w:sz="0" w:space="0" w:color="auto"/>
          </w:divBdr>
        </w:div>
        <w:div w:id="1141312138">
          <w:marLeft w:val="0"/>
          <w:marRight w:val="0"/>
          <w:marTop w:val="0"/>
          <w:marBottom w:val="0"/>
          <w:divBdr>
            <w:top w:val="none" w:sz="0" w:space="0" w:color="auto"/>
            <w:left w:val="none" w:sz="0" w:space="0" w:color="auto"/>
            <w:bottom w:val="none" w:sz="0" w:space="0" w:color="auto"/>
            <w:right w:val="none" w:sz="0" w:space="0" w:color="auto"/>
          </w:divBdr>
        </w:div>
        <w:div w:id="1562668757">
          <w:marLeft w:val="0"/>
          <w:marRight w:val="0"/>
          <w:marTop w:val="0"/>
          <w:marBottom w:val="0"/>
          <w:divBdr>
            <w:top w:val="none" w:sz="0" w:space="0" w:color="auto"/>
            <w:left w:val="none" w:sz="0" w:space="0" w:color="auto"/>
            <w:bottom w:val="none" w:sz="0" w:space="0" w:color="auto"/>
            <w:right w:val="none" w:sz="0" w:space="0" w:color="auto"/>
          </w:divBdr>
        </w:div>
      </w:divsChild>
    </w:div>
    <w:div w:id="104690998">
      <w:bodyDiv w:val="1"/>
      <w:marLeft w:val="0"/>
      <w:marRight w:val="0"/>
      <w:marTop w:val="0"/>
      <w:marBottom w:val="0"/>
      <w:divBdr>
        <w:top w:val="none" w:sz="0" w:space="0" w:color="auto"/>
        <w:left w:val="none" w:sz="0" w:space="0" w:color="auto"/>
        <w:bottom w:val="none" w:sz="0" w:space="0" w:color="auto"/>
        <w:right w:val="none" w:sz="0" w:space="0" w:color="auto"/>
      </w:divBdr>
    </w:div>
    <w:div w:id="126314640">
      <w:bodyDiv w:val="1"/>
      <w:marLeft w:val="0"/>
      <w:marRight w:val="0"/>
      <w:marTop w:val="0"/>
      <w:marBottom w:val="0"/>
      <w:divBdr>
        <w:top w:val="none" w:sz="0" w:space="0" w:color="auto"/>
        <w:left w:val="none" w:sz="0" w:space="0" w:color="auto"/>
        <w:bottom w:val="none" w:sz="0" w:space="0" w:color="auto"/>
        <w:right w:val="none" w:sz="0" w:space="0" w:color="auto"/>
      </w:divBdr>
    </w:div>
    <w:div w:id="139346766">
      <w:bodyDiv w:val="1"/>
      <w:marLeft w:val="0"/>
      <w:marRight w:val="0"/>
      <w:marTop w:val="0"/>
      <w:marBottom w:val="0"/>
      <w:divBdr>
        <w:top w:val="none" w:sz="0" w:space="0" w:color="auto"/>
        <w:left w:val="none" w:sz="0" w:space="0" w:color="auto"/>
        <w:bottom w:val="none" w:sz="0" w:space="0" w:color="auto"/>
        <w:right w:val="none" w:sz="0" w:space="0" w:color="auto"/>
      </w:divBdr>
    </w:div>
    <w:div w:id="141194890">
      <w:bodyDiv w:val="1"/>
      <w:marLeft w:val="0"/>
      <w:marRight w:val="0"/>
      <w:marTop w:val="0"/>
      <w:marBottom w:val="0"/>
      <w:divBdr>
        <w:top w:val="none" w:sz="0" w:space="0" w:color="auto"/>
        <w:left w:val="none" w:sz="0" w:space="0" w:color="auto"/>
        <w:bottom w:val="none" w:sz="0" w:space="0" w:color="auto"/>
        <w:right w:val="none" w:sz="0" w:space="0" w:color="auto"/>
      </w:divBdr>
      <w:divsChild>
        <w:div w:id="973564572">
          <w:marLeft w:val="0"/>
          <w:marRight w:val="0"/>
          <w:marTop w:val="0"/>
          <w:marBottom w:val="0"/>
          <w:divBdr>
            <w:top w:val="none" w:sz="0" w:space="0" w:color="auto"/>
            <w:left w:val="none" w:sz="0" w:space="0" w:color="auto"/>
            <w:bottom w:val="none" w:sz="0" w:space="0" w:color="auto"/>
            <w:right w:val="none" w:sz="0" w:space="0" w:color="auto"/>
          </w:divBdr>
          <w:divsChild>
            <w:div w:id="1752775839">
              <w:marLeft w:val="0"/>
              <w:marRight w:val="0"/>
              <w:marTop w:val="0"/>
              <w:marBottom w:val="0"/>
              <w:divBdr>
                <w:top w:val="none" w:sz="0" w:space="0" w:color="auto"/>
                <w:left w:val="none" w:sz="0" w:space="0" w:color="auto"/>
                <w:bottom w:val="none" w:sz="0" w:space="0" w:color="auto"/>
                <w:right w:val="none" w:sz="0" w:space="0" w:color="auto"/>
              </w:divBdr>
            </w:div>
          </w:divsChild>
        </w:div>
        <w:div w:id="2055304033">
          <w:marLeft w:val="0"/>
          <w:marRight w:val="0"/>
          <w:marTop w:val="0"/>
          <w:marBottom w:val="0"/>
          <w:divBdr>
            <w:top w:val="none" w:sz="0" w:space="0" w:color="auto"/>
            <w:left w:val="none" w:sz="0" w:space="0" w:color="auto"/>
            <w:bottom w:val="none" w:sz="0" w:space="0" w:color="auto"/>
            <w:right w:val="none" w:sz="0" w:space="0" w:color="auto"/>
          </w:divBdr>
          <w:divsChild>
            <w:div w:id="15036003">
              <w:marLeft w:val="0"/>
              <w:marRight w:val="0"/>
              <w:marTop w:val="0"/>
              <w:marBottom w:val="0"/>
              <w:divBdr>
                <w:top w:val="none" w:sz="0" w:space="0" w:color="auto"/>
                <w:left w:val="none" w:sz="0" w:space="0" w:color="auto"/>
                <w:bottom w:val="none" w:sz="0" w:space="0" w:color="auto"/>
                <w:right w:val="none" w:sz="0" w:space="0" w:color="auto"/>
              </w:divBdr>
            </w:div>
          </w:divsChild>
        </w:div>
        <w:div w:id="1639722835">
          <w:marLeft w:val="0"/>
          <w:marRight w:val="0"/>
          <w:marTop w:val="0"/>
          <w:marBottom w:val="0"/>
          <w:divBdr>
            <w:top w:val="none" w:sz="0" w:space="0" w:color="auto"/>
            <w:left w:val="none" w:sz="0" w:space="0" w:color="auto"/>
            <w:bottom w:val="none" w:sz="0" w:space="0" w:color="auto"/>
            <w:right w:val="none" w:sz="0" w:space="0" w:color="auto"/>
          </w:divBdr>
          <w:divsChild>
            <w:div w:id="9791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01182">
      <w:bodyDiv w:val="1"/>
      <w:marLeft w:val="0"/>
      <w:marRight w:val="0"/>
      <w:marTop w:val="0"/>
      <w:marBottom w:val="0"/>
      <w:divBdr>
        <w:top w:val="none" w:sz="0" w:space="0" w:color="auto"/>
        <w:left w:val="none" w:sz="0" w:space="0" w:color="auto"/>
        <w:bottom w:val="none" w:sz="0" w:space="0" w:color="auto"/>
        <w:right w:val="none" w:sz="0" w:space="0" w:color="auto"/>
      </w:divBdr>
    </w:div>
    <w:div w:id="200098044">
      <w:bodyDiv w:val="1"/>
      <w:marLeft w:val="0"/>
      <w:marRight w:val="0"/>
      <w:marTop w:val="0"/>
      <w:marBottom w:val="0"/>
      <w:divBdr>
        <w:top w:val="none" w:sz="0" w:space="0" w:color="auto"/>
        <w:left w:val="none" w:sz="0" w:space="0" w:color="auto"/>
        <w:bottom w:val="none" w:sz="0" w:space="0" w:color="auto"/>
        <w:right w:val="none" w:sz="0" w:space="0" w:color="auto"/>
      </w:divBdr>
    </w:div>
    <w:div w:id="212010587">
      <w:bodyDiv w:val="1"/>
      <w:marLeft w:val="0"/>
      <w:marRight w:val="0"/>
      <w:marTop w:val="0"/>
      <w:marBottom w:val="0"/>
      <w:divBdr>
        <w:top w:val="none" w:sz="0" w:space="0" w:color="auto"/>
        <w:left w:val="none" w:sz="0" w:space="0" w:color="auto"/>
        <w:bottom w:val="none" w:sz="0" w:space="0" w:color="auto"/>
        <w:right w:val="none" w:sz="0" w:space="0" w:color="auto"/>
      </w:divBdr>
      <w:divsChild>
        <w:div w:id="515777692">
          <w:marLeft w:val="0"/>
          <w:marRight w:val="0"/>
          <w:marTop w:val="0"/>
          <w:marBottom w:val="0"/>
          <w:divBdr>
            <w:top w:val="none" w:sz="0" w:space="0" w:color="auto"/>
            <w:left w:val="none" w:sz="0" w:space="0" w:color="auto"/>
            <w:bottom w:val="none" w:sz="0" w:space="0" w:color="auto"/>
            <w:right w:val="none" w:sz="0" w:space="0" w:color="auto"/>
          </w:divBdr>
        </w:div>
      </w:divsChild>
    </w:div>
    <w:div w:id="231088076">
      <w:bodyDiv w:val="1"/>
      <w:marLeft w:val="0"/>
      <w:marRight w:val="0"/>
      <w:marTop w:val="0"/>
      <w:marBottom w:val="0"/>
      <w:divBdr>
        <w:top w:val="none" w:sz="0" w:space="0" w:color="auto"/>
        <w:left w:val="none" w:sz="0" w:space="0" w:color="auto"/>
        <w:bottom w:val="none" w:sz="0" w:space="0" w:color="auto"/>
        <w:right w:val="none" w:sz="0" w:space="0" w:color="auto"/>
      </w:divBdr>
    </w:div>
    <w:div w:id="287393178">
      <w:bodyDiv w:val="1"/>
      <w:marLeft w:val="0"/>
      <w:marRight w:val="0"/>
      <w:marTop w:val="0"/>
      <w:marBottom w:val="0"/>
      <w:divBdr>
        <w:top w:val="none" w:sz="0" w:space="0" w:color="auto"/>
        <w:left w:val="none" w:sz="0" w:space="0" w:color="auto"/>
        <w:bottom w:val="none" w:sz="0" w:space="0" w:color="auto"/>
        <w:right w:val="none" w:sz="0" w:space="0" w:color="auto"/>
      </w:divBdr>
    </w:div>
    <w:div w:id="372462991">
      <w:bodyDiv w:val="1"/>
      <w:marLeft w:val="0"/>
      <w:marRight w:val="0"/>
      <w:marTop w:val="0"/>
      <w:marBottom w:val="0"/>
      <w:divBdr>
        <w:top w:val="none" w:sz="0" w:space="0" w:color="auto"/>
        <w:left w:val="none" w:sz="0" w:space="0" w:color="auto"/>
        <w:bottom w:val="none" w:sz="0" w:space="0" w:color="auto"/>
        <w:right w:val="none" w:sz="0" w:space="0" w:color="auto"/>
      </w:divBdr>
    </w:div>
    <w:div w:id="377357210">
      <w:bodyDiv w:val="1"/>
      <w:marLeft w:val="0"/>
      <w:marRight w:val="0"/>
      <w:marTop w:val="0"/>
      <w:marBottom w:val="0"/>
      <w:divBdr>
        <w:top w:val="none" w:sz="0" w:space="0" w:color="auto"/>
        <w:left w:val="none" w:sz="0" w:space="0" w:color="auto"/>
        <w:bottom w:val="none" w:sz="0" w:space="0" w:color="auto"/>
        <w:right w:val="none" w:sz="0" w:space="0" w:color="auto"/>
      </w:divBdr>
    </w:div>
    <w:div w:id="382142660">
      <w:bodyDiv w:val="1"/>
      <w:marLeft w:val="0"/>
      <w:marRight w:val="0"/>
      <w:marTop w:val="0"/>
      <w:marBottom w:val="0"/>
      <w:divBdr>
        <w:top w:val="none" w:sz="0" w:space="0" w:color="auto"/>
        <w:left w:val="none" w:sz="0" w:space="0" w:color="auto"/>
        <w:bottom w:val="none" w:sz="0" w:space="0" w:color="auto"/>
        <w:right w:val="none" w:sz="0" w:space="0" w:color="auto"/>
      </w:divBdr>
    </w:div>
    <w:div w:id="395858868">
      <w:bodyDiv w:val="1"/>
      <w:marLeft w:val="0"/>
      <w:marRight w:val="0"/>
      <w:marTop w:val="0"/>
      <w:marBottom w:val="0"/>
      <w:divBdr>
        <w:top w:val="none" w:sz="0" w:space="0" w:color="auto"/>
        <w:left w:val="none" w:sz="0" w:space="0" w:color="auto"/>
        <w:bottom w:val="none" w:sz="0" w:space="0" w:color="auto"/>
        <w:right w:val="none" w:sz="0" w:space="0" w:color="auto"/>
      </w:divBdr>
    </w:div>
    <w:div w:id="397289282">
      <w:bodyDiv w:val="1"/>
      <w:marLeft w:val="0"/>
      <w:marRight w:val="0"/>
      <w:marTop w:val="0"/>
      <w:marBottom w:val="0"/>
      <w:divBdr>
        <w:top w:val="none" w:sz="0" w:space="0" w:color="auto"/>
        <w:left w:val="none" w:sz="0" w:space="0" w:color="auto"/>
        <w:bottom w:val="none" w:sz="0" w:space="0" w:color="auto"/>
        <w:right w:val="none" w:sz="0" w:space="0" w:color="auto"/>
      </w:divBdr>
      <w:divsChild>
        <w:div w:id="982780686">
          <w:marLeft w:val="0"/>
          <w:marRight w:val="0"/>
          <w:marTop w:val="0"/>
          <w:marBottom w:val="0"/>
          <w:divBdr>
            <w:top w:val="none" w:sz="0" w:space="0" w:color="auto"/>
            <w:left w:val="none" w:sz="0" w:space="0" w:color="auto"/>
            <w:bottom w:val="none" w:sz="0" w:space="0" w:color="auto"/>
            <w:right w:val="none" w:sz="0" w:space="0" w:color="auto"/>
          </w:divBdr>
        </w:div>
      </w:divsChild>
    </w:div>
    <w:div w:id="400180799">
      <w:bodyDiv w:val="1"/>
      <w:marLeft w:val="0"/>
      <w:marRight w:val="0"/>
      <w:marTop w:val="0"/>
      <w:marBottom w:val="0"/>
      <w:divBdr>
        <w:top w:val="none" w:sz="0" w:space="0" w:color="auto"/>
        <w:left w:val="none" w:sz="0" w:space="0" w:color="auto"/>
        <w:bottom w:val="none" w:sz="0" w:space="0" w:color="auto"/>
        <w:right w:val="none" w:sz="0" w:space="0" w:color="auto"/>
      </w:divBdr>
    </w:div>
    <w:div w:id="477722325">
      <w:bodyDiv w:val="1"/>
      <w:marLeft w:val="0"/>
      <w:marRight w:val="0"/>
      <w:marTop w:val="0"/>
      <w:marBottom w:val="0"/>
      <w:divBdr>
        <w:top w:val="none" w:sz="0" w:space="0" w:color="auto"/>
        <w:left w:val="none" w:sz="0" w:space="0" w:color="auto"/>
        <w:bottom w:val="none" w:sz="0" w:space="0" w:color="auto"/>
        <w:right w:val="none" w:sz="0" w:space="0" w:color="auto"/>
      </w:divBdr>
    </w:div>
    <w:div w:id="508787453">
      <w:bodyDiv w:val="1"/>
      <w:marLeft w:val="0"/>
      <w:marRight w:val="0"/>
      <w:marTop w:val="0"/>
      <w:marBottom w:val="0"/>
      <w:divBdr>
        <w:top w:val="none" w:sz="0" w:space="0" w:color="auto"/>
        <w:left w:val="none" w:sz="0" w:space="0" w:color="auto"/>
        <w:bottom w:val="none" w:sz="0" w:space="0" w:color="auto"/>
        <w:right w:val="none" w:sz="0" w:space="0" w:color="auto"/>
      </w:divBdr>
    </w:div>
    <w:div w:id="547496958">
      <w:bodyDiv w:val="1"/>
      <w:marLeft w:val="0"/>
      <w:marRight w:val="0"/>
      <w:marTop w:val="0"/>
      <w:marBottom w:val="0"/>
      <w:divBdr>
        <w:top w:val="none" w:sz="0" w:space="0" w:color="auto"/>
        <w:left w:val="none" w:sz="0" w:space="0" w:color="auto"/>
        <w:bottom w:val="none" w:sz="0" w:space="0" w:color="auto"/>
        <w:right w:val="none" w:sz="0" w:space="0" w:color="auto"/>
      </w:divBdr>
    </w:div>
    <w:div w:id="550075800">
      <w:bodyDiv w:val="1"/>
      <w:marLeft w:val="0"/>
      <w:marRight w:val="0"/>
      <w:marTop w:val="0"/>
      <w:marBottom w:val="0"/>
      <w:divBdr>
        <w:top w:val="none" w:sz="0" w:space="0" w:color="auto"/>
        <w:left w:val="none" w:sz="0" w:space="0" w:color="auto"/>
        <w:bottom w:val="none" w:sz="0" w:space="0" w:color="auto"/>
        <w:right w:val="none" w:sz="0" w:space="0" w:color="auto"/>
      </w:divBdr>
      <w:divsChild>
        <w:div w:id="1230729668">
          <w:marLeft w:val="0"/>
          <w:marRight w:val="0"/>
          <w:marTop w:val="0"/>
          <w:marBottom w:val="0"/>
          <w:divBdr>
            <w:top w:val="none" w:sz="0" w:space="0" w:color="auto"/>
            <w:left w:val="none" w:sz="0" w:space="0" w:color="auto"/>
            <w:bottom w:val="none" w:sz="0" w:space="0" w:color="auto"/>
            <w:right w:val="none" w:sz="0" w:space="0" w:color="auto"/>
          </w:divBdr>
          <w:divsChild>
            <w:div w:id="338124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072399">
      <w:bodyDiv w:val="1"/>
      <w:marLeft w:val="0"/>
      <w:marRight w:val="0"/>
      <w:marTop w:val="0"/>
      <w:marBottom w:val="0"/>
      <w:divBdr>
        <w:top w:val="none" w:sz="0" w:space="0" w:color="auto"/>
        <w:left w:val="none" w:sz="0" w:space="0" w:color="auto"/>
        <w:bottom w:val="none" w:sz="0" w:space="0" w:color="auto"/>
        <w:right w:val="none" w:sz="0" w:space="0" w:color="auto"/>
      </w:divBdr>
    </w:div>
    <w:div w:id="595213370">
      <w:bodyDiv w:val="1"/>
      <w:marLeft w:val="0"/>
      <w:marRight w:val="0"/>
      <w:marTop w:val="0"/>
      <w:marBottom w:val="0"/>
      <w:divBdr>
        <w:top w:val="none" w:sz="0" w:space="0" w:color="auto"/>
        <w:left w:val="none" w:sz="0" w:space="0" w:color="auto"/>
        <w:bottom w:val="none" w:sz="0" w:space="0" w:color="auto"/>
        <w:right w:val="none" w:sz="0" w:space="0" w:color="auto"/>
      </w:divBdr>
    </w:div>
    <w:div w:id="619843449">
      <w:bodyDiv w:val="1"/>
      <w:marLeft w:val="0"/>
      <w:marRight w:val="0"/>
      <w:marTop w:val="0"/>
      <w:marBottom w:val="0"/>
      <w:divBdr>
        <w:top w:val="none" w:sz="0" w:space="0" w:color="auto"/>
        <w:left w:val="none" w:sz="0" w:space="0" w:color="auto"/>
        <w:bottom w:val="none" w:sz="0" w:space="0" w:color="auto"/>
        <w:right w:val="none" w:sz="0" w:space="0" w:color="auto"/>
      </w:divBdr>
    </w:div>
    <w:div w:id="681127125">
      <w:bodyDiv w:val="1"/>
      <w:marLeft w:val="0"/>
      <w:marRight w:val="0"/>
      <w:marTop w:val="0"/>
      <w:marBottom w:val="0"/>
      <w:divBdr>
        <w:top w:val="none" w:sz="0" w:space="0" w:color="auto"/>
        <w:left w:val="none" w:sz="0" w:space="0" w:color="auto"/>
        <w:bottom w:val="none" w:sz="0" w:space="0" w:color="auto"/>
        <w:right w:val="none" w:sz="0" w:space="0" w:color="auto"/>
      </w:divBdr>
    </w:div>
    <w:div w:id="809252429">
      <w:bodyDiv w:val="1"/>
      <w:marLeft w:val="0"/>
      <w:marRight w:val="0"/>
      <w:marTop w:val="0"/>
      <w:marBottom w:val="0"/>
      <w:divBdr>
        <w:top w:val="none" w:sz="0" w:space="0" w:color="auto"/>
        <w:left w:val="none" w:sz="0" w:space="0" w:color="auto"/>
        <w:bottom w:val="none" w:sz="0" w:space="0" w:color="auto"/>
        <w:right w:val="none" w:sz="0" w:space="0" w:color="auto"/>
      </w:divBdr>
    </w:div>
    <w:div w:id="832994078">
      <w:bodyDiv w:val="1"/>
      <w:marLeft w:val="0"/>
      <w:marRight w:val="0"/>
      <w:marTop w:val="0"/>
      <w:marBottom w:val="0"/>
      <w:divBdr>
        <w:top w:val="none" w:sz="0" w:space="0" w:color="auto"/>
        <w:left w:val="none" w:sz="0" w:space="0" w:color="auto"/>
        <w:bottom w:val="none" w:sz="0" w:space="0" w:color="auto"/>
        <w:right w:val="none" w:sz="0" w:space="0" w:color="auto"/>
      </w:divBdr>
    </w:div>
    <w:div w:id="840585710">
      <w:bodyDiv w:val="1"/>
      <w:marLeft w:val="0"/>
      <w:marRight w:val="0"/>
      <w:marTop w:val="0"/>
      <w:marBottom w:val="0"/>
      <w:divBdr>
        <w:top w:val="none" w:sz="0" w:space="0" w:color="auto"/>
        <w:left w:val="none" w:sz="0" w:space="0" w:color="auto"/>
        <w:bottom w:val="none" w:sz="0" w:space="0" w:color="auto"/>
        <w:right w:val="none" w:sz="0" w:space="0" w:color="auto"/>
      </w:divBdr>
    </w:div>
    <w:div w:id="909273553">
      <w:bodyDiv w:val="1"/>
      <w:marLeft w:val="0"/>
      <w:marRight w:val="0"/>
      <w:marTop w:val="0"/>
      <w:marBottom w:val="0"/>
      <w:divBdr>
        <w:top w:val="none" w:sz="0" w:space="0" w:color="auto"/>
        <w:left w:val="none" w:sz="0" w:space="0" w:color="auto"/>
        <w:bottom w:val="none" w:sz="0" w:space="0" w:color="auto"/>
        <w:right w:val="none" w:sz="0" w:space="0" w:color="auto"/>
      </w:divBdr>
      <w:divsChild>
        <w:div w:id="531187993">
          <w:marLeft w:val="0"/>
          <w:marRight w:val="0"/>
          <w:marTop w:val="0"/>
          <w:marBottom w:val="0"/>
          <w:divBdr>
            <w:top w:val="none" w:sz="0" w:space="0" w:color="auto"/>
            <w:left w:val="none" w:sz="0" w:space="0" w:color="auto"/>
            <w:bottom w:val="none" w:sz="0" w:space="0" w:color="auto"/>
            <w:right w:val="none" w:sz="0" w:space="0" w:color="auto"/>
          </w:divBdr>
        </w:div>
        <w:div w:id="1338579264">
          <w:marLeft w:val="0"/>
          <w:marRight w:val="0"/>
          <w:marTop w:val="0"/>
          <w:marBottom w:val="0"/>
          <w:divBdr>
            <w:top w:val="none" w:sz="0" w:space="0" w:color="auto"/>
            <w:left w:val="none" w:sz="0" w:space="0" w:color="auto"/>
            <w:bottom w:val="none" w:sz="0" w:space="0" w:color="auto"/>
            <w:right w:val="none" w:sz="0" w:space="0" w:color="auto"/>
          </w:divBdr>
        </w:div>
        <w:div w:id="833109631">
          <w:marLeft w:val="0"/>
          <w:marRight w:val="0"/>
          <w:marTop w:val="0"/>
          <w:marBottom w:val="0"/>
          <w:divBdr>
            <w:top w:val="none" w:sz="0" w:space="0" w:color="auto"/>
            <w:left w:val="none" w:sz="0" w:space="0" w:color="auto"/>
            <w:bottom w:val="none" w:sz="0" w:space="0" w:color="auto"/>
            <w:right w:val="none" w:sz="0" w:space="0" w:color="auto"/>
          </w:divBdr>
        </w:div>
        <w:div w:id="443037438">
          <w:marLeft w:val="0"/>
          <w:marRight w:val="0"/>
          <w:marTop w:val="0"/>
          <w:marBottom w:val="0"/>
          <w:divBdr>
            <w:top w:val="none" w:sz="0" w:space="0" w:color="auto"/>
            <w:left w:val="none" w:sz="0" w:space="0" w:color="auto"/>
            <w:bottom w:val="none" w:sz="0" w:space="0" w:color="auto"/>
            <w:right w:val="none" w:sz="0" w:space="0" w:color="auto"/>
          </w:divBdr>
        </w:div>
        <w:div w:id="1067417437">
          <w:marLeft w:val="0"/>
          <w:marRight w:val="0"/>
          <w:marTop w:val="0"/>
          <w:marBottom w:val="0"/>
          <w:divBdr>
            <w:top w:val="none" w:sz="0" w:space="0" w:color="auto"/>
            <w:left w:val="none" w:sz="0" w:space="0" w:color="auto"/>
            <w:bottom w:val="none" w:sz="0" w:space="0" w:color="auto"/>
            <w:right w:val="none" w:sz="0" w:space="0" w:color="auto"/>
          </w:divBdr>
        </w:div>
        <w:div w:id="1129930241">
          <w:marLeft w:val="0"/>
          <w:marRight w:val="0"/>
          <w:marTop w:val="0"/>
          <w:marBottom w:val="0"/>
          <w:divBdr>
            <w:top w:val="none" w:sz="0" w:space="0" w:color="auto"/>
            <w:left w:val="none" w:sz="0" w:space="0" w:color="auto"/>
            <w:bottom w:val="none" w:sz="0" w:space="0" w:color="auto"/>
            <w:right w:val="none" w:sz="0" w:space="0" w:color="auto"/>
          </w:divBdr>
        </w:div>
        <w:div w:id="1708555384">
          <w:marLeft w:val="0"/>
          <w:marRight w:val="0"/>
          <w:marTop w:val="0"/>
          <w:marBottom w:val="0"/>
          <w:divBdr>
            <w:top w:val="none" w:sz="0" w:space="0" w:color="auto"/>
            <w:left w:val="none" w:sz="0" w:space="0" w:color="auto"/>
            <w:bottom w:val="none" w:sz="0" w:space="0" w:color="auto"/>
            <w:right w:val="none" w:sz="0" w:space="0" w:color="auto"/>
          </w:divBdr>
        </w:div>
        <w:div w:id="1005858104">
          <w:marLeft w:val="0"/>
          <w:marRight w:val="0"/>
          <w:marTop w:val="0"/>
          <w:marBottom w:val="0"/>
          <w:divBdr>
            <w:top w:val="none" w:sz="0" w:space="0" w:color="auto"/>
            <w:left w:val="none" w:sz="0" w:space="0" w:color="auto"/>
            <w:bottom w:val="none" w:sz="0" w:space="0" w:color="auto"/>
            <w:right w:val="none" w:sz="0" w:space="0" w:color="auto"/>
          </w:divBdr>
        </w:div>
        <w:div w:id="1438332228">
          <w:marLeft w:val="0"/>
          <w:marRight w:val="0"/>
          <w:marTop w:val="0"/>
          <w:marBottom w:val="0"/>
          <w:divBdr>
            <w:top w:val="none" w:sz="0" w:space="0" w:color="auto"/>
            <w:left w:val="none" w:sz="0" w:space="0" w:color="auto"/>
            <w:bottom w:val="none" w:sz="0" w:space="0" w:color="auto"/>
            <w:right w:val="none" w:sz="0" w:space="0" w:color="auto"/>
          </w:divBdr>
        </w:div>
        <w:div w:id="252278380">
          <w:marLeft w:val="0"/>
          <w:marRight w:val="0"/>
          <w:marTop w:val="0"/>
          <w:marBottom w:val="0"/>
          <w:divBdr>
            <w:top w:val="none" w:sz="0" w:space="0" w:color="auto"/>
            <w:left w:val="none" w:sz="0" w:space="0" w:color="auto"/>
            <w:bottom w:val="none" w:sz="0" w:space="0" w:color="auto"/>
            <w:right w:val="none" w:sz="0" w:space="0" w:color="auto"/>
          </w:divBdr>
        </w:div>
        <w:div w:id="886377230">
          <w:marLeft w:val="0"/>
          <w:marRight w:val="0"/>
          <w:marTop w:val="0"/>
          <w:marBottom w:val="0"/>
          <w:divBdr>
            <w:top w:val="none" w:sz="0" w:space="0" w:color="auto"/>
            <w:left w:val="none" w:sz="0" w:space="0" w:color="auto"/>
            <w:bottom w:val="none" w:sz="0" w:space="0" w:color="auto"/>
            <w:right w:val="none" w:sz="0" w:space="0" w:color="auto"/>
          </w:divBdr>
        </w:div>
        <w:div w:id="454838662">
          <w:marLeft w:val="0"/>
          <w:marRight w:val="0"/>
          <w:marTop w:val="0"/>
          <w:marBottom w:val="0"/>
          <w:divBdr>
            <w:top w:val="none" w:sz="0" w:space="0" w:color="auto"/>
            <w:left w:val="none" w:sz="0" w:space="0" w:color="auto"/>
            <w:bottom w:val="none" w:sz="0" w:space="0" w:color="auto"/>
            <w:right w:val="none" w:sz="0" w:space="0" w:color="auto"/>
          </w:divBdr>
        </w:div>
        <w:div w:id="753943004">
          <w:marLeft w:val="0"/>
          <w:marRight w:val="0"/>
          <w:marTop w:val="0"/>
          <w:marBottom w:val="0"/>
          <w:divBdr>
            <w:top w:val="none" w:sz="0" w:space="0" w:color="auto"/>
            <w:left w:val="none" w:sz="0" w:space="0" w:color="auto"/>
            <w:bottom w:val="none" w:sz="0" w:space="0" w:color="auto"/>
            <w:right w:val="none" w:sz="0" w:space="0" w:color="auto"/>
          </w:divBdr>
        </w:div>
        <w:div w:id="821583113">
          <w:marLeft w:val="0"/>
          <w:marRight w:val="0"/>
          <w:marTop w:val="0"/>
          <w:marBottom w:val="0"/>
          <w:divBdr>
            <w:top w:val="none" w:sz="0" w:space="0" w:color="auto"/>
            <w:left w:val="none" w:sz="0" w:space="0" w:color="auto"/>
            <w:bottom w:val="none" w:sz="0" w:space="0" w:color="auto"/>
            <w:right w:val="none" w:sz="0" w:space="0" w:color="auto"/>
          </w:divBdr>
        </w:div>
      </w:divsChild>
    </w:div>
    <w:div w:id="911239737">
      <w:bodyDiv w:val="1"/>
      <w:marLeft w:val="0"/>
      <w:marRight w:val="0"/>
      <w:marTop w:val="0"/>
      <w:marBottom w:val="0"/>
      <w:divBdr>
        <w:top w:val="none" w:sz="0" w:space="0" w:color="auto"/>
        <w:left w:val="none" w:sz="0" w:space="0" w:color="auto"/>
        <w:bottom w:val="none" w:sz="0" w:space="0" w:color="auto"/>
        <w:right w:val="none" w:sz="0" w:space="0" w:color="auto"/>
      </w:divBdr>
    </w:div>
    <w:div w:id="930742413">
      <w:bodyDiv w:val="1"/>
      <w:marLeft w:val="0"/>
      <w:marRight w:val="0"/>
      <w:marTop w:val="0"/>
      <w:marBottom w:val="0"/>
      <w:divBdr>
        <w:top w:val="none" w:sz="0" w:space="0" w:color="auto"/>
        <w:left w:val="none" w:sz="0" w:space="0" w:color="auto"/>
        <w:bottom w:val="none" w:sz="0" w:space="0" w:color="auto"/>
        <w:right w:val="none" w:sz="0" w:space="0" w:color="auto"/>
      </w:divBdr>
      <w:divsChild>
        <w:div w:id="1299342214">
          <w:marLeft w:val="0"/>
          <w:marRight w:val="0"/>
          <w:marTop w:val="0"/>
          <w:marBottom w:val="0"/>
          <w:divBdr>
            <w:top w:val="none" w:sz="0" w:space="0" w:color="auto"/>
            <w:left w:val="none" w:sz="0" w:space="0" w:color="auto"/>
            <w:bottom w:val="none" w:sz="0" w:space="0" w:color="auto"/>
            <w:right w:val="none" w:sz="0" w:space="0" w:color="auto"/>
          </w:divBdr>
        </w:div>
      </w:divsChild>
    </w:div>
    <w:div w:id="951940009">
      <w:bodyDiv w:val="1"/>
      <w:marLeft w:val="0"/>
      <w:marRight w:val="0"/>
      <w:marTop w:val="0"/>
      <w:marBottom w:val="0"/>
      <w:divBdr>
        <w:top w:val="none" w:sz="0" w:space="0" w:color="auto"/>
        <w:left w:val="none" w:sz="0" w:space="0" w:color="auto"/>
        <w:bottom w:val="none" w:sz="0" w:space="0" w:color="auto"/>
        <w:right w:val="none" w:sz="0" w:space="0" w:color="auto"/>
      </w:divBdr>
    </w:div>
    <w:div w:id="975841844">
      <w:bodyDiv w:val="1"/>
      <w:marLeft w:val="0"/>
      <w:marRight w:val="0"/>
      <w:marTop w:val="0"/>
      <w:marBottom w:val="0"/>
      <w:divBdr>
        <w:top w:val="none" w:sz="0" w:space="0" w:color="auto"/>
        <w:left w:val="none" w:sz="0" w:space="0" w:color="auto"/>
        <w:bottom w:val="none" w:sz="0" w:space="0" w:color="auto"/>
        <w:right w:val="none" w:sz="0" w:space="0" w:color="auto"/>
      </w:divBdr>
    </w:div>
    <w:div w:id="976304460">
      <w:bodyDiv w:val="1"/>
      <w:marLeft w:val="0"/>
      <w:marRight w:val="0"/>
      <w:marTop w:val="0"/>
      <w:marBottom w:val="0"/>
      <w:divBdr>
        <w:top w:val="none" w:sz="0" w:space="0" w:color="auto"/>
        <w:left w:val="none" w:sz="0" w:space="0" w:color="auto"/>
        <w:bottom w:val="none" w:sz="0" w:space="0" w:color="auto"/>
        <w:right w:val="none" w:sz="0" w:space="0" w:color="auto"/>
      </w:divBdr>
    </w:div>
    <w:div w:id="1187717699">
      <w:bodyDiv w:val="1"/>
      <w:marLeft w:val="0"/>
      <w:marRight w:val="0"/>
      <w:marTop w:val="0"/>
      <w:marBottom w:val="0"/>
      <w:divBdr>
        <w:top w:val="none" w:sz="0" w:space="0" w:color="auto"/>
        <w:left w:val="none" w:sz="0" w:space="0" w:color="auto"/>
        <w:bottom w:val="none" w:sz="0" w:space="0" w:color="auto"/>
        <w:right w:val="none" w:sz="0" w:space="0" w:color="auto"/>
      </w:divBdr>
    </w:div>
    <w:div w:id="1242644072">
      <w:bodyDiv w:val="1"/>
      <w:marLeft w:val="0"/>
      <w:marRight w:val="0"/>
      <w:marTop w:val="0"/>
      <w:marBottom w:val="0"/>
      <w:divBdr>
        <w:top w:val="none" w:sz="0" w:space="0" w:color="auto"/>
        <w:left w:val="none" w:sz="0" w:space="0" w:color="auto"/>
        <w:bottom w:val="none" w:sz="0" w:space="0" w:color="auto"/>
        <w:right w:val="none" w:sz="0" w:space="0" w:color="auto"/>
      </w:divBdr>
    </w:div>
    <w:div w:id="1273243350">
      <w:bodyDiv w:val="1"/>
      <w:marLeft w:val="0"/>
      <w:marRight w:val="0"/>
      <w:marTop w:val="0"/>
      <w:marBottom w:val="0"/>
      <w:divBdr>
        <w:top w:val="none" w:sz="0" w:space="0" w:color="auto"/>
        <w:left w:val="none" w:sz="0" w:space="0" w:color="auto"/>
        <w:bottom w:val="none" w:sz="0" w:space="0" w:color="auto"/>
        <w:right w:val="none" w:sz="0" w:space="0" w:color="auto"/>
      </w:divBdr>
      <w:divsChild>
        <w:div w:id="928779980">
          <w:marLeft w:val="0"/>
          <w:marRight w:val="0"/>
          <w:marTop w:val="0"/>
          <w:marBottom w:val="0"/>
          <w:divBdr>
            <w:top w:val="none" w:sz="0" w:space="0" w:color="auto"/>
            <w:left w:val="none" w:sz="0" w:space="0" w:color="auto"/>
            <w:bottom w:val="none" w:sz="0" w:space="0" w:color="auto"/>
            <w:right w:val="none" w:sz="0" w:space="0" w:color="auto"/>
          </w:divBdr>
        </w:div>
        <w:div w:id="1150169880">
          <w:marLeft w:val="0"/>
          <w:marRight w:val="0"/>
          <w:marTop w:val="0"/>
          <w:marBottom w:val="0"/>
          <w:divBdr>
            <w:top w:val="none" w:sz="0" w:space="0" w:color="auto"/>
            <w:left w:val="none" w:sz="0" w:space="0" w:color="auto"/>
            <w:bottom w:val="none" w:sz="0" w:space="0" w:color="auto"/>
            <w:right w:val="none" w:sz="0" w:space="0" w:color="auto"/>
          </w:divBdr>
        </w:div>
        <w:div w:id="923033762">
          <w:marLeft w:val="0"/>
          <w:marRight w:val="0"/>
          <w:marTop w:val="0"/>
          <w:marBottom w:val="0"/>
          <w:divBdr>
            <w:top w:val="none" w:sz="0" w:space="0" w:color="auto"/>
            <w:left w:val="none" w:sz="0" w:space="0" w:color="auto"/>
            <w:bottom w:val="none" w:sz="0" w:space="0" w:color="auto"/>
            <w:right w:val="none" w:sz="0" w:space="0" w:color="auto"/>
          </w:divBdr>
        </w:div>
        <w:div w:id="1481457420">
          <w:marLeft w:val="0"/>
          <w:marRight w:val="0"/>
          <w:marTop w:val="0"/>
          <w:marBottom w:val="0"/>
          <w:divBdr>
            <w:top w:val="none" w:sz="0" w:space="0" w:color="auto"/>
            <w:left w:val="none" w:sz="0" w:space="0" w:color="auto"/>
            <w:bottom w:val="none" w:sz="0" w:space="0" w:color="auto"/>
            <w:right w:val="none" w:sz="0" w:space="0" w:color="auto"/>
          </w:divBdr>
        </w:div>
        <w:div w:id="1554002199">
          <w:marLeft w:val="0"/>
          <w:marRight w:val="0"/>
          <w:marTop w:val="0"/>
          <w:marBottom w:val="0"/>
          <w:divBdr>
            <w:top w:val="none" w:sz="0" w:space="0" w:color="auto"/>
            <w:left w:val="none" w:sz="0" w:space="0" w:color="auto"/>
            <w:bottom w:val="none" w:sz="0" w:space="0" w:color="auto"/>
            <w:right w:val="none" w:sz="0" w:space="0" w:color="auto"/>
          </w:divBdr>
        </w:div>
        <w:div w:id="1607495045">
          <w:marLeft w:val="0"/>
          <w:marRight w:val="0"/>
          <w:marTop w:val="0"/>
          <w:marBottom w:val="0"/>
          <w:divBdr>
            <w:top w:val="none" w:sz="0" w:space="0" w:color="auto"/>
            <w:left w:val="none" w:sz="0" w:space="0" w:color="auto"/>
            <w:bottom w:val="none" w:sz="0" w:space="0" w:color="auto"/>
            <w:right w:val="none" w:sz="0" w:space="0" w:color="auto"/>
          </w:divBdr>
        </w:div>
        <w:div w:id="557206060">
          <w:marLeft w:val="0"/>
          <w:marRight w:val="0"/>
          <w:marTop w:val="0"/>
          <w:marBottom w:val="0"/>
          <w:divBdr>
            <w:top w:val="none" w:sz="0" w:space="0" w:color="auto"/>
            <w:left w:val="none" w:sz="0" w:space="0" w:color="auto"/>
            <w:bottom w:val="none" w:sz="0" w:space="0" w:color="auto"/>
            <w:right w:val="none" w:sz="0" w:space="0" w:color="auto"/>
          </w:divBdr>
        </w:div>
        <w:div w:id="234055356">
          <w:marLeft w:val="0"/>
          <w:marRight w:val="0"/>
          <w:marTop w:val="0"/>
          <w:marBottom w:val="0"/>
          <w:divBdr>
            <w:top w:val="none" w:sz="0" w:space="0" w:color="auto"/>
            <w:left w:val="none" w:sz="0" w:space="0" w:color="auto"/>
            <w:bottom w:val="none" w:sz="0" w:space="0" w:color="auto"/>
            <w:right w:val="none" w:sz="0" w:space="0" w:color="auto"/>
          </w:divBdr>
        </w:div>
        <w:div w:id="1673484427">
          <w:marLeft w:val="0"/>
          <w:marRight w:val="0"/>
          <w:marTop w:val="0"/>
          <w:marBottom w:val="0"/>
          <w:divBdr>
            <w:top w:val="none" w:sz="0" w:space="0" w:color="auto"/>
            <w:left w:val="none" w:sz="0" w:space="0" w:color="auto"/>
            <w:bottom w:val="none" w:sz="0" w:space="0" w:color="auto"/>
            <w:right w:val="none" w:sz="0" w:space="0" w:color="auto"/>
          </w:divBdr>
        </w:div>
        <w:div w:id="1872113165">
          <w:marLeft w:val="0"/>
          <w:marRight w:val="0"/>
          <w:marTop w:val="0"/>
          <w:marBottom w:val="0"/>
          <w:divBdr>
            <w:top w:val="none" w:sz="0" w:space="0" w:color="auto"/>
            <w:left w:val="none" w:sz="0" w:space="0" w:color="auto"/>
            <w:bottom w:val="none" w:sz="0" w:space="0" w:color="auto"/>
            <w:right w:val="none" w:sz="0" w:space="0" w:color="auto"/>
          </w:divBdr>
        </w:div>
        <w:div w:id="823132526">
          <w:marLeft w:val="0"/>
          <w:marRight w:val="0"/>
          <w:marTop w:val="0"/>
          <w:marBottom w:val="0"/>
          <w:divBdr>
            <w:top w:val="none" w:sz="0" w:space="0" w:color="auto"/>
            <w:left w:val="none" w:sz="0" w:space="0" w:color="auto"/>
            <w:bottom w:val="none" w:sz="0" w:space="0" w:color="auto"/>
            <w:right w:val="none" w:sz="0" w:space="0" w:color="auto"/>
          </w:divBdr>
        </w:div>
        <w:div w:id="1663460787">
          <w:marLeft w:val="0"/>
          <w:marRight w:val="0"/>
          <w:marTop w:val="0"/>
          <w:marBottom w:val="0"/>
          <w:divBdr>
            <w:top w:val="none" w:sz="0" w:space="0" w:color="auto"/>
            <w:left w:val="none" w:sz="0" w:space="0" w:color="auto"/>
            <w:bottom w:val="none" w:sz="0" w:space="0" w:color="auto"/>
            <w:right w:val="none" w:sz="0" w:space="0" w:color="auto"/>
          </w:divBdr>
        </w:div>
        <w:div w:id="979572575">
          <w:marLeft w:val="0"/>
          <w:marRight w:val="0"/>
          <w:marTop w:val="0"/>
          <w:marBottom w:val="0"/>
          <w:divBdr>
            <w:top w:val="none" w:sz="0" w:space="0" w:color="auto"/>
            <w:left w:val="none" w:sz="0" w:space="0" w:color="auto"/>
            <w:bottom w:val="none" w:sz="0" w:space="0" w:color="auto"/>
            <w:right w:val="none" w:sz="0" w:space="0" w:color="auto"/>
          </w:divBdr>
        </w:div>
        <w:div w:id="454952436">
          <w:marLeft w:val="0"/>
          <w:marRight w:val="0"/>
          <w:marTop w:val="0"/>
          <w:marBottom w:val="0"/>
          <w:divBdr>
            <w:top w:val="none" w:sz="0" w:space="0" w:color="auto"/>
            <w:left w:val="none" w:sz="0" w:space="0" w:color="auto"/>
            <w:bottom w:val="none" w:sz="0" w:space="0" w:color="auto"/>
            <w:right w:val="none" w:sz="0" w:space="0" w:color="auto"/>
          </w:divBdr>
        </w:div>
        <w:div w:id="1838887551">
          <w:marLeft w:val="0"/>
          <w:marRight w:val="0"/>
          <w:marTop w:val="0"/>
          <w:marBottom w:val="0"/>
          <w:divBdr>
            <w:top w:val="none" w:sz="0" w:space="0" w:color="auto"/>
            <w:left w:val="none" w:sz="0" w:space="0" w:color="auto"/>
            <w:bottom w:val="none" w:sz="0" w:space="0" w:color="auto"/>
            <w:right w:val="none" w:sz="0" w:space="0" w:color="auto"/>
          </w:divBdr>
        </w:div>
      </w:divsChild>
    </w:div>
    <w:div w:id="1291086221">
      <w:bodyDiv w:val="1"/>
      <w:marLeft w:val="0"/>
      <w:marRight w:val="0"/>
      <w:marTop w:val="0"/>
      <w:marBottom w:val="0"/>
      <w:divBdr>
        <w:top w:val="none" w:sz="0" w:space="0" w:color="auto"/>
        <w:left w:val="none" w:sz="0" w:space="0" w:color="auto"/>
        <w:bottom w:val="none" w:sz="0" w:space="0" w:color="auto"/>
        <w:right w:val="none" w:sz="0" w:space="0" w:color="auto"/>
      </w:divBdr>
    </w:div>
    <w:div w:id="1302928179">
      <w:bodyDiv w:val="1"/>
      <w:marLeft w:val="0"/>
      <w:marRight w:val="0"/>
      <w:marTop w:val="0"/>
      <w:marBottom w:val="0"/>
      <w:divBdr>
        <w:top w:val="none" w:sz="0" w:space="0" w:color="auto"/>
        <w:left w:val="none" w:sz="0" w:space="0" w:color="auto"/>
        <w:bottom w:val="none" w:sz="0" w:space="0" w:color="auto"/>
        <w:right w:val="none" w:sz="0" w:space="0" w:color="auto"/>
      </w:divBdr>
    </w:div>
    <w:div w:id="1335258639">
      <w:bodyDiv w:val="1"/>
      <w:marLeft w:val="0"/>
      <w:marRight w:val="0"/>
      <w:marTop w:val="0"/>
      <w:marBottom w:val="0"/>
      <w:divBdr>
        <w:top w:val="none" w:sz="0" w:space="0" w:color="auto"/>
        <w:left w:val="none" w:sz="0" w:space="0" w:color="auto"/>
        <w:bottom w:val="none" w:sz="0" w:space="0" w:color="auto"/>
        <w:right w:val="none" w:sz="0" w:space="0" w:color="auto"/>
      </w:divBdr>
    </w:div>
    <w:div w:id="1350908285">
      <w:bodyDiv w:val="1"/>
      <w:marLeft w:val="0"/>
      <w:marRight w:val="0"/>
      <w:marTop w:val="0"/>
      <w:marBottom w:val="0"/>
      <w:divBdr>
        <w:top w:val="none" w:sz="0" w:space="0" w:color="auto"/>
        <w:left w:val="none" w:sz="0" w:space="0" w:color="auto"/>
        <w:bottom w:val="none" w:sz="0" w:space="0" w:color="auto"/>
        <w:right w:val="none" w:sz="0" w:space="0" w:color="auto"/>
      </w:divBdr>
    </w:div>
    <w:div w:id="1404252753">
      <w:bodyDiv w:val="1"/>
      <w:marLeft w:val="0"/>
      <w:marRight w:val="0"/>
      <w:marTop w:val="0"/>
      <w:marBottom w:val="0"/>
      <w:divBdr>
        <w:top w:val="none" w:sz="0" w:space="0" w:color="auto"/>
        <w:left w:val="none" w:sz="0" w:space="0" w:color="auto"/>
        <w:bottom w:val="none" w:sz="0" w:space="0" w:color="auto"/>
        <w:right w:val="none" w:sz="0" w:space="0" w:color="auto"/>
      </w:divBdr>
    </w:div>
    <w:div w:id="1452090071">
      <w:bodyDiv w:val="1"/>
      <w:marLeft w:val="0"/>
      <w:marRight w:val="0"/>
      <w:marTop w:val="0"/>
      <w:marBottom w:val="0"/>
      <w:divBdr>
        <w:top w:val="none" w:sz="0" w:space="0" w:color="auto"/>
        <w:left w:val="none" w:sz="0" w:space="0" w:color="auto"/>
        <w:bottom w:val="none" w:sz="0" w:space="0" w:color="auto"/>
        <w:right w:val="none" w:sz="0" w:space="0" w:color="auto"/>
      </w:divBdr>
    </w:div>
    <w:div w:id="1454785583">
      <w:bodyDiv w:val="1"/>
      <w:marLeft w:val="0"/>
      <w:marRight w:val="0"/>
      <w:marTop w:val="0"/>
      <w:marBottom w:val="0"/>
      <w:divBdr>
        <w:top w:val="none" w:sz="0" w:space="0" w:color="auto"/>
        <w:left w:val="none" w:sz="0" w:space="0" w:color="auto"/>
        <w:bottom w:val="none" w:sz="0" w:space="0" w:color="auto"/>
        <w:right w:val="none" w:sz="0" w:space="0" w:color="auto"/>
      </w:divBdr>
    </w:div>
    <w:div w:id="1508446807">
      <w:bodyDiv w:val="1"/>
      <w:marLeft w:val="0"/>
      <w:marRight w:val="0"/>
      <w:marTop w:val="0"/>
      <w:marBottom w:val="0"/>
      <w:divBdr>
        <w:top w:val="none" w:sz="0" w:space="0" w:color="auto"/>
        <w:left w:val="none" w:sz="0" w:space="0" w:color="auto"/>
        <w:bottom w:val="none" w:sz="0" w:space="0" w:color="auto"/>
        <w:right w:val="none" w:sz="0" w:space="0" w:color="auto"/>
      </w:divBdr>
    </w:div>
    <w:div w:id="1511874648">
      <w:bodyDiv w:val="1"/>
      <w:marLeft w:val="0"/>
      <w:marRight w:val="0"/>
      <w:marTop w:val="0"/>
      <w:marBottom w:val="0"/>
      <w:divBdr>
        <w:top w:val="none" w:sz="0" w:space="0" w:color="auto"/>
        <w:left w:val="none" w:sz="0" w:space="0" w:color="auto"/>
        <w:bottom w:val="none" w:sz="0" w:space="0" w:color="auto"/>
        <w:right w:val="none" w:sz="0" w:space="0" w:color="auto"/>
      </w:divBdr>
    </w:div>
    <w:div w:id="1542329294">
      <w:bodyDiv w:val="1"/>
      <w:marLeft w:val="0"/>
      <w:marRight w:val="0"/>
      <w:marTop w:val="0"/>
      <w:marBottom w:val="0"/>
      <w:divBdr>
        <w:top w:val="none" w:sz="0" w:space="0" w:color="auto"/>
        <w:left w:val="none" w:sz="0" w:space="0" w:color="auto"/>
        <w:bottom w:val="none" w:sz="0" w:space="0" w:color="auto"/>
        <w:right w:val="none" w:sz="0" w:space="0" w:color="auto"/>
      </w:divBdr>
    </w:div>
    <w:div w:id="1555896473">
      <w:bodyDiv w:val="1"/>
      <w:marLeft w:val="0"/>
      <w:marRight w:val="0"/>
      <w:marTop w:val="0"/>
      <w:marBottom w:val="0"/>
      <w:divBdr>
        <w:top w:val="none" w:sz="0" w:space="0" w:color="auto"/>
        <w:left w:val="none" w:sz="0" w:space="0" w:color="auto"/>
        <w:bottom w:val="none" w:sz="0" w:space="0" w:color="auto"/>
        <w:right w:val="none" w:sz="0" w:space="0" w:color="auto"/>
      </w:divBdr>
    </w:div>
    <w:div w:id="1571648618">
      <w:bodyDiv w:val="1"/>
      <w:marLeft w:val="0"/>
      <w:marRight w:val="0"/>
      <w:marTop w:val="0"/>
      <w:marBottom w:val="0"/>
      <w:divBdr>
        <w:top w:val="none" w:sz="0" w:space="0" w:color="auto"/>
        <w:left w:val="none" w:sz="0" w:space="0" w:color="auto"/>
        <w:bottom w:val="none" w:sz="0" w:space="0" w:color="auto"/>
        <w:right w:val="none" w:sz="0" w:space="0" w:color="auto"/>
      </w:divBdr>
      <w:divsChild>
        <w:div w:id="1292401594">
          <w:marLeft w:val="0"/>
          <w:marRight w:val="0"/>
          <w:marTop w:val="0"/>
          <w:marBottom w:val="0"/>
          <w:divBdr>
            <w:top w:val="none" w:sz="0" w:space="0" w:color="auto"/>
            <w:left w:val="none" w:sz="0" w:space="0" w:color="auto"/>
            <w:bottom w:val="none" w:sz="0" w:space="0" w:color="auto"/>
            <w:right w:val="none" w:sz="0" w:space="0" w:color="auto"/>
          </w:divBdr>
        </w:div>
        <w:div w:id="912354114">
          <w:marLeft w:val="0"/>
          <w:marRight w:val="0"/>
          <w:marTop w:val="0"/>
          <w:marBottom w:val="0"/>
          <w:divBdr>
            <w:top w:val="none" w:sz="0" w:space="0" w:color="auto"/>
            <w:left w:val="none" w:sz="0" w:space="0" w:color="auto"/>
            <w:bottom w:val="none" w:sz="0" w:space="0" w:color="auto"/>
            <w:right w:val="none" w:sz="0" w:space="0" w:color="auto"/>
          </w:divBdr>
        </w:div>
        <w:div w:id="2088795142">
          <w:marLeft w:val="0"/>
          <w:marRight w:val="0"/>
          <w:marTop w:val="0"/>
          <w:marBottom w:val="0"/>
          <w:divBdr>
            <w:top w:val="none" w:sz="0" w:space="0" w:color="auto"/>
            <w:left w:val="none" w:sz="0" w:space="0" w:color="auto"/>
            <w:bottom w:val="none" w:sz="0" w:space="0" w:color="auto"/>
            <w:right w:val="none" w:sz="0" w:space="0" w:color="auto"/>
          </w:divBdr>
        </w:div>
        <w:div w:id="233590455">
          <w:marLeft w:val="0"/>
          <w:marRight w:val="0"/>
          <w:marTop w:val="0"/>
          <w:marBottom w:val="0"/>
          <w:divBdr>
            <w:top w:val="none" w:sz="0" w:space="0" w:color="auto"/>
            <w:left w:val="none" w:sz="0" w:space="0" w:color="auto"/>
            <w:bottom w:val="none" w:sz="0" w:space="0" w:color="auto"/>
            <w:right w:val="none" w:sz="0" w:space="0" w:color="auto"/>
          </w:divBdr>
        </w:div>
        <w:div w:id="1447188633">
          <w:marLeft w:val="0"/>
          <w:marRight w:val="0"/>
          <w:marTop w:val="0"/>
          <w:marBottom w:val="0"/>
          <w:divBdr>
            <w:top w:val="none" w:sz="0" w:space="0" w:color="auto"/>
            <w:left w:val="none" w:sz="0" w:space="0" w:color="auto"/>
            <w:bottom w:val="none" w:sz="0" w:space="0" w:color="auto"/>
            <w:right w:val="none" w:sz="0" w:space="0" w:color="auto"/>
          </w:divBdr>
        </w:div>
        <w:div w:id="204174077">
          <w:marLeft w:val="0"/>
          <w:marRight w:val="0"/>
          <w:marTop w:val="0"/>
          <w:marBottom w:val="0"/>
          <w:divBdr>
            <w:top w:val="none" w:sz="0" w:space="0" w:color="auto"/>
            <w:left w:val="none" w:sz="0" w:space="0" w:color="auto"/>
            <w:bottom w:val="none" w:sz="0" w:space="0" w:color="auto"/>
            <w:right w:val="none" w:sz="0" w:space="0" w:color="auto"/>
          </w:divBdr>
        </w:div>
        <w:div w:id="1964261648">
          <w:marLeft w:val="0"/>
          <w:marRight w:val="0"/>
          <w:marTop w:val="0"/>
          <w:marBottom w:val="0"/>
          <w:divBdr>
            <w:top w:val="none" w:sz="0" w:space="0" w:color="auto"/>
            <w:left w:val="none" w:sz="0" w:space="0" w:color="auto"/>
            <w:bottom w:val="none" w:sz="0" w:space="0" w:color="auto"/>
            <w:right w:val="none" w:sz="0" w:space="0" w:color="auto"/>
          </w:divBdr>
        </w:div>
        <w:div w:id="263923069">
          <w:marLeft w:val="0"/>
          <w:marRight w:val="0"/>
          <w:marTop w:val="0"/>
          <w:marBottom w:val="0"/>
          <w:divBdr>
            <w:top w:val="none" w:sz="0" w:space="0" w:color="auto"/>
            <w:left w:val="none" w:sz="0" w:space="0" w:color="auto"/>
            <w:bottom w:val="none" w:sz="0" w:space="0" w:color="auto"/>
            <w:right w:val="none" w:sz="0" w:space="0" w:color="auto"/>
          </w:divBdr>
        </w:div>
        <w:div w:id="861940126">
          <w:marLeft w:val="0"/>
          <w:marRight w:val="0"/>
          <w:marTop w:val="0"/>
          <w:marBottom w:val="0"/>
          <w:divBdr>
            <w:top w:val="none" w:sz="0" w:space="0" w:color="auto"/>
            <w:left w:val="none" w:sz="0" w:space="0" w:color="auto"/>
            <w:bottom w:val="none" w:sz="0" w:space="0" w:color="auto"/>
            <w:right w:val="none" w:sz="0" w:space="0" w:color="auto"/>
          </w:divBdr>
        </w:div>
        <w:div w:id="620888763">
          <w:marLeft w:val="0"/>
          <w:marRight w:val="0"/>
          <w:marTop w:val="0"/>
          <w:marBottom w:val="0"/>
          <w:divBdr>
            <w:top w:val="none" w:sz="0" w:space="0" w:color="auto"/>
            <w:left w:val="none" w:sz="0" w:space="0" w:color="auto"/>
            <w:bottom w:val="none" w:sz="0" w:space="0" w:color="auto"/>
            <w:right w:val="none" w:sz="0" w:space="0" w:color="auto"/>
          </w:divBdr>
        </w:div>
        <w:div w:id="948050034">
          <w:marLeft w:val="0"/>
          <w:marRight w:val="0"/>
          <w:marTop w:val="0"/>
          <w:marBottom w:val="0"/>
          <w:divBdr>
            <w:top w:val="none" w:sz="0" w:space="0" w:color="auto"/>
            <w:left w:val="none" w:sz="0" w:space="0" w:color="auto"/>
            <w:bottom w:val="none" w:sz="0" w:space="0" w:color="auto"/>
            <w:right w:val="none" w:sz="0" w:space="0" w:color="auto"/>
          </w:divBdr>
        </w:div>
        <w:div w:id="1495413873">
          <w:marLeft w:val="0"/>
          <w:marRight w:val="0"/>
          <w:marTop w:val="0"/>
          <w:marBottom w:val="0"/>
          <w:divBdr>
            <w:top w:val="none" w:sz="0" w:space="0" w:color="auto"/>
            <w:left w:val="none" w:sz="0" w:space="0" w:color="auto"/>
            <w:bottom w:val="none" w:sz="0" w:space="0" w:color="auto"/>
            <w:right w:val="none" w:sz="0" w:space="0" w:color="auto"/>
          </w:divBdr>
        </w:div>
        <w:div w:id="1710832997">
          <w:marLeft w:val="0"/>
          <w:marRight w:val="0"/>
          <w:marTop w:val="0"/>
          <w:marBottom w:val="0"/>
          <w:divBdr>
            <w:top w:val="none" w:sz="0" w:space="0" w:color="auto"/>
            <w:left w:val="none" w:sz="0" w:space="0" w:color="auto"/>
            <w:bottom w:val="none" w:sz="0" w:space="0" w:color="auto"/>
            <w:right w:val="none" w:sz="0" w:space="0" w:color="auto"/>
          </w:divBdr>
        </w:div>
        <w:div w:id="1919632611">
          <w:marLeft w:val="0"/>
          <w:marRight w:val="0"/>
          <w:marTop w:val="0"/>
          <w:marBottom w:val="0"/>
          <w:divBdr>
            <w:top w:val="none" w:sz="0" w:space="0" w:color="auto"/>
            <w:left w:val="none" w:sz="0" w:space="0" w:color="auto"/>
            <w:bottom w:val="none" w:sz="0" w:space="0" w:color="auto"/>
            <w:right w:val="none" w:sz="0" w:space="0" w:color="auto"/>
          </w:divBdr>
        </w:div>
      </w:divsChild>
    </w:div>
    <w:div w:id="1580871237">
      <w:bodyDiv w:val="1"/>
      <w:marLeft w:val="0"/>
      <w:marRight w:val="0"/>
      <w:marTop w:val="0"/>
      <w:marBottom w:val="0"/>
      <w:divBdr>
        <w:top w:val="none" w:sz="0" w:space="0" w:color="auto"/>
        <w:left w:val="none" w:sz="0" w:space="0" w:color="auto"/>
        <w:bottom w:val="none" w:sz="0" w:space="0" w:color="auto"/>
        <w:right w:val="none" w:sz="0" w:space="0" w:color="auto"/>
      </w:divBdr>
    </w:div>
    <w:div w:id="1585604844">
      <w:bodyDiv w:val="1"/>
      <w:marLeft w:val="0"/>
      <w:marRight w:val="0"/>
      <w:marTop w:val="0"/>
      <w:marBottom w:val="0"/>
      <w:divBdr>
        <w:top w:val="none" w:sz="0" w:space="0" w:color="auto"/>
        <w:left w:val="none" w:sz="0" w:space="0" w:color="auto"/>
        <w:bottom w:val="none" w:sz="0" w:space="0" w:color="auto"/>
        <w:right w:val="none" w:sz="0" w:space="0" w:color="auto"/>
      </w:divBdr>
    </w:div>
    <w:div w:id="1591430043">
      <w:bodyDiv w:val="1"/>
      <w:marLeft w:val="0"/>
      <w:marRight w:val="0"/>
      <w:marTop w:val="0"/>
      <w:marBottom w:val="0"/>
      <w:divBdr>
        <w:top w:val="none" w:sz="0" w:space="0" w:color="auto"/>
        <w:left w:val="none" w:sz="0" w:space="0" w:color="auto"/>
        <w:bottom w:val="none" w:sz="0" w:space="0" w:color="auto"/>
        <w:right w:val="none" w:sz="0" w:space="0" w:color="auto"/>
      </w:divBdr>
    </w:div>
    <w:div w:id="1600749148">
      <w:bodyDiv w:val="1"/>
      <w:marLeft w:val="0"/>
      <w:marRight w:val="0"/>
      <w:marTop w:val="0"/>
      <w:marBottom w:val="0"/>
      <w:divBdr>
        <w:top w:val="none" w:sz="0" w:space="0" w:color="auto"/>
        <w:left w:val="none" w:sz="0" w:space="0" w:color="auto"/>
        <w:bottom w:val="none" w:sz="0" w:space="0" w:color="auto"/>
        <w:right w:val="none" w:sz="0" w:space="0" w:color="auto"/>
      </w:divBdr>
    </w:div>
    <w:div w:id="1610508248">
      <w:bodyDiv w:val="1"/>
      <w:marLeft w:val="0"/>
      <w:marRight w:val="0"/>
      <w:marTop w:val="0"/>
      <w:marBottom w:val="0"/>
      <w:divBdr>
        <w:top w:val="none" w:sz="0" w:space="0" w:color="auto"/>
        <w:left w:val="none" w:sz="0" w:space="0" w:color="auto"/>
        <w:bottom w:val="none" w:sz="0" w:space="0" w:color="auto"/>
        <w:right w:val="none" w:sz="0" w:space="0" w:color="auto"/>
      </w:divBdr>
    </w:div>
    <w:div w:id="1616713624">
      <w:bodyDiv w:val="1"/>
      <w:marLeft w:val="0"/>
      <w:marRight w:val="0"/>
      <w:marTop w:val="0"/>
      <w:marBottom w:val="0"/>
      <w:divBdr>
        <w:top w:val="none" w:sz="0" w:space="0" w:color="auto"/>
        <w:left w:val="none" w:sz="0" w:space="0" w:color="auto"/>
        <w:bottom w:val="none" w:sz="0" w:space="0" w:color="auto"/>
        <w:right w:val="none" w:sz="0" w:space="0" w:color="auto"/>
      </w:divBdr>
    </w:div>
    <w:div w:id="1635481563">
      <w:bodyDiv w:val="1"/>
      <w:marLeft w:val="0"/>
      <w:marRight w:val="0"/>
      <w:marTop w:val="0"/>
      <w:marBottom w:val="0"/>
      <w:divBdr>
        <w:top w:val="none" w:sz="0" w:space="0" w:color="auto"/>
        <w:left w:val="none" w:sz="0" w:space="0" w:color="auto"/>
        <w:bottom w:val="none" w:sz="0" w:space="0" w:color="auto"/>
        <w:right w:val="none" w:sz="0" w:space="0" w:color="auto"/>
      </w:divBdr>
    </w:div>
    <w:div w:id="1666786999">
      <w:bodyDiv w:val="1"/>
      <w:marLeft w:val="0"/>
      <w:marRight w:val="0"/>
      <w:marTop w:val="0"/>
      <w:marBottom w:val="0"/>
      <w:divBdr>
        <w:top w:val="none" w:sz="0" w:space="0" w:color="auto"/>
        <w:left w:val="none" w:sz="0" w:space="0" w:color="auto"/>
        <w:bottom w:val="none" w:sz="0" w:space="0" w:color="auto"/>
        <w:right w:val="none" w:sz="0" w:space="0" w:color="auto"/>
      </w:divBdr>
    </w:div>
    <w:div w:id="1688215431">
      <w:bodyDiv w:val="1"/>
      <w:marLeft w:val="0"/>
      <w:marRight w:val="0"/>
      <w:marTop w:val="0"/>
      <w:marBottom w:val="0"/>
      <w:divBdr>
        <w:top w:val="none" w:sz="0" w:space="0" w:color="auto"/>
        <w:left w:val="none" w:sz="0" w:space="0" w:color="auto"/>
        <w:bottom w:val="none" w:sz="0" w:space="0" w:color="auto"/>
        <w:right w:val="none" w:sz="0" w:space="0" w:color="auto"/>
      </w:divBdr>
    </w:div>
    <w:div w:id="1733381259">
      <w:bodyDiv w:val="1"/>
      <w:marLeft w:val="0"/>
      <w:marRight w:val="0"/>
      <w:marTop w:val="0"/>
      <w:marBottom w:val="0"/>
      <w:divBdr>
        <w:top w:val="none" w:sz="0" w:space="0" w:color="auto"/>
        <w:left w:val="none" w:sz="0" w:space="0" w:color="auto"/>
        <w:bottom w:val="none" w:sz="0" w:space="0" w:color="auto"/>
        <w:right w:val="none" w:sz="0" w:space="0" w:color="auto"/>
      </w:divBdr>
    </w:div>
    <w:div w:id="1760132003">
      <w:bodyDiv w:val="1"/>
      <w:marLeft w:val="0"/>
      <w:marRight w:val="0"/>
      <w:marTop w:val="0"/>
      <w:marBottom w:val="0"/>
      <w:divBdr>
        <w:top w:val="none" w:sz="0" w:space="0" w:color="auto"/>
        <w:left w:val="none" w:sz="0" w:space="0" w:color="auto"/>
        <w:bottom w:val="none" w:sz="0" w:space="0" w:color="auto"/>
        <w:right w:val="none" w:sz="0" w:space="0" w:color="auto"/>
      </w:divBdr>
    </w:div>
    <w:div w:id="1762991229">
      <w:bodyDiv w:val="1"/>
      <w:marLeft w:val="0"/>
      <w:marRight w:val="0"/>
      <w:marTop w:val="0"/>
      <w:marBottom w:val="0"/>
      <w:divBdr>
        <w:top w:val="none" w:sz="0" w:space="0" w:color="auto"/>
        <w:left w:val="none" w:sz="0" w:space="0" w:color="auto"/>
        <w:bottom w:val="none" w:sz="0" w:space="0" w:color="auto"/>
        <w:right w:val="none" w:sz="0" w:space="0" w:color="auto"/>
      </w:divBdr>
    </w:div>
    <w:div w:id="1774130983">
      <w:bodyDiv w:val="1"/>
      <w:marLeft w:val="0"/>
      <w:marRight w:val="0"/>
      <w:marTop w:val="0"/>
      <w:marBottom w:val="0"/>
      <w:divBdr>
        <w:top w:val="none" w:sz="0" w:space="0" w:color="auto"/>
        <w:left w:val="none" w:sz="0" w:space="0" w:color="auto"/>
        <w:bottom w:val="none" w:sz="0" w:space="0" w:color="auto"/>
        <w:right w:val="none" w:sz="0" w:space="0" w:color="auto"/>
      </w:divBdr>
    </w:div>
    <w:div w:id="1834299487">
      <w:bodyDiv w:val="1"/>
      <w:marLeft w:val="0"/>
      <w:marRight w:val="0"/>
      <w:marTop w:val="0"/>
      <w:marBottom w:val="0"/>
      <w:divBdr>
        <w:top w:val="none" w:sz="0" w:space="0" w:color="auto"/>
        <w:left w:val="none" w:sz="0" w:space="0" w:color="auto"/>
        <w:bottom w:val="none" w:sz="0" w:space="0" w:color="auto"/>
        <w:right w:val="none" w:sz="0" w:space="0" w:color="auto"/>
      </w:divBdr>
    </w:div>
    <w:div w:id="1863931607">
      <w:bodyDiv w:val="1"/>
      <w:marLeft w:val="0"/>
      <w:marRight w:val="0"/>
      <w:marTop w:val="0"/>
      <w:marBottom w:val="0"/>
      <w:divBdr>
        <w:top w:val="none" w:sz="0" w:space="0" w:color="auto"/>
        <w:left w:val="none" w:sz="0" w:space="0" w:color="auto"/>
        <w:bottom w:val="none" w:sz="0" w:space="0" w:color="auto"/>
        <w:right w:val="none" w:sz="0" w:space="0" w:color="auto"/>
      </w:divBdr>
      <w:divsChild>
        <w:div w:id="2091274385">
          <w:marLeft w:val="0"/>
          <w:marRight w:val="0"/>
          <w:marTop w:val="0"/>
          <w:marBottom w:val="0"/>
          <w:divBdr>
            <w:top w:val="none" w:sz="0" w:space="0" w:color="auto"/>
            <w:left w:val="none" w:sz="0" w:space="0" w:color="auto"/>
            <w:bottom w:val="none" w:sz="0" w:space="0" w:color="auto"/>
            <w:right w:val="none" w:sz="0" w:space="0" w:color="auto"/>
          </w:divBdr>
          <w:divsChild>
            <w:div w:id="16655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674483">
      <w:bodyDiv w:val="1"/>
      <w:marLeft w:val="0"/>
      <w:marRight w:val="0"/>
      <w:marTop w:val="0"/>
      <w:marBottom w:val="0"/>
      <w:divBdr>
        <w:top w:val="none" w:sz="0" w:space="0" w:color="auto"/>
        <w:left w:val="none" w:sz="0" w:space="0" w:color="auto"/>
        <w:bottom w:val="none" w:sz="0" w:space="0" w:color="auto"/>
        <w:right w:val="none" w:sz="0" w:space="0" w:color="auto"/>
      </w:divBdr>
    </w:div>
    <w:div w:id="1948274298">
      <w:bodyDiv w:val="1"/>
      <w:marLeft w:val="0"/>
      <w:marRight w:val="0"/>
      <w:marTop w:val="0"/>
      <w:marBottom w:val="0"/>
      <w:divBdr>
        <w:top w:val="none" w:sz="0" w:space="0" w:color="auto"/>
        <w:left w:val="none" w:sz="0" w:space="0" w:color="auto"/>
        <w:bottom w:val="none" w:sz="0" w:space="0" w:color="auto"/>
        <w:right w:val="none" w:sz="0" w:space="0" w:color="auto"/>
      </w:divBdr>
    </w:div>
    <w:div w:id="1980256148">
      <w:bodyDiv w:val="1"/>
      <w:marLeft w:val="0"/>
      <w:marRight w:val="0"/>
      <w:marTop w:val="0"/>
      <w:marBottom w:val="0"/>
      <w:divBdr>
        <w:top w:val="none" w:sz="0" w:space="0" w:color="auto"/>
        <w:left w:val="none" w:sz="0" w:space="0" w:color="auto"/>
        <w:bottom w:val="none" w:sz="0" w:space="0" w:color="auto"/>
        <w:right w:val="none" w:sz="0" w:space="0" w:color="auto"/>
      </w:divBdr>
    </w:div>
    <w:div w:id="1991322633">
      <w:bodyDiv w:val="1"/>
      <w:marLeft w:val="0"/>
      <w:marRight w:val="0"/>
      <w:marTop w:val="0"/>
      <w:marBottom w:val="0"/>
      <w:divBdr>
        <w:top w:val="none" w:sz="0" w:space="0" w:color="auto"/>
        <w:left w:val="none" w:sz="0" w:space="0" w:color="auto"/>
        <w:bottom w:val="none" w:sz="0" w:space="0" w:color="auto"/>
        <w:right w:val="none" w:sz="0" w:space="0" w:color="auto"/>
      </w:divBdr>
    </w:div>
    <w:div w:id="2015103456">
      <w:bodyDiv w:val="1"/>
      <w:marLeft w:val="0"/>
      <w:marRight w:val="0"/>
      <w:marTop w:val="0"/>
      <w:marBottom w:val="0"/>
      <w:divBdr>
        <w:top w:val="none" w:sz="0" w:space="0" w:color="auto"/>
        <w:left w:val="none" w:sz="0" w:space="0" w:color="auto"/>
        <w:bottom w:val="none" w:sz="0" w:space="0" w:color="auto"/>
        <w:right w:val="none" w:sz="0" w:space="0" w:color="auto"/>
      </w:divBdr>
    </w:div>
    <w:div w:id="20630216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oehler-partner.d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koehler-partner.de/pressezentrum/rodriguez" TargetMode="External"/><Relationship Id="rId4" Type="http://schemas.openxmlformats.org/officeDocument/2006/relationships/settings" Target="settings.xml"/><Relationship Id="rId9" Type="http://schemas.openxmlformats.org/officeDocument/2006/relationships/hyperlink" Target="https://www.rodriguez.de/en" TargetMode="Externa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C170EA-81E9-401D-8605-DA6B81B3BD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515</Words>
  <Characters>3247</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Manager/>
  <Company>Köhler + Partner</Company>
  <LinksUpToDate>false</LinksUpToDate>
  <CharactersWithSpaces>3755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wgh</dc:creator>
  <cp:keywords/>
  <dc:description/>
  <cp:lastModifiedBy>Constanze Feige</cp:lastModifiedBy>
  <cp:revision>3</cp:revision>
  <cp:lastPrinted>2023-11-16T11:04:00Z</cp:lastPrinted>
  <dcterms:created xsi:type="dcterms:W3CDTF">2026-03-16T08:54:00Z</dcterms:created>
  <dcterms:modified xsi:type="dcterms:W3CDTF">2026-03-19T10:52:00Z</dcterms:modified>
  <cp:category/>
</cp:coreProperties>
</file>