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tasks/documenttasks1.xml" ContentType="application/vnd.ms-office.documenttask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8C0848" w14:textId="0F0492FF" w:rsidR="0096449C" w:rsidRPr="006E1AAD" w:rsidRDefault="00117EBB" w:rsidP="437F7D12">
      <w:pPr>
        <w:spacing w:line="360" w:lineRule="auto"/>
        <w:rPr>
          <w:rFonts w:ascii="Arial" w:hAnsi="Arial" w:cs="Arial"/>
          <w:b/>
          <w:bCs/>
          <w:color w:val="084686"/>
          <w:sz w:val="22"/>
          <w:szCs w:val="22"/>
        </w:rPr>
      </w:pPr>
      <w:r w:rsidRPr="006E1AAD">
        <w:rPr>
          <w:rFonts w:ascii="Arial" w:hAnsi="Arial" w:cs="Arial"/>
          <w:b/>
          <w:bCs/>
          <w:color w:val="084686"/>
          <w:sz w:val="22"/>
          <w:szCs w:val="22"/>
        </w:rPr>
        <w:t xml:space="preserve">Presseinformation </w:t>
      </w:r>
    </w:p>
    <w:p w14:paraId="67C1ED2E" w14:textId="77777777" w:rsidR="00117EBB" w:rsidRPr="006E1AAD" w:rsidRDefault="00117EBB" w:rsidP="001415EC">
      <w:pPr>
        <w:spacing w:line="360" w:lineRule="auto"/>
        <w:rPr>
          <w:rFonts w:ascii="Arial" w:hAnsi="Arial" w:cs="Arial"/>
          <w:b/>
          <w:color w:val="084686"/>
          <w:sz w:val="22"/>
          <w:szCs w:val="22"/>
        </w:rPr>
      </w:pPr>
    </w:p>
    <w:p w14:paraId="15DDFD94" w14:textId="51D04087" w:rsidR="004830B2" w:rsidRPr="006E1AAD" w:rsidRDefault="6E2A0F68" w:rsidP="4EBC11EE">
      <w:pPr>
        <w:spacing w:line="360" w:lineRule="auto"/>
        <w:rPr>
          <w:rFonts w:ascii="Arial" w:hAnsi="Arial" w:cs="Arial"/>
          <w:color w:val="1F497D" w:themeColor="text2"/>
          <w:sz w:val="22"/>
          <w:szCs w:val="22"/>
        </w:rPr>
      </w:pPr>
      <w:r w:rsidRPr="006E1AAD">
        <w:rPr>
          <w:rFonts w:ascii="Arial" w:hAnsi="Arial" w:cs="Arial"/>
          <w:color w:val="1F487C"/>
          <w:sz w:val="22"/>
          <w:szCs w:val="22"/>
        </w:rPr>
        <w:t xml:space="preserve">Pöppelmann </w:t>
      </w:r>
      <w:r w:rsidR="2D23739A" w:rsidRPr="006E1AAD">
        <w:rPr>
          <w:rFonts w:ascii="Arial" w:hAnsi="Arial" w:cs="Arial"/>
          <w:color w:val="1F487C"/>
          <w:sz w:val="22"/>
          <w:szCs w:val="22"/>
        </w:rPr>
        <w:t>KAPSTO</w:t>
      </w:r>
      <w:r w:rsidR="2D23739A" w:rsidRPr="006E1AAD">
        <w:rPr>
          <w:rFonts w:ascii="Arial" w:hAnsi="Arial" w:cs="Arial"/>
          <w:color w:val="1F487C"/>
          <w:sz w:val="22"/>
          <w:szCs w:val="22"/>
          <w:vertAlign w:val="superscript"/>
        </w:rPr>
        <w:t>®</w:t>
      </w:r>
      <w:r w:rsidR="5450AB93" w:rsidRPr="006E1AAD">
        <w:rPr>
          <w:rFonts w:ascii="Arial" w:hAnsi="Arial" w:cs="Arial"/>
          <w:color w:val="1F487C"/>
          <w:sz w:val="22"/>
          <w:szCs w:val="22"/>
        </w:rPr>
        <w:t xml:space="preserve"> </w:t>
      </w:r>
      <w:r w:rsidR="00353175" w:rsidRPr="006E1AAD">
        <w:rPr>
          <w:rFonts w:ascii="Arial" w:hAnsi="Arial" w:cs="Arial"/>
          <w:color w:val="1F487C"/>
          <w:sz w:val="22"/>
          <w:szCs w:val="22"/>
        </w:rPr>
        <w:t>und Pöppelmann K-TECH</w:t>
      </w:r>
      <w:r w:rsidR="00353175" w:rsidRPr="006E1AAD">
        <w:rPr>
          <w:rFonts w:ascii="Arial" w:hAnsi="Arial" w:cs="Arial"/>
          <w:color w:val="1F487C"/>
          <w:sz w:val="22"/>
          <w:szCs w:val="22"/>
          <w:vertAlign w:val="superscript"/>
        </w:rPr>
        <w:t>®</w:t>
      </w:r>
      <w:r w:rsidR="00353175" w:rsidRPr="006E1AAD">
        <w:rPr>
          <w:rFonts w:ascii="Arial" w:hAnsi="Arial" w:cs="Arial"/>
          <w:color w:val="1F487C"/>
          <w:sz w:val="22"/>
          <w:szCs w:val="22"/>
        </w:rPr>
        <w:t xml:space="preserve"> </w:t>
      </w:r>
      <w:r w:rsidR="5450AB93" w:rsidRPr="006E1AAD">
        <w:rPr>
          <w:rFonts w:ascii="Arial" w:hAnsi="Arial" w:cs="Arial"/>
          <w:color w:val="1F487C"/>
          <w:sz w:val="22"/>
          <w:szCs w:val="22"/>
        </w:rPr>
        <w:t xml:space="preserve">auf der </w:t>
      </w:r>
      <w:proofErr w:type="spellStart"/>
      <w:r w:rsidR="5450AB93" w:rsidRPr="006E1AAD">
        <w:rPr>
          <w:rFonts w:ascii="Arial" w:hAnsi="Arial" w:cs="Arial"/>
          <w:color w:val="1F487C"/>
          <w:sz w:val="22"/>
          <w:szCs w:val="22"/>
        </w:rPr>
        <w:t>Battery</w:t>
      </w:r>
      <w:proofErr w:type="spellEnd"/>
      <w:r w:rsidR="5450AB93" w:rsidRPr="006E1AAD">
        <w:rPr>
          <w:rFonts w:ascii="Arial" w:hAnsi="Arial" w:cs="Arial"/>
          <w:color w:val="1F487C"/>
          <w:sz w:val="22"/>
          <w:szCs w:val="22"/>
        </w:rPr>
        <w:t xml:space="preserve"> Show Europe 2026:</w:t>
      </w:r>
      <w:r w:rsidR="2D23739A" w:rsidRPr="006E1AAD">
        <w:rPr>
          <w:rFonts w:ascii="Arial" w:hAnsi="Arial" w:cs="Arial"/>
          <w:color w:val="1F487C"/>
          <w:sz w:val="22"/>
          <w:szCs w:val="22"/>
        </w:rPr>
        <w:t xml:space="preserve"> </w:t>
      </w:r>
      <w:r w:rsidR="5577C87A" w:rsidRPr="006E1AAD">
        <w:rPr>
          <w:rFonts w:ascii="Arial" w:hAnsi="Arial" w:cs="Arial"/>
          <w:color w:val="1F487C"/>
          <w:sz w:val="22"/>
          <w:szCs w:val="22"/>
        </w:rPr>
        <w:t>Ganzheitliche Performance für e-Mobility-</w:t>
      </w:r>
      <w:r w:rsidR="5450AB93" w:rsidRPr="006E1AAD">
        <w:rPr>
          <w:rFonts w:ascii="Arial" w:hAnsi="Arial" w:cs="Arial"/>
          <w:color w:val="1F487C"/>
          <w:sz w:val="22"/>
          <w:szCs w:val="22"/>
        </w:rPr>
        <w:t xml:space="preserve">Schutzlösungen </w:t>
      </w:r>
    </w:p>
    <w:p w14:paraId="610E9A2D" w14:textId="77777777" w:rsidR="005745A9" w:rsidRPr="006E1AAD" w:rsidRDefault="005745A9" w:rsidP="001415EC">
      <w:pPr>
        <w:spacing w:line="360" w:lineRule="auto"/>
        <w:rPr>
          <w:rFonts w:ascii="Arial" w:hAnsi="Arial" w:cs="Arial"/>
          <w:b/>
          <w:color w:val="084686"/>
          <w:sz w:val="22"/>
          <w:szCs w:val="22"/>
        </w:rPr>
      </w:pPr>
    </w:p>
    <w:p w14:paraId="45198AAA" w14:textId="11D9EE85" w:rsidR="001A75A3" w:rsidRPr="006E1AAD" w:rsidRDefault="005A45EE" w:rsidP="00F62395">
      <w:pPr>
        <w:spacing w:line="360" w:lineRule="auto"/>
        <w:rPr>
          <w:rFonts w:ascii="Arial" w:eastAsia="MS Mincho" w:hAnsi="Arial" w:cs="Arial"/>
          <w:color w:val="0B2658"/>
          <w:sz w:val="22"/>
          <w:szCs w:val="22"/>
        </w:rPr>
      </w:pPr>
      <w:r w:rsidRPr="006E1AAD">
        <w:rPr>
          <w:rFonts w:ascii="Arial" w:eastAsia="MS Mincho" w:hAnsi="Arial" w:cs="Arial"/>
          <w:color w:val="0B2658"/>
          <w:sz w:val="22"/>
          <w:szCs w:val="22"/>
        </w:rPr>
        <w:t xml:space="preserve">Lohne, im </w:t>
      </w:r>
      <w:r w:rsidR="005A57C1" w:rsidRPr="006E1AAD">
        <w:rPr>
          <w:rFonts w:ascii="Arial" w:eastAsia="MS Mincho" w:hAnsi="Arial" w:cs="Arial"/>
          <w:color w:val="0B2658"/>
          <w:sz w:val="22"/>
          <w:szCs w:val="22"/>
        </w:rPr>
        <w:t>April</w:t>
      </w:r>
      <w:r w:rsidR="00B235E8" w:rsidRPr="006E1AAD">
        <w:rPr>
          <w:rFonts w:ascii="Arial" w:eastAsia="MS Mincho" w:hAnsi="Arial" w:cs="Arial"/>
          <w:color w:val="0B2658"/>
          <w:sz w:val="22"/>
          <w:szCs w:val="22"/>
        </w:rPr>
        <w:t xml:space="preserve"> </w:t>
      </w:r>
      <w:r w:rsidR="005A57C1" w:rsidRPr="006E1AAD">
        <w:rPr>
          <w:rFonts w:ascii="Arial" w:eastAsia="MS Mincho" w:hAnsi="Arial" w:cs="Arial"/>
          <w:color w:val="0B2658"/>
          <w:sz w:val="22"/>
          <w:szCs w:val="22"/>
        </w:rPr>
        <w:t>2026</w:t>
      </w:r>
      <w:r w:rsidRPr="006E1AAD">
        <w:rPr>
          <w:rFonts w:ascii="Arial" w:eastAsia="MS Mincho" w:hAnsi="Arial" w:cs="Arial"/>
          <w:color w:val="0B2658"/>
          <w:sz w:val="22"/>
          <w:szCs w:val="22"/>
        </w:rPr>
        <w:t xml:space="preserve"> – </w:t>
      </w:r>
      <w:r w:rsidR="005A57C1" w:rsidRPr="006E1AAD">
        <w:rPr>
          <w:rFonts w:ascii="Arial" w:eastAsia="MS Mincho" w:hAnsi="Arial" w:cs="Arial"/>
          <w:color w:val="0B2658"/>
          <w:sz w:val="22"/>
          <w:szCs w:val="22"/>
        </w:rPr>
        <w:t xml:space="preserve">Die Division </w:t>
      </w:r>
      <w:hyperlink r:id="rId11" w:history="1">
        <w:r w:rsidR="005A57C1" w:rsidRPr="006E1AAD">
          <w:rPr>
            <w:rStyle w:val="Hyperlink"/>
            <w:rFonts w:ascii="Arial" w:eastAsia="MS Mincho" w:hAnsi="Arial" w:cs="Arial"/>
            <w:sz w:val="22"/>
            <w:szCs w:val="22"/>
          </w:rPr>
          <w:t>KAPSTO</w:t>
        </w:r>
        <w:r w:rsidR="005A57C1" w:rsidRPr="006E1AAD">
          <w:rPr>
            <w:rStyle w:val="Hyperlink"/>
            <w:rFonts w:ascii="Arial" w:eastAsia="MS Mincho" w:hAnsi="Arial" w:cs="Arial"/>
            <w:sz w:val="22"/>
            <w:szCs w:val="22"/>
            <w:vertAlign w:val="superscript"/>
          </w:rPr>
          <w:t>®</w:t>
        </w:r>
      </w:hyperlink>
      <w:r w:rsidR="005A57C1" w:rsidRPr="006E1AAD">
        <w:rPr>
          <w:rFonts w:ascii="Arial" w:eastAsia="MS Mincho" w:hAnsi="Arial" w:cs="Arial"/>
          <w:color w:val="0B2658"/>
          <w:sz w:val="22"/>
          <w:szCs w:val="22"/>
        </w:rPr>
        <w:t xml:space="preserve"> </w:t>
      </w:r>
      <w:r w:rsidR="00885EA6" w:rsidRPr="006E1AAD">
        <w:rPr>
          <w:rFonts w:ascii="Arial" w:eastAsia="MS Mincho" w:hAnsi="Arial" w:cs="Arial"/>
          <w:color w:val="0B2658"/>
          <w:sz w:val="22"/>
          <w:szCs w:val="22"/>
        </w:rPr>
        <w:t>des Lohner Kunststoffspezialisten</w:t>
      </w:r>
      <w:r w:rsidR="005A57C1" w:rsidRPr="006E1AAD">
        <w:rPr>
          <w:rFonts w:ascii="Arial" w:eastAsia="MS Mincho" w:hAnsi="Arial" w:cs="Arial"/>
          <w:color w:val="0B2658"/>
          <w:sz w:val="22"/>
          <w:szCs w:val="22"/>
        </w:rPr>
        <w:t xml:space="preserve"> Pöppelmann präsen</w:t>
      </w:r>
      <w:r w:rsidR="003315EA" w:rsidRPr="006E1AAD">
        <w:rPr>
          <w:rFonts w:ascii="Arial" w:eastAsia="MS Mincho" w:hAnsi="Arial" w:cs="Arial"/>
          <w:color w:val="0B2658"/>
          <w:sz w:val="22"/>
          <w:szCs w:val="22"/>
        </w:rPr>
        <w:t>tiert</w:t>
      </w:r>
      <w:r w:rsidR="00885EA6" w:rsidRPr="006E1AAD">
        <w:rPr>
          <w:rFonts w:ascii="Arial" w:eastAsia="MS Mincho" w:hAnsi="Arial" w:cs="Arial"/>
          <w:color w:val="0B2658"/>
          <w:sz w:val="22"/>
          <w:szCs w:val="22"/>
        </w:rPr>
        <w:t xml:space="preserve"> </w:t>
      </w:r>
      <w:r w:rsidR="001B648B" w:rsidRPr="006E1AAD">
        <w:rPr>
          <w:rFonts w:ascii="Arial" w:eastAsia="MS Mincho" w:hAnsi="Arial" w:cs="Arial"/>
          <w:color w:val="0B2658"/>
          <w:sz w:val="22"/>
          <w:szCs w:val="22"/>
        </w:rPr>
        <w:t xml:space="preserve">sich vom 9. bis 11. Juni </w:t>
      </w:r>
      <w:r w:rsidR="005A57C1" w:rsidRPr="006E1AAD">
        <w:rPr>
          <w:rFonts w:ascii="Arial" w:eastAsia="MS Mincho" w:hAnsi="Arial" w:cs="Arial"/>
          <w:color w:val="0B2658"/>
          <w:sz w:val="22"/>
          <w:szCs w:val="22"/>
        </w:rPr>
        <w:t xml:space="preserve">auf der </w:t>
      </w:r>
      <w:proofErr w:type="spellStart"/>
      <w:r w:rsidR="005A57C1" w:rsidRPr="006E1AAD">
        <w:rPr>
          <w:rFonts w:ascii="Arial" w:eastAsia="MS Mincho" w:hAnsi="Arial" w:cs="Arial"/>
          <w:color w:val="0B2658"/>
          <w:sz w:val="22"/>
          <w:szCs w:val="22"/>
        </w:rPr>
        <w:t>Battery</w:t>
      </w:r>
      <w:proofErr w:type="spellEnd"/>
      <w:r w:rsidR="005A57C1" w:rsidRPr="006E1AAD">
        <w:rPr>
          <w:rFonts w:ascii="Arial" w:eastAsia="MS Mincho" w:hAnsi="Arial" w:cs="Arial"/>
          <w:color w:val="0B2658"/>
          <w:sz w:val="22"/>
          <w:szCs w:val="22"/>
        </w:rPr>
        <w:t xml:space="preserve"> Show Europe 2026 in Stuttgart. Fa</w:t>
      </w:r>
      <w:r w:rsidR="00D3701F" w:rsidRPr="006E1AAD">
        <w:rPr>
          <w:rFonts w:ascii="Arial" w:eastAsia="MS Mincho" w:hAnsi="Arial" w:cs="Arial"/>
          <w:color w:val="0B2658"/>
          <w:sz w:val="22"/>
          <w:szCs w:val="22"/>
        </w:rPr>
        <w:t xml:space="preserve">chbesucher erleben in Halle </w:t>
      </w:r>
      <w:r w:rsidR="00C17EF5" w:rsidRPr="006E1AAD">
        <w:rPr>
          <w:rFonts w:ascii="Arial" w:eastAsia="MS Mincho" w:hAnsi="Arial" w:cs="Arial"/>
          <w:color w:val="0B2658"/>
          <w:sz w:val="22"/>
          <w:szCs w:val="22"/>
        </w:rPr>
        <w:t xml:space="preserve">1 </w:t>
      </w:r>
      <w:r w:rsidR="00D3701F" w:rsidRPr="006E1AAD">
        <w:rPr>
          <w:rFonts w:ascii="Arial" w:eastAsia="MS Mincho" w:hAnsi="Arial" w:cs="Arial"/>
          <w:color w:val="0B2658"/>
          <w:sz w:val="22"/>
          <w:szCs w:val="22"/>
        </w:rPr>
        <w:t xml:space="preserve">an </w:t>
      </w:r>
      <w:r w:rsidR="005A57C1" w:rsidRPr="006E1AAD">
        <w:rPr>
          <w:rFonts w:ascii="Arial" w:eastAsia="MS Mincho" w:hAnsi="Arial" w:cs="Arial"/>
          <w:color w:val="0B2658"/>
          <w:sz w:val="22"/>
          <w:szCs w:val="22"/>
        </w:rPr>
        <w:t xml:space="preserve">Stand </w:t>
      </w:r>
      <w:r w:rsidR="00C17EF5" w:rsidRPr="006E1AAD">
        <w:rPr>
          <w:rFonts w:ascii="Arial" w:eastAsia="MS Mincho" w:hAnsi="Arial" w:cs="Arial"/>
          <w:color w:val="0B2658"/>
          <w:sz w:val="22"/>
          <w:szCs w:val="22"/>
        </w:rPr>
        <w:t xml:space="preserve">D46 </w:t>
      </w:r>
      <w:hyperlink r:id="rId12" w:history="1">
        <w:r w:rsidR="005A57C1" w:rsidRPr="006E1AAD">
          <w:rPr>
            <w:rStyle w:val="Hyperlink"/>
            <w:rFonts w:ascii="Arial" w:eastAsia="MS Mincho" w:hAnsi="Arial" w:cs="Arial"/>
            <w:sz w:val="22"/>
            <w:szCs w:val="22"/>
          </w:rPr>
          <w:t>Lösungen für den S</w:t>
        </w:r>
        <w:r w:rsidR="00A35ED1" w:rsidRPr="006E1AAD">
          <w:rPr>
            <w:rStyle w:val="Hyperlink"/>
            <w:rFonts w:ascii="Arial" w:eastAsia="MS Mincho" w:hAnsi="Arial" w:cs="Arial"/>
            <w:sz w:val="22"/>
            <w:szCs w:val="22"/>
          </w:rPr>
          <w:t>chutz sensibler Komponente</w:t>
        </w:r>
        <w:r w:rsidR="00D3701F" w:rsidRPr="006E1AAD">
          <w:rPr>
            <w:rStyle w:val="Hyperlink"/>
            <w:rFonts w:ascii="Arial" w:eastAsia="MS Mincho" w:hAnsi="Arial" w:cs="Arial"/>
            <w:sz w:val="22"/>
            <w:szCs w:val="22"/>
          </w:rPr>
          <w:t>n</w:t>
        </w:r>
        <w:r w:rsidR="001C33DB" w:rsidRPr="006E1AAD">
          <w:rPr>
            <w:rStyle w:val="Hyperlink"/>
            <w:rFonts w:ascii="Arial" w:eastAsia="MS Mincho" w:hAnsi="Arial" w:cs="Arial"/>
            <w:sz w:val="22"/>
            <w:szCs w:val="22"/>
          </w:rPr>
          <w:t xml:space="preserve"> </w:t>
        </w:r>
        <w:r w:rsidR="00572821" w:rsidRPr="006E1AAD">
          <w:rPr>
            <w:rStyle w:val="Hyperlink"/>
            <w:rFonts w:ascii="Arial" w:eastAsia="MS Mincho" w:hAnsi="Arial" w:cs="Arial"/>
            <w:sz w:val="22"/>
            <w:szCs w:val="22"/>
          </w:rPr>
          <w:t>im Umfeld von e-Mobility- und Hochvolt-Anwendungen</w:t>
        </w:r>
      </w:hyperlink>
      <w:r w:rsidR="005A57C1" w:rsidRPr="006E1AAD">
        <w:rPr>
          <w:rFonts w:ascii="Arial" w:eastAsia="MS Mincho" w:hAnsi="Arial" w:cs="Arial"/>
          <w:color w:val="0B2658"/>
          <w:sz w:val="22"/>
          <w:szCs w:val="22"/>
        </w:rPr>
        <w:t>.</w:t>
      </w:r>
      <w:r w:rsidR="00115C36" w:rsidRPr="006E1AAD">
        <w:rPr>
          <w:rFonts w:ascii="Arial" w:eastAsia="MS Mincho" w:hAnsi="Arial" w:cs="Arial"/>
          <w:color w:val="0B2658"/>
          <w:sz w:val="22"/>
          <w:szCs w:val="22"/>
        </w:rPr>
        <w:t xml:space="preserve"> </w:t>
      </w:r>
      <w:r w:rsidR="00D836C3" w:rsidRPr="006E1AAD">
        <w:rPr>
          <w:rFonts w:ascii="Arial" w:eastAsia="MS Mincho" w:hAnsi="Arial" w:cs="Arial"/>
          <w:color w:val="0B2658"/>
          <w:sz w:val="22"/>
          <w:szCs w:val="22"/>
        </w:rPr>
        <w:t xml:space="preserve">Dazu gehört auch das dynamisch wachsende Programm Protectors4Connectors (P4C) </w:t>
      </w:r>
      <w:r w:rsidR="00D836C3" w:rsidRPr="006E1AAD">
        <w:rPr>
          <w:rFonts w:ascii="Arial" w:hAnsi="Arial" w:cs="Arial"/>
          <w:color w:val="0B2658"/>
          <w:sz w:val="22"/>
          <w:szCs w:val="22"/>
        </w:rPr>
        <w:t>des</w:t>
      </w:r>
      <w:r w:rsidR="00712738" w:rsidRPr="006E1AAD">
        <w:rPr>
          <w:rFonts w:ascii="Arial" w:hAnsi="Arial" w:cs="Arial"/>
          <w:color w:val="0B2658"/>
          <w:sz w:val="22"/>
          <w:szCs w:val="22"/>
        </w:rPr>
        <w:t xml:space="preserve"> Geschäftsbereich</w:t>
      </w:r>
      <w:r w:rsidR="00D836C3" w:rsidRPr="006E1AAD">
        <w:rPr>
          <w:rFonts w:ascii="Arial" w:hAnsi="Arial" w:cs="Arial"/>
          <w:color w:val="0B2658"/>
          <w:sz w:val="22"/>
          <w:szCs w:val="22"/>
        </w:rPr>
        <w:t>s</w:t>
      </w:r>
      <w:r w:rsidR="00712738" w:rsidRPr="006E1AAD">
        <w:rPr>
          <w:rFonts w:ascii="Arial" w:hAnsi="Arial" w:cs="Arial"/>
          <w:color w:val="0B2658"/>
          <w:sz w:val="22"/>
          <w:szCs w:val="22"/>
        </w:rPr>
        <w:t xml:space="preserve"> </w:t>
      </w:r>
      <w:hyperlink r:id="rId13" w:history="1">
        <w:r w:rsidR="00712738" w:rsidRPr="006E1AAD">
          <w:rPr>
            <w:rStyle w:val="Hyperlink"/>
            <w:rFonts w:ascii="Arial" w:hAnsi="Arial" w:cs="Arial"/>
            <w:sz w:val="22"/>
            <w:szCs w:val="22"/>
          </w:rPr>
          <w:t>K-TECH</w:t>
        </w:r>
        <w:r w:rsidR="00712738" w:rsidRPr="006E1AAD">
          <w:rPr>
            <w:rStyle w:val="Hyperlink"/>
            <w:rFonts w:ascii="Arial" w:hAnsi="Arial" w:cs="Arial"/>
            <w:sz w:val="22"/>
            <w:szCs w:val="22"/>
            <w:vertAlign w:val="superscript"/>
          </w:rPr>
          <w:t>®</w:t>
        </w:r>
      </w:hyperlink>
      <w:r w:rsidR="00712738" w:rsidRPr="006E1AAD">
        <w:rPr>
          <w:rFonts w:ascii="Arial" w:hAnsi="Arial" w:cs="Arial"/>
          <w:color w:val="0B2658"/>
          <w:sz w:val="22"/>
          <w:szCs w:val="22"/>
        </w:rPr>
        <w:t xml:space="preserve"> </w:t>
      </w:r>
      <w:r w:rsidR="00D836C3" w:rsidRPr="006E1AAD">
        <w:rPr>
          <w:rFonts w:ascii="Arial" w:hAnsi="Arial" w:cs="Arial"/>
          <w:color w:val="0B2658"/>
          <w:sz w:val="22"/>
          <w:szCs w:val="22"/>
        </w:rPr>
        <w:t xml:space="preserve">mit schnell verfügbaren </w:t>
      </w:r>
      <w:hyperlink r:id="rId14" w:history="1">
        <w:r w:rsidR="00D836C3" w:rsidRPr="006E1AAD">
          <w:rPr>
            <w:rStyle w:val="Hyperlink"/>
            <w:rFonts w:ascii="Arial" w:hAnsi="Arial" w:cs="Arial"/>
            <w:sz w:val="22"/>
            <w:szCs w:val="22"/>
          </w:rPr>
          <w:t>Schutz- und Befestigungssystemen für E/E-Komponenten</w:t>
        </w:r>
      </w:hyperlink>
      <w:r w:rsidR="00D836C3" w:rsidRPr="006E1AAD">
        <w:rPr>
          <w:rFonts w:ascii="Arial" w:hAnsi="Arial" w:cs="Arial"/>
          <w:color w:val="0B2658"/>
          <w:sz w:val="22"/>
          <w:szCs w:val="22"/>
        </w:rPr>
        <w:t xml:space="preserve">, die Sicherheit und Effizienz gleichermaßen erhöhen. </w:t>
      </w:r>
      <w:r w:rsidR="00712738" w:rsidRPr="006E1AAD">
        <w:rPr>
          <w:rFonts w:ascii="Arial" w:hAnsi="Arial" w:cs="Arial"/>
          <w:color w:val="0B2658"/>
          <w:sz w:val="22"/>
          <w:szCs w:val="22"/>
        </w:rPr>
        <w:t xml:space="preserve">Im Mittelpunkt </w:t>
      </w:r>
      <w:r w:rsidR="00D836C3" w:rsidRPr="006E1AAD">
        <w:rPr>
          <w:rFonts w:ascii="Arial" w:hAnsi="Arial" w:cs="Arial"/>
          <w:color w:val="0B2658"/>
          <w:sz w:val="22"/>
          <w:szCs w:val="22"/>
        </w:rPr>
        <w:t xml:space="preserve">des gemeinsamen Messeauftritts </w:t>
      </w:r>
      <w:r w:rsidR="00115C36" w:rsidRPr="006E1AAD">
        <w:rPr>
          <w:rFonts w:ascii="Arial" w:hAnsi="Arial" w:cs="Arial"/>
          <w:color w:val="0B2658"/>
          <w:sz w:val="22"/>
          <w:szCs w:val="22"/>
        </w:rPr>
        <w:t>stehen</w:t>
      </w:r>
      <w:r w:rsidR="00885EA6" w:rsidRPr="006E1AAD">
        <w:rPr>
          <w:rFonts w:ascii="Arial" w:hAnsi="Arial" w:cs="Arial"/>
          <w:color w:val="0B2658"/>
          <w:sz w:val="22"/>
          <w:szCs w:val="22"/>
        </w:rPr>
        <w:t xml:space="preserve"> Performance-Aspekte entlang der</w:t>
      </w:r>
      <w:r w:rsidR="00115C36" w:rsidRPr="006E1AAD">
        <w:rPr>
          <w:rFonts w:ascii="Arial" w:hAnsi="Arial" w:cs="Arial"/>
          <w:color w:val="0B2658"/>
          <w:sz w:val="22"/>
          <w:szCs w:val="22"/>
        </w:rPr>
        <w:t xml:space="preserve"> </w:t>
      </w:r>
      <w:r w:rsidR="00885EA6" w:rsidRPr="006E1AAD">
        <w:rPr>
          <w:rFonts w:ascii="Arial" w:hAnsi="Arial" w:cs="Arial"/>
          <w:color w:val="0B2658"/>
          <w:sz w:val="22"/>
          <w:szCs w:val="22"/>
        </w:rPr>
        <w:t xml:space="preserve">gesamten </w:t>
      </w:r>
      <w:r w:rsidR="00FD33FD" w:rsidRPr="006E1AAD">
        <w:rPr>
          <w:rFonts w:ascii="Arial" w:hAnsi="Arial" w:cs="Arial"/>
          <w:color w:val="0B2658"/>
          <w:sz w:val="22"/>
          <w:szCs w:val="22"/>
        </w:rPr>
        <w:t xml:space="preserve">Pöppelmann </w:t>
      </w:r>
      <w:r w:rsidR="00885EA6" w:rsidRPr="006E1AAD">
        <w:rPr>
          <w:rFonts w:ascii="Arial" w:hAnsi="Arial" w:cs="Arial"/>
          <w:color w:val="0B2658"/>
          <w:sz w:val="22"/>
          <w:szCs w:val="22"/>
        </w:rPr>
        <w:t>Prozesskette</w:t>
      </w:r>
      <w:r w:rsidR="00115C36" w:rsidRPr="006E1AAD">
        <w:rPr>
          <w:rFonts w:ascii="Arial" w:hAnsi="Arial" w:cs="Arial"/>
          <w:color w:val="0B2658"/>
          <w:sz w:val="22"/>
          <w:szCs w:val="22"/>
        </w:rPr>
        <w:t>.</w:t>
      </w:r>
    </w:p>
    <w:p w14:paraId="60A5CE3C" w14:textId="77777777" w:rsidR="00EB2271" w:rsidRPr="006E1AAD" w:rsidRDefault="00EB2271" w:rsidP="00EB2271">
      <w:pPr>
        <w:spacing w:line="360" w:lineRule="auto"/>
        <w:rPr>
          <w:rFonts w:ascii="Arial" w:eastAsia="MS Mincho" w:hAnsi="Arial" w:cs="Arial"/>
          <w:iCs/>
          <w:color w:val="000000"/>
          <w:sz w:val="22"/>
          <w:szCs w:val="22"/>
        </w:rPr>
      </w:pPr>
    </w:p>
    <w:p w14:paraId="23F02D69" w14:textId="5851B1BE" w:rsidR="00A84B45" w:rsidRPr="006E1AAD" w:rsidRDefault="00351C3B" w:rsidP="00A84B45">
      <w:pPr>
        <w:spacing w:line="360" w:lineRule="auto"/>
        <w:rPr>
          <w:rFonts w:ascii="Arial" w:eastAsia="MS Mincho" w:hAnsi="Arial" w:cs="Arial"/>
          <w:color w:val="084686"/>
          <w:sz w:val="22"/>
          <w:szCs w:val="22"/>
        </w:rPr>
      </w:pPr>
      <w:r w:rsidRPr="006E1AAD">
        <w:rPr>
          <w:rFonts w:ascii="Arial" w:hAnsi="Arial" w:cs="Arial"/>
          <w:b/>
          <w:color w:val="084686"/>
          <w:sz w:val="22"/>
          <w:szCs w:val="22"/>
        </w:rPr>
        <w:t>„</w:t>
      </w:r>
      <w:proofErr w:type="spellStart"/>
      <w:r w:rsidRPr="006E1AAD">
        <w:rPr>
          <w:rFonts w:ascii="Arial" w:hAnsi="Arial" w:cs="Arial"/>
          <w:b/>
          <w:color w:val="084686"/>
          <w:sz w:val="22"/>
          <w:szCs w:val="22"/>
        </w:rPr>
        <w:t>Product</w:t>
      </w:r>
      <w:proofErr w:type="spellEnd"/>
      <w:r w:rsidRPr="006E1AAD">
        <w:rPr>
          <w:rFonts w:ascii="Arial" w:hAnsi="Arial" w:cs="Arial"/>
          <w:b/>
          <w:color w:val="084686"/>
          <w:sz w:val="22"/>
          <w:szCs w:val="22"/>
        </w:rPr>
        <w:t xml:space="preserve"> Performance“ – p</w:t>
      </w:r>
      <w:r w:rsidR="009A3EAC" w:rsidRPr="006E1AAD">
        <w:rPr>
          <w:rFonts w:ascii="Arial" w:hAnsi="Arial" w:cs="Arial"/>
          <w:b/>
          <w:color w:val="084686"/>
          <w:sz w:val="22"/>
          <w:szCs w:val="22"/>
        </w:rPr>
        <w:t>assgenaue Standardl</w:t>
      </w:r>
      <w:r w:rsidR="005A57C1" w:rsidRPr="006E1AAD">
        <w:rPr>
          <w:rFonts w:ascii="Arial" w:hAnsi="Arial" w:cs="Arial"/>
          <w:b/>
          <w:color w:val="084686"/>
          <w:sz w:val="22"/>
          <w:szCs w:val="22"/>
        </w:rPr>
        <w:t>ösungen</w:t>
      </w:r>
      <w:r w:rsidRPr="006E1AAD">
        <w:rPr>
          <w:rFonts w:ascii="Arial" w:hAnsi="Arial" w:cs="Arial"/>
          <w:b/>
          <w:color w:val="084686"/>
          <w:sz w:val="22"/>
          <w:szCs w:val="22"/>
        </w:rPr>
        <w:t>, kurze Entwicklungszeiten</w:t>
      </w:r>
    </w:p>
    <w:p w14:paraId="3A803282" w14:textId="16944150" w:rsidR="00650A6F" w:rsidRPr="006E1AAD" w:rsidRDefault="22974E1E" w:rsidP="001A75A3">
      <w:pPr>
        <w:spacing w:line="360" w:lineRule="auto"/>
        <w:rPr>
          <w:rFonts w:ascii="Arial" w:hAnsi="Arial" w:cs="Arial"/>
          <w:color w:val="0B2658"/>
          <w:sz w:val="22"/>
          <w:szCs w:val="22"/>
        </w:rPr>
      </w:pPr>
      <w:r w:rsidRPr="006E1AAD">
        <w:rPr>
          <w:rFonts w:ascii="Arial" w:hAnsi="Arial" w:cs="Arial"/>
          <w:color w:val="0B2658"/>
          <w:sz w:val="22"/>
          <w:szCs w:val="22"/>
        </w:rPr>
        <w:t>Unter dem Leitgedanken „</w:t>
      </w:r>
      <w:proofErr w:type="spellStart"/>
      <w:r w:rsidRPr="006E1AAD">
        <w:rPr>
          <w:rFonts w:ascii="Arial" w:hAnsi="Arial" w:cs="Arial"/>
          <w:color w:val="0B2658"/>
          <w:sz w:val="22"/>
          <w:szCs w:val="22"/>
        </w:rPr>
        <w:t>Product</w:t>
      </w:r>
      <w:proofErr w:type="spellEnd"/>
      <w:r w:rsidRPr="006E1AAD">
        <w:rPr>
          <w:rFonts w:ascii="Arial" w:hAnsi="Arial" w:cs="Arial"/>
          <w:color w:val="0B2658"/>
          <w:sz w:val="22"/>
          <w:szCs w:val="22"/>
        </w:rPr>
        <w:t xml:space="preserve"> Performance</w:t>
      </w:r>
      <w:r w:rsidR="3B2C32C0" w:rsidRPr="006E1AAD">
        <w:rPr>
          <w:rFonts w:ascii="Arial" w:hAnsi="Arial" w:cs="Arial"/>
          <w:color w:val="0B2658"/>
          <w:sz w:val="22"/>
          <w:szCs w:val="22"/>
        </w:rPr>
        <w:t>: PERFECT FIT. NOW.</w:t>
      </w:r>
      <w:r w:rsidRPr="006E1AAD">
        <w:rPr>
          <w:rFonts w:ascii="Arial" w:hAnsi="Arial" w:cs="Arial"/>
          <w:color w:val="0B2658"/>
          <w:sz w:val="22"/>
          <w:szCs w:val="22"/>
        </w:rPr>
        <w:t>“ zeigt Pöppelmann KAPSTO</w:t>
      </w:r>
      <w:r w:rsidRPr="006E1AAD">
        <w:rPr>
          <w:rFonts w:ascii="Arial" w:hAnsi="Arial" w:cs="Arial"/>
          <w:color w:val="0B2658"/>
          <w:sz w:val="22"/>
          <w:szCs w:val="22"/>
          <w:vertAlign w:val="superscript"/>
        </w:rPr>
        <w:t>®</w:t>
      </w:r>
      <w:r w:rsidR="41877EAC" w:rsidRPr="006E1AAD">
        <w:rPr>
          <w:rFonts w:ascii="Arial" w:hAnsi="Arial" w:cs="Arial"/>
          <w:color w:val="0B2658"/>
          <w:sz w:val="22"/>
          <w:szCs w:val="22"/>
        </w:rPr>
        <w:t xml:space="preserve"> </w:t>
      </w:r>
      <w:r w:rsidR="1D7863CB" w:rsidRPr="006E1AAD">
        <w:rPr>
          <w:rFonts w:ascii="Arial" w:hAnsi="Arial" w:cs="Arial"/>
          <w:color w:val="0B2658"/>
          <w:sz w:val="22"/>
          <w:szCs w:val="22"/>
        </w:rPr>
        <w:t>K</w:t>
      </w:r>
      <w:r w:rsidR="41877EAC" w:rsidRPr="006E1AAD">
        <w:rPr>
          <w:rFonts w:ascii="Arial" w:hAnsi="Arial" w:cs="Arial"/>
          <w:color w:val="0B2658"/>
          <w:sz w:val="22"/>
          <w:szCs w:val="22"/>
        </w:rPr>
        <w:t xml:space="preserve">appen und </w:t>
      </w:r>
      <w:r w:rsidR="1D7863CB" w:rsidRPr="006E1AAD">
        <w:rPr>
          <w:rFonts w:ascii="Arial" w:hAnsi="Arial" w:cs="Arial"/>
          <w:color w:val="0B2658"/>
          <w:sz w:val="22"/>
          <w:szCs w:val="22"/>
        </w:rPr>
        <w:t>S</w:t>
      </w:r>
      <w:r w:rsidR="41877EAC" w:rsidRPr="006E1AAD">
        <w:rPr>
          <w:rFonts w:ascii="Arial" w:hAnsi="Arial" w:cs="Arial"/>
          <w:color w:val="0B2658"/>
          <w:sz w:val="22"/>
          <w:szCs w:val="22"/>
        </w:rPr>
        <w:t xml:space="preserve">topfen </w:t>
      </w:r>
      <w:r w:rsidR="1D7863CB" w:rsidRPr="006E1AAD">
        <w:rPr>
          <w:rFonts w:ascii="Arial" w:hAnsi="Arial" w:cs="Arial"/>
          <w:color w:val="0B2658"/>
          <w:sz w:val="22"/>
          <w:szCs w:val="22"/>
        </w:rPr>
        <w:t>zum Schutz</w:t>
      </w:r>
      <w:r w:rsidR="41877EAC" w:rsidRPr="006E1AAD">
        <w:rPr>
          <w:rFonts w:ascii="Arial" w:hAnsi="Arial" w:cs="Arial"/>
          <w:color w:val="0B2658"/>
          <w:sz w:val="22"/>
          <w:szCs w:val="22"/>
        </w:rPr>
        <w:t xml:space="preserve"> empfindliche</w:t>
      </w:r>
      <w:r w:rsidR="58D17D31" w:rsidRPr="006E1AAD">
        <w:rPr>
          <w:rFonts w:ascii="Arial" w:hAnsi="Arial" w:cs="Arial"/>
          <w:color w:val="0B2658"/>
          <w:sz w:val="22"/>
          <w:szCs w:val="22"/>
        </w:rPr>
        <w:t>r</w:t>
      </w:r>
      <w:r w:rsidR="41877EAC" w:rsidRPr="006E1AAD">
        <w:rPr>
          <w:rFonts w:ascii="Arial" w:hAnsi="Arial" w:cs="Arial"/>
          <w:color w:val="0B2658"/>
          <w:sz w:val="22"/>
          <w:szCs w:val="22"/>
        </w:rPr>
        <w:t xml:space="preserve"> Bauteile. Ein Großteil der Anwendungen, von elektrischen Schnittstellen </w:t>
      </w:r>
      <w:proofErr w:type="gramStart"/>
      <w:r w:rsidR="41877EAC" w:rsidRPr="006E1AAD">
        <w:rPr>
          <w:rFonts w:ascii="Arial" w:hAnsi="Arial" w:cs="Arial"/>
          <w:color w:val="0B2658"/>
          <w:sz w:val="22"/>
          <w:szCs w:val="22"/>
        </w:rPr>
        <w:t>bis hin zu medienführenden Komponenten</w:t>
      </w:r>
      <w:proofErr w:type="gramEnd"/>
      <w:r w:rsidR="41877EAC" w:rsidRPr="006E1AAD">
        <w:rPr>
          <w:rFonts w:ascii="Arial" w:hAnsi="Arial" w:cs="Arial"/>
          <w:color w:val="0B2658"/>
          <w:sz w:val="22"/>
          <w:szCs w:val="22"/>
        </w:rPr>
        <w:t xml:space="preserve">, lassen sich </w:t>
      </w:r>
      <w:r w:rsidRPr="006E1AAD">
        <w:rPr>
          <w:rFonts w:ascii="Arial" w:hAnsi="Arial" w:cs="Arial"/>
          <w:color w:val="0B2658"/>
          <w:sz w:val="22"/>
          <w:szCs w:val="22"/>
        </w:rPr>
        <w:t xml:space="preserve">mit Standardlösungen aus dem umfangreichen Sortiment des Kunststoffspezialisten abdecken. Das </w:t>
      </w:r>
      <w:r w:rsidR="710FDB20" w:rsidRPr="006E1AAD">
        <w:rPr>
          <w:rFonts w:ascii="Arial" w:hAnsi="Arial" w:cs="Arial"/>
          <w:color w:val="0B2658"/>
          <w:sz w:val="22"/>
          <w:szCs w:val="22"/>
        </w:rPr>
        <w:t>Normprogramm</w:t>
      </w:r>
      <w:r w:rsidRPr="006E1AAD">
        <w:rPr>
          <w:rFonts w:ascii="Arial" w:hAnsi="Arial" w:cs="Arial"/>
          <w:color w:val="0B2658"/>
          <w:sz w:val="22"/>
          <w:szCs w:val="22"/>
        </w:rPr>
        <w:t xml:space="preserve"> </w:t>
      </w:r>
      <w:r w:rsidR="00353175" w:rsidRPr="006E1AAD">
        <w:rPr>
          <w:rFonts w:ascii="Arial" w:hAnsi="Arial" w:cs="Arial"/>
          <w:color w:val="0B2658"/>
          <w:sz w:val="22"/>
          <w:szCs w:val="22"/>
        </w:rPr>
        <w:t xml:space="preserve">ab Lager </w:t>
      </w:r>
      <w:r w:rsidRPr="006E1AAD">
        <w:rPr>
          <w:rFonts w:ascii="Arial" w:hAnsi="Arial" w:cs="Arial"/>
          <w:color w:val="0B2658"/>
          <w:sz w:val="22"/>
          <w:szCs w:val="22"/>
        </w:rPr>
        <w:t xml:space="preserve">umfasst </w:t>
      </w:r>
      <w:r w:rsidR="109F7E56" w:rsidRPr="006E1AAD">
        <w:rPr>
          <w:rFonts w:ascii="Arial" w:hAnsi="Arial" w:cs="Arial"/>
          <w:color w:val="0B2658"/>
          <w:sz w:val="22"/>
          <w:szCs w:val="22"/>
        </w:rPr>
        <w:t>mehr als 4.000</w:t>
      </w:r>
      <w:r w:rsidRPr="006E1AAD">
        <w:rPr>
          <w:rFonts w:ascii="Arial" w:hAnsi="Arial" w:cs="Arial"/>
          <w:color w:val="0B2658"/>
          <w:sz w:val="22"/>
          <w:szCs w:val="22"/>
        </w:rPr>
        <w:t xml:space="preserve"> kurzfristig verfügbare Artikel, die </w:t>
      </w:r>
      <w:r w:rsidR="25822216" w:rsidRPr="006E1AAD">
        <w:rPr>
          <w:rFonts w:ascii="Arial" w:hAnsi="Arial" w:cs="Arial"/>
          <w:color w:val="0B2658"/>
          <w:sz w:val="22"/>
          <w:szCs w:val="22"/>
        </w:rPr>
        <w:t xml:space="preserve">Anwender </w:t>
      </w:r>
      <w:r w:rsidR="16DE2BF6" w:rsidRPr="006E1AAD">
        <w:rPr>
          <w:rFonts w:ascii="Arial" w:hAnsi="Arial" w:cs="Arial"/>
          <w:color w:val="0B2658"/>
          <w:sz w:val="22"/>
          <w:szCs w:val="22"/>
        </w:rPr>
        <w:t xml:space="preserve">gleichzeitig </w:t>
      </w:r>
      <w:r w:rsidR="25822216" w:rsidRPr="006E1AAD">
        <w:rPr>
          <w:rFonts w:ascii="Arial" w:hAnsi="Arial" w:cs="Arial"/>
          <w:color w:val="0B2658"/>
          <w:sz w:val="22"/>
          <w:szCs w:val="22"/>
        </w:rPr>
        <w:t>bei mehr Ressourcenschonung unterstützen</w:t>
      </w:r>
      <w:r w:rsidR="16DE2BF6" w:rsidRPr="006E1AAD">
        <w:rPr>
          <w:rFonts w:ascii="Arial" w:hAnsi="Arial" w:cs="Arial"/>
          <w:color w:val="0B2658"/>
          <w:sz w:val="22"/>
          <w:szCs w:val="22"/>
        </w:rPr>
        <w:t>: Der</w:t>
      </w:r>
      <w:r w:rsidR="1D7863CB" w:rsidRPr="006E1AAD">
        <w:rPr>
          <w:rFonts w:ascii="Arial" w:hAnsi="Arial" w:cs="Arial"/>
          <w:color w:val="0B2658"/>
          <w:sz w:val="22"/>
          <w:szCs w:val="22"/>
        </w:rPr>
        <w:t xml:space="preserve"> Hauptteil der Produkte </w:t>
      </w:r>
      <w:r w:rsidR="16DE2BF6" w:rsidRPr="006E1AAD">
        <w:rPr>
          <w:rFonts w:ascii="Arial" w:hAnsi="Arial" w:cs="Arial"/>
          <w:color w:val="0B2658"/>
          <w:sz w:val="22"/>
          <w:szCs w:val="22"/>
        </w:rPr>
        <w:t xml:space="preserve">ist serienmäßig aus bis zu 100 Prozent Post-Consumer-Rezyklat (PCR) im eingesetzten Kunststoff verfügbar. </w:t>
      </w:r>
      <w:r w:rsidR="4459AB52" w:rsidRPr="006E1AAD">
        <w:rPr>
          <w:rFonts w:ascii="Arial" w:hAnsi="Arial" w:cs="Arial"/>
          <w:color w:val="0B2658"/>
          <w:sz w:val="22"/>
          <w:szCs w:val="22"/>
        </w:rPr>
        <w:t>Sie erfüllen</w:t>
      </w:r>
      <w:r w:rsidR="455D00FB" w:rsidRPr="006E1AAD">
        <w:rPr>
          <w:rFonts w:ascii="Arial" w:hAnsi="Arial" w:cs="Arial"/>
          <w:color w:val="0B2658"/>
          <w:sz w:val="22"/>
          <w:szCs w:val="22"/>
        </w:rPr>
        <w:t xml:space="preserve"> hinsichtlich Maßhaltigkeit, Funktion und Belastbarkeit sämtliche Anforderungen, bei gleich</w:t>
      </w:r>
      <w:r w:rsidR="24F549F8" w:rsidRPr="006E1AAD">
        <w:rPr>
          <w:rFonts w:ascii="Arial" w:hAnsi="Arial" w:cs="Arial"/>
          <w:color w:val="0B2658"/>
          <w:sz w:val="22"/>
          <w:szCs w:val="22"/>
        </w:rPr>
        <w:t>zeitig reduzierten Treibhausgas-E</w:t>
      </w:r>
      <w:r w:rsidR="455D00FB" w:rsidRPr="006E1AAD">
        <w:rPr>
          <w:rFonts w:ascii="Arial" w:hAnsi="Arial" w:cs="Arial"/>
          <w:color w:val="0B2658"/>
          <w:sz w:val="22"/>
          <w:szCs w:val="22"/>
        </w:rPr>
        <w:t xml:space="preserve">missionen. </w:t>
      </w:r>
      <w:r w:rsidR="16DE2BF6" w:rsidRPr="006E1AAD">
        <w:rPr>
          <w:rFonts w:ascii="Arial" w:hAnsi="Arial" w:cs="Arial"/>
          <w:color w:val="0B2658"/>
          <w:sz w:val="22"/>
          <w:szCs w:val="22"/>
        </w:rPr>
        <w:t>Die Schutzlösungen sind auf</w:t>
      </w:r>
      <w:r w:rsidRPr="006E1AAD">
        <w:rPr>
          <w:rFonts w:ascii="Arial" w:hAnsi="Arial" w:cs="Arial"/>
          <w:color w:val="0B2658"/>
          <w:sz w:val="22"/>
          <w:szCs w:val="22"/>
        </w:rPr>
        <w:t xml:space="preserve"> typische Anforderungen im Automotive-Segment ausgelegt</w:t>
      </w:r>
      <w:r w:rsidR="1D7863CB" w:rsidRPr="006E1AAD">
        <w:rPr>
          <w:rFonts w:ascii="Arial" w:hAnsi="Arial" w:cs="Arial"/>
          <w:color w:val="0B2658"/>
          <w:sz w:val="22"/>
          <w:szCs w:val="22"/>
        </w:rPr>
        <w:t xml:space="preserve">, </w:t>
      </w:r>
      <w:r w:rsidR="455D00FB" w:rsidRPr="006E1AAD">
        <w:rPr>
          <w:rFonts w:ascii="Arial" w:hAnsi="Arial" w:cs="Arial"/>
          <w:color w:val="0B2658"/>
          <w:sz w:val="22"/>
          <w:szCs w:val="22"/>
        </w:rPr>
        <w:t>z. B.</w:t>
      </w:r>
      <w:r w:rsidRPr="006E1AAD">
        <w:rPr>
          <w:rFonts w:ascii="Arial" w:hAnsi="Arial" w:cs="Arial"/>
          <w:color w:val="0B2658"/>
          <w:sz w:val="22"/>
          <w:szCs w:val="22"/>
        </w:rPr>
        <w:t xml:space="preserve"> für VDA-konforme Steckverbindungen oder </w:t>
      </w:r>
      <w:r w:rsidR="005B063D" w:rsidRPr="006E1AAD">
        <w:rPr>
          <w:rFonts w:ascii="Arial" w:hAnsi="Arial" w:cs="Arial"/>
          <w:color w:val="0B2658"/>
          <w:sz w:val="22"/>
          <w:szCs w:val="22"/>
        </w:rPr>
        <w:t>Nieder- und Hochvolt-Komponenten</w:t>
      </w:r>
      <w:r w:rsidRPr="006E1AAD">
        <w:rPr>
          <w:rFonts w:ascii="Arial" w:hAnsi="Arial" w:cs="Arial"/>
          <w:color w:val="0B2658"/>
          <w:sz w:val="22"/>
          <w:szCs w:val="22"/>
        </w:rPr>
        <w:t>. Ergänzend entwickelt KAPSTO</w:t>
      </w:r>
      <w:r w:rsidRPr="006E1AAD">
        <w:rPr>
          <w:rFonts w:ascii="Arial" w:hAnsi="Arial" w:cs="Arial"/>
          <w:color w:val="0B2658"/>
          <w:sz w:val="22"/>
          <w:szCs w:val="22"/>
          <w:vertAlign w:val="superscript"/>
        </w:rPr>
        <w:t>®</w:t>
      </w:r>
      <w:r w:rsidR="6F58B8C8" w:rsidRPr="006E1AAD">
        <w:rPr>
          <w:rFonts w:ascii="Arial" w:hAnsi="Arial" w:cs="Arial"/>
          <w:color w:val="0B2658"/>
          <w:sz w:val="22"/>
          <w:szCs w:val="22"/>
        </w:rPr>
        <w:t xml:space="preserve"> individuelle Lösungen für Bauteile, die besondere Schutzanforderungen stellen.</w:t>
      </w:r>
      <w:r w:rsidR="25822216" w:rsidRPr="006E1AAD">
        <w:rPr>
          <w:rFonts w:ascii="Arial" w:hAnsi="Arial" w:cs="Arial"/>
          <w:color w:val="0B2658"/>
          <w:sz w:val="22"/>
          <w:szCs w:val="22"/>
        </w:rPr>
        <w:t xml:space="preserve"> </w:t>
      </w:r>
      <w:r w:rsidR="00144A10" w:rsidRPr="006E1AAD">
        <w:rPr>
          <w:rFonts w:ascii="Arial" w:hAnsi="Arial" w:cs="Arial"/>
          <w:color w:val="0B2658"/>
          <w:sz w:val="22"/>
          <w:szCs w:val="22"/>
        </w:rPr>
        <w:t>Pöppelmann K-TECH</w:t>
      </w:r>
      <w:r w:rsidR="00144A10" w:rsidRPr="006E1AAD">
        <w:rPr>
          <w:rFonts w:ascii="Arial" w:hAnsi="Arial" w:cs="Arial"/>
          <w:color w:val="0B2658"/>
          <w:sz w:val="22"/>
          <w:szCs w:val="22"/>
          <w:vertAlign w:val="superscript"/>
        </w:rPr>
        <w:t>®</w:t>
      </w:r>
      <w:r w:rsidR="00144A10" w:rsidRPr="006E1AAD">
        <w:rPr>
          <w:rFonts w:ascii="Arial" w:hAnsi="Arial" w:cs="Arial"/>
          <w:color w:val="0B2658"/>
          <w:sz w:val="22"/>
          <w:szCs w:val="22"/>
        </w:rPr>
        <w:t xml:space="preserve"> </w:t>
      </w:r>
      <w:r w:rsidR="00ED165F" w:rsidRPr="006E1AAD">
        <w:rPr>
          <w:rFonts w:ascii="Arial" w:hAnsi="Arial" w:cs="Arial"/>
          <w:color w:val="0B2658"/>
          <w:sz w:val="22"/>
          <w:szCs w:val="22"/>
        </w:rPr>
        <w:t xml:space="preserve">beweist seine </w:t>
      </w:r>
      <w:proofErr w:type="spellStart"/>
      <w:r w:rsidR="00ED165F" w:rsidRPr="006E1AAD">
        <w:rPr>
          <w:rFonts w:ascii="Arial" w:hAnsi="Arial" w:cs="Arial"/>
          <w:color w:val="0B2658"/>
          <w:sz w:val="22"/>
          <w:szCs w:val="22"/>
        </w:rPr>
        <w:t>Product</w:t>
      </w:r>
      <w:proofErr w:type="spellEnd"/>
      <w:r w:rsidR="00ED165F" w:rsidRPr="006E1AAD">
        <w:rPr>
          <w:rFonts w:ascii="Arial" w:hAnsi="Arial" w:cs="Arial"/>
          <w:color w:val="0B2658"/>
          <w:sz w:val="22"/>
          <w:szCs w:val="22"/>
        </w:rPr>
        <w:t xml:space="preserve"> Performance</w:t>
      </w:r>
      <w:r w:rsidR="00144A10" w:rsidRPr="006E1AAD">
        <w:rPr>
          <w:rFonts w:ascii="Arial" w:hAnsi="Arial" w:cs="Arial"/>
          <w:color w:val="0B2658"/>
          <w:sz w:val="22"/>
          <w:szCs w:val="22"/>
        </w:rPr>
        <w:t xml:space="preserve"> mit Protectors4Connectors (P4C)</w:t>
      </w:r>
      <w:r w:rsidR="00ED165F" w:rsidRPr="006E1AAD">
        <w:rPr>
          <w:rFonts w:ascii="Arial" w:hAnsi="Arial" w:cs="Arial"/>
          <w:color w:val="0B2658"/>
          <w:sz w:val="22"/>
          <w:szCs w:val="22"/>
        </w:rPr>
        <w:t>, dem Katalogprogramm aus</w:t>
      </w:r>
      <w:r w:rsidR="00144A10" w:rsidRPr="006E1AAD">
        <w:rPr>
          <w:rFonts w:ascii="Arial" w:hAnsi="Arial" w:cs="Arial"/>
          <w:color w:val="0B2658"/>
          <w:sz w:val="22"/>
          <w:szCs w:val="22"/>
        </w:rPr>
        <w:t xml:space="preserve"> über 1.500 </w:t>
      </w:r>
      <w:r w:rsidR="203DD780" w:rsidRPr="006E1AAD">
        <w:rPr>
          <w:rFonts w:ascii="Arial" w:hAnsi="Arial" w:cs="Arial"/>
          <w:color w:val="0B2658"/>
          <w:sz w:val="22"/>
          <w:szCs w:val="22"/>
        </w:rPr>
        <w:t>sofort verfügbaren standardisierten Zubehörteilen</w:t>
      </w:r>
      <w:r w:rsidR="00144A10" w:rsidRPr="006E1AAD">
        <w:rPr>
          <w:rFonts w:ascii="Arial" w:hAnsi="Arial" w:cs="Arial"/>
          <w:color w:val="0B2658"/>
          <w:sz w:val="22"/>
          <w:szCs w:val="22"/>
        </w:rPr>
        <w:t xml:space="preserve"> für E/</w:t>
      </w:r>
      <w:r w:rsidR="00ED165F" w:rsidRPr="006E1AAD">
        <w:rPr>
          <w:rFonts w:ascii="Arial" w:hAnsi="Arial" w:cs="Arial"/>
          <w:color w:val="0B2658"/>
          <w:sz w:val="22"/>
          <w:szCs w:val="22"/>
        </w:rPr>
        <w:t>E-Komponenten. D</w:t>
      </w:r>
      <w:r w:rsidR="00144A10" w:rsidRPr="006E1AAD">
        <w:rPr>
          <w:rFonts w:ascii="Arial" w:hAnsi="Arial" w:cs="Arial"/>
          <w:color w:val="0B2658"/>
          <w:sz w:val="22"/>
          <w:szCs w:val="22"/>
        </w:rPr>
        <w:t xml:space="preserve">eren Formvarianten </w:t>
      </w:r>
      <w:r w:rsidR="00ED165F" w:rsidRPr="006E1AAD">
        <w:rPr>
          <w:rFonts w:ascii="Arial" w:hAnsi="Arial" w:cs="Arial"/>
          <w:color w:val="0B2658"/>
          <w:sz w:val="22"/>
          <w:szCs w:val="22"/>
        </w:rPr>
        <w:t xml:space="preserve">decken </w:t>
      </w:r>
      <w:r w:rsidR="00144A10" w:rsidRPr="006E1AAD">
        <w:rPr>
          <w:rFonts w:ascii="Arial" w:hAnsi="Arial" w:cs="Arial"/>
          <w:color w:val="0B2658"/>
          <w:sz w:val="22"/>
          <w:szCs w:val="22"/>
        </w:rPr>
        <w:t xml:space="preserve">ein breites Spektrum an klassischen Anwendungsfällen </w:t>
      </w:r>
      <w:r w:rsidR="00ED165F" w:rsidRPr="006E1AAD">
        <w:rPr>
          <w:rFonts w:ascii="Arial" w:hAnsi="Arial" w:cs="Arial"/>
          <w:color w:val="0B2658"/>
          <w:sz w:val="22"/>
          <w:szCs w:val="22"/>
        </w:rPr>
        <w:t>ab</w:t>
      </w:r>
      <w:r w:rsidR="005B063D" w:rsidRPr="006E1AAD">
        <w:rPr>
          <w:rFonts w:ascii="Arial" w:hAnsi="Arial" w:cs="Arial"/>
          <w:color w:val="0B2658"/>
          <w:sz w:val="22"/>
          <w:szCs w:val="22"/>
        </w:rPr>
        <w:t>. Die Standardlösungen lassen sich schnell an spezifische Anforderungen anpassen, ohne dass zusätzliche Werkzeugkosten anfallen.</w:t>
      </w:r>
      <w:r w:rsidR="00144A10" w:rsidRPr="006E1AAD">
        <w:rPr>
          <w:rFonts w:ascii="Arial" w:hAnsi="Arial" w:cs="Arial"/>
          <w:color w:val="0B2658"/>
          <w:sz w:val="22"/>
          <w:szCs w:val="22"/>
        </w:rPr>
        <w:t xml:space="preserve"> </w:t>
      </w:r>
    </w:p>
    <w:p w14:paraId="290BC0E3" w14:textId="77777777" w:rsidR="00910172" w:rsidRPr="006E1AAD" w:rsidRDefault="00910172" w:rsidP="001415EC">
      <w:pPr>
        <w:spacing w:line="360" w:lineRule="auto"/>
        <w:rPr>
          <w:rFonts w:ascii="Arial" w:hAnsi="Arial" w:cs="Arial"/>
          <w:color w:val="0B2658"/>
          <w:sz w:val="22"/>
          <w:szCs w:val="22"/>
        </w:rPr>
      </w:pPr>
    </w:p>
    <w:p w14:paraId="6E1B9F5F" w14:textId="7BAA171E" w:rsidR="00A21B30" w:rsidRPr="006E1AAD" w:rsidRDefault="00F70ECF" w:rsidP="00A21B30">
      <w:pPr>
        <w:spacing w:line="360" w:lineRule="auto"/>
        <w:rPr>
          <w:rFonts w:ascii="Arial" w:hAnsi="Arial" w:cs="Arial"/>
          <w:b/>
          <w:color w:val="084686"/>
          <w:sz w:val="22"/>
          <w:szCs w:val="22"/>
        </w:rPr>
      </w:pPr>
      <w:r w:rsidRPr="006E1AAD">
        <w:rPr>
          <w:rFonts w:ascii="Arial" w:hAnsi="Arial" w:cs="Arial"/>
          <w:b/>
          <w:color w:val="084686"/>
          <w:sz w:val="22"/>
          <w:szCs w:val="22"/>
        </w:rPr>
        <w:t xml:space="preserve">„Speed Performance“ – </w:t>
      </w:r>
      <w:r w:rsidR="00C46CA8" w:rsidRPr="006E1AAD">
        <w:rPr>
          <w:rFonts w:ascii="Arial" w:hAnsi="Arial" w:cs="Arial"/>
          <w:b/>
          <w:color w:val="084686"/>
          <w:sz w:val="22"/>
          <w:szCs w:val="22"/>
        </w:rPr>
        <w:t>kurze Wege von der Idee bis zum Produkt</w:t>
      </w:r>
      <w:r w:rsidR="00C6526C" w:rsidRPr="006E1AAD">
        <w:rPr>
          <w:rFonts w:ascii="Arial" w:hAnsi="Arial" w:cs="Arial"/>
          <w:b/>
          <w:color w:val="084686"/>
          <w:sz w:val="22"/>
          <w:szCs w:val="22"/>
        </w:rPr>
        <w:t xml:space="preserve"> </w:t>
      </w:r>
    </w:p>
    <w:p w14:paraId="112EC30D" w14:textId="38CE10C6" w:rsidR="00105673" w:rsidRPr="006E1AAD" w:rsidRDefault="00F70ECF" w:rsidP="3B75D31C">
      <w:pPr>
        <w:spacing w:line="360" w:lineRule="auto"/>
        <w:rPr>
          <w:rFonts w:ascii="Arial" w:hAnsi="Arial" w:cs="Arial"/>
          <w:color w:val="0B2658"/>
          <w:sz w:val="22"/>
          <w:szCs w:val="22"/>
        </w:rPr>
      </w:pPr>
      <w:r w:rsidRPr="006E1AAD">
        <w:rPr>
          <w:rFonts w:ascii="Arial" w:hAnsi="Arial" w:cs="Arial"/>
          <w:color w:val="0B2658"/>
          <w:sz w:val="22"/>
          <w:szCs w:val="22"/>
        </w:rPr>
        <w:t xml:space="preserve">Ein weiterer </w:t>
      </w:r>
      <w:r w:rsidR="00936D7B" w:rsidRPr="006E1AAD">
        <w:rPr>
          <w:rFonts w:ascii="Arial" w:hAnsi="Arial" w:cs="Arial"/>
          <w:color w:val="0B2658"/>
          <w:sz w:val="22"/>
          <w:szCs w:val="22"/>
        </w:rPr>
        <w:t>Messe-Fokus</w:t>
      </w:r>
      <w:r w:rsidRPr="006E1AAD">
        <w:rPr>
          <w:rFonts w:ascii="Arial" w:hAnsi="Arial" w:cs="Arial"/>
          <w:color w:val="0B2658"/>
          <w:sz w:val="22"/>
          <w:szCs w:val="22"/>
        </w:rPr>
        <w:t xml:space="preserve"> ist die „Speed Performance“</w:t>
      </w:r>
      <w:r w:rsidR="004B0B2D" w:rsidRPr="006E1AAD">
        <w:rPr>
          <w:rFonts w:ascii="Arial" w:hAnsi="Arial" w:cs="Arial"/>
          <w:color w:val="0B2658"/>
          <w:sz w:val="22"/>
          <w:szCs w:val="22"/>
        </w:rPr>
        <w:t xml:space="preserve">, </w:t>
      </w:r>
      <w:r w:rsidR="00351C3B" w:rsidRPr="006E1AAD">
        <w:rPr>
          <w:rFonts w:ascii="Arial" w:hAnsi="Arial" w:cs="Arial"/>
          <w:color w:val="0B2658"/>
          <w:sz w:val="22"/>
          <w:szCs w:val="22"/>
        </w:rPr>
        <w:t xml:space="preserve">mit der Pöppelmann </w:t>
      </w:r>
      <w:r w:rsidR="00340A6F" w:rsidRPr="006E1AAD">
        <w:rPr>
          <w:rFonts w:ascii="Arial" w:hAnsi="Arial" w:cs="Arial"/>
          <w:color w:val="0B2658"/>
          <w:sz w:val="22"/>
          <w:szCs w:val="22"/>
        </w:rPr>
        <w:t xml:space="preserve">noch </w:t>
      </w:r>
      <w:r w:rsidR="004B0B2D" w:rsidRPr="006E1AAD">
        <w:rPr>
          <w:rFonts w:ascii="Arial" w:hAnsi="Arial" w:cs="Arial"/>
          <w:color w:val="0B2658"/>
          <w:sz w:val="22"/>
          <w:szCs w:val="22"/>
        </w:rPr>
        <w:t>mehr Geschwindigkeit in Entwicklung und Produktion</w:t>
      </w:r>
      <w:r w:rsidR="00351C3B" w:rsidRPr="006E1AAD">
        <w:rPr>
          <w:rFonts w:ascii="Arial" w:hAnsi="Arial" w:cs="Arial"/>
          <w:color w:val="0B2658"/>
          <w:sz w:val="22"/>
          <w:szCs w:val="22"/>
        </w:rPr>
        <w:t xml:space="preserve"> </w:t>
      </w:r>
      <w:r w:rsidR="00340A6F" w:rsidRPr="006E1AAD">
        <w:rPr>
          <w:rFonts w:ascii="Arial" w:hAnsi="Arial" w:cs="Arial"/>
          <w:color w:val="0B2658"/>
          <w:sz w:val="22"/>
          <w:szCs w:val="22"/>
        </w:rPr>
        <w:t>bringt</w:t>
      </w:r>
      <w:r w:rsidRPr="006E1AAD">
        <w:rPr>
          <w:rFonts w:ascii="Arial" w:hAnsi="Arial" w:cs="Arial"/>
          <w:color w:val="0B2658"/>
          <w:sz w:val="22"/>
          <w:szCs w:val="22"/>
        </w:rPr>
        <w:t xml:space="preserve">. </w:t>
      </w:r>
      <w:r w:rsidR="004B0B2D" w:rsidRPr="006E1AAD">
        <w:rPr>
          <w:rFonts w:ascii="Arial" w:hAnsi="Arial" w:cs="Arial"/>
          <w:color w:val="0B2658"/>
          <w:sz w:val="22"/>
          <w:szCs w:val="22"/>
        </w:rPr>
        <w:t xml:space="preserve">Mit dem 6-Tage-Werkzeug von </w:t>
      </w:r>
      <w:r w:rsidRPr="006E1AAD">
        <w:rPr>
          <w:rFonts w:ascii="Arial" w:hAnsi="Arial" w:cs="Arial"/>
          <w:color w:val="0B2658"/>
          <w:sz w:val="22"/>
          <w:szCs w:val="22"/>
        </w:rPr>
        <w:t>Pöppelmann KAPSTO</w:t>
      </w:r>
      <w:r w:rsidRPr="006E1AAD">
        <w:rPr>
          <w:rFonts w:ascii="Arial" w:hAnsi="Arial" w:cs="Arial"/>
          <w:color w:val="0B2658"/>
          <w:sz w:val="22"/>
          <w:szCs w:val="22"/>
          <w:vertAlign w:val="superscript"/>
        </w:rPr>
        <w:t>®</w:t>
      </w:r>
      <w:r w:rsidRPr="006E1AAD">
        <w:rPr>
          <w:rFonts w:ascii="Arial" w:hAnsi="Arial" w:cs="Arial"/>
          <w:color w:val="0B2658"/>
          <w:sz w:val="22"/>
          <w:szCs w:val="22"/>
        </w:rPr>
        <w:t xml:space="preserve"> </w:t>
      </w:r>
      <w:r w:rsidR="004B0B2D" w:rsidRPr="006E1AAD">
        <w:rPr>
          <w:rFonts w:ascii="Arial" w:hAnsi="Arial" w:cs="Arial"/>
          <w:color w:val="0B2658"/>
          <w:sz w:val="22"/>
          <w:szCs w:val="22"/>
        </w:rPr>
        <w:t xml:space="preserve">wird die Zeit </w:t>
      </w:r>
      <w:r w:rsidRPr="006E1AAD">
        <w:rPr>
          <w:rFonts w:ascii="Arial" w:hAnsi="Arial" w:cs="Arial"/>
          <w:color w:val="0B2658"/>
          <w:sz w:val="22"/>
          <w:szCs w:val="22"/>
        </w:rPr>
        <w:t>von der Freigabe der Artikeldaten bis zu ersten Mustern aus der Produktion</w:t>
      </w:r>
      <w:r w:rsidR="004B0B2D" w:rsidRPr="006E1AAD">
        <w:rPr>
          <w:rFonts w:ascii="Arial" w:hAnsi="Arial" w:cs="Arial"/>
          <w:color w:val="0B2658"/>
          <w:sz w:val="22"/>
          <w:szCs w:val="22"/>
        </w:rPr>
        <w:t xml:space="preserve"> auf weniger als eine Woche verkürzt</w:t>
      </w:r>
      <w:r w:rsidR="004254EA" w:rsidRPr="006E1AAD">
        <w:rPr>
          <w:rFonts w:ascii="Arial" w:hAnsi="Arial" w:cs="Arial"/>
          <w:color w:val="0B2658"/>
          <w:sz w:val="22"/>
          <w:szCs w:val="22"/>
        </w:rPr>
        <w:t xml:space="preserve">, falls </w:t>
      </w:r>
      <w:r w:rsidRPr="006E1AAD">
        <w:rPr>
          <w:rFonts w:ascii="Arial" w:hAnsi="Arial" w:cs="Arial"/>
          <w:color w:val="0B2658"/>
          <w:sz w:val="22"/>
          <w:szCs w:val="22"/>
        </w:rPr>
        <w:t xml:space="preserve">das </w:t>
      </w:r>
      <w:r w:rsidR="004254EA" w:rsidRPr="006E1AAD">
        <w:rPr>
          <w:rFonts w:ascii="Arial" w:hAnsi="Arial" w:cs="Arial"/>
          <w:color w:val="0B2658"/>
          <w:sz w:val="22"/>
          <w:szCs w:val="22"/>
        </w:rPr>
        <w:t xml:space="preserve">umfangreiche, </w:t>
      </w:r>
      <w:r w:rsidR="00200B11" w:rsidRPr="006E1AAD">
        <w:rPr>
          <w:rFonts w:ascii="Arial" w:hAnsi="Arial" w:cs="Arial"/>
          <w:color w:val="0B2658"/>
          <w:sz w:val="22"/>
          <w:szCs w:val="22"/>
        </w:rPr>
        <w:t>direkt verfügbare</w:t>
      </w:r>
      <w:r w:rsidRPr="006E1AAD">
        <w:rPr>
          <w:rFonts w:ascii="Arial" w:hAnsi="Arial" w:cs="Arial"/>
          <w:color w:val="0B2658"/>
          <w:sz w:val="22"/>
          <w:szCs w:val="22"/>
        </w:rPr>
        <w:t xml:space="preserve"> Standardsortiment </w:t>
      </w:r>
      <w:r w:rsidR="004254EA" w:rsidRPr="006E1AAD">
        <w:rPr>
          <w:rFonts w:ascii="Arial" w:hAnsi="Arial" w:cs="Arial"/>
          <w:color w:val="0B2658"/>
          <w:sz w:val="22"/>
          <w:szCs w:val="22"/>
        </w:rPr>
        <w:t>eine Anwendung nicht</w:t>
      </w:r>
      <w:r w:rsidRPr="006E1AAD">
        <w:rPr>
          <w:rFonts w:ascii="Arial" w:hAnsi="Arial" w:cs="Arial"/>
          <w:color w:val="0B2658"/>
          <w:sz w:val="22"/>
          <w:szCs w:val="22"/>
        </w:rPr>
        <w:t xml:space="preserve"> abdeckt. </w:t>
      </w:r>
    </w:p>
    <w:p w14:paraId="1114632D" w14:textId="77777777" w:rsidR="00860BF8" w:rsidRPr="006E1AAD" w:rsidRDefault="00860BF8" w:rsidP="005B060A">
      <w:pPr>
        <w:spacing w:line="360" w:lineRule="auto"/>
        <w:rPr>
          <w:rFonts w:ascii="Arial" w:hAnsi="Arial" w:cs="Arial"/>
          <w:b/>
          <w:color w:val="084686"/>
          <w:sz w:val="22"/>
          <w:szCs w:val="22"/>
        </w:rPr>
      </w:pPr>
    </w:p>
    <w:p w14:paraId="4A0B8700" w14:textId="5F9C31AC" w:rsidR="005B060A" w:rsidRPr="006E1AAD" w:rsidRDefault="001533E9" w:rsidP="005B060A">
      <w:pPr>
        <w:spacing w:line="360" w:lineRule="auto"/>
        <w:rPr>
          <w:rFonts w:ascii="Arial" w:hAnsi="Arial" w:cs="Arial"/>
          <w:b/>
          <w:color w:val="084686"/>
          <w:sz w:val="22"/>
          <w:szCs w:val="22"/>
        </w:rPr>
      </w:pPr>
      <w:r w:rsidRPr="006E1AAD">
        <w:rPr>
          <w:rFonts w:ascii="Arial" w:hAnsi="Arial" w:cs="Arial"/>
          <w:b/>
          <w:color w:val="084686"/>
          <w:sz w:val="22"/>
          <w:szCs w:val="22"/>
        </w:rPr>
        <w:t>„</w:t>
      </w:r>
      <w:proofErr w:type="spellStart"/>
      <w:r w:rsidRPr="006E1AAD">
        <w:rPr>
          <w:rFonts w:ascii="Arial" w:hAnsi="Arial" w:cs="Arial"/>
          <w:b/>
          <w:color w:val="084686"/>
          <w:sz w:val="22"/>
          <w:szCs w:val="22"/>
        </w:rPr>
        <w:t>Local</w:t>
      </w:r>
      <w:proofErr w:type="spellEnd"/>
      <w:r w:rsidRPr="006E1AAD">
        <w:rPr>
          <w:rFonts w:ascii="Arial" w:hAnsi="Arial" w:cs="Arial"/>
          <w:b/>
          <w:color w:val="084686"/>
          <w:sz w:val="22"/>
          <w:szCs w:val="22"/>
        </w:rPr>
        <w:t xml:space="preserve"> Performance“ – g</w:t>
      </w:r>
      <w:r w:rsidR="00A80316" w:rsidRPr="006E1AAD">
        <w:rPr>
          <w:rFonts w:ascii="Arial" w:hAnsi="Arial" w:cs="Arial"/>
          <w:b/>
          <w:color w:val="084686"/>
          <w:sz w:val="22"/>
          <w:szCs w:val="22"/>
        </w:rPr>
        <w:t>lobale Präsenz, lokale Umsetzung</w:t>
      </w:r>
    </w:p>
    <w:p w14:paraId="498EF46E" w14:textId="4C182F71" w:rsidR="0092024B" w:rsidRPr="006E1AAD" w:rsidRDefault="2F1E3DF8" w:rsidP="005B060A">
      <w:pPr>
        <w:spacing w:line="360" w:lineRule="auto"/>
        <w:rPr>
          <w:rFonts w:ascii="Arial" w:hAnsi="Arial" w:cs="Arial"/>
          <w:color w:val="0B2658"/>
          <w:sz w:val="22"/>
          <w:szCs w:val="22"/>
        </w:rPr>
      </w:pPr>
      <w:r w:rsidRPr="006E1AAD">
        <w:rPr>
          <w:rFonts w:ascii="Arial" w:hAnsi="Arial" w:cs="Arial"/>
          <w:color w:val="0B2658"/>
          <w:sz w:val="22"/>
          <w:szCs w:val="22"/>
        </w:rPr>
        <w:t xml:space="preserve">Mit </w:t>
      </w:r>
      <w:r w:rsidR="0AC12E39" w:rsidRPr="006E1AAD">
        <w:rPr>
          <w:rFonts w:ascii="Arial" w:hAnsi="Arial" w:cs="Arial"/>
          <w:color w:val="0B2658"/>
          <w:sz w:val="22"/>
          <w:szCs w:val="22"/>
        </w:rPr>
        <w:t>Fertigungsstandorte</w:t>
      </w:r>
      <w:r w:rsidRPr="006E1AAD">
        <w:rPr>
          <w:rFonts w:ascii="Arial" w:hAnsi="Arial" w:cs="Arial"/>
          <w:color w:val="0B2658"/>
          <w:sz w:val="22"/>
          <w:szCs w:val="22"/>
        </w:rPr>
        <w:t>n</w:t>
      </w:r>
      <w:r w:rsidR="0AC12E39" w:rsidRPr="006E1AAD">
        <w:rPr>
          <w:rFonts w:ascii="Arial" w:hAnsi="Arial" w:cs="Arial"/>
          <w:color w:val="0B2658"/>
          <w:sz w:val="22"/>
          <w:szCs w:val="22"/>
        </w:rPr>
        <w:t xml:space="preserve"> in Europa, Amerika und Asien </w:t>
      </w:r>
      <w:r w:rsidR="22370E7A" w:rsidRPr="006E1AAD">
        <w:rPr>
          <w:rFonts w:ascii="Arial" w:hAnsi="Arial" w:cs="Arial"/>
          <w:color w:val="0B2658"/>
          <w:sz w:val="22"/>
          <w:szCs w:val="22"/>
        </w:rPr>
        <w:t>s</w:t>
      </w:r>
      <w:r w:rsidRPr="006E1AAD">
        <w:rPr>
          <w:rFonts w:ascii="Arial" w:hAnsi="Arial" w:cs="Arial"/>
          <w:color w:val="0B2658"/>
          <w:sz w:val="22"/>
          <w:szCs w:val="22"/>
        </w:rPr>
        <w:t xml:space="preserve">orgt Pöppelmann </w:t>
      </w:r>
      <w:r w:rsidR="426D0067" w:rsidRPr="006E1AAD">
        <w:rPr>
          <w:rFonts w:ascii="Arial" w:hAnsi="Arial" w:cs="Arial"/>
          <w:color w:val="0B2658"/>
          <w:sz w:val="22"/>
          <w:szCs w:val="22"/>
        </w:rPr>
        <w:t xml:space="preserve">für </w:t>
      </w:r>
      <w:r w:rsidR="1DC91A6C" w:rsidRPr="006E1AAD">
        <w:rPr>
          <w:rFonts w:ascii="Arial" w:hAnsi="Arial" w:cs="Arial"/>
          <w:color w:val="0B2658"/>
          <w:sz w:val="22"/>
          <w:szCs w:val="22"/>
        </w:rPr>
        <w:t xml:space="preserve">Kundennähe mit </w:t>
      </w:r>
      <w:r w:rsidR="0AC12E39" w:rsidRPr="006E1AAD">
        <w:rPr>
          <w:rFonts w:ascii="Arial" w:hAnsi="Arial" w:cs="Arial"/>
          <w:color w:val="0B2658"/>
          <w:sz w:val="22"/>
          <w:szCs w:val="22"/>
        </w:rPr>
        <w:t>kurze</w:t>
      </w:r>
      <w:r w:rsidR="426D0067" w:rsidRPr="006E1AAD">
        <w:rPr>
          <w:rFonts w:ascii="Arial" w:hAnsi="Arial" w:cs="Arial"/>
          <w:color w:val="0B2658"/>
          <w:sz w:val="22"/>
          <w:szCs w:val="22"/>
        </w:rPr>
        <w:t>n</w:t>
      </w:r>
      <w:r w:rsidR="0AC12E39" w:rsidRPr="006E1AAD">
        <w:rPr>
          <w:rFonts w:ascii="Arial" w:hAnsi="Arial" w:cs="Arial"/>
          <w:color w:val="0B2658"/>
          <w:sz w:val="22"/>
          <w:szCs w:val="22"/>
        </w:rPr>
        <w:t xml:space="preserve"> Wege</w:t>
      </w:r>
      <w:r w:rsidR="426D0067" w:rsidRPr="006E1AAD">
        <w:rPr>
          <w:rFonts w:ascii="Arial" w:hAnsi="Arial" w:cs="Arial"/>
          <w:color w:val="0B2658"/>
          <w:sz w:val="22"/>
          <w:szCs w:val="22"/>
        </w:rPr>
        <w:t>n</w:t>
      </w:r>
      <w:r w:rsidR="0AC12E39" w:rsidRPr="006E1AAD">
        <w:rPr>
          <w:rFonts w:ascii="Arial" w:hAnsi="Arial" w:cs="Arial"/>
          <w:color w:val="0B2658"/>
          <w:sz w:val="22"/>
          <w:szCs w:val="22"/>
        </w:rPr>
        <w:t xml:space="preserve"> und eine</w:t>
      </w:r>
      <w:r w:rsidR="426D0067" w:rsidRPr="006E1AAD">
        <w:rPr>
          <w:rFonts w:ascii="Arial" w:hAnsi="Arial" w:cs="Arial"/>
          <w:color w:val="0B2658"/>
          <w:sz w:val="22"/>
          <w:szCs w:val="22"/>
        </w:rPr>
        <w:t>r</w:t>
      </w:r>
      <w:r w:rsidR="0AC12E39" w:rsidRPr="006E1AAD">
        <w:rPr>
          <w:rFonts w:ascii="Arial" w:hAnsi="Arial" w:cs="Arial"/>
          <w:color w:val="0B2658"/>
          <w:sz w:val="22"/>
          <w:szCs w:val="22"/>
        </w:rPr>
        <w:t xml:space="preserve"> flexible</w:t>
      </w:r>
      <w:r w:rsidR="426D0067" w:rsidRPr="006E1AAD">
        <w:rPr>
          <w:rFonts w:ascii="Arial" w:hAnsi="Arial" w:cs="Arial"/>
          <w:color w:val="0B2658"/>
          <w:sz w:val="22"/>
          <w:szCs w:val="22"/>
        </w:rPr>
        <w:t>n</w:t>
      </w:r>
      <w:r w:rsidR="0AC12E39" w:rsidRPr="006E1AAD">
        <w:rPr>
          <w:rFonts w:ascii="Arial" w:hAnsi="Arial" w:cs="Arial"/>
          <w:color w:val="0B2658"/>
          <w:sz w:val="22"/>
          <w:szCs w:val="22"/>
        </w:rPr>
        <w:t xml:space="preserve"> Versorgung mit Schutzelementen. Lokale Vertriebsteams begleiten Projekte vor Ort und bieten Kunden einen direkten Zugang zum Portfolio.</w:t>
      </w:r>
    </w:p>
    <w:p w14:paraId="25C7AB2C" w14:textId="77777777" w:rsidR="0092024B" w:rsidRPr="006E1AAD" w:rsidRDefault="0092024B" w:rsidP="005B060A">
      <w:pPr>
        <w:spacing w:line="360" w:lineRule="auto"/>
        <w:rPr>
          <w:rFonts w:ascii="Arial" w:hAnsi="Arial" w:cs="Arial"/>
          <w:color w:val="0B2658"/>
          <w:sz w:val="22"/>
          <w:szCs w:val="22"/>
        </w:rPr>
      </w:pPr>
    </w:p>
    <w:p w14:paraId="2BF2ABBE" w14:textId="5A254EF6" w:rsidR="005B060A" w:rsidRPr="006E1AAD" w:rsidRDefault="001E2BD9" w:rsidP="005B060A">
      <w:pPr>
        <w:spacing w:line="360" w:lineRule="auto"/>
        <w:rPr>
          <w:rFonts w:ascii="Arial" w:hAnsi="Arial" w:cs="Arial"/>
          <w:color w:val="0B2658"/>
          <w:sz w:val="22"/>
          <w:szCs w:val="22"/>
        </w:rPr>
      </w:pPr>
      <w:r w:rsidRPr="006E1AAD">
        <w:rPr>
          <w:rFonts w:ascii="Arial" w:hAnsi="Arial" w:cs="Arial"/>
          <w:color w:val="0B2658"/>
          <w:sz w:val="22"/>
          <w:szCs w:val="22"/>
        </w:rPr>
        <w:t>„Die Anforderungen in der e</w:t>
      </w:r>
      <w:r w:rsidR="0092024B" w:rsidRPr="006E1AAD">
        <w:rPr>
          <w:rFonts w:ascii="Arial" w:hAnsi="Arial" w:cs="Arial"/>
          <w:color w:val="0B2658"/>
          <w:sz w:val="22"/>
          <w:szCs w:val="22"/>
        </w:rPr>
        <w:t xml:space="preserve">-Mobility entwickeln sich dynamisch. Gleichzeitig steigen die Erwartungen an Verfügbarkeit und Passgenauigkeit“, sagt </w:t>
      </w:r>
      <w:r w:rsidR="00052C6B" w:rsidRPr="006E1AAD">
        <w:rPr>
          <w:rFonts w:ascii="Arial" w:hAnsi="Arial" w:cs="Arial"/>
          <w:color w:val="0B2658"/>
          <w:sz w:val="22"/>
          <w:szCs w:val="22"/>
        </w:rPr>
        <w:t xml:space="preserve">Thomas Hackstedt, Regional Sales Manager </w:t>
      </w:r>
      <w:r w:rsidR="0092024B" w:rsidRPr="006E1AAD">
        <w:rPr>
          <w:rFonts w:ascii="Arial" w:hAnsi="Arial" w:cs="Arial"/>
          <w:color w:val="0B2658"/>
          <w:sz w:val="22"/>
          <w:szCs w:val="22"/>
        </w:rPr>
        <w:t>bei Pöppelmann KAPSTO</w:t>
      </w:r>
      <w:r w:rsidR="0092024B" w:rsidRPr="006E1AAD">
        <w:rPr>
          <w:rFonts w:ascii="Arial" w:hAnsi="Arial" w:cs="Arial"/>
          <w:color w:val="0B2658"/>
          <w:sz w:val="22"/>
          <w:szCs w:val="22"/>
          <w:vertAlign w:val="superscript"/>
        </w:rPr>
        <w:t>®</w:t>
      </w:r>
      <w:r w:rsidR="0092024B" w:rsidRPr="006E1AAD">
        <w:rPr>
          <w:rFonts w:ascii="Arial" w:hAnsi="Arial" w:cs="Arial"/>
          <w:color w:val="0B2658"/>
          <w:sz w:val="22"/>
          <w:szCs w:val="22"/>
        </w:rPr>
        <w:t xml:space="preserve">. „Wir verbinden ein breites Standardsortiment </w:t>
      </w:r>
      <w:r w:rsidRPr="006E1AAD">
        <w:rPr>
          <w:rFonts w:ascii="Arial" w:hAnsi="Arial" w:cs="Arial"/>
          <w:color w:val="0B2658"/>
          <w:sz w:val="22"/>
          <w:szCs w:val="22"/>
        </w:rPr>
        <w:t xml:space="preserve">unserer Divisionen </w:t>
      </w:r>
      <w:r w:rsidR="0092024B" w:rsidRPr="006E1AAD">
        <w:rPr>
          <w:rFonts w:ascii="Arial" w:hAnsi="Arial" w:cs="Arial"/>
          <w:color w:val="0B2658"/>
          <w:sz w:val="22"/>
          <w:szCs w:val="22"/>
        </w:rPr>
        <w:t>mit schneller Umsetzung individueller Lösungen. Damit unterstützen wir unsere Kunden dabei, Entwicklungszeiten zu verkürzen und Prozesse stabil zu halten.“</w:t>
      </w:r>
    </w:p>
    <w:p w14:paraId="5D484EEA" w14:textId="77777777" w:rsidR="00FD28A7" w:rsidRPr="006E1AAD" w:rsidRDefault="00FD28A7" w:rsidP="005B060A">
      <w:pPr>
        <w:spacing w:line="360" w:lineRule="auto"/>
        <w:rPr>
          <w:rFonts w:ascii="Arial" w:hAnsi="Arial" w:cs="Arial"/>
          <w:color w:val="0B2658"/>
          <w:sz w:val="22"/>
          <w:szCs w:val="22"/>
        </w:rPr>
      </w:pPr>
    </w:p>
    <w:p w14:paraId="63830DAA" w14:textId="77777777" w:rsidR="00144A10" w:rsidRPr="006E1AAD" w:rsidRDefault="00144A10" w:rsidP="00144A10">
      <w:pPr>
        <w:spacing w:line="360" w:lineRule="auto"/>
        <w:rPr>
          <w:rFonts w:ascii="Arial" w:hAnsi="Arial" w:cs="Arial"/>
          <w:b/>
          <w:color w:val="084686"/>
          <w:sz w:val="22"/>
          <w:szCs w:val="22"/>
        </w:rPr>
      </w:pPr>
      <w:r w:rsidRPr="006E1AAD">
        <w:rPr>
          <w:rFonts w:ascii="Arial" w:hAnsi="Arial" w:cs="Arial"/>
          <w:b/>
          <w:color w:val="084686"/>
          <w:sz w:val="22"/>
          <w:szCs w:val="22"/>
        </w:rPr>
        <w:t>Digitale Produktsuche mit erweiterten Funktionen</w:t>
      </w:r>
    </w:p>
    <w:p w14:paraId="35B02F84" w14:textId="4A07FF88" w:rsidR="00144A10" w:rsidRPr="006E1AAD" w:rsidRDefault="005B5CE1" w:rsidP="00144A10">
      <w:pPr>
        <w:spacing w:line="360" w:lineRule="auto"/>
        <w:rPr>
          <w:rFonts w:ascii="Arial" w:hAnsi="Arial" w:cs="Arial"/>
          <w:color w:val="0B2658"/>
          <w:sz w:val="22"/>
          <w:szCs w:val="22"/>
        </w:rPr>
      </w:pPr>
      <w:r w:rsidRPr="006E1AAD">
        <w:rPr>
          <w:rFonts w:ascii="Arial" w:hAnsi="Arial" w:cs="Arial"/>
          <w:color w:val="0B2658"/>
          <w:sz w:val="22"/>
          <w:szCs w:val="22"/>
        </w:rPr>
        <w:t>Die</w:t>
      </w:r>
      <w:r w:rsidR="00144A10" w:rsidRPr="006E1AAD">
        <w:rPr>
          <w:rFonts w:ascii="Arial" w:hAnsi="Arial" w:cs="Arial"/>
          <w:color w:val="0B2658"/>
          <w:sz w:val="22"/>
          <w:szCs w:val="22"/>
        </w:rPr>
        <w:t xml:space="preserve"> weiterentwickelte </w:t>
      </w:r>
      <w:hyperlink r:id="rId15" w:history="1">
        <w:r w:rsidR="00144A10" w:rsidRPr="006E1AAD">
          <w:rPr>
            <w:rStyle w:val="Hyperlink"/>
            <w:rFonts w:ascii="Arial" w:hAnsi="Arial" w:cs="Arial"/>
            <w:sz w:val="22"/>
            <w:szCs w:val="22"/>
          </w:rPr>
          <w:t>digitale Produktsuche</w:t>
        </w:r>
      </w:hyperlink>
      <w:r w:rsidR="00144A10" w:rsidRPr="006E1AAD">
        <w:rPr>
          <w:rFonts w:ascii="Arial" w:hAnsi="Arial" w:cs="Arial"/>
          <w:color w:val="0B2658"/>
          <w:sz w:val="22"/>
          <w:szCs w:val="22"/>
        </w:rPr>
        <w:t xml:space="preserve"> </w:t>
      </w:r>
      <w:r w:rsidRPr="006E1AAD">
        <w:rPr>
          <w:rFonts w:ascii="Arial" w:hAnsi="Arial" w:cs="Arial"/>
          <w:color w:val="0B2658"/>
          <w:sz w:val="22"/>
          <w:szCs w:val="22"/>
        </w:rPr>
        <w:t>zahlt ein auf die Pöppelmann Performance</w:t>
      </w:r>
      <w:r w:rsidR="00144A10" w:rsidRPr="006E1AAD">
        <w:rPr>
          <w:rFonts w:ascii="Arial" w:hAnsi="Arial" w:cs="Arial"/>
          <w:color w:val="0B2658"/>
          <w:sz w:val="22"/>
          <w:szCs w:val="22"/>
        </w:rPr>
        <w:t xml:space="preserve">. </w:t>
      </w:r>
      <w:r w:rsidRPr="006E1AAD">
        <w:rPr>
          <w:rFonts w:ascii="Arial" w:hAnsi="Arial" w:cs="Arial"/>
          <w:color w:val="0B2658"/>
          <w:sz w:val="22"/>
          <w:szCs w:val="22"/>
        </w:rPr>
        <w:t>Eine</w:t>
      </w:r>
      <w:r w:rsidR="00144A10" w:rsidRPr="006E1AAD">
        <w:rPr>
          <w:rFonts w:ascii="Arial" w:hAnsi="Arial" w:cs="Arial"/>
          <w:color w:val="0B2658"/>
          <w:sz w:val="22"/>
          <w:szCs w:val="22"/>
        </w:rPr>
        <w:t xml:space="preserve"> überarbeitete Online-Plattform bietet detaillierte Filtermöglichkeiten für eine gezielte Auswahl</w:t>
      </w:r>
      <w:r w:rsidR="00193E22" w:rsidRPr="006E1AAD">
        <w:rPr>
          <w:rFonts w:ascii="Arial" w:hAnsi="Arial" w:cs="Arial"/>
          <w:color w:val="0B2658"/>
          <w:sz w:val="22"/>
          <w:szCs w:val="22"/>
        </w:rPr>
        <w:t xml:space="preserve"> der </w:t>
      </w:r>
      <w:r w:rsidR="00144A10" w:rsidRPr="006E1AAD">
        <w:rPr>
          <w:rFonts w:ascii="Arial" w:hAnsi="Arial" w:cs="Arial"/>
          <w:color w:val="0B2658"/>
          <w:sz w:val="22"/>
          <w:szCs w:val="22"/>
        </w:rPr>
        <w:t>Schutzlösungen von Pöppelmann KAPSTO</w:t>
      </w:r>
      <w:r w:rsidR="00144A10" w:rsidRPr="006E1AAD">
        <w:rPr>
          <w:rFonts w:ascii="Arial" w:hAnsi="Arial" w:cs="Arial"/>
          <w:color w:val="0B2658"/>
          <w:sz w:val="22"/>
          <w:szCs w:val="22"/>
          <w:vertAlign w:val="superscript"/>
        </w:rPr>
        <w:t>®</w:t>
      </w:r>
      <w:r w:rsidR="00193E22" w:rsidRPr="006E1AAD">
        <w:rPr>
          <w:rFonts w:ascii="Arial" w:hAnsi="Arial" w:cs="Arial"/>
          <w:color w:val="0B2658"/>
          <w:sz w:val="22"/>
          <w:szCs w:val="22"/>
        </w:rPr>
        <w:t xml:space="preserve">. Diese </w:t>
      </w:r>
      <w:r w:rsidR="00144A10" w:rsidRPr="006E1AAD">
        <w:rPr>
          <w:rFonts w:ascii="Arial" w:hAnsi="Arial" w:cs="Arial"/>
          <w:color w:val="0B2658"/>
          <w:sz w:val="22"/>
          <w:szCs w:val="22"/>
        </w:rPr>
        <w:t xml:space="preserve">lassen sich nach technischen Eigenschaften, Materialien, Einsatzbereichen, Normvorgaben oder besonderen Anforderungen wie Hochvolt-Anwendungen oder VDA-Vorgaben </w:t>
      </w:r>
      <w:r w:rsidR="009C2E3B" w:rsidRPr="006E1AAD">
        <w:rPr>
          <w:rFonts w:ascii="Arial" w:hAnsi="Arial" w:cs="Arial"/>
          <w:color w:val="0B2658"/>
          <w:sz w:val="22"/>
          <w:szCs w:val="22"/>
        </w:rPr>
        <w:t>filtern</w:t>
      </w:r>
      <w:r w:rsidR="00144A10" w:rsidRPr="006E1AAD">
        <w:rPr>
          <w:rFonts w:ascii="Arial" w:hAnsi="Arial" w:cs="Arial"/>
          <w:color w:val="0B2658"/>
          <w:sz w:val="22"/>
          <w:szCs w:val="22"/>
        </w:rPr>
        <w:t>. Die direkte Musterbestellung über die Plattform sowie die Live-Artikelverfügbarkeit verkürzen Entwicklungsschritte schon in frühen Projektphasen.</w:t>
      </w:r>
    </w:p>
    <w:p w14:paraId="5483E8B3" w14:textId="77777777" w:rsidR="00144A10" w:rsidRPr="006E1AAD" w:rsidRDefault="00144A10" w:rsidP="005B060A">
      <w:pPr>
        <w:spacing w:line="360" w:lineRule="auto"/>
        <w:rPr>
          <w:rFonts w:ascii="Arial" w:hAnsi="Arial" w:cs="Arial"/>
          <w:color w:val="0B2658"/>
          <w:sz w:val="22"/>
          <w:szCs w:val="22"/>
        </w:rPr>
      </w:pPr>
    </w:p>
    <w:p w14:paraId="3A085694" w14:textId="4FE7DD42" w:rsidR="00FD28A7" w:rsidRPr="006E1AAD" w:rsidRDefault="008953C4" w:rsidP="005B060A">
      <w:pPr>
        <w:spacing w:line="360" w:lineRule="auto"/>
        <w:rPr>
          <w:rFonts w:ascii="Arial" w:hAnsi="Arial" w:cs="Arial"/>
          <w:color w:val="0B2658"/>
          <w:sz w:val="22"/>
          <w:szCs w:val="22"/>
        </w:rPr>
      </w:pPr>
      <w:r w:rsidRPr="006E1AAD">
        <w:rPr>
          <w:rFonts w:ascii="Arial" w:hAnsi="Arial" w:cs="Arial"/>
          <w:b/>
          <w:color w:val="084686"/>
          <w:sz w:val="22"/>
          <w:szCs w:val="22"/>
        </w:rPr>
        <w:t>Pöppelmann KAPSTO</w:t>
      </w:r>
      <w:r w:rsidRPr="006E1AAD">
        <w:rPr>
          <w:rFonts w:ascii="Arial" w:hAnsi="Arial" w:cs="Arial"/>
          <w:b/>
          <w:color w:val="084686"/>
          <w:sz w:val="22"/>
          <w:szCs w:val="22"/>
          <w:vertAlign w:val="superscript"/>
        </w:rPr>
        <w:t>®</w:t>
      </w:r>
      <w:r w:rsidRPr="006E1AAD">
        <w:rPr>
          <w:rFonts w:ascii="Arial" w:hAnsi="Arial" w:cs="Arial"/>
          <w:b/>
          <w:color w:val="084686"/>
          <w:sz w:val="22"/>
          <w:szCs w:val="22"/>
        </w:rPr>
        <w:t xml:space="preserve"> und Pöppelmann K-TECH</w:t>
      </w:r>
      <w:r w:rsidRPr="006E1AAD">
        <w:rPr>
          <w:rFonts w:ascii="Arial" w:hAnsi="Arial" w:cs="Arial"/>
          <w:b/>
          <w:color w:val="084686"/>
          <w:sz w:val="22"/>
          <w:szCs w:val="22"/>
          <w:vertAlign w:val="superscript"/>
        </w:rPr>
        <w:t>®</w:t>
      </w:r>
      <w:r w:rsidRPr="006E1AAD">
        <w:rPr>
          <w:rFonts w:ascii="Arial" w:hAnsi="Arial" w:cs="Arial"/>
          <w:b/>
          <w:color w:val="084686"/>
          <w:sz w:val="22"/>
          <w:szCs w:val="22"/>
        </w:rPr>
        <w:t xml:space="preserve"> vom 9. bis 11. Juni auf der </w:t>
      </w:r>
      <w:proofErr w:type="spellStart"/>
      <w:r w:rsidRPr="006E1AAD">
        <w:rPr>
          <w:rFonts w:ascii="Arial" w:hAnsi="Arial" w:cs="Arial"/>
          <w:b/>
          <w:color w:val="084686"/>
          <w:sz w:val="22"/>
          <w:szCs w:val="22"/>
        </w:rPr>
        <w:t>Battery</w:t>
      </w:r>
      <w:proofErr w:type="spellEnd"/>
      <w:r w:rsidRPr="006E1AAD">
        <w:rPr>
          <w:rFonts w:ascii="Arial" w:hAnsi="Arial" w:cs="Arial"/>
          <w:b/>
          <w:color w:val="084686"/>
          <w:sz w:val="22"/>
          <w:szCs w:val="22"/>
        </w:rPr>
        <w:t xml:space="preserve"> Show Europe 2026 in Stuttgart: Halle </w:t>
      </w:r>
      <w:r w:rsidR="00C17EF5" w:rsidRPr="006E1AAD">
        <w:rPr>
          <w:rFonts w:ascii="Arial" w:hAnsi="Arial" w:cs="Arial"/>
          <w:b/>
          <w:color w:val="084686"/>
          <w:sz w:val="22"/>
          <w:szCs w:val="22"/>
        </w:rPr>
        <w:t>1</w:t>
      </w:r>
      <w:r w:rsidRPr="006E1AAD">
        <w:rPr>
          <w:rFonts w:ascii="Arial" w:hAnsi="Arial" w:cs="Arial"/>
          <w:b/>
          <w:color w:val="084686"/>
          <w:sz w:val="22"/>
          <w:szCs w:val="22"/>
        </w:rPr>
        <w:t xml:space="preserve">, Stand </w:t>
      </w:r>
      <w:r w:rsidR="00C17EF5" w:rsidRPr="006E1AAD">
        <w:rPr>
          <w:rFonts w:ascii="Arial" w:hAnsi="Arial" w:cs="Arial"/>
          <w:b/>
          <w:color w:val="084686"/>
          <w:sz w:val="22"/>
          <w:szCs w:val="22"/>
        </w:rPr>
        <w:t>D46</w:t>
      </w:r>
      <w:r w:rsidRPr="006E1AAD">
        <w:rPr>
          <w:rFonts w:ascii="Arial" w:hAnsi="Arial" w:cs="Arial"/>
          <w:color w:val="0B2658"/>
          <w:sz w:val="22"/>
          <w:szCs w:val="22"/>
        </w:rPr>
        <w:t>.</w:t>
      </w:r>
    </w:p>
    <w:p w14:paraId="58BD9280" w14:textId="77777777" w:rsidR="00E011E0" w:rsidRPr="006E1AAD" w:rsidRDefault="00E011E0" w:rsidP="00910172">
      <w:pPr>
        <w:spacing w:line="360" w:lineRule="auto"/>
        <w:rPr>
          <w:rFonts w:ascii="Arial" w:hAnsi="Arial" w:cs="Arial"/>
          <w:b/>
          <w:color w:val="084686"/>
          <w:sz w:val="22"/>
          <w:szCs w:val="22"/>
        </w:rPr>
      </w:pPr>
    </w:p>
    <w:p w14:paraId="16260129" w14:textId="77777777" w:rsidR="00331C42" w:rsidRPr="006E1AAD" w:rsidRDefault="00331C42" w:rsidP="001415EC">
      <w:pPr>
        <w:spacing w:line="360" w:lineRule="auto"/>
        <w:rPr>
          <w:rFonts w:ascii="Arial" w:hAnsi="Arial" w:cs="Arial"/>
          <w:color w:val="0B2658"/>
          <w:sz w:val="22"/>
          <w:szCs w:val="22"/>
        </w:rPr>
      </w:pPr>
    </w:p>
    <w:p w14:paraId="6FEA7FEC" w14:textId="77777777" w:rsidR="00331C42" w:rsidRPr="006E1AAD" w:rsidRDefault="00331C42" w:rsidP="00331C42">
      <w:pPr>
        <w:spacing w:line="360" w:lineRule="auto"/>
        <w:rPr>
          <w:rFonts w:ascii="Arial" w:hAnsi="Arial" w:cs="Arial"/>
          <w:color w:val="0B2658"/>
          <w:sz w:val="22"/>
          <w:szCs w:val="22"/>
          <w:u w:val="single"/>
        </w:rPr>
      </w:pPr>
      <w:r w:rsidRPr="006E1AAD">
        <w:rPr>
          <w:rFonts w:ascii="Arial" w:hAnsi="Arial" w:cs="Arial"/>
          <w:color w:val="0B2658"/>
          <w:sz w:val="22"/>
          <w:szCs w:val="22"/>
          <w:u w:val="single"/>
        </w:rPr>
        <w:t>Zeichenanzahl des Textes:</w:t>
      </w:r>
    </w:p>
    <w:p w14:paraId="123A6691" w14:textId="4AAC92E7" w:rsidR="00331C42" w:rsidRPr="006E1AAD" w:rsidRDefault="00331C42" w:rsidP="00331C42">
      <w:pPr>
        <w:spacing w:line="360" w:lineRule="auto"/>
        <w:rPr>
          <w:rFonts w:ascii="Arial" w:hAnsi="Arial" w:cs="Arial"/>
          <w:color w:val="0B2658"/>
          <w:sz w:val="22"/>
          <w:szCs w:val="22"/>
        </w:rPr>
      </w:pPr>
      <w:r w:rsidRPr="006E1AAD">
        <w:rPr>
          <w:rFonts w:ascii="Arial" w:hAnsi="Arial" w:cs="Arial"/>
          <w:color w:val="0B2658"/>
          <w:sz w:val="22"/>
          <w:szCs w:val="22"/>
        </w:rPr>
        <w:tab/>
      </w:r>
      <w:r w:rsidRPr="006E1AAD">
        <w:rPr>
          <w:rFonts w:ascii="Arial" w:hAnsi="Arial" w:cs="Arial"/>
          <w:color w:val="0B2658"/>
          <w:sz w:val="22"/>
          <w:szCs w:val="22"/>
        </w:rPr>
        <w:tab/>
      </w:r>
      <w:r w:rsidRPr="006E1AAD">
        <w:rPr>
          <w:rFonts w:ascii="Arial" w:hAnsi="Arial" w:cs="Arial"/>
          <w:color w:val="0B2658"/>
          <w:sz w:val="22"/>
          <w:szCs w:val="22"/>
        </w:rPr>
        <w:tab/>
        <w:t>Ohne Leerzeichen:</w:t>
      </w:r>
      <w:r w:rsidRPr="006E1AAD">
        <w:rPr>
          <w:rFonts w:ascii="Arial" w:hAnsi="Arial" w:cs="Arial"/>
          <w:color w:val="0B2658"/>
          <w:sz w:val="22"/>
          <w:szCs w:val="22"/>
        </w:rPr>
        <w:tab/>
      </w:r>
      <w:r w:rsidR="009A7F11" w:rsidRPr="006E1AAD">
        <w:rPr>
          <w:rFonts w:ascii="Arial" w:hAnsi="Arial" w:cs="Arial"/>
          <w:color w:val="0B2658"/>
          <w:sz w:val="22"/>
          <w:szCs w:val="22"/>
        </w:rPr>
        <w:t>3.</w:t>
      </w:r>
      <w:r w:rsidR="009C2E3B" w:rsidRPr="006E1AAD">
        <w:rPr>
          <w:rFonts w:ascii="Arial" w:hAnsi="Arial" w:cs="Arial"/>
          <w:color w:val="0B2658"/>
          <w:sz w:val="22"/>
          <w:szCs w:val="22"/>
        </w:rPr>
        <w:t>6</w:t>
      </w:r>
      <w:r w:rsidR="006E1AAD">
        <w:rPr>
          <w:rFonts w:ascii="Arial" w:hAnsi="Arial" w:cs="Arial"/>
          <w:color w:val="0B2658"/>
          <w:sz w:val="22"/>
          <w:szCs w:val="22"/>
        </w:rPr>
        <w:t>26</w:t>
      </w:r>
    </w:p>
    <w:p w14:paraId="657D7674" w14:textId="34186984" w:rsidR="00331C42" w:rsidRPr="006E1AAD" w:rsidRDefault="00331C42" w:rsidP="00331C42">
      <w:pPr>
        <w:spacing w:line="360" w:lineRule="auto"/>
        <w:rPr>
          <w:rFonts w:ascii="Arial" w:hAnsi="Arial" w:cs="Arial"/>
          <w:color w:val="0B2658"/>
          <w:sz w:val="22"/>
          <w:szCs w:val="22"/>
        </w:rPr>
      </w:pPr>
      <w:r w:rsidRPr="006E1AAD">
        <w:rPr>
          <w:rFonts w:ascii="Arial" w:hAnsi="Arial" w:cs="Arial"/>
          <w:color w:val="0B2658"/>
          <w:sz w:val="22"/>
          <w:szCs w:val="22"/>
        </w:rPr>
        <w:tab/>
      </w:r>
      <w:r w:rsidRPr="006E1AAD">
        <w:rPr>
          <w:rFonts w:ascii="Arial" w:hAnsi="Arial" w:cs="Arial"/>
          <w:color w:val="0B2658"/>
          <w:sz w:val="22"/>
          <w:szCs w:val="22"/>
        </w:rPr>
        <w:tab/>
      </w:r>
      <w:r w:rsidRPr="006E1AAD">
        <w:rPr>
          <w:rFonts w:ascii="Arial" w:hAnsi="Arial" w:cs="Arial"/>
          <w:color w:val="0B2658"/>
          <w:sz w:val="22"/>
          <w:szCs w:val="22"/>
        </w:rPr>
        <w:tab/>
        <w:t>Mit Leerzeichen:</w:t>
      </w:r>
      <w:r w:rsidRPr="006E1AAD">
        <w:rPr>
          <w:rFonts w:ascii="Arial" w:hAnsi="Arial" w:cs="Arial"/>
          <w:color w:val="0B2658"/>
          <w:sz w:val="22"/>
          <w:szCs w:val="22"/>
        </w:rPr>
        <w:tab/>
      </w:r>
      <w:r w:rsidR="009A7F11" w:rsidRPr="006E1AAD">
        <w:rPr>
          <w:rFonts w:ascii="Arial" w:hAnsi="Arial" w:cs="Arial"/>
          <w:color w:val="0B2658"/>
          <w:sz w:val="22"/>
          <w:szCs w:val="22"/>
        </w:rPr>
        <w:t>4.</w:t>
      </w:r>
      <w:r w:rsidR="009C2E3B" w:rsidRPr="006E1AAD">
        <w:rPr>
          <w:rFonts w:ascii="Arial" w:hAnsi="Arial" w:cs="Arial"/>
          <w:color w:val="0B2658"/>
          <w:sz w:val="22"/>
          <w:szCs w:val="22"/>
        </w:rPr>
        <w:t>1</w:t>
      </w:r>
      <w:r w:rsidR="006E1AAD">
        <w:rPr>
          <w:rFonts w:ascii="Arial" w:hAnsi="Arial" w:cs="Arial"/>
          <w:color w:val="0B2658"/>
          <w:sz w:val="22"/>
          <w:szCs w:val="22"/>
        </w:rPr>
        <w:t>09</w:t>
      </w:r>
    </w:p>
    <w:p w14:paraId="19363FAC" w14:textId="77777777" w:rsidR="00331C42" w:rsidRPr="006E1AAD" w:rsidRDefault="00331C42" w:rsidP="00331C42">
      <w:pPr>
        <w:spacing w:line="360" w:lineRule="auto"/>
        <w:rPr>
          <w:rFonts w:ascii="Arial" w:hAnsi="Arial" w:cs="Arial"/>
          <w:color w:val="0B2658"/>
          <w:sz w:val="22"/>
          <w:szCs w:val="22"/>
        </w:rPr>
      </w:pPr>
      <w:r w:rsidRPr="006E1AAD">
        <w:rPr>
          <w:rFonts w:ascii="Arial" w:hAnsi="Arial" w:cs="Arial"/>
          <w:color w:val="0B2658"/>
          <w:sz w:val="22"/>
          <w:szCs w:val="22"/>
        </w:rPr>
        <w:br/>
      </w:r>
    </w:p>
    <w:p w14:paraId="513562CE" w14:textId="77777777" w:rsidR="00331C42" w:rsidRPr="006E1AAD" w:rsidRDefault="00331C42" w:rsidP="00331C42">
      <w:pPr>
        <w:spacing w:line="360" w:lineRule="auto"/>
        <w:rPr>
          <w:rFonts w:ascii="Arial" w:hAnsi="Arial" w:cs="Arial"/>
          <w:i/>
          <w:color w:val="0B2658"/>
          <w:sz w:val="22"/>
          <w:szCs w:val="22"/>
        </w:rPr>
      </w:pPr>
      <w:r w:rsidRPr="006E1AAD">
        <w:rPr>
          <w:rFonts w:ascii="Arial" w:hAnsi="Arial" w:cs="Arial"/>
          <w:i/>
          <w:color w:val="0B2658"/>
          <w:sz w:val="22"/>
          <w:szCs w:val="22"/>
        </w:rPr>
        <w:t>Über Pöppelmann KAPSTO</w:t>
      </w:r>
      <w:r w:rsidRPr="006E1AAD">
        <w:rPr>
          <w:rFonts w:ascii="Arial" w:hAnsi="Arial" w:cs="Arial"/>
          <w:i/>
          <w:color w:val="0B2658"/>
          <w:sz w:val="22"/>
          <w:szCs w:val="22"/>
          <w:vertAlign w:val="superscript"/>
        </w:rPr>
        <w:t>®</w:t>
      </w:r>
    </w:p>
    <w:p w14:paraId="081C50F5" w14:textId="21DC582C" w:rsidR="00331C42" w:rsidRPr="006E1AAD" w:rsidRDefault="00331C42" w:rsidP="5C0C1F84">
      <w:pPr>
        <w:spacing w:line="360" w:lineRule="auto"/>
        <w:rPr>
          <w:rFonts w:ascii="Arial" w:hAnsi="Arial" w:cs="Arial"/>
          <w:color w:val="0B2658"/>
          <w:sz w:val="22"/>
          <w:szCs w:val="22"/>
        </w:rPr>
      </w:pPr>
      <w:r w:rsidRPr="006E1AAD">
        <w:rPr>
          <w:rFonts w:ascii="Arial" w:hAnsi="Arial" w:cs="Arial"/>
          <w:color w:val="0B2658"/>
          <w:sz w:val="22"/>
          <w:szCs w:val="22"/>
        </w:rPr>
        <w:t>Das von Pöppelmann KAPSTO</w:t>
      </w:r>
      <w:r w:rsidRPr="006E1AAD">
        <w:rPr>
          <w:rFonts w:ascii="Arial" w:hAnsi="Arial" w:cs="Arial"/>
          <w:color w:val="0B2658"/>
          <w:sz w:val="22"/>
          <w:szCs w:val="22"/>
          <w:vertAlign w:val="superscript"/>
        </w:rPr>
        <w:t>®</w:t>
      </w:r>
      <w:r w:rsidRPr="006E1AAD">
        <w:rPr>
          <w:rFonts w:ascii="Arial" w:hAnsi="Arial" w:cs="Arial"/>
          <w:color w:val="0B2658"/>
          <w:sz w:val="22"/>
          <w:szCs w:val="22"/>
        </w:rPr>
        <w:t xml:space="preserve"> seit mehr als fünfzig Jahren kontinuierlich weiter ausgebaute Normteileprogramm umfasst mehr als </w:t>
      </w:r>
      <w:r w:rsidR="00EE41C7" w:rsidRPr="006E1AAD">
        <w:rPr>
          <w:rFonts w:ascii="Arial" w:hAnsi="Arial" w:cs="Arial"/>
          <w:color w:val="0B2658"/>
          <w:sz w:val="22"/>
          <w:szCs w:val="22"/>
        </w:rPr>
        <w:t>4</w:t>
      </w:r>
      <w:r w:rsidRPr="006E1AAD">
        <w:rPr>
          <w:rFonts w:ascii="Arial" w:hAnsi="Arial" w:cs="Arial"/>
          <w:color w:val="0B2658"/>
          <w:sz w:val="22"/>
          <w:szCs w:val="22"/>
        </w:rPr>
        <w:t>.000 unterschiedliche Kappen und Stopfen aus Kunststoff, die</w:t>
      </w:r>
      <w:r w:rsidR="00EE41C7" w:rsidRPr="006E1AAD">
        <w:rPr>
          <w:rFonts w:ascii="Arial" w:hAnsi="Arial" w:cs="Arial"/>
          <w:color w:val="0B2658"/>
          <w:sz w:val="22"/>
          <w:szCs w:val="22"/>
        </w:rPr>
        <w:t xml:space="preserve"> i.d.R.</w:t>
      </w:r>
      <w:r w:rsidRPr="006E1AAD">
        <w:rPr>
          <w:rFonts w:ascii="Arial" w:hAnsi="Arial" w:cs="Arial"/>
          <w:color w:val="0B2658"/>
          <w:sz w:val="22"/>
          <w:szCs w:val="22"/>
        </w:rPr>
        <w:t xml:space="preserve"> direkt ab Lager geliefert werden. Neben dem umfangreichen Standardprogramm entwickeln die Ingenieure und Techniker bei Pöppelmann KAPSTO</w:t>
      </w:r>
      <w:r w:rsidRPr="006E1AAD">
        <w:rPr>
          <w:rFonts w:ascii="Arial" w:hAnsi="Arial" w:cs="Arial"/>
          <w:color w:val="0B2658"/>
          <w:sz w:val="22"/>
          <w:szCs w:val="22"/>
          <w:vertAlign w:val="superscript"/>
        </w:rPr>
        <w:t>®</w:t>
      </w:r>
      <w:r w:rsidRPr="006E1AAD">
        <w:rPr>
          <w:rFonts w:ascii="Arial" w:hAnsi="Arial" w:cs="Arial"/>
          <w:color w:val="0B2658"/>
          <w:sz w:val="22"/>
          <w:szCs w:val="22"/>
        </w:rPr>
        <w:t xml:space="preserve"> zudem in enger partnerschaftlicher Zusammenarbeit mit den Kunden individuelle Schutzlösungen, darunter auch auf Kundenbedürfnisse entwickelte Thermoform-Trays. Die mehr als 2.500 Mitarbeiter weltweit und die jahrelange Erfahrung des traditionsreichen Familienunternehmens </w:t>
      </w:r>
      <w:proofErr w:type="gramStart"/>
      <w:r w:rsidRPr="006E1AAD">
        <w:rPr>
          <w:rFonts w:ascii="Arial" w:hAnsi="Arial" w:cs="Arial"/>
          <w:color w:val="0B2658"/>
          <w:sz w:val="22"/>
          <w:szCs w:val="22"/>
        </w:rPr>
        <w:t>sorgen</w:t>
      </w:r>
      <w:proofErr w:type="gramEnd"/>
      <w:r w:rsidRPr="006E1AAD">
        <w:rPr>
          <w:rFonts w:ascii="Arial" w:hAnsi="Arial" w:cs="Arial"/>
          <w:color w:val="0B2658"/>
          <w:sz w:val="22"/>
          <w:szCs w:val="22"/>
        </w:rPr>
        <w:t xml:space="preserve"> dabei für hohe Qualität und Produktivität sowie den individuellen Service des Kunststoffspezialisten.</w:t>
      </w:r>
    </w:p>
    <w:p w14:paraId="3DC3AA1C" w14:textId="77777777" w:rsidR="00D932FE" w:rsidRPr="006E1AAD" w:rsidRDefault="00D932FE" w:rsidP="00D932FE">
      <w:pPr>
        <w:spacing w:line="360" w:lineRule="auto"/>
        <w:rPr>
          <w:rFonts w:ascii="Arial" w:hAnsi="Arial" w:cs="Arial"/>
          <w:color w:val="0B2658"/>
          <w:sz w:val="22"/>
          <w:szCs w:val="22"/>
          <w:lang w:bidi="de-DE"/>
        </w:rPr>
      </w:pPr>
    </w:p>
    <w:p w14:paraId="15D12A62" w14:textId="77777777" w:rsidR="002B76B2" w:rsidRPr="006E1AAD" w:rsidRDefault="002B76B2" w:rsidP="002B76B2">
      <w:pPr>
        <w:spacing w:line="360" w:lineRule="auto"/>
        <w:rPr>
          <w:rFonts w:ascii="Arial" w:hAnsi="Arial" w:cs="Arial"/>
          <w:color w:val="0B2658"/>
          <w:sz w:val="22"/>
          <w:szCs w:val="22"/>
          <w:u w:val="single"/>
        </w:rPr>
      </w:pPr>
      <w:r w:rsidRPr="006E1AAD">
        <w:rPr>
          <w:rFonts w:ascii="Arial" w:hAnsi="Arial" w:cs="Arial"/>
          <w:color w:val="0B2658"/>
          <w:sz w:val="22"/>
          <w:szCs w:val="22"/>
          <w:u w:val="single"/>
        </w:rPr>
        <w:t>Weitere Auskünfte:</w:t>
      </w:r>
    </w:p>
    <w:p w14:paraId="1453A71A" w14:textId="2F4219EF" w:rsidR="002B76B2" w:rsidRPr="006E1AAD" w:rsidRDefault="002B76B2" w:rsidP="002B76B2">
      <w:pPr>
        <w:spacing w:line="360" w:lineRule="auto"/>
        <w:rPr>
          <w:rFonts w:ascii="Arial" w:hAnsi="Arial" w:cs="Arial"/>
          <w:color w:val="0B2658"/>
          <w:sz w:val="22"/>
          <w:szCs w:val="22"/>
        </w:rPr>
      </w:pPr>
      <w:r w:rsidRPr="006E1AAD">
        <w:rPr>
          <w:rFonts w:ascii="Arial" w:hAnsi="Arial" w:cs="Arial"/>
          <w:color w:val="0B2658"/>
          <w:sz w:val="22"/>
          <w:szCs w:val="22"/>
        </w:rPr>
        <w:tab/>
      </w:r>
      <w:r w:rsidRPr="006E1AAD">
        <w:rPr>
          <w:rFonts w:ascii="Arial" w:hAnsi="Arial" w:cs="Arial"/>
          <w:color w:val="0B2658"/>
          <w:sz w:val="22"/>
          <w:szCs w:val="22"/>
        </w:rPr>
        <w:tab/>
      </w:r>
      <w:r w:rsidRPr="006E1AAD">
        <w:rPr>
          <w:rFonts w:ascii="Arial" w:hAnsi="Arial" w:cs="Arial"/>
          <w:color w:val="0B2658"/>
          <w:sz w:val="22"/>
          <w:szCs w:val="22"/>
        </w:rPr>
        <w:tab/>
        <w:t>Henrike Thomann</w:t>
      </w:r>
    </w:p>
    <w:p w14:paraId="683E5E72" w14:textId="14E02C1D" w:rsidR="002B76B2" w:rsidRPr="006E1AAD" w:rsidRDefault="002B76B2" w:rsidP="002B76B2">
      <w:pPr>
        <w:spacing w:line="360" w:lineRule="auto"/>
        <w:rPr>
          <w:rFonts w:ascii="Arial" w:hAnsi="Arial" w:cs="Arial"/>
          <w:color w:val="0B2658"/>
          <w:sz w:val="22"/>
          <w:szCs w:val="22"/>
        </w:rPr>
      </w:pPr>
      <w:r w:rsidRPr="006E1AAD">
        <w:rPr>
          <w:rFonts w:ascii="Arial" w:hAnsi="Arial" w:cs="Arial"/>
          <w:color w:val="0B2658"/>
          <w:sz w:val="22"/>
          <w:szCs w:val="22"/>
        </w:rPr>
        <w:tab/>
      </w:r>
      <w:r w:rsidRPr="006E1AAD">
        <w:rPr>
          <w:rFonts w:ascii="Arial" w:hAnsi="Arial" w:cs="Arial"/>
          <w:color w:val="0B2658"/>
          <w:sz w:val="22"/>
          <w:szCs w:val="22"/>
        </w:rPr>
        <w:tab/>
      </w:r>
      <w:r w:rsidRPr="006E1AAD">
        <w:rPr>
          <w:rFonts w:ascii="Arial" w:hAnsi="Arial" w:cs="Arial"/>
          <w:color w:val="0B2658"/>
          <w:sz w:val="22"/>
          <w:szCs w:val="22"/>
        </w:rPr>
        <w:tab/>
        <w:t xml:space="preserve">Pöppelmann GmbH &amp; Co. KG Kunststoffwerk-Werkzeugbau </w:t>
      </w:r>
      <w:r w:rsidRPr="006E1AAD">
        <w:rPr>
          <w:rFonts w:ascii="Arial" w:hAnsi="Arial" w:cs="Arial"/>
          <w:color w:val="0B2658"/>
          <w:sz w:val="22"/>
          <w:szCs w:val="22"/>
        </w:rPr>
        <w:br/>
      </w:r>
      <w:r w:rsidRPr="006E1AAD">
        <w:rPr>
          <w:rFonts w:ascii="Arial" w:hAnsi="Arial" w:cs="Arial"/>
          <w:color w:val="0B2658"/>
          <w:sz w:val="22"/>
          <w:szCs w:val="22"/>
        </w:rPr>
        <w:tab/>
      </w:r>
      <w:r w:rsidRPr="006E1AAD">
        <w:rPr>
          <w:rFonts w:ascii="Arial" w:hAnsi="Arial" w:cs="Arial"/>
          <w:color w:val="0B2658"/>
          <w:sz w:val="22"/>
          <w:szCs w:val="22"/>
        </w:rPr>
        <w:tab/>
      </w:r>
      <w:r w:rsidRPr="006E1AAD">
        <w:rPr>
          <w:rFonts w:ascii="Arial" w:hAnsi="Arial" w:cs="Arial"/>
          <w:color w:val="0B2658"/>
          <w:sz w:val="22"/>
          <w:szCs w:val="22"/>
        </w:rPr>
        <w:tab/>
      </w:r>
      <w:proofErr w:type="spellStart"/>
      <w:r w:rsidRPr="006E1AAD">
        <w:rPr>
          <w:rFonts w:ascii="Arial" w:hAnsi="Arial" w:cs="Arial"/>
          <w:color w:val="0B2658"/>
          <w:sz w:val="22"/>
          <w:szCs w:val="22"/>
        </w:rPr>
        <w:t>Bakumer</w:t>
      </w:r>
      <w:proofErr w:type="spellEnd"/>
      <w:r w:rsidRPr="006E1AAD">
        <w:rPr>
          <w:rFonts w:ascii="Arial" w:hAnsi="Arial" w:cs="Arial"/>
          <w:color w:val="0B2658"/>
          <w:sz w:val="22"/>
          <w:szCs w:val="22"/>
        </w:rPr>
        <w:t xml:space="preserve"> Straße 73, 49393 Lohne, Deutschland</w:t>
      </w:r>
    </w:p>
    <w:p w14:paraId="5034FDA1" w14:textId="51C28B45" w:rsidR="002B76B2" w:rsidRPr="006E1AAD" w:rsidRDefault="002B76B2" w:rsidP="002B76B2">
      <w:pPr>
        <w:spacing w:line="360" w:lineRule="auto"/>
        <w:rPr>
          <w:rFonts w:ascii="Arial" w:hAnsi="Arial" w:cs="Arial"/>
          <w:color w:val="0B2658"/>
          <w:sz w:val="22"/>
          <w:szCs w:val="22"/>
        </w:rPr>
      </w:pPr>
      <w:r w:rsidRPr="006E1AAD">
        <w:rPr>
          <w:rFonts w:ascii="Arial" w:hAnsi="Arial" w:cs="Arial"/>
          <w:color w:val="0B2658"/>
          <w:sz w:val="22"/>
          <w:szCs w:val="22"/>
        </w:rPr>
        <w:tab/>
      </w:r>
      <w:r w:rsidRPr="006E1AAD">
        <w:rPr>
          <w:rFonts w:ascii="Arial" w:hAnsi="Arial" w:cs="Arial"/>
          <w:color w:val="0B2658"/>
          <w:sz w:val="22"/>
          <w:szCs w:val="22"/>
        </w:rPr>
        <w:tab/>
      </w:r>
      <w:r w:rsidRPr="006E1AAD">
        <w:rPr>
          <w:rFonts w:ascii="Arial" w:hAnsi="Arial" w:cs="Arial"/>
          <w:color w:val="0B2658"/>
          <w:sz w:val="22"/>
          <w:szCs w:val="22"/>
        </w:rPr>
        <w:tab/>
      </w:r>
      <w:proofErr w:type="spellStart"/>
      <w:r w:rsidRPr="006E1AAD">
        <w:rPr>
          <w:rFonts w:ascii="Arial" w:hAnsi="Arial" w:cs="Arial"/>
          <w:color w:val="0B2658"/>
          <w:sz w:val="22"/>
          <w:szCs w:val="22"/>
          <w:lang w:val="it-IT"/>
        </w:rPr>
        <w:t>Telefon</w:t>
      </w:r>
      <w:proofErr w:type="spellEnd"/>
      <w:r w:rsidRPr="006E1AAD">
        <w:rPr>
          <w:rFonts w:ascii="Arial" w:hAnsi="Arial" w:cs="Arial"/>
          <w:color w:val="0B2658"/>
          <w:sz w:val="22"/>
          <w:szCs w:val="22"/>
          <w:lang w:val="it-IT"/>
        </w:rPr>
        <w:t xml:space="preserve">: </w:t>
      </w:r>
      <w:r w:rsidRPr="006E1AAD">
        <w:rPr>
          <w:rFonts w:ascii="Arial" w:hAnsi="Arial" w:cs="Arial"/>
          <w:color w:val="0B2658"/>
          <w:sz w:val="22"/>
          <w:szCs w:val="22"/>
        </w:rPr>
        <w:t>+49 4442 982-0</w:t>
      </w:r>
      <w:r w:rsidRPr="006E1AAD">
        <w:rPr>
          <w:rFonts w:ascii="Arial" w:hAnsi="Arial" w:cs="Arial"/>
          <w:color w:val="0B2658"/>
          <w:sz w:val="22"/>
          <w:szCs w:val="22"/>
          <w:lang w:val="it-IT"/>
        </w:rPr>
        <w:br/>
      </w:r>
      <w:r w:rsidRPr="006E1AAD">
        <w:rPr>
          <w:rFonts w:ascii="Arial" w:hAnsi="Arial" w:cs="Arial"/>
          <w:color w:val="0B2658"/>
          <w:sz w:val="22"/>
          <w:szCs w:val="22"/>
          <w:lang w:val="it-IT"/>
        </w:rPr>
        <w:tab/>
      </w:r>
      <w:r w:rsidRPr="006E1AAD">
        <w:rPr>
          <w:rFonts w:ascii="Arial" w:hAnsi="Arial" w:cs="Arial"/>
          <w:color w:val="0B2658"/>
          <w:sz w:val="22"/>
          <w:szCs w:val="22"/>
          <w:lang w:val="it-IT"/>
        </w:rPr>
        <w:tab/>
      </w:r>
      <w:r w:rsidRPr="006E1AAD">
        <w:rPr>
          <w:rFonts w:ascii="Arial" w:hAnsi="Arial" w:cs="Arial"/>
          <w:color w:val="0B2658"/>
          <w:sz w:val="22"/>
          <w:szCs w:val="22"/>
          <w:lang w:val="it-IT"/>
        </w:rPr>
        <w:tab/>
        <w:t xml:space="preserve">E-Mail: </w:t>
      </w:r>
      <w:hyperlink r:id="rId16" w:history="1">
        <w:r w:rsidRPr="006E1AAD">
          <w:rPr>
            <w:rStyle w:val="Hyperlink"/>
            <w:rFonts w:ascii="Arial" w:hAnsi="Arial" w:cs="Arial"/>
            <w:sz w:val="22"/>
            <w:szCs w:val="22"/>
          </w:rPr>
          <w:t>HenrikeThomann@poeppelmann.com</w:t>
        </w:r>
      </w:hyperlink>
      <w:r w:rsidRPr="006E1AAD">
        <w:rPr>
          <w:rFonts w:ascii="Arial" w:hAnsi="Arial" w:cs="Arial"/>
          <w:color w:val="0B2658"/>
          <w:sz w:val="22"/>
          <w:szCs w:val="22"/>
        </w:rPr>
        <w:t> </w:t>
      </w:r>
    </w:p>
    <w:p w14:paraId="6D4F8A77" w14:textId="77777777" w:rsidR="002B76B2" w:rsidRPr="006E1AAD" w:rsidRDefault="002B76B2" w:rsidP="002B76B2">
      <w:pPr>
        <w:spacing w:line="360" w:lineRule="auto"/>
        <w:rPr>
          <w:rFonts w:ascii="Arial" w:hAnsi="Arial" w:cs="Arial"/>
          <w:b/>
          <w:color w:val="0B2658"/>
          <w:sz w:val="22"/>
          <w:szCs w:val="22"/>
        </w:rPr>
      </w:pPr>
    </w:p>
    <w:p w14:paraId="1F7FD6FE" w14:textId="77777777" w:rsidR="002B76B2" w:rsidRPr="006E1AAD" w:rsidRDefault="002B76B2" w:rsidP="002B76B2">
      <w:pPr>
        <w:spacing w:line="360" w:lineRule="auto"/>
        <w:rPr>
          <w:rFonts w:ascii="Arial" w:hAnsi="Arial" w:cs="Arial"/>
          <w:b/>
          <w:color w:val="0B2658"/>
          <w:sz w:val="22"/>
          <w:szCs w:val="22"/>
          <w:lang w:val="en-US"/>
        </w:rPr>
      </w:pPr>
      <w:r w:rsidRPr="006E1AAD">
        <w:rPr>
          <w:rFonts w:ascii="Arial" w:hAnsi="Arial" w:cs="Arial"/>
          <w:b/>
          <w:color w:val="0B2658"/>
          <w:sz w:val="22"/>
          <w:szCs w:val="22"/>
          <w:lang w:val="en-US"/>
        </w:rPr>
        <w:t xml:space="preserve">Download-Area: </w:t>
      </w:r>
      <w:hyperlink r:id="rId17" w:history="1">
        <w:r w:rsidRPr="006E1AAD">
          <w:rPr>
            <w:rStyle w:val="Hyperlink"/>
            <w:rFonts w:ascii="Arial" w:hAnsi="Arial" w:cs="Arial"/>
            <w:sz w:val="22"/>
            <w:szCs w:val="22"/>
            <w:lang w:val="en-US"/>
          </w:rPr>
          <w:t>https://www.koehler-partner.de/project/poeppelmann-p</w:t>
        </w:r>
        <w:r w:rsidRPr="006E1AAD">
          <w:rPr>
            <w:rStyle w:val="Hyperlink"/>
            <w:rFonts w:ascii="Arial" w:hAnsi="Arial" w:cs="Arial"/>
            <w:sz w:val="22"/>
            <w:szCs w:val="22"/>
            <w:lang w:val="en-US"/>
          </w:rPr>
          <w:t>r</w:t>
        </w:r>
        <w:r w:rsidRPr="006E1AAD">
          <w:rPr>
            <w:rStyle w:val="Hyperlink"/>
            <w:rFonts w:ascii="Arial" w:hAnsi="Arial" w:cs="Arial"/>
            <w:sz w:val="22"/>
            <w:szCs w:val="22"/>
            <w:lang w:val="en-US"/>
          </w:rPr>
          <w:t>esseservice/</w:t>
        </w:r>
      </w:hyperlink>
    </w:p>
    <w:p w14:paraId="06678726" w14:textId="77777777" w:rsidR="002B76B2" w:rsidRPr="006E1AAD" w:rsidRDefault="002B76B2" w:rsidP="002B76B2">
      <w:pPr>
        <w:spacing w:line="360" w:lineRule="auto"/>
        <w:rPr>
          <w:rFonts w:ascii="Arial" w:hAnsi="Arial" w:cs="Arial"/>
          <w:b/>
          <w:color w:val="0B2658"/>
          <w:sz w:val="22"/>
          <w:szCs w:val="22"/>
          <w:lang w:val="en-US"/>
        </w:rPr>
      </w:pPr>
    </w:p>
    <w:p w14:paraId="4CB86B1C" w14:textId="77777777" w:rsidR="002B76B2" w:rsidRPr="006E1AAD" w:rsidRDefault="002B76B2" w:rsidP="002B76B2">
      <w:pPr>
        <w:spacing w:line="360" w:lineRule="auto"/>
        <w:rPr>
          <w:rFonts w:ascii="Arial" w:hAnsi="Arial" w:cs="Arial"/>
          <w:b/>
          <w:color w:val="0B2658"/>
          <w:sz w:val="22"/>
          <w:szCs w:val="22"/>
          <w:u w:val="single"/>
        </w:rPr>
      </w:pPr>
      <w:r w:rsidRPr="006E1AAD">
        <w:rPr>
          <w:rFonts w:ascii="Arial" w:hAnsi="Arial" w:cs="Arial"/>
          <w:b/>
          <w:color w:val="0B2658"/>
          <w:sz w:val="22"/>
          <w:szCs w:val="22"/>
          <w:u w:val="single"/>
        </w:rPr>
        <w:t xml:space="preserve">Pressestelle: </w:t>
      </w:r>
    </w:p>
    <w:p w14:paraId="59F1F4C0" w14:textId="77777777" w:rsidR="002B76B2" w:rsidRPr="006E1AAD" w:rsidRDefault="002B76B2" w:rsidP="002B76B2">
      <w:pPr>
        <w:spacing w:line="360" w:lineRule="auto"/>
        <w:rPr>
          <w:rFonts w:ascii="Arial" w:hAnsi="Arial" w:cs="Arial"/>
          <w:b/>
          <w:color w:val="0B2658"/>
          <w:sz w:val="22"/>
          <w:szCs w:val="22"/>
        </w:rPr>
      </w:pPr>
      <w:r w:rsidRPr="006E1AAD">
        <w:rPr>
          <w:rFonts w:ascii="Arial" w:hAnsi="Arial" w:cs="Arial"/>
          <w:color w:val="0B2658"/>
          <w:sz w:val="22"/>
          <w:szCs w:val="22"/>
        </w:rPr>
        <w:t>Köhler + Partner GmbH</w:t>
      </w:r>
    </w:p>
    <w:p w14:paraId="324752F3" w14:textId="77777777" w:rsidR="002B76B2" w:rsidRPr="006E1AAD" w:rsidRDefault="002B76B2" w:rsidP="002B76B2">
      <w:pPr>
        <w:spacing w:line="360" w:lineRule="auto"/>
        <w:rPr>
          <w:rFonts w:ascii="Arial" w:hAnsi="Arial" w:cs="Arial"/>
          <w:color w:val="0B2658"/>
          <w:sz w:val="22"/>
          <w:szCs w:val="22"/>
        </w:rPr>
      </w:pPr>
      <w:r w:rsidRPr="006E1AAD">
        <w:rPr>
          <w:rFonts w:ascii="Arial" w:hAnsi="Arial" w:cs="Arial"/>
          <w:color w:val="0B2658"/>
          <w:sz w:val="22"/>
          <w:szCs w:val="22"/>
        </w:rPr>
        <w:t>Brauerstr. 42 • 21244 Buchholz in der Nordheide</w:t>
      </w:r>
    </w:p>
    <w:p w14:paraId="75460F03" w14:textId="77777777" w:rsidR="002B76B2" w:rsidRPr="006E1AAD" w:rsidRDefault="002B76B2" w:rsidP="002B76B2">
      <w:pPr>
        <w:spacing w:line="360" w:lineRule="auto"/>
        <w:rPr>
          <w:rFonts w:ascii="Arial" w:hAnsi="Arial" w:cs="Arial"/>
          <w:color w:val="0B2658"/>
          <w:sz w:val="22"/>
          <w:szCs w:val="22"/>
        </w:rPr>
      </w:pPr>
      <w:r w:rsidRPr="006E1AAD">
        <w:rPr>
          <w:rFonts w:ascii="Arial" w:hAnsi="Arial" w:cs="Arial"/>
          <w:color w:val="0B2658"/>
          <w:sz w:val="22"/>
          <w:szCs w:val="22"/>
        </w:rPr>
        <w:t>Tel. +49 4181 92892-0 • Fax +49 4181 92892-55</w:t>
      </w:r>
    </w:p>
    <w:p w14:paraId="1BBAE505" w14:textId="77777777" w:rsidR="002B76B2" w:rsidRPr="006E1AAD" w:rsidRDefault="002B76B2" w:rsidP="002B76B2">
      <w:pPr>
        <w:spacing w:line="360" w:lineRule="auto"/>
        <w:rPr>
          <w:rFonts w:ascii="Arial" w:hAnsi="Arial" w:cs="Arial"/>
          <w:color w:val="0B2658"/>
          <w:sz w:val="22"/>
          <w:szCs w:val="22"/>
        </w:rPr>
      </w:pPr>
      <w:r w:rsidRPr="006E1AAD">
        <w:rPr>
          <w:rFonts w:ascii="Arial" w:hAnsi="Arial" w:cs="Arial"/>
          <w:color w:val="0B2658"/>
          <w:sz w:val="22"/>
          <w:szCs w:val="22"/>
        </w:rPr>
        <w:t xml:space="preserve">E-Mail: info@koehler-partner.de • </w:t>
      </w:r>
      <w:hyperlink r:id="rId18" w:history="1">
        <w:r w:rsidRPr="006E1AAD">
          <w:rPr>
            <w:rStyle w:val="Hyperlink"/>
            <w:rFonts w:ascii="Arial" w:hAnsi="Arial" w:cs="Arial"/>
            <w:sz w:val="22"/>
            <w:szCs w:val="22"/>
          </w:rPr>
          <w:t>www.koehler-partner.de</w:t>
        </w:r>
      </w:hyperlink>
    </w:p>
    <w:p w14:paraId="2CFA3507" w14:textId="77777777" w:rsidR="002B76B2" w:rsidRPr="006E1AAD" w:rsidRDefault="002B76B2" w:rsidP="00D932FE">
      <w:pPr>
        <w:spacing w:line="360" w:lineRule="auto"/>
        <w:rPr>
          <w:rFonts w:ascii="Arial" w:hAnsi="Arial" w:cs="Arial"/>
          <w:color w:val="0B2658"/>
          <w:sz w:val="22"/>
          <w:szCs w:val="22"/>
          <w:lang w:bidi="de-DE"/>
        </w:rPr>
      </w:pPr>
    </w:p>
    <w:p w14:paraId="415A6B7F" w14:textId="77777777" w:rsidR="00331C42" w:rsidRPr="006E1AAD" w:rsidRDefault="00331C42" w:rsidP="00331C42">
      <w:pPr>
        <w:spacing w:line="360" w:lineRule="auto"/>
        <w:rPr>
          <w:rFonts w:ascii="Arial" w:hAnsi="Arial" w:cs="Arial"/>
          <w:color w:val="0B2658"/>
          <w:sz w:val="22"/>
          <w:szCs w:val="22"/>
        </w:rPr>
      </w:pPr>
    </w:p>
    <w:p w14:paraId="44DAAC38" w14:textId="643BFE0A" w:rsidR="00331C42" w:rsidRPr="006E1AAD" w:rsidRDefault="00331C42" w:rsidP="00C6396F">
      <w:pPr>
        <w:spacing w:line="360" w:lineRule="auto"/>
        <w:outlineLvl w:val="0"/>
        <w:rPr>
          <w:rFonts w:ascii="Arial" w:hAnsi="Arial" w:cs="Arial"/>
          <w:i/>
          <w:iCs/>
          <w:color w:val="0B2658"/>
          <w:sz w:val="22"/>
          <w:szCs w:val="22"/>
        </w:rPr>
      </w:pPr>
      <w:r w:rsidRPr="006E1AAD">
        <w:rPr>
          <w:rFonts w:ascii="Arial" w:hAnsi="Arial" w:cs="Arial"/>
          <w:i/>
          <w:iCs/>
          <w:color w:val="0B2658"/>
          <w:sz w:val="22"/>
          <w:szCs w:val="22"/>
        </w:rPr>
        <w:t>Deeplinks</w:t>
      </w:r>
    </w:p>
    <w:p w14:paraId="3B60FA99" w14:textId="34B83141" w:rsidR="00662041" w:rsidRPr="006E1AAD" w:rsidRDefault="0034342C" w:rsidP="00C6396F">
      <w:pPr>
        <w:spacing w:line="360" w:lineRule="auto"/>
        <w:outlineLvl w:val="0"/>
        <w:rPr>
          <w:rFonts w:ascii="Arial" w:hAnsi="Arial" w:cs="Arial"/>
          <w:i/>
          <w:iCs/>
          <w:color w:val="0B2658"/>
          <w:sz w:val="22"/>
          <w:szCs w:val="22"/>
        </w:rPr>
      </w:pPr>
      <w:hyperlink r:id="rId19" w:history="1">
        <w:r w:rsidRPr="006E1AAD">
          <w:rPr>
            <w:rStyle w:val="Hyperlink"/>
            <w:rFonts w:ascii="Arial" w:hAnsi="Arial" w:cs="Arial"/>
            <w:i/>
            <w:iCs/>
            <w:sz w:val="22"/>
            <w:szCs w:val="22"/>
          </w:rPr>
          <w:t>https://www.poeppelmann.com/de/kapsto</w:t>
        </w:r>
      </w:hyperlink>
    </w:p>
    <w:p w14:paraId="096BEB1A" w14:textId="1BC19771" w:rsidR="0034342C" w:rsidRPr="006E1AAD" w:rsidRDefault="00C6396F" w:rsidP="00331C42">
      <w:pPr>
        <w:spacing w:line="360" w:lineRule="auto"/>
        <w:rPr>
          <w:rStyle w:val="Hyperlink"/>
          <w:rFonts w:ascii="Arial" w:hAnsi="Arial" w:cs="Arial"/>
          <w:i/>
          <w:sz w:val="22"/>
          <w:szCs w:val="22"/>
        </w:rPr>
      </w:pPr>
      <w:hyperlink r:id="rId20" w:history="1">
        <w:r w:rsidRPr="006E1AAD">
          <w:rPr>
            <w:rStyle w:val="Hyperlink"/>
            <w:rFonts w:ascii="Arial" w:hAnsi="Arial" w:cs="Arial"/>
            <w:i/>
            <w:sz w:val="22"/>
            <w:szCs w:val="22"/>
          </w:rPr>
          <w:t>https://www.poeppelmann.com/de/kapsto/Branchen/Automotive/E-Mobility.html</w:t>
        </w:r>
      </w:hyperlink>
    </w:p>
    <w:p w14:paraId="2EA0A112" w14:textId="46C2FF74" w:rsidR="00662041" w:rsidRPr="006E1AAD" w:rsidRDefault="32F339FA" w:rsidP="18C0D4BD">
      <w:pPr>
        <w:spacing w:line="360" w:lineRule="auto"/>
        <w:rPr>
          <w:rStyle w:val="Hyperlink"/>
          <w:rFonts w:ascii="Arial" w:hAnsi="Arial" w:cs="Arial"/>
          <w:i/>
          <w:iCs/>
          <w:sz w:val="22"/>
          <w:szCs w:val="22"/>
        </w:rPr>
      </w:pPr>
      <w:hyperlink r:id="rId21" w:history="1">
        <w:r w:rsidRPr="006E1AAD">
          <w:rPr>
            <w:rStyle w:val="Hyperlink"/>
            <w:rFonts w:ascii="Arial" w:hAnsi="Arial" w:cs="Arial"/>
            <w:i/>
            <w:iCs/>
            <w:sz w:val="22"/>
            <w:szCs w:val="22"/>
          </w:rPr>
          <w:t>https://www.poeppelmann.com/de/k-tech/</w:t>
        </w:r>
      </w:hyperlink>
    </w:p>
    <w:p w14:paraId="63069F25" w14:textId="37951D22" w:rsidR="00BA59B3" w:rsidRPr="006E1AAD" w:rsidRDefault="00BA59B3" w:rsidP="00331C42">
      <w:pPr>
        <w:spacing w:line="360" w:lineRule="auto"/>
        <w:rPr>
          <w:rStyle w:val="Hyperlink"/>
          <w:rFonts w:ascii="Arial" w:hAnsi="Arial" w:cs="Arial"/>
          <w:i/>
          <w:sz w:val="22"/>
          <w:szCs w:val="22"/>
        </w:rPr>
      </w:pPr>
      <w:r w:rsidRPr="006E1AAD">
        <w:rPr>
          <w:rStyle w:val="Hyperlink"/>
          <w:rFonts w:ascii="Arial" w:hAnsi="Arial" w:cs="Arial"/>
          <w:i/>
          <w:sz w:val="22"/>
          <w:szCs w:val="22"/>
        </w:rPr>
        <w:t>https://www.poeppelmann.com/de/k-tech/Handlungsfelder/Automotive/E-E-Komponenten.html</w:t>
      </w:r>
    </w:p>
    <w:p w14:paraId="7B512E76" w14:textId="77777777" w:rsidR="00D932FE" w:rsidRPr="006E1AAD" w:rsidRDefault="00D932FE" w:rsidP="00331C42">
      <w:pPr>
        <w:spacing w:line="360" w:lineRule="auto"/>
        <w:rPr>
          <w:rFonts w:ascii="Arial" w:hAnsi="Arial" w:cs="Arial"/>
          <w:i/>
          <w:color w:val="0B2658"/>
          <w:sz w:val="22"/>
          <w:szCs w:val="22"/>
        </w:rPr>
      </w:pPr>
    </w:p>
    <w:p w14:paraId="27E7A4E3" w14:textId="77777777" w:rsidR="004444F7" w:rsidRPr="006E1AAD" w:rsidRDefault="00331C42" w:rsidP="004444F7">
      <w:pPr>
        <w:spacing w:line="360" w:lineRule="auto"/>
        <w:outlineLvl w:val="0"/>
        <w:rPr>
          <w:rFonts w:ascii="Arial" w:hAnsi="Arial" w:cs="Arial"/>
          <w:i/>
          <w:color w:val="0B2658"/>
          <w:sz w:val="22"/>
          <w:szCs w:val="22"/>
        </w:rPr>
      </w:pPr>
      <w:r w:rsidRPr="006E1AAD">
        <w:rPr>
          <w:rFonts w:ascii="Arial" w:hAnsi="Arial" w:cs="Arial"/>
          <w:i/>
          <w:color w:val="0B2658"/>
          <w:sz w:val="22"/>
          <w:szCs w:val="22"/>
        </w:rPr>
        <w:t>Keywords</w:t>
      </w:r>
    </w:p>
    <w:p w14:paraId="3562D66A" w14:textId="53556867" w:rsidR="004444F7" w:rsidRPr="006E1AAD" w:rsidRDefault="00675871" w:rsidP="004444F7">
      <w:pPr>
        <w:spacing w:line="360" w:lineRule="auto"/>
        <w:outlineLvl w:val="0"/>
        <w:rPr>
          <w:rFonts w:ascii="Arial" w:hAnsi="Arial" w:cs="Arial"/>
          <w:i/>
          <w:color w:val="0B2658"/>
          <w:sz w:val="22"/>
          <w:szCs w:val="22"/>
        </w:rPr>
      </w:pPr>
      <w:r w:rsidRPr="006E1AAD">
        <w:rPr>
          <w:rFonts w:ascii="Arial" w:hAnsi="Arial" w:cs="Arial"/>
          <w:b/>
          <w:iCs/>
          <w:color w:val="0B2658"/>
          <w:sz w:val="22"/>
          <w:szCs w:val="22"/>
          <w:lang w:bidi="de-DE"/>
        </w:rPr>
        <w:t xml:space="preserve">Automotive-Schutzelemente, Schutzkappen Automotive, </w:t>
      </w:r>
      <w:r w:rsidR="00331C42" w:rsidRPr="006E1AAD">
        <w:rPr>
          <w:rFonts w:ascii="Arial" w:hAnsi="Arial" w:cs="Arial"/>
          <w:b/>
          <w:iCs/>
          <w:color w:val="0B2658"/>
          <w:sz w:val="22"/>
          <w:szCs w:val="22"/>
          <w:lang w:bidi="de-DE"/>
        </w:rPr>
        <w:t xml:space="preserve">e-Mobility Schutzelemente, </w:t>
      </w:r>
      <w:r w:rsidR="00331C42" w:rsidRPr="006E1AAD">
        <w:rPr>
          <w:rFonts w:ascii="Arial" w:hAnsi="Arial" w:cs="Arial"/>
          <w:iCs/>
          <w:color w:val="0B2658"/>
          <w:sz w:val="22"/>
          <w:szCs w:val="22"/>
          <w:lang w:bidi="de-DE"/>
        </w:rPr>
        <w:t xml:space="preserve">Kunststoff-Schutzelemente, Recycling-Schutzelemente, PCR-Schutzelemente, Kunststoffkappen, PCR-Schutzkappen, </w:t>
      </w:r>
      <w:r w:rsidRPr="006E1AAD">
        <w:rPr>
          <w:rFonts w:ascii="Arial" w:hAnsi="Arial" w:cs="Arial"/>
          <w:iCs/>
          <w:color w:val="0B2658"/>
          <w:sz w:val="22"/>
          <w:szCs w:val="22"/>
          <w:lang w:bidi="de-DE"/>
        </w:rPr>
        <w:t xml:space="preserve">Recycling-Schutzelemente, PCR-Schutzelemente, </w:t>
      </w:r>
      <w:r w:rsidR="00331C42" w:rsidRPr="006E1AAD">
        <w:rPr>
          <w:rFonts w:ascii="Arial" w:hAnsi="Arial" w:cs="Arial"/>
          <w:iCs/>
          <w:color w:val="0B2658"/>
          <w:sz w:val="22"/>
          <w:szCs w:val="22"/>
          <w:lang w:bidi="de-DE"/>
        </w:rPr>
        <w:t>Kunststoffstopfen, Stopfen aus Kunststoff</w:t>
      </w:r>
      <w:r w:rsidR="004444F7" w:rsidRPr="006E1AAD">
        <w:rPr>
          <w:rFonts w:ascii="Arial" w:hAnsi="Arial" w:cs="Arial"/>
          <w:iCs/>
          <w:color w:val="0B2658"/>
          <w:sz w:val="22"/>
          <w:szCs w:val="22"/>
          <w:lang w:bidi="de-DE"/>
        </w:rPr>
        <w:t xml:space="preserve">, </w:t>
      </w:r>
      <w:r w:rsidRPr="006E1AAD">
        <w:rPr>
          <w:rFonts w:ascii="Arial" w:hAnsi="Arial" w:cs="Arial"/>
          <w:iCs/>
          <w:color w:val="0B2658"/>
          <w:sz w:val="22"/>
          <w:szCs w:val="22"/>
          <w:lang w:bidi="de-DE"/>
        </w:rPr>
        <w:t>HV-Schutzkappen, VDA-Schutzkappen</w:t>
      </w:r>
      <w:r w:rsidR="0010182E" w:rsidRPr="006E1AAD">
        <w:rPr>
          <w:rFonts w:ascii="Arial" w:hAnsi="Arial" w:cs="Arial"/>
          <w:iCs/>
          <w:color w:val="0B2658"/>
          <w:sz w:val="22"/>
          <w:szCs w:val="22"/>
          <w:lang w:bidi="de-DE"/>
        </w:rPr>
        <w:t>, Pöppelmann Kapsto</w:t>
      </w:r>
    </w:p>
    <w:p w14:paraId="55774305" w14:textId="0E7B907D" w:rsidR="00331C42" w:rsidRPr="006E1AAD" w:rsidRDefault="00331C42" w:rsidP="00331C42">
      <w:pPr>
        <w:spacing w:line="360" w:lineRule="auto"/>
        <w:rPr>
          <w:rFonts w:ascii="Arial" w:hAnsi="Arial" w:cs="Arial"/>
          <w:iCs/>
          <w:color w:val="0B2658"/>
          <w:sz w:val="22"/>
          <w:szCs w:val="22"/>
          <w:lang w:bidi="de-DE"/>
        </w:rPr>
      </w:pPr>
    </w:p>
    <w:p w14:paraId="5B5301F6" w14:textId="77777777" w:rsidR="00331C42" w:rsidRPr="006E1AAD" w:rsidRDefault="00331C42" w:rsidP="00331C42">
      <w:pPr>
        <w:spacing w:line="360" w:lineRule="auto"/>
        <w:rPr>
          <w:rFonts w:ascii="Arial" w:hAnsi="Arial" w:cs="Arial"/>
          <w:iCs/>
          <w:color w:val="0B2658"/>
          <w:sz w:val="22"/>
          <w:szCs w:val="22"/>
          <w:lang w:bidi="de-DE"/>
        </w:rPr>
      </w:pPr>
    </w:p>
    <w:p w14:paraId="1A7F30D5" w14:textId="4E81399E" w:rsidR="00331C42" w:rsidRPr="006E1AAD" w:rsidRDefault="00331C42" w:rsidP="00331C42">
      <w:pPr>
        <w:spacing w:line="360" w:lineRule="auto"/>
        <w:rPr>
          <w:rFonts w:ascii="Arial" w:hAnsi="Arial" w:cs="Arial"/>
          <w:b/>
          <w:color w:val="0B2658"/>
          <w:sz w:val="22"/>
          <w:szCs w:val="22"/>
        </w:rPr>
      </w:pPr>
      <w:r w:rsidRPr="006E1AAD">
        <w:rPr>
          <w:rFonts w:ascii="Arial" w:hAnsi="Arial" w:cs="Arial"/>
          <w:i/>
          <w:color w:val="0B2658"/>
          <w:sz w:val="22"/>
          <w:szCs w:val="22"/>
        </w:rPr>
        <w:t>Title/Meta-Description</w:t>
      </w:r>
      <w:r w:rsidRPr="006E1AAD">
        <w:rPr>
          <w:rFonts w:ascii="Arial" w:hAnsi="Arial" w:cs="Arial"/>
          <w:i/>
          <w:color w:val="0B2658"/>
          <w:sz w:val="22"/>
          <w:szCs w:val="22"/>
        </w:rPr>
        <w:br/>
      </w:r>
      <w:r w:rsidR="009E360A" w:rsidRPr="006E1AAD">
        <w:rPr>
          <w:rFonts w:ascii="Arial" w:hAnsi="Arial" w:cs="Arial"/>
          <w:b/>
          <w:color w:val="0B2658"/>
          <w:sz w:val="22"/>
          <w:szCs w:val="22"/>
        </w:rPr>
        <w:t>Pöppelmann KAPSTO</w:t>
      </w:r>
      <w:r w:rsidR="009E360A" w:rsidRPr="006E1AAD">
        <w:rPr>
          <w:rFonts w:ascii="Arial" w:hAnsi="Arial" w:cs="Arial"/>
          <w:b/>
          <w:color w:val="0B2658"/>
          <w:sz w:val="22"/>
          <w:szCs w:val="22"/>
          <w:vertAlign w:val="superscript"/>
        </w:rPr>
        <w:t>®</w:t>
      </w:r>
      <w:r w:rsidR="009E360A" w:rsidRPr="006E1AAD">
        <w:rPr>
          <w:rFonts w:ascii="Arial" w:hAnsi="Arial" w:cs="Arial"/>
          <w:b/>
          <w:color w:val="0B2658"/>
          <w:sz w:val="22"/>
          <w:szCs w:val="22"/>
        </w:rPr>
        <w:t xml:space="preserve"> auf der </w:t>
      </w:r>
      <w:proofErr w:type="spellStart"/>
      <w:r w:rsidR="009E360A" w:rsidRPr="006E1AAD">
        <w:rPr>
          <w:rFonts w:ascii="Arial" w:hAnsi="Arial" w:cs="Arial"/>
          <w:b/>
          <w:color w:val="0B2658"/>
          <w:sz w:val="22"/>
          <w:szCs w:val="22"/>
        </w:rPr>
        <w:t>Battery</w:t>
      </w:r>
      <w:proofErr w:type="spellEnd"/>
      <w:r w:rsidR="009E360A" w:rsidRPr="006E1AAD">
        <w:rPr>
          <w:rFonts w:ascii="Arial" w:hAnsi="Arial" w:cs="Arial"/>
          <w:b/>
          <w:color w:val="0B2658"/>
          <w:sz w:val="22"/>
          <w:szCs w:val="22"/>
        </w:rPr>
        <w:t xml:space="preserve"> Show Europe 2026</w:t>
      </w:r>
    </w:p>
    <w:p w14:paraId="1C811587" w14:textId="1FC124AD" w:rsidR="00331C42" w:rsidRPr="006E1AAD" w:rsidRDefault="009E360A" w:rsidP="00331C42">
      <w:pPr>
        <w:spacing w:line="360" w:lineRule="auto"/>
        <w:rPr>
          <w:rFonts w:ascii="Arial" w:hAnsi="Arial" w:cs="Arial"/>
          <w:color w:val="0B2658"/>
          <w:sz w:val="22"/>
          <w:szCs w:val="22"/>
        </w:rPr>
      </w:pPr>
      <w:r w:rsidRPr="006E1AAD">
        <w:rPr>
          <w:rFonts w:ascii="Arial" w:hAnsi="Arial" w:cs="Arial"/>
          <w:color w:val="0B2658"/>
          <w:sz w:val="22"/>
          <w:szCs w:val="22"/>
        </w:rPr>
        <w:t>Schutzlösungen aus Kunststoff für empfindliche Bauteile: Noch mehr Performance für kürzere Entwicklungszeiten und stabile Prozesse im Automotive-Segment</w:t>
      </w:r>
      <w:r w:rsidR="00331C42" w:rsidRPr="006E1AAD">
        <w:rPr>
          <w:rFonts w:ascii="Arial" w:hAnsi="Arial" w:cs="Arial"/>
          <w:color w:val="0B2658"/>
          <w:sz w:val="22"/>
          <w:szCs w:val="22"/>
        </w:rPr>
        <w:t xml:space="preserve">. Mehr </w:t>
      </w:r>
      <w:r w:rsidRPr="006E1AAD">
        <w:rPr>
          <w:rFonts w:ascii="Arial" w:hAnsi="Arial" w:cs="Arial"/>
          <w:color w:val="0B2658"/>
          <w:sz w:val="22"/>
          <w:szCs w:val="22"/>
        </w:rPr>
        <w:t>erfahren</w:t>
      </w:r>
      <w:r w:rsidR="00331C42" w:rsidRPr="006E1AAD">
        <w:rPr>
          <w:rFonts w:ascii="Arial" w:hAnsi="Arial" w:cs="Arial"/>
          <w:color w:val="0B2658"/>
          <w:sz w:val="22"/>
          <w:szCs w:val="22"/>
        </w:rPr>
        <w:t>...</w:t>
      </w:r>
    </w:p>
    <w:p w14:paraId="1F238DB9" w14:textId="77777777" w:rsidR="00331C42" w:rsidRPr="006E1AAD" w:rsidRDefault="00331C42" w:rsidP="00331C42">
      <w:pPr>
        <w:spacing w:line="360" w:lineRule="auto"/>
        <w:rPr>
          <w:rFonts w:ascii="Arial" w:hAnsi="Arial" w:cs="Arial"/>
          <w:i/>
          <w:color w:val="0B2658"/>
          <w:sz w:val="22"/>
          <w:szCs w:val="22"/>
        </w:rPr>
      </w:pPr>
    </w:p>
    <w:p w14:paraId="49025225" w14:textId="77777777" w:rsidR="00331C42" w:rsidRPr="006E1AAD" w:rsidRDefault="00331C42" w:rsidP="00331C42">
      <w:pPr>
        <w:spacing w:line="360" w:lineRule="auto"/>
        <w:rPr>
          <w:rFonts w:ascii="Arial" w:hAnsi="Arial" w:cs="Arial"/>
          <w:color w:val="0B2658"/>
          <w:sz w:val="22"/>
          <w:szCs w:val="22"/>
        </w:rPr>
      </w:pPr>
    </w:p>
    <w:p w14:paraId="7916411C" w14:textId="77777777" w:rsidR="00331C42" w:rsidRDefault="00331C42" w:rsidP="00331C42">
      <w:pPr>
        <w:spacing w:line="360" w:lineRule="auto"/>
        <w:rPr>
          <w:rFonts w:ascii="Arial" w:hAnsi="Arial" w:cs="Arial"/>
          <w:color w:val="0B2658"/>
          <w:sz w:val="22"/>
          <w:szCs w:val="22"/>
        </w:rPr>
      </w:pPr>
    </w:p>
    <w:p w14:paraId="0ED7DB3B" w14:textId="77777777" w:rsidR="006E1AAD" w:rsidRPr="006E1AAD" w:rsidRDefault="006E1AAD" w:rsidP="00331C42">
      <w:pPr>
        <w:spacing w:line="360" w:lineRule="auto"/>
        <w:rPr>
          <w:rFonts w:ascii="Arial" w:hAnsi="Arial" w:cs="Arial"/>
          <w:color w:val="0B2658"/>
          <w:sz w:val="22"/>
          <w:szCs w:val="22"/>
        </w:rPr>
      </w:pPr>
    </w:p>
    <w:p w14:paraId="65CCD00C" w14:textId="791ED4B5" w:rsidR="00331C42" w:rsidRPr="006E1AAD" w:rsidRDefault="00331C42" w:rsidP="00331C42">
      <w:pPr>
        <w:spacing w:line="360" w:lineRule="auto"/>
        <w:rPr>
          <w:rFonts w:ascii="Arial" w:hAnsi="Arial" w:cs="Arial"/>
          <w:i/>
          <w:color w:val="0B2658"/>
          <w:sz w:val="22"/>
          <w:szCs w:val="22"/>
        </w:rPr>
      </w:pPr>
      <w:r w:rsidRPr="006E1AAD">
        <w:rPr>
          <w:rFonts w:ascii="Arial" w:hAnsi="Arial" w:cs="Arial"/>
          <w:i/>
          <w:color w:val="0B2658"/>
          <w:sz w:val="22"/>
          <w:szCs w:val="22"/>
        </w:rPr>
        <w:lastRenderedPageBreak/>
        <w:t>Bildunterschriften</w:t>
      </w:r>
    </w:p>
    <w:p w14:paraId="31058C79" w14:textId="2E70F5B2" w:rsidR="00372AAF" w:rsidRPr="006E1AAD" w:rsidRDefault="00477D63" w:rsidP="001415EC">
      <w:pPr>
        <w:spacing w:line="360" w:lineRule="auto"/>
        <w:rPr>
          <w:rFonts w:ascii="Arial" w:hAnsi="Arial" w:cs="Arial"/>
          <w:color w:val="0B2658"/>
          <w:sz w:val="22"/>
          <w:szCs w:val="22"/>
        </w:rPr>
      </w:pPr>
      <w:r w:rsidRPr="006E1AAD">
        <w:rPr>
          <w:rFonts w:ascii="Arial" w:hAnsi="Arial" w:cs="Arial"/>
          <w:noProof/>
          <w:color w:val="0B2658"/>
          <w:sz w:val="22"/>
          <w:szCs w:val="22"/>
        </w:rPr>
        <w:drawing>
          <wp:inline distT="0" distB="0" distL="0" distR="0" wp14:anchorId="13CC32A2" wp14:editId="0FEACB8D">
            <wp:extent cx="3004457" cy="2193828"/>
            <wp:effectExtent l="0" t="0" r="5715" b="3810"/>
            <wp:docPr id="2141602602" name="Grafik 1" descr="Ein Bild, das Maschine, Autoteile, Bautechnik, Rad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1602602" name="Grafik 1" descr="Ein Bild, das Maschine, Autoteile, Bautechnik, Rad enthält.&#10;&#10;KI-generierte Inhalte können fehlerhaft sein."/>
                    <pic:cNvPicPr/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6265" cy="2202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9E8514" w14:textId="77ECFDD1" w:rsidR="00F47742" w:rsidRPr="006E1AAD" w:rsidRDefault="006E1AAD" w:rsidP="00F47742">
      <w:pPr>
        <w:spacing w:line="360" w:lineRule="auto"/>
        <w:rPr>
          <w:rFonts w:ascii="Arial" w:hAnsi="Arial" w:cs="Arial"/>
          <w:color w:val="0B2658"/>
          <w:sz w:val="22"/>
          <w:szCs w:val="22"/>
        </w:rPr>
      </w:pPr>
      <w:r>
        <w:rPr>
          <w:rFonts w:ascii="Arial" w:hAnsi="Arial" w:cs="Arial"/>
          <w:b/>
          <w:bCs/>
          <w:color w:val="0B2658"/>
          <w:sz w:val="22"/>
          <w:szCs w:val="22"/>
        </w:rPr>
        <w:t>01-Poeppelmann-KAPSTO-Automotive.jpg</w:t>
      </w:r>
      <w:r w:rsidR="00372AAF" w:rsidRPr="006E1AAD">
        <w:rPr>
          <w:rFonts w:ascii="Arial" w:hAnsi="Arial" w:cs="Arial"/>
          <w:b/>
          <w:bCs/>
          <w:color w:val="0B2658"/>
          <w:sz w:val="22"/>
          <w:szCs w:val="22"/>
        </w:rPr>
        <w:t>:</w:t>
      </w:r>
      <w:r w:rsidR="00372AAF" w:rsidRPr="006E1AAD">
        <w:rPr>
          <w:rFonts w:ascii="Arial" w:hAnsi="Arial" w:cs="Arial"/>
          <w:color w:val="0B2658"/>
          <w:sz w:val="22"/>
          <w:szCs w:val="22"/>
        </w:rPr>
        <w:t xml:space="preserve"> </w:t>
      </w:r>
      <w:r w:rsidR="00F47742" w:rsidRPr="006E1AAD">
        <w:rPr>
          <w:rFonts w:ascii="Arial" w:hAnsi="Arial" w:cs="Arial"/>
          <w:color w:val="0B2658"/>
          <w:sz w:val="22"/>
          <w:szCs w:val="22"/>
        </w:rPr>
        <w:t>Schutzlösungen von KAPSTO</w:t>
      </w:r>
      <w:r w:rsidR="00F47742" w:rsidRPr="006E1AAD">
        <w:rPr>
          <w:rFonts w:ascii="Arial" w:hAnsi="Arial" w:cs="Arial"/>
          <w:color w:val="0B2658"/>
          <w:sz w:val="22"/>
          <w:szCs w:val="22"/>
          <w:vertAlign w:val="superscript"/>
        </w:rPr>
        <w:t>®</w:t>
      </w:r>
      <w:r w:rsidR="00F47742" w:rsidRPr="006E1AAD">
        <w:rPr>
          <w:rFonts w:ascii="Arial" w:hAnsi="Arial" w:cs="Arial"/>
          <w:color w:val="0B2658"/>
          <w:sz w:val="22"/>
          <w:szCs w:val="22"/>
        </w:rPr>
        <w:t xml:space="preserve"> für zeitgemäße Automotive-Anforderungen: Mit Performance auf allen Ebenen zu verkürzten Entwicklungszeiten und zuverlässigen Prozessen</w:t>
      </w:r>
    </w:p>
    <w:p w14:paraId="1646F7AE" w14:textId="062C6921" w:rsidR="00545DA6" w:rsidRDefault="007B431D" w:rsidP="2B9FAC56">
      <w:pPr>
        <w:spacing w:line="360" w:lineRule="auto"/>
        <w:rPr>
          <w:rFonts w:ascii="Arial" w:hAnsi="Arial" w:cs="Arial"/>
          <w:i/>
          <w:color w:val="0B2658"/>
          <w:sz w:val="22"/>
          <w:szCs w:val="22"/>
        </w:rPr>
      </w:pPr>
      <w:r w:rsidRPr="006E1AAD">
        <w:rPr>
          <w:rFonts w:ascii="Arial" w:hAnsi="Arial" w:cs="Arial"/>
          <w:i/>
          <w:color w:val="0B2658"/>
          <w:sz w:val="22"/>
          <w:szCs w:val="22"/>
        </w:rPr>
        <w:t>Bildquelle: Pöppelmann</w:t>
      </w:r>
    </w:p>
    <w:p w14:paraId="36DF8B2E" w14:textId="77777777" w:rsidR="006E1AAD" w:rsidRDefault="006E1AAD" w:rsidP="2B9FAC56">
      <w:pPr>
        <w:spacing w:line="360" w:lineRule="auto"/>
        <w:rPr>
          <w:rFonts w:ascii="Arial" w:hAnsi="Arial" w:cs="Arial"/>
          <w:i/>
          <w:color w:val="0B2658"/>
          <w:sz w:val="22"/>
          <w:szCs w:val="22"/>
        </w:rPr>
      </w:pPr>
    </w:p>
    <w:p w14:paraId="3500BE3E" w14:textId="25D0DB17" w:rsidR="006E1AAD" w:rsidRPr="006E1AAD" w:rsidRDefault="006E1AAD" w:rsidP="2B9FAC56">
      <w:pPr>
        <w:spacing w:line="360" w:lineRule="auto"/>
        <w:rPr>
          <w:rFonts w:ascii="Arial" w:hAnsi="Arial" w:cs="Arial"/>
          <w:i/>
          <w:color w:val="0B2658"/>
          <w:sz w:val="22"/>
          <w:szCs w:val="22"/>
        </w:rPr>
      </w:pPr>
      <w:r>
        <w:rPr>
          <w:rFonts w:ascii="Arial" w:hAnsi="Arial" w:cs="Arial"/>
          <w:i/>
          <w:noProof/>
          <w:color w:val="0B2658"/>
          <w:sz w:val="22"/>
          <w:szCs w:val="22"/>
        </w:rPr>
        <w:drawing>
          <wp:inline distT="0" distB="0" distL="0" distR="0" wp14:anchorId="5871C6AA" wp14:editId="4977B1BF">
            <wp:extent cx="2590800" cy="2590800"/>
            <wp:effectExtent l="0" t="0" r="0" b="0"/>
            <wp:docPr id="67570424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5704246" name="Grafik 675704246"/>
                    <pic:cNvPicPr/>
                  </pic:nvPicPr>
                  <pic:blipFill>
                    <a:blip r:embed="rId2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3463" cy="2613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073E36" w14:textId="360F7F22" w:rsidR="00331C42" w:rsidRDefault="006E1AAD" w:rsidP="2B9FAC56">
      <w:pPr>
        <w:spacing w:line="360" w:lineRule="auto"/>
        <w:rPr>
          <w:rFonts w:ascii="Arial" w:hAnsi="Arial" w:cs="Arial"/>
          <w:color w:val="0B2658"/>
          <w:sz w:val="22"/>
          <w:szCs w:val="22"/>
        </w:rPr>
      </w:pPr>
      <w:r>
        <w:rPr>
          <w:rFonts w:ascii="Arial" w:hAnsi="Arial" w:cs="Arial"/>
          <w:b/>
          <w:bCs/>
          <w:color w:val="0B2658"/>
          <w:sz w:val="22"/>
          <w:szCs w:val="22"/>
        </w:rPr>
        <w:t xml:space="preserve">02-Poeppelmann-KAPSTO-Perfect-Fit.jpg: </w:t>
      </w:r>
      <w:r>
        <w:rPr>
          <w:rFonts w:ascii="Arial" w:hAnsi="Arial" w:cs="Arial"/>
          <w:color w:val="0B2658"/>
          <w:sz w:val="22"/>
          <w:szCs w:val="22"/>
        </w:rPr>
        <w:t xml:space="preserve">Auf der </w:t>
      </w:r>
      <w:proofErr w:type="spellStart"/>
      <w:r>
        <w:rPr>
          <w:rFonts w:ascii="Arial" w:hAnsi="Arial" w:cs="Arial"/>
          <w:color w:val="0B2658"/>
          <w:sz w:val="22"/>
          <w:szCs w:val="22"/>
        </w:rPr>
        <w:t>Battery</w:t>
      </w:r>
      <w:proofErr w:type="spellEnd"/>
      <w:r>
        <w:rPr>
          <w:rFonts w:ascii="Arial" w:hAnsi="Arial" w:cs="Arial"/>
          <w:color w:val="0B2658"/>
          <w:sz w:val="22"/>
          <w:szCs w:val="22"/>
        </w:rPr>
        <w:t xml:space="preserve"> Show zeigt </w:t>
      </w:r>
      <w:r w:rsidRPr="006E1AAD">
        <w:rPr>
          <w:rFonts w:ascii="Arial" w:hAnsi="Arial" w:cs="Arial"/>
          <w:color w:val="0B2658"/>
          <w:sz w:val="22"/>
          <w:szCs w:val="22"/>
        </w:rPr>
        <w:t>Pöppelmann KAPSTO</w:t>
      </w:r>
      <w:r w:rsidRPr="006E1AAD">
        <w:rPr>
          <w:rFonts w:ascii="Arial" w:hAnsi="Arial" w:cs="Arial"/>
          <w:color w:val="0B2658"/>
          <w:sz w:val="22"/>
          <w:szCs w:val="22"/>
          <w:vertAlign w:val="superscript"/>
        </w:rPr>
        <w:t>®</w:t>
      </w:r>
      <w:r w:rsidRPr="006E1AAD">
        <w:rPr>
          <w:rFonts w:ascii="Arial" w:hAnsi="Arial" w:cs="Arial"/>
          <w:color w:val="0B2658"/>
          <w:sz w:val="22"/>
          <w:szCs w:val="22"/>
        </w:rPr>
        <w:t xml:space="preserve"> Kappen und Stopfen zum Schutz empfindlicher Bauteile.</w:t>
      </w:r>
    </w:p>
    <w:p w14:paraId="4AFBF4BB" w14:textId="77777777" w:rsidR="006E1AAD" w:rsidRDefault="006E1AAD" w:rsidP="006E1AAD">
      <w:pPr>
        <w:spacing w:line="360" w:lineRule="auto"/>
        <w:rPr>
          <w:rFonts w:ascii="Arial" w:hAnsi="Arial" w:cs="Arial"/>
          <w:i/>
          <w:color w:val="0B2658"/>
          <w:sz w:val="22"/>
          <w:szCs w:val="22"/>
        </w:rPr>
      </w:pPr>
      <w:r w:rsidRPr="006E1AAD">
        <w:rPr>
          <w:rFonts w:ascii="Arial" w:hAnsi="Arial" w:cs="Arial"/>
          <w:i/>
          <w:color w:val="0B2658"/>
          <w:sz w:val="22"/>
          <w:szCs w:val="22"/>
        </w:rPr>
        <w:t>Bildquelle: Pöppelmann</w:t>
      </w:r>
    </w:p>
    <w:p w14:paraId="5F1F3332" w14:textId="77777777" w:rsidR="006E1AAD" w:rsidRPr="006E1AAD" w:rsidRDefault="006E1AAD" w:rsidP="2B9FAC56">
      <w:pPr>
        <w:spacing w:line="360" w:lineRule="auto"/>
        <w:rPr>
          <w:rFonts w:ascii="Arial" w:hAnsi="Arial" w:cs="Arial"/>
          <w:color w:val="0B2658"/>
          <w:sz w:val="22"/>
          <w:szCs w:val="22"/>
        </w:rPr>
      </w:pPr>
    </w:p>
    <w:sectPr w:rsidR="006E1AAD" w:rsidRPr="006E1AAD" w:rsidSect="0005430C">
      <w:headerReference w:type="default" r:id="rId24"/>
      <w:pgSz w:w="11900" w:h="16840"/>
      <w:pgMar w:top="1348" w:right="985" w:bottom="1134" w:left="1134" w:header="720" w:footer="720" w:gutter="0"/>
      <w:cols w:space="708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84E260" w14:textId="77777777" w:rsidR="003D6F21" w:rsidRDefault="003D6F21" w:rsidP="007D4AFE">
      <w:r>
        <w:separator/>
      </w:r>
    </w:p>
  </w:endnote>
  <w:endnote w:type="continuationSeparator" w:id="0">
    <w:p w14:paraId="6FBFE0AD" w14:textId="77777777" w:rsidR="003D6F21" w:rsidRDefault="003D6F21" w:rsidP="007D4AFE">
      <w:r>
        <w:continuationSeparator/>
      </w:r>
    </w:p>
  </w:endnote>
  <w:endnote w:type="continuationNotice" w:id="1">
    <w:p w14:paraId="43F4EE14" w14:textId="77777777" w:rsidR="003D6F21" w:rsidRDefault="003D6F2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entonSans Light">
    <w:altName w:val="Cambria Math"/>
    <w:panose1 w:val="020B0604020202020204"/>
    <w:charset w:val="00"/>
    <w:family w:val="auto"/>
    <w:pitch w:val="variable"/>
    <w:sig w:usb0="00000003" w:usb1="5000204A" w:usb2="00000000" w:usb3="00000000" w:csb0="00000001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KTypeRegular">
    <w:altName w:val="Calibri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70EC42" w14:textId="77777777" w:rsidR="003D6F21" w:rsidRDefault="003D6F21" w:rsidP="007D4AFE">
      <w:r>
        <w:separator/>
      </w:r>
    </w:p>
  </w:footnote>
  <w:footnote w:type="continuationSeparator" w:id="0">
    <w:p w14:paraId="702F08F6" w14:textId="77777777" w:rsidR="003D6F21" w:rsidRDefault="003D6F21" w:rsidP="007D4AFE">
      <w:r>
        <w:continuationSeparator/>
      </w:r>
    </w:p>
  </w:footnote>
  <w:footnote w:type="continuationNotice" w:id="1">
    <w:p w14:paraId="29D4B8ED" w14:textId="77777777" w:rsidR="003D6F21" w:rsidRDefault="003D6F21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075574" w14:textId="1826BE10" w:rsidR="00522056" w:rsidRDefault="009263AB" w:rsidP="003C2399">
    <w:pPr>
      <w:pStyle w:val="Kopfzeile"/>
      <w:jc w:val="right"/>
    </w:pPr>
    <w:r>
      <w:rPr>
        <w:noProof/>
      </w:rPr>
      <w:drawing>
        <wp:inline distT="0" distB="0" distL="0" distR="0" wp14:anchorId="29E26F41" wp14:editId="7C670B3B">
          <wp:extent cx="1530774" cy="338141"/>
          <wp:effectExtent l="0" t="0" r="0" b="5080"/>
          <wp:docPr id="1388785789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8785789" name="Grafik 1388785789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758496" cy="38844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C5DAD5D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128077F"/>
    <w:multiLevelType w:val="singleLevel"/>
    <w:tmpl w:val="84A8B8B4"/>
    <w:lvl w:ilvl="0">
      <w:start w:val="1"/>
      <w:numFmt w:val="bullet"/>
      <w:pStyle w:val="textmitpunk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3E003FB7"/>
    <w:multiLevelType w:val="hybridMultilevel"/>
    <w:tmpl w:val="4022AC7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E074432"/>
    <w:multiLevelType w:val="multilevel"/>
    <w:tmpl w:val="D87811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171069438">
    <w:abstractNumId w:val="1"/>
  </w:num>
  <w:num w:numId="2" w16cid:durableId="237054030">
    <w:abstractNumId w:val="0"/>
  </w:num>
  <w:num w:numId="3" w16cid:durableId="261106519">
    <w:abstractNumId w:val="2"/>
  </w:num>
  <w:num w:numId="4" w16cid:durableId="33562073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34"/>
  <w:embedSystemFonts/>
  <w:proofState w:spelling="clean" w:grammar="clean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6449C"/>
    <w:rsid w:val="00000E4D"/>
    <w:rsid w:val="000069F4"/>
    <w:rsid w:val="00007D0C"/>
    <w:rsid w:val="00010AD8"/>
    <w:rsid w:val="00010CCB"/>
    <w:rsid w:val="000116F4"/>
    <w:rsid w:val="00012FAA"/>
    <w:rsid w:val="00015E73"/>
    <w:rsid w:val="00016E0B"/>
    <w:rsid w:val="00017A54"/>
    <w:rsid w:val="0002210F"/>
    <w:rsid w:val="00022289"/>
    <w:rsid w:val="00025141"/>
    <w:rsid w:val="00027165"/>
    <w:rsid w:val="000279C7"/>
    <w:rsid w:val="000313B7"/>
    <w:rsid w:val="00036951"/>
    <w:rsid w:val="000378E3"/>
    <w:rsid w:val="0004006E"/>
    <w:rsid w:val="000409D3"/>
    <w:rsid w:val="000413C8"/>
    <w:rsid w:val="0004229D"/>
    <w:rsid w:val="00042D71"/>
    <w:rsid w:val="0004567F"/>
    <w:rsid w:val="000518FF"/>
    <w:rsid w:val="00052C6B"/>
    <w:rsid w:val="0005383F"/>
    <w:rsid w:val="0005430C"/>
    <w:rsid w:val="0005507C"/>
    <w:rsid w:val="0005617A"/>
    <w:rsid w:val="00056914"/>
    <w:rsid w:val="00057453"/>
    <w:rsid w:val="00060232"/>
    <w:rsid w:val="00062923"/>
    <w:rsid w:val="00063103"/>
    <w:rsid w:val="00064C57"/>
    <w:rsid w:val="000663C4"/>
    <w:rsid w:val="000664B0"/>
    <w:rsid w:val="0007312C"/>
    <w:rsid w:val="00076E78"/>
    <w:rsid w:val="00081495"/>
    <w:rsid w:val="0008521E"/>
    <w:rsid w:val="00091219"/>
    <w:rsid w:val="00091268"/>
    <w:rsid w:val="00092451"/>
    <w:rsid w:val="00092736"/>
    <w:rsid w:val="000939A1"/>
    <w:rsid w:val="00095D4A"/>
    <w:rsid w:val="00096A2D"/>
    <w:rsid w:val="00097D03"/>
    <w:rsid w:val="000A1FD3"/>
    <w:rsid w:val="000A2F4C"/>
    <w:rsid w:val="000A3CEE"/>
    <w:rsid w:val="000A46BC"/>
    <w:rsid w:val="000A5212"/>
    <w:rsid w:val="000A52FE"/>
    <w:rsid w:val="000B0475"/>
    <w:rsid w:val="000B521E"/>
    <w:rsid w:val="000B71ED"/>
    <w:rsid w:val="000C34EE"/>
    <w:rsid w:val="000C560F"/>
    <w:rsid w:val="000C5C91"/>
    <w:rsid w:val="000C628B"/>
    <w:rsid w:val="000C7D97"/>
    <w:rsid w:val="000D37E1"/>
    <w:rsid w:val="000D6378"/>
    <w:rsid w:val="000D6981"/>
    <w:rsid w:val="000D7021"/>
    <w:rsid w:val="000E1A90"/>
    <w:rsid w:val="000E2260"/>
    <w:rsid w:val="000E5BBA"/>
    <w:rsid w:val="000E79D0"/>
    <w:rsid w:val="000F0A7D"/>
    <w:rsid w:val="000F20F2"/>
    <w:rsid w:val="000F2373"/>
    <w:rsid w:val="000F247C"/>
    <w:rsid w:val="000F50C2"/>
    <w:rsid w:val="000F5486"/>
    <w:rsid w:val="000F56BC"/>
    <w:rsid w:val="00100B0A"/>
    <w:rsid w:val="0010182E"/>
    <w:rsid w:val="00101D74"/>
    <w:rsid w:val="00101E07"/>
    <w:rsid w:val="0010557F"/>
    <w:rsid w:val="00105673"/>
    <w:rsid w:val="00105877"/>
    <w:rsid w:val="0011004D"/>
    <w:rsid w:val="0011111E"/>
    <w:rsid w:val="00112B6E"/>
    <w:rsid w:val="001140FD"/>
    <w:rsid w:val="00114DB7"/>
    <w:rsid w:val="00115C36"/>
    <w:rsid w:val="00117D66"/>
    <w:rsid w:val="00117EBB"/>
    <w:rsid w:val="00120CD4"/>
    <w:rsid w:val="00123976"/>
    <w:rsid w:val="00123A86"/>
    <w:rsid w:val="00124706"/>
    <w:rsid w:val="00124776"/>
    <w:rsid w:val="00126AC0"/>
    <w:rsid w:val="00126F56"/>
    <w:rsid w:val="00130508"/>
    <w:rsid w:val="00132D79"/>
    <w:rsid w:val="00134490"/>
    <w:rsid w:val="00134EA6"/>
    <w:rsid w:val="00134FFD"/>
    <w:rsid w:val="001364E1"/>
    <w:rsid w:val="001374D7"/>
    <w:rsid w:val="001379E7"/>
    <w:rsid w:val="00140907"/>
    <w:rsid w:val="001415EC"/>
    <w:rsid w:val="001416B5"/>
    <w:rsid w:val="00141B4C"/>
    <w:rsid w:val="00141E0E"/>
    <w:rsid w:val="00142C3D"/>
    <w:rsid w:val="0014308E"/>
    <w:rsid w:val="00144A10"/>
    <w:rsid w:val="00147009"/>
    <w:rsid w:val="00147166"/>
    <w:rsid w:val="00150A0D"/>
    <w:rsid w:val="0015133A"/>
    <w:rsid w:val="001520E9"/>
    <w:rsid w:val="001533E9"/>
    <w:rsid w:val="00153D1C"/>
    <w:rsid w:val="001543C8"/>
    <w:rsid w:val="00154F72"/>
    <w:rsid w:val="0015588E"/>
    <w:rsid w:val="001566E0"/>
    <w:rsid w:val="00160E7D"/>
    <w:rsid w:val="00161116"/>
    <w:rsid w:val="001613E2"/>
    <w:rsid w:val="0016362D"/>
    <w:rsid w:val="001644EB"/>
    <w:rsid w:val="001660AA"/>
    <w:rsid w:val="001667FD"/>
    <w:rsid w:val="00167616"/>
    <w:rsid w:val="00167A59"/>
    <w:rsid w:val="00167D1C"/>
    <w:rsid w:val="00170DF5"/>
    <w:rsid w:val="0017225C"/>
    <w:rsid w:val="001740D0"/>
    <w:rsid w:val="00175CA2"/>
    <w:rsid w:val="00175E8C"/>
    <w:rsid w:val="0017740C"/>
    <w:rsid w:val="0018133A"/>
    <w:rsid w:val="00181967"/>
    <w:rsid w:val="00182F54"/>
    <w:rsid w:val="00183EBD"/>
    <w:rsid w:val="001869AC"/>
    <w:rsid w:val="001870A9"/>
    <w:rsid w:val="00187CC7"/>
    <w:rsid w:val="0019188E"/>
    <w:rsid w:val="001927A8"/>
    <w:rsid w:val="00192C33"/>
    <w:rsid w:val="001935E9"/>
    <w:rsid w:val="00193E22"/>
    <w:rsid w:val="001947EF"/>
    <w:rsid w:val="00194EFD"/>
    <w:rsid w:val="00195505"/>
    <w:rsid w:val="001956F1"/>
    <w:rsid w:val="00195CB6"/>
    <w:rsid w:val="001975BC"/>
    <w:rsid w:val="001A0755"/>
    <w:rsid w:val="001A0DD2"/>
    <w:rsid w:val="001A4D51"/>
    <w:rsid w:val="001A75A3"/>
    <w:rsid w:val="001B3D35"/>
    <w:rsid w:val="001B3E63"/>
    <w:rsid w:val="001B648B"/>
    <w:rsid w:val="001B6D19"/>
    <w:rsid w:val="001B6D82"/>
    <w:rsid w:val="001C07E6"/>
    <w:rsid w:val="001C15CE"/>
    <w:rsid w:val="001C1AC9"/>
    <w:rsid w:val="001C33DB"/>
    <w:rsid w:val="001C3F91"/>
    <w:rsid w:val="001C50E6"/>
    <w:rsid w:val="001C5AF4"/>
    <w:rsid w:val="001C5C58"/>
    <w:rsid w:val="001D00F6"/>
    <w:rsid w:val="001D161A"/>
    <w:rsid w:val="001D1F73"/>
    <w:rsid w:val="001D347D"/>
    <w:rsid w:val="001D57E5"/>
    <w:rsid w:val="001D581B"/>
    <w:rsid w:val="001E1D7D"/>
    <w:rsid w:val="001E2A15"/>
    <w:rsid w:val="001E2BD9"/>
    <w:rsid w:val="001E4A49"/>
    <w:rsid w:val="001E61F8"/>
    <w:rsid w:val="001E630B"/>
    <w:rsid w:val="001F042C"/>
    <w:rsid w:val="001F0541"/>
    <w:rsid w:val="001F1D83"/>
    <w:rsid w:val="001F4367"/>
    <w:rsid w:val="001F486B"/>
    <w:rsid w:val="001F7ECB"/>
    <w:rsid w:val="00200A28"/>
    <w:rsid w:val="00200B11"/>
    <w:rsid w:val="00201F6C"/>
    <w:rsid w:val="0020327C"/>
    <w:rsid w:val="002036C4"/>
    <w:rsid w:val="00204665"/>
    <w:rsid w:val="00204EAD"/>
    <w:rsid w:val="00205DF9"/>
    <w:rsid w:val="00207299"/>
    <w:rsid w:val="002114E9"/>
    <w:rsid w:val="00212260"/>
    <w:rsid w:val="00213FBC"/>
    <w:rsid w:val="0021588D"/>
    <w:rsid w:val="00216BA0"/>
    <w:rsid w:val="002203A9"/>
    <w:rsid w:val="002219FF"/>
    <w:rsid w:val="00222B76"/>
    <w:rsid w:val="00224210"/>
    <w:rsid w:val="00224832"/>
    <w:rsid w:val="00227E0E"/>
    <w:rsid w:val="002310D6"/>
    <w:rsid w:val="00231FD6"/>
    <w:rsid w:val="00232E4C"/>
    <w:rsid w:val="0023348A"/>
    <w:rsid w:val="0023716C"/>
    <w:rsid w:val="002377FB"/>
    <w:rsid w:val="0024002A"/>
    <w:rsid w:val="002418EB"/>
    <w:rsid w:val="002432BC"/>
    <w:rsid w:val="00243628"/>
    <w:rsid w:val="00244D8C"/>
    <w:rsid w:val="002451A3"/>
    <w:rsid w:val="002464F3"/>
    <w:rsid w:val="002472BE"/>
    <w:rsid w:val="0024737C"/>
    <w:rsid w:val="00250D34"/>
    <w:rsid w:val="002527B6"/>
    <w:rsid w:val="00253679"/>
    <w:rsid w:val="00253C67"/>
    <w:rsid w:val="00253CAB"/>
    <w:rsid w:val="002569C7"/>
    <w:rsid w:val="0025791C"/>
    <w:rsid w:val="00263326"/>
    <w:rsid w:val="002719BB"/>
    <w:rsid w:val="002720C1"/>
    <w:rsid w:val="00274CDA"/>
    <w:rsid w:val="00275296"/>
    <w:rsid w:val="00277769"/>
    <w:rsid w:val="00282D52"/>
    <w:rsid w:val="00282EFD"/>
    <w:rsid w:val="00283A48"/>
    <w:rsid w:val="00287BA3"/>
    <w:rsid w:val="002935F6"/>
    <w:rsid w:val="002941C6"/>
    <w:rsid w:val="00296EA3"/>
    <w:rsid w:val="002A2EA9"/>
    <w:rsid w:val="002A3862"/>
    <w:rsid w:val="002A40FB"/>
    <w:rsid w:val="002B27C2"/>
    <w:rsid w:val="002B2EC4"/>
    <w:rsid w:val="002B38CE"/>
    <w:rsid w:val="002B3B82"/>
    <w:rsid w:val="002B562B"/>
    <w:rsid w:val="002B71F1"/>
    <w:rsid w:val="002B752B"/>
    <w:rsid w:val="002B76B2"/>
    <w:rsid w:val="002C1557"/>
    <w:rsid w:val="002C173D"/>
    <w:rsid w:val="002C175D"/>
    <w:rsid w:val="002C21E5"/>
    <w:rsid w:val="002C388F"/>
    <w:rsid w:val="002C4A21"/>
    <w:rsid w:val="002D074F"/>
    <w:rsid w:val="002D2C46"/>
    <w:rsid w:val="002D49BA"/>
    <w:rsid w:val="002D6247"/>
    <w:rsid w:val="002D630E"/>
    <w:rsid w:val="002E026C"/>
    <w:rsid w:val="002E092A"/>
    <w:rsid w:val="002E0D9F"/>
    <w:rsid w:val="002E17F5"/>
    <w:rsid w:val="002E1E29"/>
    <w:rsid w:val="002E5E13"/>
    <w:rsid w:val="002E6B92"/>
    <w:rsid w:val="002F2CD3"/>
    <w:rsid w:val="002F4067"/>
    <w:rsid w:val="002F6AC2"/>
    <w:rsid w:val="002F6F05"/>
    <w:rsid w:val="00300925"/>
    <w:rsid w:val="0030116C"/>
    <w:rsid w:val="0030139F"/>
    <w:rsid w:val="00301490"/>
    <w:rsid w:val="00301F08"/>
    <w:rsid w:val="00304B4C"/>
    <w:rsid w:val="00304C32"/>
    <w:rsid w:val="003059FB"/>
    <w:rsid w:val="00305D87"/>
    <w:rsid w:val="00310EEC"/>
    <w:rsid w:val="0031290D"/>
    <w:rsid w:val="00313277"/>
    <w:rsid w:val="00313912"/>
    <w:rsid w:val="00314F56"/>
    <w:rsid w:val="00315079"/>
    <w:rsid w:val="0032097E"/>
    <w:rsid w:val="0032358A"/>
    <w:rsid w:val="00325DFB"/>
    <w:rsid w:val="003260B5"/>
    <w:rsid w:val="003315EA"/>
    <w:rsid w:val="003316F8"/>
    <w:rsid w:val="00331A3C"/>
    <w:rsid w:val="00331C42"/>
    <w:rsid w:val="003329DE"/>
    <w:rsid w:val="00332EFB"/>
    <w:rsid w:val="00333C86"/>
    <w:rsid w:val="00334909"/>
    <w:rsid w:val="00336D39"/>
    <w:rsid w:val="00337349"/>
    <w:rsid w:val="00337447"/>
    <w:rsid w:val="003375BF"/>
    <w:rsid w:val="00340722"/>
    <w:rsid w:val="00340A6F"/>
    <w:rsid w:val="00340AEF"/>
    <w:rsid w:val="0034342C"/>
    <w:rsid w:val="00343FE8"/>
    <w:rsid w:val="00344998"/>
    <w:rsid w:val="00345E93"/>
    <w:rsid w:val="00346B3C"/>
    <w:rsid w:val="00347CEA"/>
    <w:rsid w:val="00351580"/>
    <w:rsid w:val="00351C3B"/>
    <w:rsid w:val="00351C9C"/>
    <w:rsid w:val="003523A0"/>
    <w:rsid w:val="003527D0"/>
    <w:rsid w:val="00353175"/>
    <w:rsid w:val="00353584"/>
    <w:rsid w:val="0035523F"/>
    <w:rsid w:val="0035552B"/>
    <w:rsid w:val="003567DA"/>
    <w:rsid w:val="00357204"/>
    <w:rsid w:val="00361171"/>
    <w:rsid w:val="003626C4"/>
    <w:rsid w:val="00364681"/>
    <w:rsid w:val="00364B0A"/>
    <w:rsid w:val="00367079"/>
    <w:rsid w:val="0037013F"/>
    <w:rsid w:val="00372AAF"/>
    <w:rsid w:val="00373090"/>
    <w:rsid w:val="0037314A"/>
    <w:rsid w:val="00373BB3"/>
    <w:rsid w:val="003748CB"/>
    <w:rsid w:val="00375EB4"/>
    <w:rsid w:val="00376956"/>
    <w:rsid w:val="003770F0"/>
    <w:rsid w:val="003820AA"/>
    <w:rsid w:val="00382A6A"/>
    <w:rsid w:val="00382BDF"/>
    <w:rsid w:val="00384569"/>
    <w:rsid w:val="00384E12"/>
    <w:rsid w:val="0038540C"/>
    <w:rsid w:val="00385BA8"/>
    <w:rsid w:val="00386F16"/>
    <w:rsid w:val="00387301"/>
    <w:rsid w:val="00390B20"/>
    <w:rsid w:val="00393510"/>
    <w:rsid w:val="0039450E"/>
    <w:rsid w:val="003967D3"/>
    <w:rsid w:val="00397E01"/>
    <w:rsid w:val="003A0572"/>
    <w:rsid w:val="003A0DF3"/>
    <w:rsid w:val="003A30F5"/>
    <w:rsid w:val="003A54A4"/>
    <w:rsid w:val="003B1B39"/>
    <w:rsid w:val="003B4F78"/>
    <w:rsid w:val="003B64C7"/>
    <w:rsid w:val="003B7E60"/>
    <w:rsid w:val="003C0397"/>
    <w:rsid w:val="003C05D1"/>
    <w:rsid w:val="003C08CC"/>
    <w:rsid w:val="003C1E06"/>
    <w:rsid w:val="003C1ECA"/>
    <w:rsid w:val="003C2399"/>
    <w:rsid w:val="003C26B3"/>
    <w:rsid w:val="003C695B"/>
    <w:rsid w:val="003C7171"/>
    <w:rsid w:val="003D21B5"/>
    <w:rsid w:val="003D2416"/>
    <w:rsid w:val="003D265D"/>
    <w:rsid w:val="003D32F3"/>
    <w:rsid w:val="003D6F21"/>
    <w:rsid w:val="003D7759"/>
    <w:rsid w:val="003D7EE4"/>
    <w:rsid w:val="003E2BEB"/>
    <w:rsid w:val="003E5558"/>
    <w:rsid w:val="003E64E8"/>
    <w:rsid w:val="003F15F6"/>
    <w:rsid w:val="003F4967"/>
    <w:rsid w:val="003F7B88"/>
    <w:rsid w:val="003F7F78"/>
    <w:rsid w:val="00400B58"/>
    <w:rsid w:val="004028CE"/>
    <w:rsid w:val="00402B9A"/>
    <w:rsid w:val="004030ED"/>
    <w:rsid w:val="00405BBF"/>
    <w:rsid w:val="0040660D"/>
    <w:rsid w:val="00407764"/>
    <w:rsid w:val="00410E1F"/>
    <w:rsid w:val="004152D4"/>
    <w:rsid w:val="00415B1C"/>
    <w:rsid w:val="00417429"/>
    <w:rsid w:val="00420907"/>
    <w:rsid w:val="00420E20"/>
    <w:rsid w:val="00421AED"/>
    <w:rsid w:val="004254EA"/>
    <w:rsid w:val="00430627"/>
    <w:rsid w:val="00432211"/>
    <w:rsid w:val="004325F1"/>
    <w:rsid w:val="004326AC"/>
    <w:rsid w:val="00433BFC"/>
    <w:rsid w:val="0043692D"/>
    <w:rsid w:val="00437320"/>
    <w:rsid w:val="00437967"/>
    <w:rsid w:val="00442A39"/>
    <w:rsid w:val="004444F7"/>
    <w:rsid w:val="00444AAE"/>
    <w:rsid w:val="00445DA8"/>
    <w:rsid w:val="00447AC1"/>
    <w:rsid w:val="00452610"/>
    <w:rsid w:val="00457B36"/>
    <w:rsid w:val="00460015"/>
    <w:rsid w:val="00460FF0"/>
    <w:rsid w:val="00461FCF"/>
    <w:rsid w:val="00464744"/>
    <w:rsid w:val="00466244"/>
    <w:rsid w:val="004667FD"/>
    <w:rsid w:val="00467D1B"/>
    <w:rsid w:val="00471BF5"/>
    <w:rsid w:val="00473300"/>
    <w:rsid w:val="00476BD0"/>
    <w:rsid w:val="00477D63"/>
    <w:rsid w:val="004809F3"/>
    <w:rsid w:val="00481382"/>
    <w:rsid w:val="0048166B"/>
    <w:rsid w:val="00481D08"/>
    <w:rsid w:val="00482298"/>
    <w:rsid w:val="004830B2"/>
    <w:rsid w:val="0048393F"/>
    <w:rsid w:val="004855E8"/>
    <w:rsid w:val="0048650B"/>
    <w:rsid w:val="00487BC9"/>
    <w:rsid w:val="0049064A"/>
    <w:rsid w:val="0049156C"/>
    <w:rsid w:val="004915EB"/>
    <w:rsid w:val="00492260"/>
    <w:rsid w:val="004949F6"/>
    <w:rsid w:val="0049679A"/>
    <w:rsid w:val="00496C60"/>
    <w:rsid w:val="00496D5F"/>
    <w:rsid w:val="0049755C"/>
    <w:rsid w:val="00497EE6"/>
    <w:rsid w:val="004A061D"/>
    <w:rsid w:val="004A0A71"/>
    <w:rsid w:val="004A0DA5"/>
    <w:rsid w:val="004A12B3"/>
    <w:rsid w:val="004A45C9"/>
    <w:rsid w:val="004A496F"/>
    <w:rsid w:val="004A5DDD"/>
    <w:rsid w:val="004A6540"/>
    <w:rsid w:val="004A6D26"/>
    <w:rsid w:val="004A6FA6"/>
    <w:rsid w:val="004B091A"/>
    <w:rsid w:val="004B0B2D"/>
    <w:rsid w:val="004B2B9C"/>
    <w:rsid w:val="004B48B9"/>
    <w:rsid w:val="004B54FA"/>
    <w:rsid w:val="004B67AC"/>
    <w:rsid w:val="004B6944"/>
    <w:rsid w:val="004B6E51"/>
    <w:rsid w:val="004B73FA"/>
    <w:rsid w:val="004C0F8A"/>
    <w:rsid w:val="004C25C4"/>
    <w:rsid w:val="004D17C5"/>
    <w:rsid w:val="004D2739"/>
    <w:rsid w:val="004D3808"/>
    <w:rsid w:val="004D3EE8"/>
    <w:rsid w:val="004D505A"/>
    <w:rsid w:val="004D6774"/>
    <w:rsid w:val="004E0254"/>
    <w:rsid w:val="004E1C93"/>
    <w:rsid w:val="004E34AA"/>
    <w:rsid w:val="004E36A0"/>
    <w:rsid w:val="004E4074"/>
    <w:rsid w:val="004E4890"/>
    <w:rsid w:val="004E4BEA"/>
    <w:rsid w:val="004E6DFB"/>
    <w:rsid w:val="004E71A1"/>
    <w:rsid w:val="004E7EA7"/>
    <w:rsid w:val="004F3C58"/>
    <w:rsid w:val="004F45FC"/>
    <w:rsid w:val="004F5B6F"/>
    <w:rsid w:val="00503291"/>
    <w:rsid w:val="005041CF"/>
    <w:rsid w:val="0050464E"/>
    <w:rsid w:val="00504F4C"/>
    <w:rsid w:val="005066C5"/>
    <w:rsid w:val="00507425"/>
    <w:rsid w:val="0051114C"/>
    <w:rsid w:val="00512950"/>
    <w:rsid w:val="00513A90"/>
    <w:rsid w:val="00515D66"/>
    <w:rsid w:val="00515FF1"/>
    <w:rsid w:val="00516FEF"/>
    <w:rsid w:val="00517ED6"/>
    <w:rsid w:val="00521E97"/>
    <w:rsid w:val="00522056"/>
    <w:rsid w:val="005222AD"/>
    <w:rsid w:val="00523D27"/>
    <w:rsid w:val="00531E26"/>
    <w:rsid w:val="00531F81"/>
    <w:rsid w:val="0053369D"/>
    <w:rsid w:val="00533D3E"/>
    <w:rsid w:val="005359A6"/>
    <w:rsid w:val="00535B87"/>
    <w:rsid w:val="005377B6"/>
    <w:rsid w:val="005413AB"/>
    <w:rsid w:val="00541C11"/>
    <w:rsid w:val="00543E5D"/>
    <w:rsid w:val="005446AC"/>
    <w:rsid w:val="00545DA6"/>
    <w:rsid w:val="00546DE4"/>
    <w:rsid w:val="00552753"/>
    <w:rsid w:val="00552A60"/>
    <w:rsid w:val="00555B28"/>
    <w:rsid w:val="00557EAA"/>
    <w:rsid w:val="0056200C"/>
    <w:rsid w:val="00562460"/>
    <w:rsid w:val="005624E0"/>
    <w:rsid w:val="005628DB"/>
    <w:rsid w:val="005638DD"/>
    <w:rsid w:val="00563FAD"/>
    <w:rsid w:val="0056569D"/>
    <w:rsid w:val="0056654D"/>
    <w:rsid w:val="005674C5"/>
    <w:rsid w:val="00567D0D"/>
    <w:rsid w:val="00570BE6"/>
    <w:rsid w:val="00571686"/>
    <w:rsid w:val="00572522"/>
    <w:rsid w:val="00572821"/>
    <w:rsid w:val="005745A9"/>
    <w:rsid w:val="00575E93"/>
    <w:rsid w:val="00576EE1"/>
    <w:rsid w:val="00577E8E"/>
    <w:rsid w:val="00581D44"/>
    <w:rsid w:val="00585EA4"/>
    <w:rsid w:val="0058632E"/>
    <w:rsid w:val="005909C3"/>
    <w:rsid w:val="00590C63"/>
    <w:rsid w:val="00592354"/>
    <w:rsid w:val="00597C0A"/>
    <w:rsid w:val="00597F4E"/>
    <w:rsid w:val="005A3008"/>
    <w:rsid w:val="005A45EE"/>
    <w:rsid w:val="005A48DB"/>
    <w:rsid w:val="005A57C1"/>
    <w:rsid w:val="005A6A4A"/>
    <w:rsid w:val="005B060A"/>
    <w:rsid w:val="005B063D"/>
    <w:rsid w:val="005B1450"/>
    <w:rsid w:val="005B1F4D"/>
    <w:rsid w:val="005B374D"/>
    <w:rsid w:val="005B50F4"/>
    <w:rsid w:val="005B54C2"/>
    <w:rsid w:val="005B5CE1"/>
    <w:rsid w:val="005B67DE"/>
    <w:rsid w:val="005B76CD"/>
    <w:rsid w:val="005B7733"/>
    <w:rsid w:val="005C0501"/>
    <w:rsid w:val="005C0593"/>
    <w:rsid w:val="005C15F9"/>
    <w:rsid w:val="005C182E"/>
    <w:rsid w:val="005C1EFC"/>
    <w:rsid w:val="005C2F47"/>
    <w:rsid w:val="005C3AB0"/>
    <w:rsid w:val="005C43E0"/>
    <w:rsid w:val="005C4E55"/>
    <w:rsid w:val="005C520D"/>
    <w:rsid w:val="005C5429"/>
    <w:rsid w:val="005C5529"/>
    <w:rsid w:val="005C574E"/>
    <w:rsid w:val="005C5E11"/>
    <w:rsid w:val="005C60FC"/>
    <w:rsid w:val="005C6FFC"/>
    <w:rsid w:val="005C7816"/>
    <w:rsid w:val="005D10A5"/>
    <w:rsid w:val="005D1A38"/>
    <w:rsid w:val="005D4B38"/>
    <w:rsid w:val="005D5CEF"/>
    <w:rsid w:val="005D7EA7"/>
    <w:rsid w:val="005E2CB0"/>
    <w:rsid w:val="005E36CE"/>
    <w:rsid w:val="005E3EFB"/>
    <w:rsid w:val="005E5335"/>
    <w:rsid w:val="005E7D64"/>
    <w:rsid w:val="005F50B9"/>
    <w:rsid w:val="005F53F5"/>
    <w:rsid w:val="005F5470"/>
    <w:rsid w:val="005F609D"/>
    <w:rsid w:val="006036B5"/>
    <w:rsid w:val="00603841"/>
    <w:rsid w:val="00604762"/>
    <w:rsid w:val="0060570A"/>
    <w:rsid w:val="00611096"/>
    <w:rsid w:val="00613F55"/>
    <w:rsid w:val="00614CB7"/>
    <w:rsid w:val="00614DD1"/>
    <w:rsid w:val="006159AD"/>
    <w:rsid w:val="0061772D"/>
    <w:rsid w:val="00620734"/>
    <w:rsid w:val="0062194D"/>
    <w:rsid w:val="00621C29"/>
    <w:rsid w:val="006226D0"/>
    <w:rsid w:val="006250CB"/>
    <w:rsid w:val="00625792"/>
    <w:rsid w:val="0062592F"/>
    <w:rsid w:val="00625B86"/>
    <w:rsid w:val="0062600E"/>
    <w:rsid w:val="00630BC7"/>
    <w:rsid w:val="00631139"/>
    <w:rsid w:val="00634A7C"/>
    <w:rsid w:val="00637421"/>
    <w:rsid w:val="00637D96"/>
    <w:rsid w:val="00646AF3"/>
    <w:rsid w:val="00650A6F"/>
    <w:rsid w:val="0065219D"/>
    <w:rsid w:val="00653040"/>
    <w:rsid w:val="0065461F"/>
    <w:rsid w:val="006548F5"/>
    <w:rsid w:val="00655F03"/>
    <w:rsid w:val="00656AA9"/>
    <w:rsid w:val="00656DF7"/>
    <w:rsid w:val="0065786C"/>
    <w:rsid w:val="006616FF"/>
    <w:rsid w:val="00662041"/>
    <w:rsid w:val="00662D31"/>
    <w:rsid w:val="00664375"/>
    <w:rsid w:val="00664F83"/>
    <w:rsid w:val="00665CE5"/>
    <w:rsid w:val="00666EA6"/>
    <w:rsid w:val="0067022E"/>
    <w:rsid w:val="006703F9"/>
    <w:rsid w:val="006705D7"/>
    <w:rsid w:val="00671DEE"/>
    <w:rsid w:val="0067211E"/>
    <w:rsid w:val="006744A7"/>
    <w:rsid w:val="00675277"/>
    <w:rsid w:val="00675871"/>
    <w:rsid w:val="00675A0D"/>
    <w:rsid w:val="00676234"/>
    <w:rsid w:val="00677151"/>
    <w:rsid w:val="0067784F"/>
    <w:rsid w:val="0068128C"/>
    <w:rsid w:val="006912DB"/>
    <w:rsid w:val="00693539"/>
    <w:rsid w:val="0069664E"/>
    <w:rsid w:val="006A42C7"/>
    <w:rsid w:val="006A5629"/>
    <w:rsid w:val="006A6560"/>
    <w:rsid w:val="006A7148"/>
    <w:rsid w:val="006B0DCD"/>
    <w:rsid w:val="006B1A03"/>
    <w:rsid w:val="006B2529"/>
    <w:rsid w:val="006B2F62"/>
    <w:rsid w:val="006B49F3"/>
    <w:rsid w:val="006B5281"/>
    <w:rsid w:val="006B552A"/>
    <w:rsid w:val="006B5CBA"/>
    <w:rsid w:val="006B7DB1"/>
    <w:rsid w:val="006C0B00"/>
    <w:rsid w:val="006C2C12"/>
    <w:rsid w:val="006C7D4B"/>
    <w:rsid w:val="006D332B"/>
    <w:rsid w:val="006D476F"/>
    <w:rsid w:val="006D4D38"/>
    <w:rsid w:val="006E03C2"/>
    <w:rsid w:val="006E1A4C"/>
    <w:rsid w:val="006E1AAD"/>
    <w:rsid w:val="006E67E4"/>
    <w:rsid w:val="006E6C22"/>
    <w:rsid w:val="006E71DA"/>
    <w:rsid w:val="006E7BA6"/>
    <w:rsid w:val="006F030F"/>
    <w:rsid w:val="006F155D"/>
    <w:rsid w:val="006F5134"/>
    <w:rsid w:val="007000AC"/>
    <w:rsid w:val="00700258"/>
    <w:rsid w:val="00702815"/>
    <w:rsid w:val="007033E3"/>
    <w:rsid w:val="007044D4"/>
    <w:rsid w:val="007049B7"/>
    <w:rsid w:val="00705DDB"/>
    <w:rsid w:val="0071022C"/>
    <w:rsid w:val="007117B6"/>
    <w:rsid w:val="00712052"/>
    <w:rsid w:val="00712505"/>
    <w:rsid w:val="00712738"/>
    <w:rsid w:val="00713767"/>
    <w:rsid w:val="00713B8B"/>
    <w:rsid w:val="00713DA7"/>
    <w:rsid w:val="007150AF"/>
    <w:rsid w:val="00716613"/>
    <w:rsid w:val="00721DEA"/>
    <w:rsid w:val="00723CF6"/>
    <w:rsid w:val="00724F95"/>
    <w:rsid w:val="00725278"/>
    <w:rsid w:val="00725782"/>
    <w:rsid w:val="0072582C"/>
    <w:rsid w:val="00725B60"/>
    <w:rsid w:val="00725D67"/>
    <w:rsid w:val="0072682C"/>
    <w:rsid w:val="0072683B"/>
    <w:rsid w:val="00731C28"/>
    <w:rsid w:val="00733129"/>
    <w:rsid w:val="00734961"/>
    <w:rsid w:val="00734E3C"/>
    <w:rsid w:val="00737C7B"/>
    <w:rsid w:val="007409D9"/>
    <w:rsid w:val="00740F84"/>
    <w:rsid w:val="007412F3"/>
    <w:rsid w:val="00744112"/>
    <w:rsid w:val="00744654"/>
    <w:rsid w:val="00745FBC"/>
    <w:rsid w:val="00746076"/>
    <w:rsid w:val="0074608C"/>
    <w:rsid w:val="0074789C"/>
    <w:rsid w:val="00750AE7"/>
    <w:rsid w:val="00751CEE"/>
    <w:rsid w:val="00752E6D"/>
    <w:rsid w:val="007546EE"/>
    <w:rsid w:val="007547DE"/>
    <w:rsid w:val="00761DCF"/>
    <w:rsid w:val="00762F02"/>
    <w:rsid w:val="00765154"/>
    <w:rsid w:val="0076551E"/>
    <w:rsid w:val="007700A0"/>
    <w:rsid w:val="007717E7"/>
    <w:rsid w:val="00771D3C"/>
    <w:rsid w:val="0077400C"/>
    <w:rsid w:val="007740A7"/>
    <w:rsid w:val="0077461A"/>
    <w:rsid w:val="00774BB1"/>
    <w:rsid w:val="007759D1"/>
    <w:rsid w:val="0077635B"/>
    <w:rsid w:val="00777C46"/>
    <w:rsid w:val="00780057"/>
    <w:rsid w:val="00783073"/>
    <w:rsid w:val="00784036"/>
    <w:rsid w:val="00784BD7"/>
    <w:rsid w:val="00785AA8"/>
    <w:rsid w:val="00785C45"/>
    <w:rsid w:val="00786074"/>
    <w:rsid w:val="00790C3A"/>
    <w:rsid w:val="007922E8"/>
    <w:rsid w:val="00792BB6"/>
    <w:rsid w:val="00794144"/>
    <w:rsid w:val="007970D6"/>
    <w:rsid w:val="00797C20"/>
    <w:rsid w:val="00797F79"/>
    <w:rsid w:val="007A1E01"/>
    <w:rsid w:val="007A3319"/>
    <w:rsid w:val="007A345F"/>
    <w:rsid w:val="007A576E"/>
    <w:rsid w:val="007A7A70"/>
    <w:rsid w:val="007B2243"/>
    <w:rsid w:val="007B3B16"/>
    <w:rsid w:val="007B431D"/>
    <w:rsid w:val="007B47A2"/>
    <w:rsid w:val="007B569E"/>
    <w:rsid w:val="007B59EF"/>
    <w:rsid w:val="007B5BA8"/>
    <w:rsid w:val="007B6053"/>
    <w:rsid w:val="007B6478"/>
    <w:rsid w:val="007B6C3A"/>
    <w:rsid w:val="007C2864"/>
    <w:rsid w:val="007C30B6"/>
    <w:rsid w:val="007C4E3A"/>
    <w:rsid w:val="007C6ACE"/>
    <w:rsid w:val="007D087E"/>
    <w:rsid w:val="007D17F7"/>
    <w:rsid w:val="007D4AFE"/>
    <w:rsid w:val="007D5B11"/>
    <w:rsid w:val="007D7FE2"/>
    <w:rsid w:val="007E219E"/>
    <w:rsid w:val="007E3AC1"/>
    <w:rsid w:val="007E5FC1"/>
    <w:rsid w:val="007E6615"/>
    <w:rsid w:val="007F163A"/>
    <w:rsid w:val="007F3585"/>
    <w:rsid w:val="007F3DD6"/>
    <w:rsid w:val="007F6DB3"/>
    <w:rsid w:val="00804D02"/>
    <w:rsid w:val="008063B8"/>
    <w:rsid w:val="008100F5"/>
    <w:rsid w:val="008112D9"/>
    <w:rsid w:val="00813E3D"/>
    <w:rsid w:val="008145EC"/>
    <w:rsid w:val="0081755E"/>
    <w:rsid w:val="00817B8C"/>
    <w:rsid w:val="00820A15"/>
    <w:rsid w:val="00822E9E"/>
    <w:rsid w:val="00824EC0"/>
    <w:rsid w:val="00825222"/>
    <w:rsid w:val="00825D71"/>
    <w:rsid w:val="00827F1A"/>
    <w:rsid w:val="00830CDC"/>
    <w:rsid w:val="00832E2C"/>
    <w:rsid w:val="008343E2"/>
    <w:rsid w:val="0083448C"/>
    <w:rsid w:val="00834FA9"/>
    <w:rsid w:val="00836DC8"/>
    <w:rsid w:val="0083732E"/>
    <w:rsid w:val="00837813"/>
    <w:rsid w:val="00841D31"/>
    <w:rsid w:val="00842D6A"/>
    <w:rsid w:val="00843F83"/>
    <w:rsid w:val="00845F88"/>
    <w:rsid w:val="0084694C"/>
    <w:rsid w:val="00851649"/>
    <w:rsid w:val="00851935"/>
    <w:rsid w:val="00852195"/>
    <w:rsid w:val="00853688"/>
    <w:rsid w:val="00853A4A"/>
    <w:rsid w:val="008543B0"/>
    <w:rsid w:val="008555FF"/>
    <w:rsid w:val="00855FCA"/>
    <w:rsid w:val="00860BF8"/>
    <w:rsid w:val="008642A3"/>
    <w:rsid w:val="0086435B"/>
    <w:rsid w:val="0086522B"/>
    <w:rsid w:val="008665A9"/>
    <w:rsid w:val="0086704E"/>
    <w:rsid w:val="00867A18"/>
    <w:rsid w:val="00870372"/>
    <w:rsid w:val="0087144A"/>
    <w:rsid w:val="0087366C"/>
    <w:rsid w:val="00875813"/>
    <w:rsid w:val="008772CB"/>
    <w:rsid w:val="00882783"/>
    <w:rsid w:val="00885EA6"/>
    <w:rsid w:val="008930FA"/>
    <w:rsid w:val="008953C4"/>
    <w:rsid w:val="0089580C"/>
    <w:rsid w:val="00897AE7"/>
    <w:rsid w:val="008A00DB"/>
    <w:rsid w:val="008A07C4"/>
    <w:rsid w:val="008A1564"/>
    <w:rsid w:val="008A1950"/>
    <w:rsid w:val="008A1D76"/>
    <w:rsid w:val="008A42CA"/>
    <w:rsid w:val="008A55B4"/>
    <w:rsid w:val="008A7158"/>
    <w:rsid w:val="008B01C0"/>
    <w:rsid w:val="008B05F6"/>
    <w:rsid w:val="008B0787"/>
    <w:rsid w:val="008B0B68"/>
    <w:rsid w:val="008B201F"/>
    <w:rsid w:val="008B315C"/>
    <w:rsid w:val="008B4269"/>
    <w:rsid w:val="008B54C1"/>
    <w:rsid w:val="008C020F"/>
    <w:rsid w:val="008C024F"/>
    <w:rsid w:val="008C2836"/>
    <w:rsid w:val="008C2D2D"/>
    <w:rsid w:val="008C3D9F"/>
    <w:rsid w:val="008C4902"/>
    <w:rsid w:val="008C5D02"/>
    <w:rsid w:val="008C6E13"/>
    <w:rsid w:val="008C7B74"/>
    <w:rsid w:val="008D19D4"/>
    <w:rsid w:val="008D25BC"/>
    <w:rsid w:val="008D4C1A"/>
    <w:rsid w:val="008E0B26"/>
    <w:rsid w:val="008E3235"/>
    <w:rsid w:val="008E3B24"/>
    <w:rsid w:val="008E4AF8"/>
    <w:rsid w:val="008E4DDE"/>
    <w:rsid w:val="008E6FE5"/>
    <w:rsid w:val="008E70F2"/>
    <w:rsid w:val="008E74EC"/>
    <w:rsid w:val="008F10ED"/>
    <w:rsid w:val="008F2E94"/>
    <w:rsid w:val="008F5368"/>
    <w:rsid w:val="008F544A"/>
    <w:rsid w:val="008F62C3"/>
    <w:rsid w:val="008F70C4"/>
    <w:rsid w:val="00900AB4"/>
    <w:rsid w:val="00901D3B"/>
    <w:rsid w:val="00903066"/>
    <w:rsid w:val="00903380"/>
    <w:rsid w:val="0090364F"/>
    <w:rsid w:val="00905216"/>
    <w:rsid w:val="00905871"/>
    <w:rsid w:val="009077F9"/>
    <w:rsid w:val="00907CB9"/>
    <w:rsid w:val="00910172"/>
    <w:rsid w:val="00910503"/>
    <w:rsid w:val="0091050A"/>
    <w:rsid w:val="00914A5A"/>
    <w:rsid w:val="00915D5E"/>
    <w:rsid w:val="0092024B"/>
    <w:rsid w:val="00920F76"/>
    <w:rsid w:val="00922962"/>
    <w:rsid w:val="009263AB"/>
    <w:rsid w:val="0092661E"/>
    <w:rsid w:val="009309C8"/>
    <w:rsid w:val="009312CC"/>
    <w:rsid w:val="009329C6"/>
    <w:rsid w:val="009351CB"/>
    <w:rsid w:val="00936D7B"/>
    <w:rsid w:val="0093747A"/>
    <w:rsid w:val="00940643"/>
    <w:rsid w:val="00941FD5"/>
    <w:rsid w:val="00942BFE"/>
    <w:rsid w:val="00942C4C"/>
    <w:rsid w:val="00943598"/>
    <w:rsid w:val="0094509D"/>
    <w:rsid w:val="00946FEB"/>
    <w:rsid w:val="00947D4D"/>
    <w:rsid w:val="009505B3"/>
    <w:rsid w:val="00950FDA"/>
    <w:rsid w:val="0095124E"/>
    <w:rsid w:val="00951ECB"/>
    <w:rsid w:val="0095333F"/>
    <w:rsid w:val="009546EC"/>
    <w:rsid w:val="009619DE"/>
    <w:rsid w:val="0096264B"/>
    <w:rsid w:val="009627DF"/>
    <w:rsid w:val="0096449C"/>
    <w:rsid w:val="00965E60"/>
    <w:rsid w:val="00966079"/>
    <w:rsid w:val="00967534"/>
    <w:rsid w:val="009705F1"/>
    <w:rsid w:val="00970708"/>
    <w:rsid w:val="00971178"/>
    <w:rsid w:val="00972AC1"/>
    <w:rsid w:val="00972AE8"/>
    <w:rsid w:val="00973639"/>
    <w:rsid w:val="00974F5D"/>
    <w:rsid w:val="009761E3"/>
    <w:rsid w:val="00977259"/>
    <w:rsid w:val="0097782B"/>
    <w:rsid w:val="00977F6B"/>
    <w:rsid w:val="009806FD"/>
    <w:rsid w:val="00980B41"/>
    <w:rsid w:val="00983E77"/>
    <w:rsid w:val="00984D3F"/>
    <w:rsid w:val="00986611"/>
    <w:rsid w:val="0099133F"/>
    <w:rsid w:val="00993CC0"/>
    <w:rsid w:val="00997824"/>
    <w:rsid w:val="009A3EAC"/>
    <w:rsid w:val="009A52C7"/>
    <w:rsid w:val="009A67DE"/>
    <w:rsid w:val="009A7F11"/>
    <w:rsid w:val="009B0868"/>
    <w:rsid w:val="009B115B"/>
    <w:rsid w:val="009B30AE"/>
    <w:rsid w:val="009B4ACE"/>
    <w:rsid w:val="009C0811"/>
    <w:rsid w:val="009C2E3B"/>
    <w:rsid w:val="009C3387"/>
    <w:rsid w:val="009C59BD"/>
    <w:rsid w:val="009D2202"/>
    <w:rsid w:val="009D4B1A"/>
    <w:rsid w:val="009D5FD3"/>
    <w:rsid w:val="009D6CCD"/>
    <w:rsid w:val="009E086E"/>
    <w:rsid w:val="009E09F9"/>
    <w:rsid w:val="009E1928"/>
    <w:rsid w:val="009E360A"/>
    <w:rsid w:val="009E4645"/>
    <w:rsid w:val="009E54AE"/>
    <w:rsid w:val="009E5775"/>
    <w:rsid w:val="009E77D2"/>
    <w:rsid w:val="009F004A"/>
    <w:rsid w:val="009F05D5"/>
    <w:rsid w:val="009F35CC"/>
    <w:rsid w:val="009F424C"/>
    <w:rsid w:val="009F4858"/>
    <w:rsid w:val="009F4E8A"/>
    <w:rsid w:val="009F7E08"/>
    <w:rsid w:val="00A03258"/>
    <w:rsid w:val="00A03A76"/>
    <w:rsid w:val="00A1469D"/>
    <w:rsid w:val="00A14CAB"/>
    <w:rsid w:val="00A1544D"/>
    <w:rsid w:val="00A15DC1"/>
    <w:rsid w:val="00A166AC"/>
    <w:rsid w:val="00A174B9"/>
    <w:rsid w:val="00A177CB"/>
    <w:rsid w:val="00A20560"/>
    <w:rsid w:val="00A20BAB"/>
    <w:rsid w:val="00A211EC"/>
    <w:rsid w:val="00A21B30"/>
    <w:rsid w:val="00A21E61"/>
    <w:rsid w:val="00A22CAB"/>
    <w:rsid w:val="00A23B5E"/>
    <w:rsid w:val="00A24921"/>
    <w:rsid w:val="00A27C7D"/>
    <w:rsid w:val="00A30D2F"/>
    <w:rsid w:val="00A3197D"/>
    <w:rsid w:val="00A32A6A"/>
    <w:rsid w:val="00A32F14"/>
    <w:rsid w:val="00A35ED1"/>
    <w:rsid w:val="00A36318"/>
    <w:rsid w:val="00A37075"/>
    <w:rsid w:val="00A37994"/>
    <w:rsid w:val="00A37FEA"/>
    <w:rsid w:val="00A415C7"/>
    <w:rsid w:val="00A41F07"/>
    <w:rsid w:val="00A4215F"/>
    <w:rsid w:val="00A44E2E"/>
    <w:rsid w:val="00A45662"/>
    <w:rsid w:val="00A4752F"/>
    <w:rsid w:val="00A50355"/>
    <w:rsid w:val="00A50357"/>
    <w:rsid w:val="00A53C54"/>
    <w:rsid w:val="00A54741"/>
    <w:rsid w:val="00A5489E"/>
    <w:rsid w:val="00A57A38"/>
    <w:rsid w:val="00A6049D"/>
    <w:rsid w:val="00A61941"/>
    <w:rsid w:val="00A6361C"/>
    <w:rsid w:val="00A643DE"/>
    <w:rsid w:val="00A65455"/>
    <w:rsid w:val="00A66AB4"/>
    <w:rsid w:val="00A67068"/>
    <w:rsid w:val="00A72ADF"/>
    <w:rsid w:val="00A75B7B"/>
    <w:rsid w:val="00A80316"/>
    <w:rsid w:val="00A8055F"/>
    <w:rsid w:val="00A83D1B"/>
    <w:rsid w:val="00A84B45"/>
    <w:rsid w:val="00A87D09"/>
    <w:rsid w:val="00A91603"/>
    <w:rsid w:val="00A9438E"/>
    <w:rsid w:val="00A9534D"/>
    <w:rsid w:val="00A96331"/>
    <w:rsid w:val="00A964A3"/>
    <w:rsid w:val="00A964D5"/>
    <w:rsid w:val="00A9659F"/>
    <w:rsid w:val="00A96A73"/>
    <w:rsid w:val="00A97377"/>
    <w:rsid w:val="00A973D6"/>
    <w:rsid w:val="00AA0A71"/>
    <w:rsid w:val="00AA29C0"/>
    <w:rsid w:val="00AA5339"/>
    <w:rsid w:val="00AA6828"/>
    <w:rsid w:val="00AA78AB"/>
    <w:rsid w:val="00AB2CE9"/>
    <w:rsid w:val="00AB30ED"/>
    <w:rsid w:val="00AB41C6"/>
    <w:rsid w:val="00AB7108"/>
    <w:rsid w:val="00AB7A23"/>
    <w:rsid w:val="00AB7BB3"/>
    <w:rsid w:val="00AC0CDC"/>
    <w:rsid w:val="00AC281D"/>
    <w:rsid w:val="00AC2DE7"/>
    <w:rsid w:val="00AC39F3"/>
    <w:rsid w:val="00AC3EEB"/>
    <w:rsid w:val="00AC4C86"/>
    <w:rsid w:val="00AC53B5"/>
    <w:rsid w:val="00AC75EE"/>
    <w:rsid w:val="00AD0532"/>
    <w:rsid w:val="00AD1339"/>
    <w:rsid w:val="00AD34E4"/>
    <w:rsid w:val="00AD4891"/>
    <w:rsid w:val="00AD52C5"/>
    <w:rsid w:val="00AD7440"/>
    <w:rsid w:val="00AE0E85"/>
    <w:rsid w:val="00AE1447"/>
    <w:rsid w:val="00AE5934"/>
    <w:rsid w:val="00AE5C42"/>
    <w:rsid w:val="00AF5471"/>
    <w:rsid w:val="00B004D8"/>
    <w:rsid w:val="00B0053F"/>
    <w:rsid w:val="00B01617"/>
    <w:rsid w:val="00B0339B"/>
    <w:rsid w:val="00B0391F"/>
    <w:rsid w:val="00B04836"/>
    <w:rsid w:val="00B0624A"/>
    <w:rsid w:val="00B14362"/>
    <w:rsid w:val="00B145BA"/>
    <w:rsid w:val="00B163F5"/>
    <w:rsid w:val="00B16C19"/>
    <w:rsid w:val="00B22AC9"/>
    <w:rsid w:val="00B235E8"/>
    <w:rsid w:val="00B23B90"/>
    <w:rsid w:val="00B26CE4"/>
    <w:rsid w:val="00B32C09"/>
    <w:rsid w:val="00B330DA"/>
    <w:rsid w:val="00B34288"/>
    <w:rsid w:val="00B3442D"/>
    <w:rsid w:val="00B34ADB"/>
    <w:rsid w:val="00B353E8"/>
    <w:rsid w:val="00B35441"/>
    <w:rsid w:val="00B4051B"/>
    <w:rsid w:val="00B41046"/>
    <w:rsid w:val="00B416CF"/>
    <w:rsid w:val="00B42DF7"/>
    <w:rsid w:val="00B44598"/>
    <w:rsid w:val="00B445F1"/>
    <w:rsid w:val="00B44F4D"/>
    <w:rsid w:val="00B45102"/>
    <w:rsid w:val="00B5546D"/>
    <w:rsid w:val="00B56094"/>
    <w:rsid w:val="00B61D65"/>
    <w:rsid w:val="00B6258B"/>
    <w:rsid w:val="00B62F2A"/>
    <w:rsid w:val="00B6378D"/>
    <w:rsid w:val="00B644B9"/>
    <w:rsid w:val="00B64DEF"/>
    <w:rsid w:val="00B64E26"/>
    <w:rsid w:val="00B665F3"/>
    <w:rsid w:val="00B66C62"/>
    <w:rsid w:val="00B67A1A"/>
    <w:rsid w:val="00B7036B"/>
    <w:rsid w:val="00B723DE"/>
    <w:rsid w:val="00B72E7C"/>
    <w:rsid w:val="00B72E98"/>
    <w:rsid w:val="00B740E4"/>
    <w:rsid w:val="00B75D86"/>
    <w:rsid w:val="00B76311"/>
    <w:rsid w:val="00B7736C"/>
    <w:rsid w:val="00B8030C"/>
    <w:rsid w:val="00B80CDF"/>
    <w:rsid w:val="00B82BD9"/>
    <w:rsid w:val="00B84C2E"/>
    <w:rsid w:val="00B8781A"/>
    <w:rsid w:val="00B87C2B"/>
    <w:rsid w:val="00B93B9C"/>
    <w:rsid w:val="00B94432"/>
    <w:rsid w:val="00B9638F"/>
    <w:rsid w:val="00B967A0"/>
    <w:rsid w:val="00B97083"/>
    <w:rsid w:val="00B9E5C7"/>
    <w:rsid w:val="00BA2A28"/>
    <w:rsid w:val="00BA3C80"/>
    <w:rsid w:val="00BA54BD"/>
    <w:rsid w:val="00BA59B3"/>
    <w:rsid w:val="00BA798C"/>
    <w:rsid w:val="00BA79FF"/>
    <w:rsid w:val="00BB1191"/>
    <w:rsid w:val="00BB1B72"/>
    <w:rsid w:val="00BB24EA"/>
    <w:rsid w:val="00BB2BA1"/>
    <w:rsid w:val="00BB46AD"/>
    <w:rsid w:val="00BB484F"/>
    <w:rsid w:val="00BB4AA4"/>
    <w:rsid w:val="00BB71B9"/>
    <w:rsid w:val="00BC0919"/>
    <w:rsid w:val="00BC0A8A"/>
    <w:rsid w:val="00BC1E3E"/>
    <w:rsid w:val="00BC36FC"/>
    <w:rsid w:val="00BC54C6"/>
    <w:rsid w:val="00BC648E"/>
    <w:rsid w:val="00BD2C03"/>
    <w:rsid w:val="00BD2CDF"/>
    <w:rsid w:val="00BD3781"/>
    <w:rsid w:val="00BD7864"/>
    <w:rsid w:val="00BE0EBB"/>
    <w:rsid w:val="00BE1975"/>
    <w:rsid w:val="00BE2496"/>
    <w:rsid w:val="00BE3C67"/>
    <w:rsid w:val="00BE6941"/>
    <w:rsid w:val="00BE6EA0"/>
    <w:rsid w:val="00BE71F5"/>
    <w:rsid w:val="00BF22F7"/>
    <w:rsid w:val="00BF2406"/>
    <w:rsid w:val="00BF3158"/>
    <w:rsid w:val="00BF45CD"/>
    <w:rsid w:val="00BF6361"/>
    <w:rsid w:val="00BF7ECE"/>
    <w:rsid w:val="00C01252"/>
    <w:rsid w:val="00C01362"/>
    <w:rsid w:val="00C0170F"/>
    <w:rsid w:val="00C031B3"/>
    <w:rsid w:val="00C03B61"/>
    <w:rsid w:val="00C06BA9"/>
    <w:rsid w:val="00C06FFE"/>
    <w:rsid w:val="00C07996"/>
    <w:rsid w:val="00C07D8B"/>
    <w:rsid w:val="00C11498"/>
    <w:rsid w:val="00C17EF5"/>
    <w:rsid w:val="00C206F6"/>
    <w:rsid w:val="00C20BFD"/>
    <w:rsid w:val="00C21434"/>
    <w:rsid w:val="00C216DD"/>
    <w:rsid w:val="00C25199"/>
    <w:rsid w:val="00C25E61"/>
    <w:rsid w:val="00C2686D"/>
    <w:rsid w:val="00C27849"/>
    <w:rsid w:val="00C27A6D"/>
    <w:rsid w:val="00C30814"/>
    <w:rsid w:val="00C3222E"/>
    <w:rsid w:val="00C34EBF"/>
    <w:rsid w:val="00C353E6"/>
    <w:rsid w:val="00C46B9E"/>
    <w:rsid w:val="00C46CA8"/>
    <w:rsid w:val="00C47E7F"/>
    <w:rsid w:val="00C5191D"/>
    <w:rsid w:val="00C577F9"/>
    <w:rsid w:val="00C57A86"/>
    <w:rsid w:val="00C57CC8"/>
    <w:rsid w:val="00C6130B"/>
    <w:rsid w:val="00C613C1"/>
    <w:rsid w:val="00C6396F"/>
    <w:rsid w:val="00C63A44"/>
    <w:rsid w:val="00C63D1C"/>
    <w:rsid w:val="00C644B5"/>
    <w:rsid w:val="00C64DB4"/>
    <w:rsid w:val="00C64EC5"/>
    <w:rsid w:val="00C6526C"/>
    <w:rsid w:val="00C66930"/>
    <w:rsid w:val="00C71C26"/>
    <w:rsid w:val="00C73469"/>
    <w:rsid w:val="00C73E26"/>
    <w:rsid w:val="00C744CB"/>
    <w:rsid w:val="00C74A9B"/>
    <w:rsid w:val="00C750DA"/>
    <w:rsid w:val="00C75F27"/>
    <w:rsid w:val="00C7653B"/>
    <w:rsid w:val="00C765DF"/>
    <w:rsid w:val="00C76BC9"/>
    <w:rsid w:val="00C80D73"/>
    <w:rsid w:val="00C826AE"/>
    <w:rsid w:val="00C85A2A"/>
    <w:rsid w:val="00C903EE"/>
    <w:rsid w:val="00C91E26"/>
    <w:rsid w:val="00C92271"/>
    <w:rsid w:val="00C92DA5"/>
    <w:rsid w:val="00C93321"/>
    <w:rsid w:val="00C94623"/>
    <w:rsid w:val="00C95136"/>
    <w:rsid w:val="00C953F8"/>
    <w:rsid w:val="00C96369"/>
    <w:rsid w:val="00C9774E"/>
    <w:rsid w:val="00CA15BD"/>
    <w:rsid w:val="00CA3CEE"/>
    <w:rsid w:val="00CA490C"/>
    <w:rsid w:val="00CA5CA7"/>
    <w:rsid w:val="00CA6209"/>
    <w:rsid w:val="00CA6661"/>
    <w:rsid w:val="00CB1626"/>
    <w:rsid w:val="00CB1EA8"/>
    <w:rsid w:val="00CB21CB"/>
    <w:rsid w:val="00CB36E8"/>
    <w:rsid w:val="00CB58DB"/>
    <w:rsid w:val="00CB6EC1"/>
    <w:rsid w:val="00CB6F68"/>
    <w:rsid w:val="00CC3176"/>
    <w:rsid w:val="00CC31A7"/>
    <w:rsid w:val="00CC4B32"/>
    <w:rsid w:val="00CC51D4"/>
    <w:rsid w:val="00CC5D95"/>
    <w:rsid w:val="00CC5E26"/>
    <w:rsid w:val="00CD02FC"/>
    <w:rsid w:val="00CD0CF7"/>
    <w:rsid w:val="00CD1A57"/>
    <w:rsid w:val="00CD23CC"/>
    <w:rsid w:val="00CD36B6"/>
    <w:rsid w:val="00CD5927"/>
    <w:rsid w:val="00CD6513"/>
    <w:rsid w:val="00CE0286"/>
    <w:rsid w:val="00CE4837"/>
    <w:rsid w:val="00CE6DF6"/>
    <w:rsid w:val="00CF13FD"/>
    <w:rsid w:val="00CF3C94"/>
    <w:rsid w:val="00CF6E3D"/>
    <w:rsid w:val="00CF79C5"/>
    <w:rsid w:val="00CF7A15"/>
    <w:rsid w:val="00D0014F"/>
    <w:rsid w:val="00D015F4"/>
    <w:rsid w:val="00D01B74"/>
    <w:rsid w:val="00D030DF"/>
    <w:rsid w:val="00D043E1"/>
    <w:rsid w:val="00D059C6"/>
    <w:rsid w:val="00D059FC"/>
    <w:rsid w:val="00D06AED"/>
    <w:rsid w:val="00D06DBD"/>
    <w:rsid w:val="00D114BB"/>
    <w:rsid w:val="00D141C2"/>
    <w:rsid w:val="00D15218"/>
    <w:rsid w:val="00D167CD"/>
    <w:rsid w:val="00D22DA3"/>
    <w:rsid w:val="00D2308C"/>
    <w:rsid w:val="00D23719"/>
    <w:rsid w:val="00D245E4"/>
    <w:rsid w:val="00D249AC"/>
    <w:rsid w:val="00D249FD"/>
    <w:rsid w:val="00D25D0A"/>
    <w:rsid w:val="00D27AF0"/>
    <w:rsid w:val="00D31AD9"/>
    <w:rsid w:val="00D32871"/>
    <w:rsid w:val="00D3663F"/>
    <w:rsid w:val="00D368C5"/>
    <w:rsid w:val="00D3701F"/>
    <w:rsid w:val="00D37BAC"/>
    <w:rsid w:val="00D42037"/>
    <w:rsid w:val="00D441DE"/>
    <w:rsid w:val="00D443FA"/>
    <w:rsid w:val="00D45105"/>
    <w:rsid w:val="00D464D5"/>
    <w:rsid w:val="00D472B2"/>
    <w:rsid w:val="00D510C1"/>
    <w:rsid w:val="00D51B9F"/>
    <w:rsid w:val="00D52CEB"/>
    <w:rsid w:val="00D561A4"/>
    <w:rsid w:val="00D577BD"/>
    <w:rsid w:val="00D578C1"/>
    <w:rsid w:val="00D63AE4"/>
    <w:rsid w:val="00D63BCC"/>
    <w:rsid w:val="00D64DC5"/>
    <w:rsid w:val="00D677BA"/>
    <w:rsid w:val="00D72F7F"/>
    <w:rsid w:val="00D76831"/>
    <w:rsid w:val="00D809B9"/>
    <w:rsid w:val="00D81214"/>
    <w:rsid w:val="00D82F75"/>
    <w:rsid w:val="00D836C3"/>
    <w:rsid w:val="00D84685"/>
    <w:rsid w:val="00D90398"/>
    <w:rsid w:val="00D91C0F"/>
    <w:rsid w:val="00D92E18"/>
    <w:rsid w:val="00D932FE"/>
    <w:rsid w:val="00D941A4"/>
    <w:rsid w:val="00D952C0"/>
    <w:rsid w:val="00D964F7"/>
    <w:rsid w:val="00DA13FB"/>
    <w:rsid w:val="00DA1520"/>
    <w:rsid w:val="00DA1BC9"/>
    <w:rsid w:val="00DA2DC4"/>
    <w:rsid w:val="00DA5968"/>
    <w:rsid w:val="00DA730D"/>
    <w:rsid w:val="00DA7DEA"/>
    <w:rsid w:val="00DB1B31"/>
    <w:rsid w:val="00DB257D"/>
    <w:rsid w:val="00DB3488"/>
    <w:rsid w:val="00DB5872"/>
    <w:rsid w:val="00DB7EE3"/>
    <w:rsid w:val="00DC213B"/>
    <w:rsid w:val="00DC43C7"/>
    <w:rsid w:val="00DC5B14"/>
    <w:rsid w:val="00DC65FA"/>
    <w:rsid w:val="00DC6BF8"/>
    <w:rsid w:val="00DD05E0"/>
    <w:rsid w:val="00DD0BF5"/>
    <w:rsid w:val="00DD365B"/>
    <w:rsid w:val="00DD5E1A"/>
    <w:rsid w:val="00DD7005"/>
    <w:rsid w:val="00DE2D13"/>
    <w:rsid w:val="00DE3128"/>
    <w:rsid w:val="00DE420C"/>
    <w:rsid w:val="00DE6E68"/>
    <w:rsid w:val="00DF0D23"/>
    <w:rsid w:val="00DF419F"/>
    <w:rsid w:val="00DF4F6E"/>
    <w:rsid w:val="00DF516C"/>
    <w:rsid w:val="00DF5C73"/>
    <w:rsid w:val="00E010C7"/>
    <w:rsid w:val="00E011E0"/>
    <w:rsid w:val="00E03AD8"/>
    <w:rsid w:val="00E043EE"/>
    <w:rsid w:val="00E04888"/>
    <w:rsid w:val="00E06136"/>
    <w:rsid w:val="00E07004"/>
    <w:rsid w:val="00E10D32"/>
    <w:rsid w:val="00E13044"/>
    <w:rsid w:val="00E140BC"/>
    <w:rsid w:val="00E151A0"/>
    <w:rsid w:val="00E15219"/>
    <w:rsid w:val="00E158A6"/>
    <w:rsid w:val="00E20305"/>
    <w:rsid w:val="00E21DD7"/>
    <w:rsid w:val="00E2206A"/>
    <w:rsid w:val="00E23BE7"/>
    <w:rsid w:val="00E26FB8"/>
    <w:rsid w:val="00E27159"/>
    <w:rsid w:val="00E27B1C"/>
    <w:rsid w:val="00E27D47"/>
    <w:rsid w:val="00E30404"/>
    <w:rsid w:val="00E341BB"/>
    <w:rsid w:val="00E34A21"/>
    <w:rsid w:val="00E3531F"/>
    <w:rsid w:val="00E36243"/>
    <w:rsid w:val="00E36B65"/>
    <w:rsid w:val="00E37024"/>
    <w:rsid w:val="00E3703E"/>
    <w:rsid w:val="00E4422B"/>
    <w:rsid w:val="00E479CF"/>
    <w:rsid w:val="00E50B36"/>
    <w:rsid w:val="00E5194C"/>
    <w:rsid w:val="00E52602"/>
    <w:rsid w:val="00E53CB7"/>
    <w:rsid w:val="00E54788"/>
    <w:rsid w:val="00E56B95"/>
    <w:rsid w:val="00E60787"/>
    <w:rsid w:val="00E608A4"/>
    <w:rsid w:val="00E63856"/>
    <w:rsid w:val="00E64317"/>
    <w:rsid w:val="00E6551D"/>
    <w:rsid w:val="00E65A30"/>
    <w:rsid w:val="00E65D9A"/>
    <w:rsid w:val="00E70D21"/>
    <w:rsid w:val="00E71074"/>
    <w:rsid w:val="00E71A60"/>
    <w:rsid w:val="00E7322D"/>
    <w:rsid w:val="00E732EF"/>
    <w:rsid w:val="00E80C41"/>
    <w:rsid w:val="00E80CB2"/>
    <w:rsid w:val="00E81003"/>
    <w:rsid w:val="00E828EB"/>
    <w:rsid w:val="00E83C63"/>
    <w:rsid w:val="00E83EE5"/>
    <w:rsid w:val="00E84F4D"/>
    <w:rsid w:val="00E8640D"/>
    <w:rsid w:val="00E86B28"/>
    <w:rsid w:val="00E9501A"/>
    <w:rsid w:val="00E972FC"/>
    <w:rsid w:val="00EA0A6A"/>
    <w:rsid w:val="00EA0AD9"/>
    <w:rsid w:val="00EA19C2"/>
    <w:rsid w:val="00EA40C3"/>
    <w:rsid w:val="00EA4490"/>
    <w:rsid w:val="00EA602F"/>
    <w:rsid w:val="00EB08A1"/>
    <w:rsid w:val="00EB094B"/>
    <w:rsid w:val="00EB2271"/>
    <w:rsid w:val="00EB46CA"/>
    <w:rsid w:val="00EB4BC6"/>
    <w:rsid w:val="00EB563E"/>
    <w:rsid w:val="00EB67DE"/>
    <w:rsid w:val="00EB6DA5"/>
    <w:rsid w:val="00EB6F87"/>
    <w:rsid w:val="00EC1013"/>
    <w:rsid w:val="00EC2A14"/>
    <w:rsid w:val="00EC3B83"/>
    <w:rsid w:val="00EC4029"/>
    <w:rsid w:val="00EC4470"/>
    <w:rsid w:val="00EC46B1"/>
    <w:rsid w:val="00EC4C40"/>
    <w:rsid w:val="00EC4DDE"/>
    <w:rsid w:val="00EC502A"/>
    <w:rsid w:val="00EC6795"/>
    <w:rsid w:val="00EC7877"/>
    <w:rsid w:val="00EC7B61"/>
    <w:rsid w:val="00ED00B4"/>
    <w:rsid w:val="00ED165F"/>
    <w:rsid w:val="00ED17B3"/>
    <w:rsid w:val="00ED1894"/>
    <w:rsid w:val="00ED1E0B"/>
    <w:rsid w:val="00ED3C28"/>
    <w:rsid w:val="00ED62EA"/>
    <w:rsid w:val="00EE0F2E"/>
    <w:rsid w:val="00EE1B28"/>
    <w:rsid w:val="00EE3444"/>
    <w:rsid w:val="00EE41C7"/>
    <w:rsid w:val="00EE566E"/>
    <w:rsid w:val="00EE6604"/>
    <w:rsid w:val="00EF1DE2"/>
    <w:rsid w:val="00EF41E8"/>
    <w:rsid w:val="00EF5DEB"/>
    <w:rsid w:val="00EF7239"/>
    <w:rsid w:val="00EF7D94"/>
    <w:rsid w:val="00F00A8E"/>
    <w:rsid w:val="00F02061"/>
    <w:rsid w:val="00F07314"/>
    <w:rsid w:val="00F07D4B"/>
    <w:rsid w:val="00F1045D"/>
    <w:rsid w:val="00F1263E"/>
    <w:rsid w:val="00F144B9"/>
    <w:rsid w:val="00F14CFA"/>
    <w:rsid w:val="00F155FD"/>
    <w:rsid w:val="00F16748"/>
    <w:rsid w:val="00F16838"/>
    <w:rsid w:val="00F173EB"/>
    <w:rsid w:val="00F178D2"/>
    <w:rsid w:val="00F17AC8"/>
    <w:rsid w:val="00F209C3"/>
    <w:rsid w:val="00F20A7A"/>
    <w:rsid w:val="00F22707"/>
    <w:rsid w:val="00F22938"/>
    <w:rsid w:val="00F23A83"/>
    <w:rsid w:val="00F24B6A"/>
    <w:rsid w:val="00F256F3"/>
    <w:rsid w:val="00F26349"/>
    <w:rsid w:val="00F30EEE"/>
    <w:rsid w:val="00F31C87"/>
    <w:rsid w:val="00F325EA"/>
    <w:rsid w:val="00F34E2C"/>
    <w:rsid w:val="00F352CA"/>
    <w:rsid w:val="00F35B48"/>
    <w:rsid w:val="00F35BC2"/>
    <w:rsid w:val="00F35DBD"/>
    <w:rsid w:val="00F405B3"/>
    <w:rsid w:val="00F41970"/>
    <w:rsid w:val="00F41B64"/>
    <w:rsid w:val="00F44729"/>
    <w:rsid w:val="00F47742"/>
    <w:rsid w:val="00F51FD6"/>
    <w:rsid w:val="00F5200E"/>
    <w:rsid w:val="00F5394F"/>
    <w:rsid w:val="00F5505D"/>
    <w:rsid w:val="00F60E14"/>
    <w:rsid w:val="00F61694"/>
    <w:rsid w:val="00F62395"/>
    <w:rsid w:val="00F66016"/>
    <w:rsid w:val="00F662A4"/>
    <w:rsid w:val="00F7019D"/>
    <w:rsid w:val="00F70CCB"/>
    <w:rsid w:val="00F70ECF"/>
    <w:rsid w:val="00F72C1C"/>
    <w:rsid w:val="00F72FF5"/>
    <w:rsid w:val="00F8067D"/>
    <w:rsid w:val="00F871F5"/>
    <w:rsid w:val="00F87813"/>
    <w:rsid w:val="00F95553"/>
    <w:rsid w:val="00F96247"/>
    <w:rsid w:val="00F96A3E"/>
    <w:rsid w:val="00FA23EF"/>
    <w:rsid w:val="00FA3389"/>
    <w:rsid w:val="00FA550F"/>
    <w:rsid w:val="00FA5BAA"/>
    <w:rsid w:val="00FA6EAA"/>
    <w:rsid w:val="00FA7ED8"/>
    <w:rsid w:val="00FB130A"/>
    <w:rsid w:val="00FB1D4F"/>
    <w:rsid w:val="00FB2359"/>
    <w:rsid w:val="00FB5BCF"/>
    <w:rsid w:val="00FB7065"/>
    <w:rsid w:val="00FB7548"/>
    <w:rsid w:val="00FB7A5B"/>
    <w:rsid w:val="00FB7E16"/>
    <w:rsid w:val="00FC27A5"/>
    <w:rsid w:val="00FC3F5A"/>
    <w:rsid w:val="00FC579B"/>
    <w:rsid w:val="00FC6097"/>
    <w:rsid w:val="00FC61AC"/>
    <w:rsid w:val="00FD1B2C"/>
    <w:rsid w:val="00FD28A7"/>
    <w:rsid w:val="00FD33FD"/>
    <w:rsid w:val="00FD40CE"/>
    <w:rsid w:val="00FD42F1"/>
    <w:rsid w:val="00FD437D"/>
    <w:rsid w:val="00FD54F7"/>
    <w:rsid w:val="00FD5979"/>
    <w:rsid w:val="00FD6789"/>
    <w:rsid w:val="00FE363A"/>
    <w:rsid w:val="00FE4635"/>
    <w:rsid w:val="00FE4A53"/>
    <w:rsid w:val="00FF173D"/>
    <w:rsid w:val="00FF2C8C"/>
    <w:rsid w:val="00FF464B"/>
    <w:rsid w:val="03419814"/>
    <w:rsid w:val="040613C8"/>
    <w:rsid w:val="049A22F2"/>
    <w:rsid w:val="064B8D9D"/>
    <w:rsid w:val="09A823D9"/>
    <w:rsid w:val="0A5A3612"/>
    <w:rsid w:val="0AC12E39"/>
    <w:rsid w:val="0B1DCCDB"/>
    <w:rsid w:val="0C01A24A"/>
    <w:rsid w:val="0E5996C3"/>
    <w:rsid w:val="0F336FD2"/>
    <w:rsid w:val="1044E3FC"/>
    <w:rsid w:val="109F7E56"/>
    <w:rsid w:val="14DB4C6F"/>
    <w:rsid w:val="168937B1"/>
    <w:rsid w:val="16DE2BF6"/>
    <w:rsid w:val="186907FB"/>
    <w:rsid w:val="18C0D4BD"/>
    <w:rsid w:val="1A0D04D4"/>
    <w:rsid w:val="1AC7449A"/>
    <w:rsid w:val="1D7863CB"/>
    <w:rsid w:val="1D8627F4"/>
    <w:rsid w:val="1DC91A6C"/>
    <w:rsid w:val="1E100C59"/>
    <w:rsid w:val="1FC891D5"/>
    <w:rsid w:val="201BDD41"/>
    <w:rsid w:val="203DD780"/>
    <w:rsid w:val="21768869"/>
    <w:rsid w:val="21FDCE22"/>
    <w:rsid w:val="22370E7A"/>
    <w:rsid w:val="22974E1E"/>
    <w:rsid w:val="23E0E92D"/>
    <w:rsid w:val="24F549F8"/>
    <w:rsid w:val="25822216"/>
    <w:rsid w:val="259FD5C4"/>
    <w:rsid w:val="2758F8F5"/>
    <w:rsid w:val="2B9FAC56"/>
    <w:rsid w:val="2BB38821"/>
    <w:rsid w:val="2D23739A"/>
    <w:rsid w:val="2EB9C148"/>
    <w:rsid w:val="2F1E3DF8"/>
    <w:rsid w:val="2F2B4974"/>
    <w:rsid w:val="2F4C4E3C"/>
    <w:rsid w:val="32F339FA"/>
    <w:rsid w:val="339C40A5"/>
    <w:rsid w:val="35E17A03"/>
    <w:rsid w:val="391DC0C0"/>
    <w:rsid w:val="3AE5D3F5"/>
    <w:rsid w:val="3AE69631"/>
    <w:rsid w:val="3B2C32C0"/>
    <w:rsid w:val="3B75D31C"/>
    <w:rsid w:val="3ED468CB"/>
    <w:rsid w:val="40E5C723"/>
    <w:rsid w:val="40F08639"/>
    <w:rsid w:val="41877EAC"/>
    <w:rsid w:val="426D0067"/>
    <w:rsid w:val="437F7D12"/>
    <w:rsid w:val="4459AB52"/>
    <w:rsid w:val="450A92BF"/>
    <w:rsid w:val="455D00FB"/>
    <w:rsid w:val="45701B16"/>
    <w:rsid w:val="463B400A"/>
    <w:rsid w:val="49284257"/>
    <w:rsid w:val="49C2C1A2"/>
    <w:rsid w:val="49CCA005"/>
    <w:rsid w:val="4D14C8DB"/>
    <w:rsid w:val="4EBC11EE"/>
    <w:rsid w:val="52E5A232"/>
    <w:rsid w:val="537EE0F6"/>
    <w:rsid w:val="53EB299C"/>
    <w:rsid w:val="5450AB93"/>
    <w:rsid w:val="5577C87A"/>
    <w:rsid w:val="56946018"/>
    <w:rsid w:val="576BC832"/>
    <w:rsid w:val="57958F92"/>
    <w:rsid w:val="58D17D31"/>
    <w:rsid w:val="594C6E80"/>
    <w:rsid w:val="59EF4DFC"/>
    <w:rsid w:val="5C0C1F84"/>
    <w:rsid w:val="60548E10"/>
    <w:rsid w:val="6160A9A7"/>
    <w:rsid w:val="6416717E"/>
    <w:rsid w:val="64503E78"/>
    <w:rsid w:val="655B33D2"/>
    <w:rsid w:val="664716BE"/>
    <w:rsid w:val="670DF057"/>
    <w:rsid w:val="6846718D"/>
    <w:rsid w:val="6A8A0180"/>
    <w:rsid w:val="6C6E7C88"/>
    <w:rsid w:val="6E2A0F68"/>
    <w:rsid w:val="6ED47A1E"/>
    <w:rsid w:val="6F0D7C0B"/>
    <w:rsid w:val="6F49BC5D"/>
    <w:rsid w:val="6F58B8C8"/>
    <w:rsid w:val="70D953F6"/>
    <w:rsid w:val="710FDB20"/>
    <w:rsid w:val="7255C26D"/>
    <w:rsid w:val="7354DE9D"/>
    <w:rsid w:val="7594A423"/>
    <w:rsid w:val="789EA706"/>
    <w:rsid w:val="7A1DECC1"/>
    <w:rsid w:val="7A9B70B9"/>
    <w:rsid w:val="7C262239"/>
    <w:rsid w:val="7E8F1E89"/>
  </w:rsids>
  <m:mathPr>
    <m:mathFont m:val="Cambria Math"/>
    <m:brkBin m:val="before"/>
    <m:brkBinSub m:val="--"/>
    <m:smallFrac/>
    <m:dispDef/>
    <m:lMargin m:val="0"/>
    <m:rMargin m:val="0"/>
    <m:defJc m:val="centerGroup"/>
    <m:wrapRight/>
    <m:intLim m:val="subSup"/>
    <m:naryLim m:val="subSup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oNotEmbedSmartTags/>
  <w:decimalSymbol w:val=","/>
  <w:listSeparator w:val=";"/>
  <w14:docId w14:val="6D7C3ED0"/>
  <w15:docId w15:val="{7594503B-33E6-4B07-A510-B076F415E9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mbria" w:eastAsia="MS Mincho" w:hAnsi="Cambria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 w:qFormat="1"/>
    <w:lsdException w:name="Colorful Grid" w:uiPriority="73" w:qFormat="1"/>
    <w:lsdException w:name="Light Shading Accent 1" w:uiPriority="60" w:qFormat="1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 w:qFormat="1"/>
    <w:lsdException w:name="Medium List 2 Accent 6" w:uiPriority="66" w:qFormat="1"/>
    <w:lsdException w:name="Medium Grid 1 Accent 6" w:uiPriority="67" w:qFormat="1"/>
    <w:lsdException w:name="Medium Grid 2 Accent 6" w:uiPriority="68" w:qFormat="1"/>
    <w:lsdException w:name="Medium Grid 3 Accent 6" w:uiPriority="69" w:qFormat="1"/>
    <w:lsdException w:name="Dark List Accent 6" w:uiPriority="70"/>
    <w:lsdException w:name="Colorful Shading Accent 6" w:uiPriority="71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Standard">
    <w:name w:val="Normal"/>
    <w:qFormat/>
    <w:rsid w:val="00655F03"/>
    <w:rPr>
      <w:rFonts w:ascii="BentonSans Light" w:eastAsia="Times New Roman" w:hAnsi="BentonSans Light"/>
      <w:szCs w:val="24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Absatz-Standardschriftart1">
    <w:name w:val="Absatz-Standardschriftart1"/>
    <w:semiHidden/>
    <w:rsid w:val="008E3B24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946FEB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link w:val="Sprechblasentext"/>
    <w:uiPriority w:val="99"/>
    <w:semiHidden/>
    <w:rsid w:val="00946FEB"/>
    <w:rPr>
      <w:rFonts w:ascii="Lucida Grande" w:eastAsia="Times New Roman" w:hAnsi="Lucida Grande" w:cs="Lucida Grande"/>
      <w:sz w:val="18"/>
      <w:szCs w:val="18"/>
      <w:lang w:eastAsia="de-DE"/>
    </w:rPr>
  </w:style>
  <w:style w:type="character" w:styleId="Hyperlink">
    <w:name w:val="Hyperlink"/>
    <w:rsid w:val="0096449C"/>
    <w:rPr>
      <w:color w:val="0000FF"/>
      <w:u w:val="single"/>
    </w:rPr>
  </w:style>
  <w:style w:type="paragraph" w:customStyle="1" w:styleId="text">
    <w:name w:val="text"/>
    <w:basedOn w:val="Standard"/>
    <w:rsid w:val="0096449C"/>
    <w:pPr>
      <w:spacing w:before="360" w:line="360" w:lineRule="auto"/>
    </w:pPr>
    <w:rPr>
      <w:rFonts w:ascii="Verdana" w:hAnsi="Verdana"/>
      <w:szCs w:val="20"/>
    </w:rPr>
  </w:style>
  <w:style w:type="paragraph" w:customStyle="1" w:styleId="textmitpunkt">
    <w:name w:val="text mit punkt"/>
    <w:basedOn w:val="text"/>
    <w:rsid w:val="0096449C"/>
    <w:pPr>
      <w:numPr>
        <w:numId w:val="1"/>
      </w:numPr>
      <w:spacing w:before="120"/>
    </w:pPr>
  </w:style>
  <w:style w:type="paragraph" w:styleId="Textkrper">
    <w:name w:val="Body Text"/>
    <w:basedOn w:val="Standard"/>
    <w:link w:val="TextkrperZchn"/>
    <w:rsid w:val="0096449C"/>
    <w:pPr>
      <w:widowControl w:val="0"/>
      <w:spacing w:line="360" w:lineRule="auto"/>
    </w:pPr>
    <w:rPr>
      <w:rFonts w:ascii="TKTypeRegular" w:hAnsi="TKTypeRegular"/>
      <w:snapToGrid w:val="0"/>
      <w:sz w:val="22"/>
      <w:szCs w:val="20"/>
    </w:rPr>
  </w:style>
  <w:style w:type="character" w:customStyle="1" w:styleId="TextkrperZchn">
    <w:name w:val="Textkörper Zchn"/>
    <w:link w:val="Textkrper"/>
    <w:rsid w:val="0096449C"/>
    <w:rPr>
      <w:rFonts w:ascii="TKTypeRegular" w:eastAsia="Times New Roman" w:hAnsi="TKTypeRegular" w:cs="Times New Roman"/>
      <w:snapToGrid w:val="0"/>
      <w:sz w:val="22"/>
      <w:lang w:eastAsia="de-DE"/>
    </w:rPr>
  </w:style>
  <w:style w:type="paragraph" w:styleId="IntensivesZitat">
    <w:name w:val="Intense Quote"/>
    <w:basedOn w:val="Standard"/>
    <w:next w:val="Standard"/>
    <w:link w:val="IntensivesZitatZchn"/>
    <w:uiPriority w:val="60"/>
    <w:qFormat/>
    <w:rsid w:val="00B04836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IntensivesZitatZchn">
    <w:name w:val="Intensives Zitat Zchn"/>
    <w:link w:val="IntensivesZitat"/>
    <w:uiPriority w:val="60"/>
    <w:rsid w:val="00B04836"/>
    <w:rPr>
      <w:rFonts w:ascii="BentonSans Light" w:eastAsia="Times New Roman" w:hAnsi="BentonSans Light"/>
      <w:b/>
      <w:bCs/>
      <w:i/>
      <w:iCs/>
      <w:color w:val="4F81BD"/>
      <w:szCs w:val="24"/>
      <w:lang w:val="de-DE" w:eastAsia="de-DE"/>
    </w:rPr>
  </w:style>
  <w:style w:type="character" w:styleId="IntensiveHervorhebung">
    <w:name w:val="Intense Emphasis"/>
    <w:uiPriority w:val="66"/>
    <w:qFormat/>
    <w:rsid w:val="00B04836"/>
    <w:rPr>
      <w:b/>
      <w:bCs/>
      <w:i/>
      <w:iCs/>
      <w:color w:val="4F81BD"/>
    </w:rPr>
  </w:style>
  <w:style w:type="character" w:customStyle="1" w:styleId="CommentReference">
    <w:name w:val="Comment Reference"/>
    <w:basedOn w:val="Absatz-Standardschriftart"/>
    <w:uiPriority w:val="99"/>
    <w:semiHidden/>
    <w:unhideWhenUsed/>
    <w:rsid w:val="00EE6604"/>
    <w:rPr>
      <w:sz w:val="18"/>
      <w:szCs w:val="18"/>
    </w:rPr>
  </w:style>
  <w:style w:type="paragraph" w:customStyle="1" w:styleId="CommentText">
    <w:name w:val="Comment Text"/>
    <w:basedOn w:val="Standard"/>
    <w:link w:val="CommentTextChar"/>
    <w:uiPriority w:val="99"/>
    <w:unhideWhenUsed/>
    <w:rsid w:val="00EE6604"/>
    <w:rPr>
      <w:sz w:val="24"/>
    </w:rPr>
  </w:style>
  <w:style w:type="character" w:customStyle="1" w:styleId="CommentTextChar">
    <w:name w:val="Comment Text Char"/>
    <w:basedOn w:val="Absatz-Standardschriftart"/>
    <w:link w:val="CommentText"/>
    <w:uiPriority w:val="99"/>
    <w:rsid w:val="00EE6604"/>
    <w:rPr>
      <w:rFonts w:ascii="BentonSans Light" w:eastAsia="Times New Roman" w:hAnsi="BentonSans Light"/>
      <w:sz w:val="24"/>
      <w:szCs w:val="24"/>
    </w:rPr>
  </w:style>
  <w:style w:type="paragraph" w:customStyle="1" w:styleId="CommentSubject">
    <w:name w:val="Comment Subject"/>
    <w:basedOn w:val="CommentText"/>
    <w:next w:val="CommentText"/>
    <w:link w:val="CommentSubjectChar"/>
    <w:uiPriority w:val="99"/>
    <w:semiHidden/>
    <w:unhideWhenUsed/>
    <w:rsid w:val="00EE6604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E6604"/>
    <w:rPr>
      <w:rFonts w:ascii="BentonSans Light" w:eastAsia="Times New Roman" w:hAnsi="BentonSans Light"/>
      <w:b/>
      <w:bCs/>
      <w:sz w:val="24"/>
      <w:szCs w:val="24"/>
    </w:rPr>
  </w:style>
  <w:style w:type="paragraph" w:styleId="Kopfzeile">
    <w:name w:val="header"/>
    <w:basedOn w:val="Standard"/>
    <w:link w:val="KopfzeileZchn"/>
    <w:uiPriority w:val="99"/>
    <w:unhideWhenUsed/>
    <w:rsid w:val="007D4AFE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7D4AFE"/>
    <w:rPr>
      <w:rFonts w:ascii="BentonSans Light" w:eastAsia="Times New Roman" w:hAnsi="BentonSans Light"/>
      <w:szCs w:val="24"/>
    </w:rPr>
  </w:style>
  <w:style w:type="paragraph" w:styleId="Fuzeile">
    <w:name w:val="footer"/>
    <w:basedOn w:val="Standard"/>
    <w:link w:val="FuzeileZchn"/>
    <w:uiPriority w:val="99"/>
    <w:unhideWhenUsed/>
    <w:rsid w:val="007D4AFE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7D4AFE"/>
    <w:rPr>
      <w:rFonts w:ascii="BentonSans Light" w:eastAsia="Times New Roman" w:hAnsi="BentonSans Light"/>
      <w:szCs w:val="24"/>
    </w:rPr>
  </w:style>
  <w:style w:type="character" w:styleId="Seitenzahl">
    <w:name w:val="page number"/>
    <w:basedOn w:val="Absatz-Standardschriftart"/>
    <w:rsid w:val="007B6478"/>
  </w:style>
  <w:style w:type="paragraph" w:customStyle="1" w:styleId="p1">
    <w:name w:val="p1"/>
    <w:basedOn w:val="Standard"/>
    <w:rsid w:val="00F00A8E"/>
    <w:rPr>
      <w:rFonts w:ascii="Helvetica" w:eastAsia="MS Mincho" w:hAnsi="Helvetica"/>
      <w:sz w:val="16"/>
      <w:szCs w:val="16"/>
    </w:rPr>
  </w:style>
  <w:style w:type="character" w:customStyle="1" w:styleId="s1">
    <w:name w:val="s1"/>
    <w:basedOn w:val="Absatz-Standardschriftart"/>
    <w:rsid w:val="00F00A8E"/>
    <w:rPr>
      <w:rFonts w:ascii="Helvetica" w:hAnsi="Helvetica" w:hint="default"/>
      <w:sz w:val="11"/>
      <w:szCs w:val="11"/>
    </w:rPr>
  </w:style>
  <w:style w:type="character" w:customStyle="1" w:styleId="NichtaufgelsteErwhnung1">
    <w:name w:val="Nicht aufgelöste Erwähnung1"/>
    <w:basedOn w:val="Absatz-Standardschriftart"/>
    <w:uiPriority w:val="99"/>
    <w:rsid w:val="00EB2271"/>
    <w:rPr>
      <w:color w:val="605E5C"/>
      <w:shd w:val="clear" w:color="auto" w:fill="E1DFDD"/>
    </w:rPr>
  </w:style>
  <w:style w:type="character" w:customStyle="1" w:styleId="NichtaufgelsteErwhnung2">
    <w:name w:val="Nicht aufgelöste Erwähnung2"/>
    <w:basedOn w:val="Absatz-Standardschriftart"/>
    <w:uiPriority w:val="99"/>
    <w:rsid w:val="00B35441"/>
    <w:rPr>
      <w:color w:val="605E5C"/>
      <w:shd w:val="clear" w:color="auto" w:fill="E1DFDD"/>
    </w:rPr>
  </w:style>
  <w:style w:type="paragraph" w:styleId="berarbeitung">
    <w:name w:val="Revision"/>
    <w:hidden/>
    <w:uiPriority w:val="99"/>
    <w:semiHidden/>
    <w:rsid w:val="001140FD"/>
    <w:rPr>
      <w:rFonts w:ascii="BentonSans Light" w:eastAsia="Times New Roman" w:hAnsi="BentonSans Light"/>
      <w:szCs w:val="24"/>
    </w:rPr>
  </w:style>
  <w:style w:type="character" w:styleId="BesuchterLink">
    <w:name w:val="FollowedHyperlink"/>
    <w:basedOn w:val="Absatz-Standardschriftart"/>
    <w:uiPriority w:val="99"/>
    <w:semiHidden/>
    <w:unhideWhenUsed/>
    <w:rsid w:val="00D31AD9"/>
    <w:rPr>
      <w:color w:val="800080" w:themeColor="followedHyperlink"/>
      <w:u w:val="single"/>
    </w:rPr>
  </w:style>
  <w:style w:type="paragraph" w:styleId="Listenabsatz">
    <w:name w:val="List Paragraph"/>
    <w:basedOn w:val="Standard"/>
    <w:uiPriority w:val="34"/>
    <w:qFormat/>
    <w:rsid w:val="00842D6A"/>
    <w:pPr>
      <w:ind w:left="720"/>
      <w:contextualSpacing/>
    </w:pPr>
  </w:style>
  <w:style w:type="paragraph" w:styleId="Funotentext">
    <w:name w:val="footnote text"/>
    <w:basedOn w:val="Standard"/>
    <w:link w:val="FunotentextZchn"/>
    <w:uiPriority w:val="99"/>
    <w:unhideWhenUsed/>
    <w:rsid w:val="001A0DD2"/>
    <w:rPr>
      <w:sz w:val="24"/>
    </w:rPr>
  </w:style>
  <w:style w:type="character" w:customStyle="1" w:styleId="FunotentextZchn">
    <w:name w:val="Fußnotentext Zchn"/>
    <w:basedOn w:val="Absatz-Standardschriftart"/>
    <w:link w:val="Funotentext"/>
    <w:uiPriority w:val="99"/>
    <w:rsid w:val="001A0DD2"/>
    <w:rPr>
      <w:rFonts w:ascii="BentonSans Light" w:eastAsia="Times New Roman" w:hAnsi="BentonSans Light"/>
      <w:sz w:val="24"/>
      <w:szCs w:val="24"/>
    </w:rPr>
  </w:style>
  <w:style w:type="character" w:styleId="Funotenzeichen">
    <w:name w:val="footnote reference"/>
    <w:basedOn w:val="Absatz-Standardschriftart"/>
    <w:uiPriority w:val="99"/>
    <w:unhideWhenUsed/>
    <w:rsid w:val="001A0DD2"/>
    <w:rPr>
      <w:vertAlign w:val="superscript"/>
    </w:rPr>
  </w:style>
  <w:style w:type="character" w:customStyle="1" w:styleId="NichtaufgelsteErwhnung3">
    <w:name w:val="Nicht aufgelöste Erwähnung3"/>
    <w:basedOn w:val="Absatz-Standardschriftart"/>
    <w:uiPriority w:val="99"/>
    <w:rsid w:val="003748CB"/>
    <w:rPr>
      <w:color w:val="605E5C"/>
      <w:shd w:val="clear" w:color="auto" w:fill="E1DFDD"/>
    </w:rPr>
  </w:style>
  <w:style w:type="character" w:styleId="Erwhnung">
    <w:name w:val="Mention"/>
    <w:basedOn w:val="Absatz-Standardschriftart"/>
    <w:uiPriority w:val="99"/>
    <w:unhideWhenUsed/>
    <w:rsid w:val="00EB094B"/>
    <w:rPr>
      <w:color w:val="2B579A"/>
      <w:shd w:val="clear" w:color="auto" w:fill="E1DFDD"/>
    </w:rPr>
  </w:style>
  <w:style w:type="character" w:customStyle="1" w:styleId="NichtaufgelsteErwhnung4">
    <w:name w:val="Nicht aufgelöste Erwähnung4"/>
    <w:basedOn w:val="Absatz-Standardschriftart"/>
    <w:uiPriority w:val="99"/>
    <w:rsid w:val="00A37994"/>
    <w:rPr>
      <w:color w:val="605E5C"/>
      <w:shd w:val="clear" w:color="auto" w:fill="E1DFDD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Pr>
      <w:sz w:val="24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Pr>
      <w:rFonts w:ascii="BentonSans Light" w:eastAsia="Times New Roman" w:hAnsi="BentonSans Light"/>
      <w:sz w:val="24"/>
      <w:szCs w:val="24"/>
    </w:rPr>
  </w:style>
  <w:style w:type="character" w:styleId="Kommentarzeichen">
    <w:name w:val="annotation reference"/>
    <w:basedOn w:val="Absatz-Standardschriftart"/>
    <w:uiPriority w:val="99"/>
    <w:semiHidden/>
    <w:unhideWhenUsed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055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4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5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42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335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696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723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339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32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331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77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620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037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603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771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62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242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23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29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614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69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250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044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96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22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379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433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886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95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18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09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87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12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47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16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015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514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449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www.poeppelmann.com/de/k-tech/" TargetMode="External"/><Relationship Id="rId18" Type="http://schemas.openxmlformats.org/officeDocument/2006/relationships/hyperlink" Target="http://www.koehler-partner.de" TargetMode="External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hyperlink" Target="https://www.poeppelmann.com/de/k-tech/" TargetMode="External"/><Relationship Id="rId7" Type="http://schemas.openxmlformats.org/officeDocument/2006/relationships/settings" Target="settings.xml"/><Relationship Id="rId12" Type="http://schemas.openxmlformats.org/officeDocument/2006/relationships/hyperlink" Target="https://www.poeppelmann.com/de/kapsto/Branchen/Automotive/E-Mobility.html" TargetMode="External"/><Relationship Id="rId17" Type="http://schemas.openxmlformats.org/officeDocument/2006/relationships/hyperlink" Target="https://www.koehler-partner.de/project/poeppelmann-presseservice/" TargetMode="External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yperlink" Target="mailto:%7BE-mail%7D" TargetMode="External"/><Relationship Id="rId20" Type="http://schemas.openxmlformats.org/officeDocument/2006/relationships/hyperlink" Target="https://www.poeppelmann.com/de/kapsto/Branchen/Automotive/E-Mobility.html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poeppelmann.com/de/kapsto" TargetMode="External"/><Relationship Id="rId24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yperlink" Target="https://www.poeppelmann.com/de/kapsto" TargetMode="External"/><Relationship Id="rId23" Type="http://schemas.openxmlformats.org/officeDocument/2006/relationships/image" Target="media/image2.jpeg"/><Relationship Id="rId10" Type="http://schemas.openxmlformats.org/officeDocument/2006/relationships/endnotes" Target="endnotes.xml"/><Relationship Id="rId19" Type="http://schemas.openxmlformats.org/officeDocument/2006/relationships/hyperlink" Target="https://www.poeppelmann.com/de/kapsto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www.poeppelmann.com/de/k-tech/Handlungsfelder/Automotive/E-E-Komponenten.html" TargetMode="External"/><Relationship Id="rId22" Type="http://schemas.openxmlformats.org/officeDocument/2006/relationships/image" Target="media/image1.jpeg"/><Relationship Id="rId27" Type="http://schemas.microsoft.com/office/2019/05/relationships/documenttasks" Target="documenttasks/documenttasks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documenttasks/documenttasks1.xml><?xml version="1.0" encoding="utf-8"?>
<t:Tasks xmlns:t="http://schemas.microsoft.com/office/tasks/2019/documenttasks" xmlns:oel="http://schemas.microsoft.com/office/2019/extlst">
  <t:Task id="{9B039763-989C-4EB0-AF8E-32667E6A5ECC}">
    <t:Anchor>
      <t:Comment id="1078598143"/>
    </t:Anchor>
    <t:History>
      <t:Event id="{C175DDF2-0E8C-403C-9789-9FE9983D7A13}" time="2025-06-19T10:40:18.652Z">
        <t:Attribution userId="S::HenrikeThomann@poeppelmann.com::fdc29e9a-fab6-4134-87c0-4f005a1174c6" userProvider="AD" userName="Henrike Thomann"/>
        <t:Anchor>
          <t:Comment id="1078598143"/>
        </t:Anchor>
        <t:Create/>
      </t:Event>
      <t:Event id="{4D4CE5F5-1265-4DB4-952A-B097145BA811}" time="2025-06-19T10:40:18.652Z">
        <t:Attribution userId="S::HenrikeThomann@poeppelmann.com::fdc29e9a-fab6-4134-87c0-4f005a1174c6" userProvider="AD" userName="Henrike Thomann"/>
        <t:Anchor>
          <t:Comment id="1078598143"/>
        </t:Anchor>
        <t:Assign userId="S::HolgerOmmen@poeppelmann.com::30daabff-af46-4fcf-a58a-f342409095d0" userProvider="AD" userName="Holger Ommen"/>
      </t:Event>
      <t:Event id="{F10293A3-60C8-4FD9-8DDE-261B6732A987}" time="2025-06-19T10:40:18.652Z">
        <t:Attribution userId="S::HenrikeThomann@poeppelmann.com::fdc29e9a-fab6-4134-87c0-4f005a1174c6" userProvider="AD" userName="Henrike Thomann"/>
        <t:Anchor>
          <t:Comment id="1078598143"/>
        </t:Anchor>
        <t:SetTitle title="@Holger Ommen gerne einmal gegenchecken, sollte aber eig so passen, oder?"/>
      </t:Event>
      <t:Event id="{61A05AD2-4951-4687-9F2F-B7206D09BB64}" time="2025-07-16T11:01:21.543Z">
        <t:Attribution userId="S::HenrikeThomann@poeppelmann.com::fdc29e9a-fab6-4134-87c0-4f005a1174c6" userProvider="AD" userName="Henrike Thomann"/>
        <t:Progress percentComplete="100"/>
      </t:Event>
    </t:History>
  </t:Task>
  <t:Task id="{B70D4279-F451-44D1-92D1-598C64A75E96}">
    <t:Anchor>
      <t:Comment id="2030557011"/>
    </t:Anchor>
    <t:History>
      <t:Event id="{6CE51D4C-8305-47B2-BF24-79E36BD10440}" time="2025-07-11T07:44:03.527Z">
        <t:Attribution userId="S::HenrikeThomann@poeppelmann.com::fdc29e9a-fab6-4134-87c0-4f005a1174c6" userProvider="AD" userName="Henrike Thomann"/>
        <t:Anchor>
          <t:Comment id="1108456909"/>
        </t:Anchor>
        <t:Create/>
      </t:Event>
      <t:Event id="{C6654BDC-6A86-4201-88FE-843DBD23977A}" time="2025-07-11T07:44:03.527Z">
        <t:Attribution userId="S::HenrikeThomann@poeppelmann.com::fdc29e9a-fab6-4134-87c0-4f005a1174c6" userProvider="AD" userName="Henrike Thomann"/>
        <t:Anchor>
          <t:Comment id="1108456909"/>
        </t:Anchor>
        <t:Assign userId="S::ThomasHackstedt@poeppelmann.com::bcc79fe4-078d-4892-8318-b3283822d3b5" userProvider="AD" userName="Thomas Hackstedt"/>
      </t:Event>
      <t:Event id="{4C2B9235-8B13-4557-83A2-DF961A68F71D}" time="2025-07-11T07:44:03.527Z">
        <t:Attribution userId="S::HenrikeThomann@poeppelmann.com::fdc29e9a-fab6-4134-87c0-4f005a1174c6" userProvider="AD" userName="Henrike Thomann"/>
        <t:Anchor>
          <t:Comment id="1108456909"/>
        </t:Anchor>
        <t:SetTitle title="@Thomas Hackstedt "/>
      </t:Event>
      <t:Event id="{B8C8FE6F-DD21-4F2F-BC03-A9576B79A0CA}" time="2025-07-16T11:05:28.568Z">
        <t:Attribution userId="S::HenrikeThomann@poeppelmann.com::fdc29e9a-fab6-4134-87c0-4f005a1174c6" userProvider="AD" userName="Henrike Thomann"/>
        <t:Progress percentComplete="100"/>
      </t:Event>
    </t:History>
  </t:Task>
  <t:Task id="{4DD9C91C-901B-41A5-BE93-10912DD45861}">
    <t:Anchor>
      <t:Comment id="1266524849"/>
    </t:Anchor>
    <t:History>
      <t:Event id="{4871EB34-73F6-4477-B894-538A221B984B}" time="2026-03-27T07:50:17.583Z">
        <t:Attribution userId="S::HenrikeThomann@poeppelmann.com::fdc29e9a-fab6-4134-87c0-4f005a1174c6" userProvider="AD" userName="Henrike Thomann"/>
        <t:Anchor>
          <t:Comment id="1136352336"/>
        </t:Anchor>
        <t:Create/>
      </t:Event>
      <t:Event id="{186CB45E-4268-425E-9553-F855AA7256B4}" time="2026-03-27T07:50:17.583Z">
        <t:Attribution userId="S::HenrikeThomann@poeppelmann.com::fdc29e9a-fab6-4134-87c0-4f005a1174c6" userProvider="AD" userName="Henrike Thomann"/>
        <t:Anchor>
          <t:Comment id="1136352336"/>
        </t:Anchor>
        <t:Assign userId="S::ThomasHackstedt@poeppelmann.com::bcc79fe4-078d-4892-8318-b3283822d3b5" userProvider="AD" userName="Thomas Hackstedt"/>
      </t:Event>
      <t:Event id="{97BF7055-8DE9-4ACE-8B3C-A42803F5AEF2}" time="2026-03-27T07:50:17.583Z">
        <t:Attribution userId="S::HenrikeThomann@poeppelmann.com::fdc29e9a-fab6-4134-87c0-4f005a1174c6" userProvider="AD" userName="Henrike Thomann"/>
        <t:Anchor>
          <t:Comment id="1136352336"/>
        </t:Anchor>
        <t:SetTitle title="Hieran hat sich nichts geändert, oder? @Thomas Hackstedt soll es wie von mir beschrieben geändert werden, oder geht das so?"/>
      </t:Event>
    </t:History>
  </t:Task>
  <t:Task id="{D98B557E-1B6E-49A0-A849-7BB3EA38746B}">
    <t:Anchor>
      <t:Comment id="783404716"/>
    </t:Anchor>
    <t:History>
      <t:Event id="{3B261633-2A12-4269-8D27-C08D71444614}" time="2025-07-11T07:44:29.743Z">
        <t:Attribution userId="S::HenrikeThomann@poeppelmann.com::fdc29e9a-fab6-4134-87c0-4f005a1174c6" userProvider="AD" userName="Henrike Thomann"/>
        <t:Anchor>
          <t:Comment id="1102913171"/>
        </t:Anchor>
        <t:Create/>
      </t:Event>
      <t:Event id="{3B892F1C-C8D0-4EDC-9E59-5F4EE8245BF3}" time="2025-07-11T07:44:29.743Z">
        <t:Attribution userId="S::HenrikeThomann@poeppelmann.com::fdc29e9a-fab6-4134-87c0-4f005a1174c6" userProvider="AD" userName="Henrike Thomann"/>
        <t:Anchor>
          <t:Comment id="1102913171"/>
        </t:Anchor>
        <t:Assign userId="S::ThomasHackstedt@poeppelmann.com::bcc79fe4-078d-4892-8318-b3283822d3b5" userProvider="AD" userName="Thomas Hackstedt"/>
      </t:Event>
      <t:Event id="{8AF01B3F-0C8B-4572-B5F5-554B78AB78D7}" time="2025-07-11T07:44:29.743Z">
        <t:Attribution userId="S::HenrikeThomann@poeppelmann.com::fdc29e9a-fab6-4134-87c0-4f005a1174c6" userProvider="AD" userName="Henrike Thomann"/>
        <t:Anchor>
          <t:Comment id="1102913171"/>
        </t:Anchor>
        <t:SetTitle title="@Thomas Hackstedt - wäre das ok für dich?"/>
      </t:Event>
    </t:History>
  </t:Task>
  <t:Task id="{3816BD76-6D40-4319-8E69-7AE1E936D355}">
    <t:Anchor>
      <t:Comment id="1481522755"/>
    </t:Anchor>
    <t:History>
      <t:Event id="{B1338B38-2A6D-4806-ADA1-C1AD4AD72829}" time="2025-07-11T08:43:21.922Z">
        <t:Attribution userId="S::thomashackstedt@poeppelmann.com::bcc79fe4-078d-4892-8318-b3283822d3b5" userProvider="AD" userName="Thomas Hackstedt"/>
        <t:Anchor>
          <t:Comment id="1481522755"/>
        </t:Anchor>
        <t:Create/>
      </t:Event>
      <t:Event id="{8AC136A4-AD52-440A-B665-361757844E40}" time="2025-07-11T08:43:21.922Z">
        <t:Attribution userId="S::thomashackstedt@poeppelmann.com::bcc79fe4-078d-4892-8318-b3283822d3b5" userProvider="AD" userName="Thomas Hackstedt"/>
        <t:Anchor>
          <t:Comment id="1481522755"/>
        </t:Anchor>
        <t:Assign userId="S::HenrikeThomann@poeppelmann.com::fdc29e9a-fab6-4134-87c0-4f005a1174c6" userProvider="AD" userName="Henrike Thomann"/>
      </t:Event>
      <t:Event id="{4D171915-A6BF-4E73-B9A3-D824C36B0F0E}" time="2025-07-11T08:43:21.922Z">
        <t:Attribution userId="S::thomashackstedt@poeppelmann.com::bcc79fe4-078d-4892-8318-b3283822d3b5" userProvider="AD" userName="Thomas Hackstedt"/>
        <t:Anchor>
          <t:Comment id="1481522755"/>
        </t:Anchor>
        <t:SetTitle title="@Henrike Thomann : Beim Überfliegen bin ich hier hängen geblieben. VDA-Steckverbindungen sind oftmals für Thermomanagement-Lösungen. Daher entweder &quot;bis hin zu Thermomanagement-Lösungen&quot; streichen oder umformulieren."/>
      </t:Event>
      <t:Event id="{09C79B4F-DBCB-41F5-BE68-4F049F9A2D17}" time="2025-07-16T10:59:25.837Z">
        <t:Attribution userId="S::HenrikeThomann@poeppelmann.com::fdc29e9a-fab6-4134-87c0-4f005a1174c6" userProvider="AD" userName="Henrike Thomann"/>
        <t:Progress percentComplete="100"/>
      </t:Event>
    </t:History>
  </t:Task>
</t:Task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52be7a65-8bfd-4965-aa8b-42d03a93eb20" xsi:nil="true"/>
    <lcf76f155ced4ddcb4097134ff3c332f xmlns="e4bed04f-6ff9-4deb-ab7e-7cd89a988af8">
      <Terms xmlns="http://schemas.microsoft.com/office/infopath/2007/PartnerControls"/>
    </lcf76f155ced4ddcb4097134ff3c332f>
    <Werk xmlns="e4bed04f-6ff9-4deb-ab7e-7cd89a988af8" xsi:nil="true"/>
    <English xmlns="e4bed04f-6ff9-4deb-ab7e-7cd89a988af8">false</English>
    <FreigabeEU_x002d_KommissionAktionsplan xmlns="e4bed04f-6ff9-4deb-ab7e-7cd89a988af8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ED9B5900CEED1B4792CC727C83835EFB" ma:contentTypeVersion="23" ma:contentTypeDescription="Ein neues Dokument erstellen." ma:contentTypeScope="" ma:versionID="c2b4c392716f5832635644cc150b3325">
  <xsd:schema xmlns:xsd="http://www.w3.org/2001/XMLSchema" xmlns:xs="http://www.w3.org/2001/XMLSchema" xmlns:p="http://schemas.microsoft.com/office/2006/metadata/properties" xmlns:ns2="e4bed04f-6ff9-4deb-ab7e-7cd89a988af8" xmlns:ns3="a76226a1-a17f-4270-805c-8c7d14ae4ff2" xmlns:ns4="52be7a65-8bfd-4965-aa8b-42d03a93eb20" targetNamespace="http://schemas.microsoft.com/office/2006/metadata/properties" ma:root="true" ma:fieldsID="45a4e8dfd95655c15ed857a131c93915" ns2:_="" ns3:_="" ns4:_="">
    <xsd:import namespace="e4bed04f-6ff9-4deb-ab7e-7cd89a988af8"/>
    <xsd:import namespace="a76226a1-a17f-4270-805c-8c7d14ae4ff2"/>
    <xsd:import namespace="52be7a65-8bfd-4965-aa8b-42d03a93eb2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English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FreigabeEU_x002d_KommissionAktionsplan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Werk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4bed04f-6ff9-4deb-ab7e-7cd89a988af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English" ma:index="12" nillable="true" ma:displayName="English" ma:default="0" ma:format="Dropdown" ma:indexed="true" ma:internalName="English">
      <xsd:simpleType>
        <xsd:restriction base="dms:Boolean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FreigabeEU_x002d_KommissionAktionsplan" ma:index="21" nillable="true" ma:displayName="Freigabe EU-Kommission Aktionsplan " ma:description="Logo Circular Economy Action Plan" ma:format="Dropdown" ma:internalName="FreigabeEU_x002d_KommissionAktionsplan">
      <xsd:simpleType>
        <xsd:restriction base="dms:Text">
          <xsd:maxLength value="255"/>
        </xsd:restriction>
      </xsd:simpleType>
    </xsd:element>
    <xsd:element name="MediaLengthInSeconds" ma:index="22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4" nillable="true" ma:taxonomy="true" ma:internalName="lcf76f155ced4ddcb4097134ff3c332f" ma:taxonomyFieldName="MediaServiceImageTags" ma:displayName="Bildmarkierungen" ma:readOnly="false" ma:fieldId="{5cf76f15-5ced-4ddc-b409-7134ff3c332f}" ma:taxonomyMulti="true" ma:sspId="7ea72433-6424-48bd-b92b-054cee924c7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Werk" ma:index="26" nillable="true" ma:displayName="Division" ma:format="Dropdown" ma:internalName="Werk">
      <xsd:simpleType>
        <xsd:restriction base="dms:Choice">
          <xsd:enumeration value="KAPSTO"/>
          <xsd:enumeration value="TEKU"/>
          <xsd:enumeration value="FAMAC"/>
          <xsd:enumeration value="K-TECH"/>
          <xsd:enumeration value="HR"/>
          <xsd:enumeration value="KAPSTO/K-TECH"/>
          <xsd:enumeration value="FAMAC/TEKU"/>
          <xsd:enumeration value="Unternehmen"/>
          <xsd:enumeration value="PPF"/>
          <xsd:enumeration value="PPUSA"/>
          <xsd:enumeration value="PPI"/>
          <xsd:enumeration value="K-TECH/KAPSTO/FAMAC"/>
        </xsd:restriction>
      </xsd:simpleType>
    </xsd:element>
    <xsd:element name="MediaServiceObjectDetectorVersions" ma:index="2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8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9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76226a1-a17f-4270-805c-8c7d14ae4ff2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2be7a65-8bfd-4965-aa8b-42d03a93eb20" elementFormDefault="qualified">
    <xsd:import namespace="http://schemas.microsoft.com/office/2006/documentManagement/types"/>
    <xsd:import namespace="http://schemas.microsoft.com/office/infopath/2007/PartnerControls"/>
    <xsd:element name="TaxCatchAll" ma:index="25" nillable="true" ma:displayName="Taxonomy Catch All Column" ma:hidden="true" ma:list="{33363397-813a-4c60-b4f2-e889346bf191}" ma:internalName="TaxCatchAll" ma:showField="CatchAllData" ma:web="a76226a1-a17f-4270-805c-8c7d14ae4ff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70D9273-1635-40C6-A41F-4B2B86761A20}">
  <ds:schemaRefs>
    <ds:schemaRef ds:uri="http://schemas.microsoft.com/office/2006/metadata/properties"/>
    <ds:schemaRef ds:uri="http://schemas.microsoft.com/office/infopath/2007/PartnerControls"/>
    <ds:schemaRef ds:uri="52be7a65-8bfd-4965-aa8b-42d03a93eb20"/>
    <ds:schemaRef ds:uri="e4bed04f-6ff9-4deb-ab7e-7cd89a988af8"/>
  </ds:schemaRefs>
</ds:datastoreItem>
</file>

<file path=customXml/itemProps2.xml><?xml version="1.0" encoding="utf-8"?>
<ds:datastoreItem xmlns:ds="http://schemas.openxmlformats.org/officeDocument/2006/customXml" ds:itemID="{C1D7F14E-FD49-F743-AF58-42543008B1D7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5C6BEF66-294F-47D7-8CA5-A75E211FA4CC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5CF3358-522B-4FCF-80CD-B207DC74464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4bed04f-6ff9-4deb-ab7e-7cd89a988af8"/>
    <ds:schemaRef ds:uri="a76226a1-a17f-4270-805c-8c7d14ae4ff2"/>
    <ds:schemaRef ds:uri="52be7a65-8bfd-4965-aa8b-42d03a93eb2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1036</Words>
  <Characters>6527</Characters>
  <Application>Microsoft Office Word</Application>
  <DocSecurity>0</DocSecurity>
  <Lines>54</Lines>
  <Paragraphs>15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Köhler+Partner GmbH</Company>
  <LinksUpToDate>false</LinksUpToDate>
  <CharactersWithSpaces>7548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Juliane Witten</dc:creator>
  <cp:keywords/>
  <cp:lastModifiedBy>IP</cp:lastModifiedBy>
  <cp:revision>6</cp:revision>
  <cp:lastPrinted>2019-12-05T09:17:00Z</cp:lastPrinted>
  <dcterms:created xsi:type="dcterms:W3CDTF">2026-04-01T08:08:00Z</dcterms:created>
  <dcterms:modified xsi:type="dcterms:W3CDTF">2026-04-22T08:17:00Z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4377ebac-d720-41ac-8933-cf41a6391c73_Enabled">
    <vt:lpwstr>True</vt:lpwstr>
  </property>
  <property fmtid="{D5CDD505-2E9C-101B-9397-08002B2CF9AE}" pid="3" name="MSIP_Label_4377ebac-d720-41ac-8933-cf41a6391c73_SiteId">
    <vt:lpwstr>b79fd714-9c54-449d-b377-3b59deb2d3b6</vt:lpwstr>
  </property>
  <property fmtid="{D5CDD505-2E9C-101B-9397-08002B2CF9AE}" pid="4" name="MSIP_Label_4377ebac-d720-41ac-8933-cf41a6391c73_Owner">
    <vt:lpwstr>GuentherOrschulik@poeppelmann.com</vt:lpwstr>
  </property>
  <property fmtid="{D5CDD505-2E9C-101B-9397-08002B2CF9AE}" pid="5" name="MSIP_Label_4377ebac-d720-41ac-8933-cf41a6391c73_SetDate">
    <vt:lpwstr>2019-11-27T06:40:32.8077937Z</vt:lpwstr>
  </property>
  <property fmtid="{D5CDD505-2E9C-101B-9397-08002B2CF9AE}" pid="6" name="MSIP_Label_4377ebac-d720-41ac-8933-cf41a6391c73_Name">
    <vt:lpwstr>General</vt:lpwstr>
  </property>
  <property fmtid="{D5CDD505-2E9C-101B-9397-08002B2CF9AE}" pid="7" name="MSIP_Label_4377ebac-d720-41ac-8933-cf41a6391c73_Application">
    <vt:lpwstr>Microsoft Azure Information Protection</vt:lpwstr>
  </property>
  <property fmtid="{D5CDD505-2E9C-101B-9397-08002B2CF9AE}" pid="8" name="MSIP_Label_4377ebac-d720-41ac-8933-cf41a6391c73_Extended_MSFT_Method">
    <vt:lpwstr>Automatic</vt:lpwstr>
  </property>
  <property fmtid="{D5CDD505-2E9C-101B-9397-08002B2CF9AE}" pid="9" name="Sensitivity">
    <vt:lpwstr>General</vt:lpwstr>
  </property>
  <property fmtid="{D5CDD505-2E9C-101B-9397-08002B2CF9AE}" pid="10" name="ContentTypeId">
    <vt:lpwstr>0x010100ED9B5900CEED1B4792CC727C83835EFB</vt:lpwstr>
  </property>
  <property fmtid="{D5CDD505-2E9C-101B-9397-08002B2CF9AE}" pid="11" name="MediaServiceImageTags">
    <vt:lpwstr/>
  </property>
</Properties>
</file>