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0574" w14:textId="2F0BB7A3" w:rsidR="00D735C6" w:rsidRPr="00815C72" w:rsidRDefault="0027468C" w:rsidP="00C360C8">
      <w:pPr>
        <w:pStyle w:val="Textkrper"/>
        <w:spacing w:after="240" w:line="288" w:lineRule="auto"/>
        <w:contextualSpacing/>
        <w:jc w:val="center"/>
        <w:rPr>
          <w:rFonts w:ascii="Arial" w:eastAsia="SimSun" w:hAnsi="Arial" w:cs="Arial"/>
          <w:b/>
          <w:bCs/>
          <w:smallCaps/>
          <w:color w:val="517485"/>
          <w:sz w:val="28"/>
          <w:szCs w:val="28"/>
          <w:lang w:val="de-DE" w:eastAsia="zh-CN"/>
        </w:rPr>
      </w:pPr>
      <w:r w:rsidRPr="00815C72">
        <w:rPr>
          <w:rFonts w:ascii="Arial" w:eastAsia="SimSun" w:hAnsi="Arial" w:cs="Arial"/>
          <w:b/>
          <w:bCs/>
          <w:smallCaps/>
          <w:color w:val="517485"/>
          <w:sz w:val="28"/>
          <w:szCs w:val="28"/>
          <w:lang w:val="de-DE" w:eastAsia="zh-CN"/>
        </w:rPr>
        <w:br/>
      </w:r>
      <w:r w:rsidR="0048616D" w:rsidRPr="00815C72">
        <w:rPr>
          <w:rFonts w:ascii="Arial" w:eastAsia="SimSun" w:hAnsi="Arial" w:cs="Arial"/>
          <w:b/>
          <w:bCs/>
          <w:smallCaps/>
          <w:color w:val="517485"/>
          <w:sz w:val="28"/>
          <w:szCs w:val="28"/>
          <w:lang w:val="de-DE" w:eastAsia="zh-CN"/>
        </w:rPr>
        <w:t>Höhere Spannungen und sicherere Systeme</w:t>
      </w:r>
      <w:r w:rsidR="00815C72" w:rsidRPr="00815C72">
        <w:rPr>
          <w:rFonts w:ascii="Arial" w:eastAsia="SimSun" w:hAnsi="Arial" w:cs="Arial"/>
          <w:b/>
          <w:bCs/>
          <w:smallCaps/>
          <w:color w:val="517485"/>
          <w:sz w:val="28"/>
          <w:szCs w:val="28"/>
          <w:lang w:val="de-DE" w:eastAsia="zh-CN"/>
        </w:rPr>
        <w:t>:</w:t>
      </w:r>
      <w:r w:rsidRPr="00815C72">
        <w:rPr>
          <w:rFonts w:ascii="Arial" w:eastAsia="SimSun" w:hAnsi="Arial" w:cs="Arial"/>
          <w:b/>
          <w:bCs/>
          <w:smallCaps/>
          <w:color w:val="517485"/>
          <w:sz w:val="28"/>
          <w:szCs w:val="28"/>
          <w:lang w:val="de-DE" w:eastAsia="zh-CN"/>
        </w:rPr>
        <w:br/>
      </w:r>
      <w:r w:rsidR="0048616D" w:rsidRPr="00815C72">
        <w:rPr>
          <w:rFonts w:ascii="Arial" w:eastAsia="SimSun" w:hAnsi="Arial" w:cs="Arial"/>
          <w:b/>
          <w:bCs/>
          <w:smallCaps/>
          <w:color w:val="517485"/>
          <w:sz w:val="28"/>
          <w:szCs w:val="28"/>
          <w:lang w:val="de-DE" w:eastAsia="zh-CN"/>
        </w:rPr>
        <w:t>Mersen präsentiert Innovationen auf der Intersolar Europe 2026</w:t>
      </w:r>
      <w:r w:rsidR="006B559A" w:rsidRPr="00815C72">
        <w:rPr>
          <w:rFonts w:ascii="Arial" w:eastAsia="SimSun" w:hAnsi="Arial" w:cs="Arial"/>
          <w:b/>
          <w:bCs/>
          <w:smallCaps/>
          <w:color w:val="517485"/>
          <w:sz w:val="28"/>
          <w:szCs w:val="28"/>
          <w:lang w:val="de-DE" w:eastAsia="zh-CN"/>
        </w:rPr>
        <w:br/>
      </w:r>
    </w:p>
    <w:p w14:paraId="14436F0F" w14:textId="59EBA8BF" w:rsidR="004F36C1" w:rsidRPr="00815C72" w:rsidRDefault="000D7AC6" w:rsidP="0027468C">
      <w:pPr>
        <w:pStyle w:val="Textkrper"/>
        <w:spacing w:after="240" w:line="288" w:lineRule="auto"/>
        <w:contextualSpacing/>
        <w:jc w:val="left"/>
        <w:rPr>
          <w:rFonts w:ascii="Arial" w:eastAsia="SimSun" w:hAnsi="Arial" w:cs="Arial"/>
          <w:b/>
          <w:bCs/>
          <w:smallCaps/>
          <w:color w:val="517485"/>
          <w:sz w:val="22"/>
          <w:szCs w:val="22"/>
          <w:lang w:val="de-DE" w:eastAsia="zh-CN"/>
        </w:rPr>
      </w:pPr>
      <w:r w:rsidRPr="00815C72">
        <w:rPr>
          <w:rFonts w:ascii="Arial" w:eastAsia="SimSun" w:hAnsi="Arial" w:cs="Arial"/>
          <w:b/>
          <w:bCs/>
          <w:smallCaps/>
          <w:color w:val="517485"/>
          <w:sz w:val="22"/>
          <w:szCs w:val="22"/>
          <w:lang w:val="de-DE" w:eastAsia="zh-CN"/>
        </w:rPr>
        <w:t>Saint Bonnet de Mure</w:t>
      </w:r>
      <w:r w:rsidR="001406AA" w:rsidRPr="00815C72">
        <w:rPr>
          <w:rFonts w:ascii="Arial" w:eastAsia="SimSun" w:hAnsi="Arial" w:cs="Arial"/>
          <w:b/>
          <w:bCs/>
          <w:smallCaps/>
          <w:color w:val="517485"/>
          <w:sz w:val="22"/>
          <w:szCs w:val="22"/>
          <w:lang w:val="de-DE" w:eastAsia="zh-CN"/>
        </w:rPr>
        <w:t xml:space="preserve">, </w:t>
      </w:r>
      <w:r w:rsidR="0020750D" w:rsidRPr="0020750D">
        <w:rPr>
          <w:rFonts w:ascii="Arial" w:eastAsia="SimSun" w:hAnsi="Arial" w:cs="Arial"/>
          <w:b/>
          <w:bCs/>
          <w:smallCaps/>
          <w:color w:val="517485"/>
          <w:sz w:val="22"/>
          <w:szCs w:val="22"/>
          <w:lang w:val="de-DE" w:eastAsia="zh-CN"/>
        </w:rPr>
        <w:t>28. Mai</w:t>
      </w:r>
      <w:r w:rsidR="00D7161F" w:rsidRPr="0020750D">
        <w:rPr>
          <w:rFonts w:ascii="Arial" w:eastAsia="SimSun" w:hAnsi="Arial" w:cs="Arial"/>
          <w:b/>
          <w:bCs/>
          <w:smallCaps/>
          <w:color w:val="517485"/>
          <w:sz w:val="22"/>
          <w:szCs w:val="22"/>
          <w:lang w:val="de-DE" w:eastAsia="zh-CN"/>
        </w:rPr>
        <w:t xml:space="preserve"> 2026 </w:t>
      </w:r>
      <w:r w:rsidR="00B344C6" w:rsidRPr="00815C72">
        <w:rPr>
          <w:rFonts w:ascii="Arial" w:eastAsia="Times New Roman" w:hAnsi="Arial" w:cs="Arial"/>
          <w:color w:val="517485"/>
          <w:sz w:val="22"/>
          <w:szCs w:val="22"/>
          <w:lang w:val="de-DE" w:eastAsia="fr-FR"/>
        </w:rPr>
        <w:t xml:space="preserve">– </w:t>
      </w:r>
      <w:r w:rsidR="00240D21" w:rsidRPr="00815C72">
        <w:rPr>
          <w:rFonts w:ascii="Arial" w:eastAsia="Times New Roman" w:hAnsi="Arial" w:cs="Arial"/>
          <w:color w:val="517485"/>
          <w:sz w:val="22"/>
          <w:szCs w:val="22"/>
          <w:lang w:val="de-DE" w:eastAsia="fr-FR"/>
        </w:rPr>
        <w:t>Mersen</w:t>
      </w:r>
      <w:r w:rsidR="004412D6" w:rsidRPr="00815C72">
        <w:rPr>
          <w:rFonts w:ascii="Arial" w:eastAsia="Times New Roman" w:hAnsi="Arial" w:cs="Arial"/>
          <w:color w:val="517485"/>
          <w:sz w:val="22"/>
          <w:szCs w:val="22"/>
          <w:lang w:val="de-DE" w:eastAsia="fr-FR"/>
        </w:rPr>
        <w:t xml:space="preserve">, ein weltweit führender Experte für elektrische Energie und fortschrittliche Werkstoffe, </w:t>
      </w:r>
      <w:r w:rsidR="00815C72">
        <w:rPr>
          <w:rFonts w:ascii="Arial" w:eastAsia="Times New Roman" w:hAnsi="Arial" w:cs="Arial"/>
          <w:color w:val="517485"/>
          <w:sz w:val="22"/>
          <w:szCs w:val="22"/>
          <w:lang w:val="de-DE" w:eastAsia="fr-FR"/>
        </w:rPr>
        <w:t xml:space="preserve">stellt auf </w:t>
      </w:r>
      <w:r w:rsidR="004412D6" w:rsidRPr="00815C72">
        <w:rPr>
          <w:rFonts w:ascii="Arial" w:eastAsia="Times New Roman" w:hAnsi="Arial" w:cs="Arial"/>
          <w:color w:val="517485"/>
          <w:sz w:val="22"/>
          <w:szCs w:val="22"/>
          <w:lang w:val="de-DE" w:eastAsia="fr-FR"/>
        </w:rPr>
        <w:t xml:space="preserve">der Intersolar Europe 2026 </w:t>
      </w:r>
      <w:r w:rsidR="00815C72">
        <w:rPr>
          <w:rFonts w:ascii="Arial" w:eastAsia="Times New Roman" w:hAnsi="Arial" w:cs="Arial"/>
          <w:color w:val="517485"/>
          <w:sz w:val="22"/>
          <w:szCs w:val="22"/>
          <w:lang w:val="de-DE" w:eastAsia="fr-FR"/>
        </w:rPr>
        <w:t>aus</w:t>
      </w:r>
      <w:r w:rsidR="004412D6" w:rsidRPr="00815C72">
        <w:rPr>
          <w:rFonts w:ascii="Arial" w:eastAsia="Times New Roman" w:hAnsi="Arial" w:cs="Arial"/>
          <w:color w:val="517485"/>
          <w:sz w:val="22"/>
          <w:szCs w:val="22"/>
          <w:lang w:val="de-DE" w:eastAsia="fr-FR"/>
        </w:rPr>
        <w:t xml:space="preserve">. Auf der </w:t>
      </w:r>
      <w:r w:rsidR="00815C72">
        <w:rPr>
          <w:rFonts w:ascii="Arial" w:eastAsia="Times New Roman" w:hAnsi="Arial" w:cs="Arial"/>
          <w:color w:val="517485"/>
          <w:sz w:val="22"/>
          <w:szCs w:val="22"/>
          <w:lang w:val="de-DE" w:eastAsia="fr-FR"/>
        </w:rPr>
        <w:t>Messe zeigt</w:t>
      </w:r>
      <w:r w:rsidR="004412D6" w:rsidRPr="00815C72">
        <w:rPr>
          <w:rFonts w:ascii="Arial" w:eastAsia="Times New Roman" w:hAnsi="Arial" w:cs="Arial"/>
          <w:color w:val="517485"/>
          <w:sz w:val="22"/>
          <w:szCs w:val="22"/>
          <w:lang w:val="de-DE" w:eastAsia="fr-FR"/>
        </w:rPr>
        <w:t xml:space="preserve"> Mersen sein komplettes Lösungsportfolio für Solarenergie (Großanlagen und Dachsolaranlagen), Batterie-Energiespeichersysteme (BESS) und Ladeinfrastrukturen für Elektrofahrzeuge. Die Gruppe vereint bewährte Sicherungs- und Sicherungsschaltanlagen</w:t>
      </w:r>
      <w:r w:rsidR="00815C72">
        <w:rPr>
          <w:rFonts w:ascii="Arial" w:eastAsia="Times New Roman" w:hAnsi="Arial" w:cs="Arial"/>
          <w:color w:val="517485"/>
          <w:sz w:val="22"/>
          <w:szCs w:val="22"/>
          <w:lang w:val="de-DE" w:eastAsia="fr-FR"/>
        </w:rPr>
        <w:t>-L</w:t>
      </w:r>
      <w:r w:rsidR="004412D6" w:rsidRPr="00815C72">
        <w:rPr>
          <w:rFonts w:ascii="Arial" w:eastAsia="Times New Roman" w:hAnsi="Arial" w:cs="Arial"/>
          <w:color w:val="517485"/>
          <w:sz w:val="22"/>
          <w:szCs w:val="22"/>
          <w:lang w:val="de-DE" w:eastAsia="fr-FR"/>
        </w:rPr>
        <w:t>ösungen, fortschrittlichen Überspannungsschutz und Leistungsmanagementfunktionen in einem vollständig integrierten Angebot aus einer Hand.</w:t>
      </w:r>
    </w:p>
    <w:p w14:paraId="200B66D2" w14:textId="77777777" w:rsidR="002C04C2" w:rsidRPr="00815C72" w:rsidRDefault="002C04C2" w:rsidP="0027468C">
      <w:pPr>
        <w:pStyle w:val="Textkrper"/>
        <w:spacing w:after="240"/>
        <w:contextualSpacing/>
        <w:jc w:val="left"/>
        <w:rPr>
          <w:rFonts w:ascii="Arial" w:eastAsia="Times New Roman" w:hAnsi="Arial" w:cs="Arial"/>
          <w:color w:val="517485"/>
          <w:sz w:val="22"/>
          <w:szCs w:val="22"/>
          <w:lang w:val="de-DE" w:eastAsia="fr-FR"/>
        </w:rPr>
      </w:pPr>
    </w:p>
    <w:p w14:paraId="35376B63" w14:textId="62FBC601" w:rsidR="000044A9" w:rsidRPr="00815C72" w:rsidRDefault="000044A9" w:rsidP="0091398F">
      <w:pPr>
        <w:pStyle w:val="Textkrper"/>
        <w:spacing w:after="240" w:line="288" w:lineRule="auto"/>
        <w:contextualSpacing/>
        <w:jc w:val="left"/>
        <w:rPr>
          <w:rFonts w:ascii="Arial" w:eastAsia="Times New Roman" w:hAnsi="Arial" w:cs="Arial"/>
          <w:color w:val="517485"/>
          <w:sz w:val="22"/>
          <w:szCs w:val="22"/>
          <w:lang w:val="de-DE" w:eastAsia="fr-FR"/>
        </w:rPr>
      </w:pPr>
      <w:r w:rsidRPr="00815C72">
        <w:rPr>
          <w:rFonts w:ascii="Arial" w:eastAsia="Times New Roman" w:hAnsi="Arial" w:cs="Arial"/>
          <w:color w:val="517485"/>
          <w:sz w:val="22"/>
          <w:szCs w:val="22"/>
          <w:lang w:val="de-DE" w:eastAsia="fr-FR"/>
        </w:rPr>
        <w:t>Da erneuerbare Energien weltweit weiter auf dem Vormarsch sind, wachsen Solarparks rasant</w:t>
      </w:r>
      <w:r w:rsidR="00815C72">
        <w:rPr>
          <w:rFonts w:ascii="Arial" w:eastAsia="Times New Roman" w:hAnsi="Arial" w:cs="Arial"/>
          <w:color w:val="517485"/>
          <w:sz w:val="22"/>
          <w:szCs w:val="22"/>
          <w:lang w:val="de-DE" w:eastAsia="fr-FR"/>
        </w:rPr>
        <w:t>.</w:t>
      </w:r>
      <w:r w:rsidRPr="00815C72">
        <w:rPr>
          <w:rFonts w:ascii="Arial" w:eastAsia="Times New Roman" w:hAnsi="Arial" w:cs="Arial"/>
          <w:color w:val="517485"/>
          <w:sz w:val="22"/>
          <w:szCs w:val="22"/>
          <w:lang w:val="de-DE" w:eastAsia="fr-FR"/>
        </w:rPr>
        <w:t xml:space="preserve"> String-Wechselrichter der neuen Generation liefern mittlerweile Wechselstromleistungen von bis zu 1000 VAC, </w:t>
      </w:r>
      <w:r w:rsidR="00815C72">
        <w:rPr>
          <w:rFonts w:ascii="Arial" w:eastAsia="Times New Roman" w:hAnsi="Arial" w:cs="Arial"/>
          <w:color w:val="517485"/>
          <w:sz w:val="22"/>
          <w:szCs w:val="22"/>
          <w:lang w:val="de-DE" w:eastAsia="fr-FR"/>
        </w:rPr>
        <w:t xml:space="preserve">die </w:t>
      </w:r>
      <w:r w:rsidRPr="00815C72">
        <w:rPr>
          <w:rFonts w:ascii="Arial" w:eastAsia="Times New Roman" w:hAnsi="Arial" w:cs="Arial"/>
          <w:color w:val="517485"/>
          <w:sz w:val="22"/>
          <w:szCs w:val="22"/>
          <w:lang w:val="de-DE" w:eastAsia="fr-FR"/>
        </w:rPr>
        <w:t>ein neues Maß an Schutz erforder</w:t>
      </w:r>
      <w:r w:rsidR="00815C72">
        <w:rPr>
          <w:rFonts w:ascii="Arial" w:eastAsia="Times New Roman" w:hAnsi="Arial" w:cs="Arial"/>
          <w:color w:val="517485"/>
          <w:sz w:val="22"/>
          <w:szCs w:val="22"/>
          <w:lang w:val="de-DE" w:eastAsia="fr-FR"/>
        </w:rPr>
        <w:t>n</w:t>
      </w:r>
      <w:r w:rsidRPr="00815C72">
        <w:rPr>
          <w:rFonts w:ascii="Arial" w:eastAsia="Times New Roman" w:hAnsi="Arial" w:cs="Arial"/>
          <w:color w:val="517485"/>
          <w:sz w:val="22"/>
          <w:szCs w:val="22"/>
          <w:lang w:val="de-DE" w:eastAsia="fr-FR"/>
        </w:rPr>
        <w:t>. Auf der Intersolar Europe 2026 wird Mersen seine neuesten Innovationen im Rahmen der Surge-Trap</w:t>
      </w:r>
      <w:r w:rsidRPr="00815C72">
        <w:rPr>
          <w:rFonts w:ascii="Arial" w:hAnsi="Arial"/>
          <w:color w:val="517485"/>
          <w:sz w:val="22"/>
          <w:vertAlign w:val="superscript"/>
          <w:lang w:val="de-DE"/>
        </w:rPr>
        <w:t>®</w:t>
      </w:r>
      <w:r w:rsidR="00815C72">
        <w:rPr>
          <w:rFonts w:ascii="Arial" w:hAnsi="Arial"/>
          <w:color w:val="517485"/>
          <w:sz w:val="22"/>
          <w:vertAlign w:val="superscript"/>
          <w:lang w:val="de-DE"/>
        </w:rPr>
        <w:t xml:space="preserve"> </w:t>
      </w:r>
      <w:r w:rsidRPr="00815C72">
        <w:rPr>
          <w:rFonts w:ascii="Arial" w:eastAsia="Times New Roman" w:hAnsi="Arial" w:cs="Arial"/>
          <w:color w:val="517485"/>
          <w:sz w:val="22"/>
          <w:szCs w:val="22"/>
          <w:lang w:val="de-DE" w:eastAsia="fr-FR"/>
        </w:rPr>
        <w:t>K-Plattform vorstellen, einer weltweit zertifizierten, patentierten Produktreihe</w:t>
      </w:r>
      <w:r w:rsidR="00815C72">
        <w:rPr>
          <w:rFonts w:ascii="Arial" w:eastAsia="Times New Roman" w:hAnsi="Arial" w:cs="Arial"/>
          <w:color w:val="517485"/>
          <w:sz w:val="22"/>
          <w:szCs w:val="22"/>
          <w:lang w:val="de-DE" w:eastAsia="fr-FR"/>
        </w:rPr>
        <w:t xml:space="preserve">. </w:t>
      </w:r>
      <w:r w:rsidR="00815C72" w:rsidRPr="00815C72">
        <w:rPr>
          <w:rFonts w:ascii="Arial" w:eastAsia="Times New Roman" w:hAnsi="Arial" w:cs="Arial"/>
          <w:color w:val="517485"/>
          <w:sz w:val="22"/>
          <w:szCs w:val="22"/>
          <w:lang w:val="de-DE" w:eastAsia="fr-FR"/>
        </w:rPr>
        <w:t>Surge-Trap</w:t>
      </w:r>
      <w:r w:rsidR="00815C72" w:rsidRPr="00815C72">
        <w:rPr>
          <w:rFonts w:ascii="Arial" w:hAnsi="Arial"/>
          <w:color w:val="517485"/>
          <w:sz w:val="22"/>
          <w:vertAlign w:val="superscript"/>
          <w:lang w:val="de-DE"/>
        </w:rPr>
        <w:t>®</w:t>
      </w:r>
      <w:r w:rsidR="00815C72">
        <w:rPr>
          <w:rFonts w:ascii="Arial" w:hAnsi="Arial"/>
          <w:color w:val="517485"/>
          <w:sz w:val="22"/>
          <w:vertAlign w:val="superscript"/>
          <w:lang w:val="de-DE"/>
        </w:rPr>
        <w:t xml:space="preserve"> </w:t>
      </w:r>
      <w:r w:rsidR="00815C72" w:rsidRPr="00815C72">
        <w:rPr>
          <w:rFonts w:ascii="Arial" w:eastAsia="Times New Roman" w:hAnsi="Arial" w:cs="Arial"/>
          <w:color w:val="517485"/>
          <w:sz w:val="22"/>
          <w:szCs w:val="22"/>
          <w:lang w:val="de-DE" w:eastAsia="fr-FR"/>
        </w:rPr>
        <w:t>K</w:t>
      </w:r>
      <w:r w:rsidR="00815C72">
        <w:rPr>
          <w:rFonts w:ascii="Arial" w:eastAsia="Times New Roman" w:hAnsi="Arial" w:cs="Arial"/>
          <w:color w:val="517485"/>
          <w:sz w:val="22"/>
          <w:szCs w:val="22"/>
          <w:lang w:val="de-DE" w:eastAsia="fr-FR"/>
        </w:rPr>
        <w:t xml:space="preserve"> wird</w:t>
      </w:r>
      <w:r w:rsidRPr="00815C72">
        <w:rPr>
          <w:rFonts w:ascii="Arial" w:eastAsia="Times New Roman" w:hAnsi="Arial" w:cs="Arial"/>
          <w:color w:val="517485"/>
          <w:sz w:val="22"/>
          <w:szCs w:val="22"/>
          <w:lang w:val="de-DE" w:eastAsia="fr-FR"/>
        </w:rPr>
        <w:t xml:space="preserve"> </w:t>
      </w:r>
      <w:r w:rsidR="00815C72" w:rsidRPr="00815C72">
        <w:rPr>
          <w:rFonts w:ascii="Arial" w:eastAsia="Times New Roman" w:hAnsi="Arial" w:cs="Arial"/>
          <w:color w:val="517485"/>
          <w:sz w:val="22"/>
          <w:szCs w:val="22"/>
          <w:lang w:val="de-DE" w:eastAsia="fr-FR"/>
        </w:rPr>
        <w:t xml:space="preserve">unter Nachhaltigkeitskriterien </w:t>
      </w:r>
      <w:r w:rsidRPr="00815C72">
        <w:rPr>
          <w:rFonts w:ascii="Arial" w:eastAsia="Times New Roman" w:hAnsi="Arial" w:cs="Arial"/>
          <w:color w:val="517485"/>
          <w:sz w:val="22"/>
          <w:szCs w:val="22"/>
          <w:lang w:val="de-DE" w:eastAsia="fr-FR"/>
        </w:rPr>
        <w:t xml:space="preserve">in Europa hergestellt und </w:t>
      </w:r>
      <w:r w:rsidR="00815C72">
        <w:rPr>
          <w:rFonts w:ascii="Arial" w:eastAsia="Times New Roman" w:hAnsi="Arial" w:cs="Arial"/>
          <w:color w:val="517485"/>
          <w:sz w:val="22"/>
          <w:szCs w:val="22"/>
          <w:lang w:val="de-DE" w:eastAsia="fr-FR"/>
        </w:rPr>
        <w:t xml:space="preserve">ist </w:t>
      </w:r>
      <w:r w:rsidRPr="00815C72">
        <w:rPr>
          <w:rFonts w:ascii="Arial" w:eastAsia="Times New Roman" w:hAnsi="Arial" w:cs="Arial"/>
          <w:color w:val="517485"/>
          <w:sz w:val="22"/>
          <w:szCs w:val="22"/>
          <w:lang w:val="de-DE" w:eastAsia="fr-FR"/>
        </w:rPr>
        <w:t xml:space="preserve">darauf ausgelegt, die anspruchsvollsten Schutzanforderungen in den Bereichen Solarenergie, Batterie-Energiespeicher </w:t>
      </w:r>
      <w:r w:rsidR="00815C72">
        <w:rPr>
          <w:rFonts w:ascii="Arial" w:eastAsia="Times New Roman" w:hAnsi="Arial" w:cs="Arial"/>
          <w:color w:val="517485"/>
          <w:sz w:val="22"/>
          <w:szCs w:val="22"/>
          <w:lang w:val="de-DE" w:eastAsia="fr-FR"/>
        </w:rPr>
        <w:t>sowie</w:t>
      </w:r>
      <w:r w:rsidRPr="00815C72">
        <w:rPr>
          <w:rFonts w:ascii="Arial" w:eastAsia="Times New Roman" w:hAnsi="Arial" w:cs="Arial"/>
          <w:color w:val="517485"/>
          <w:sz w:val="22"/>
          <w:szCs w:val="22"/>
          <w:lang w:val="de-DE" w:eastAsia="fr-FR"/>
        </w:rPr>
        <w:t xml:space="preserve"> Ladeinfrastrukturen für Elektrofahrzeuge zu erfüllen.</w:t>
      </w:r>
    </w:p>
    <w:p w14:paraId="742256E3" w14:textId="77777777" w:rsidR="0027468C" w:rsidRPr="00815C72" w:rsidRDefault="0027468C" w:rsidP="0098372D">
      <w:pPr>
        <w:pStyle w:val="Textkrper"/>
        <w:spacing w:after="240"/>
        <w:contextualSpacing/>
        <w:jc w:val="left"/>
        <w:rPr>
          <w:rFonts w:ascii="Arial" w:eastAsia="Times New Roman" w:hAnsi="Arial" w:cs="Arial"/>
          <w:color w:val="517485"/>
          <w:sz w:val="22"/>
          <w:szCs w:val="22"/>
          <w:lang w:val="de-DE" w:eastAsia="fr-FR"/>
        </w:rPr>
      </w:pPr>
    </w:p>
    <w:p w14:paraId="2A1F7E06" w14:textId="2BDAD3EB" w:rsidR="000044A9" w:rsidRPr="00815C72" w:rsidRDefault="000044A9" w:rsidP="0091398F">
      <w:pPr>
        <w:pStyle w:val="Textkrper"/>
        <w:spacing w:after="240" w:line="288" w:lineRule="auto"/>
        <w:contextualSpacing/>
        <w:jc w:val="left"/>
        <w:rPr>
          <w:rFonts w:ascii="Arial" w:eastAsia="Times New Roman" w:hAnsi="Arial" w:cs="Arial"/>
          <w:color w:val="517485"/>
          <w:sz w:val="22"/>
          <w:szCs w:val="22"/>
          <w:lang w:val="de-DE" w:eastAsia="fr-FR"/>
        </w:rPr>
      </w:pPr>
      <w:r w:rsidRPr="00815C72">
        <w:rPr>
          <w:rFonts w:ascii="Arial" w:eastAsia="Times New Roman" w:hAnsi="Arial" w:cs="Arial"/>
          <w:color w:val="517485"/>
          <w:sz w:val="22"/>
          <w:szCs w:val="22"/>
          <w:lang w:val="de-DE" w:eastAsia="fr-FR"/>
        </w:rPr>
        <w:t>Als Antwort auf diese Herausforderung ist der neue Surge-Trap</w:t>
      </w:r>
      <w:r w:rsidRPr="00815C72">
        <w:rPr>
          <w:rFonts w:ascii="Arial" w:hAnsi="Arial"/>
          <w:color w:val="517485"/>
          <w:sz w:val="22"/>
          <w:vertAlign w:val="superscript"/>
          <w:lang w:val="de-DE"/>
        </w:rPr>
        <w:t>®</w:t>
      </w:r>
      <w:r w:rsidRPr="00815C72">
        <w:rPr>
          <w:rFonts w:ascii="Arial" w:eastAsia="Times New Roman" w:hAnsi="Arial" w:cs="Arial"/>
          <w:color w:val="517485"/>
          <w:sz w:val="22"/>
          <w:szCs w:val="22"/>
          <w:lang w:val="de-DE" w:eastAsia="fr-FR"/>
        </w:rPr>
        <w:t xml:space="preserve"> K AC Reinforced ein </w:t>
      </w:r>
      <w:r w:rsidR="00713147">
        <w:rPr>
          <w:rFonts w:ascii="Arial" w:eastAsia="Times New Roman" w:hAnsi="Arial" w:cs="Arial"/>
          <w:color w:val="517485"/>
          <w:sz w:val="22"/>
          <w:szCs w:val="22"/>
          <w:lang w:val="de-DE" w:eastAsia="fr-FR"/>
        </w:rPr>
        <w:t>Über</w:t>
      </w:r>
      <w:r w:rsidR="00F64192">
        <w:rPr>
          <w:rFonts w:ascii="Arial" w:eastAsia="Times New Roman" w:hAnsi="Arial" w:cs="Arial"/>
          <w:color w:val="517485"/>
          <w:sz w:val="22"/>
          <w:szCs w:val="22"/>
          <w:lang w:val="de-DE" w:eastAsia="fr-FR"/>
        </w:rPr>
        <w:t>s</w:t>
      </w:r>
      <w:r w:rsidR="00713147">
        <w:rPr>
          <w:rFonts w:ascii="Arial" w:eastAsia="Times New Roman" w:hAnsi="Arial" w:cs="Arial"/>
          <w:color w:val="517485"/>
          <w:sz w:val="22"/>
          <w:szCs w:val="22"/>
          <w:lang w:val="de-DE" w:eastAsia="fr-FR"/>
        </w:rPr>
        <w:t>pannungsschutzgerät (</w:t>
      </w:r>
      <w:r w:rsidRPr="00815C72">
        <w:rPr>
          <w:rFonts w:ascii="Arial" w:eastAsia="Times New Roman" w:hAnsi="Arial" w:cs="Arial"/>
          <w:color w:val="517485"/>
          <w:sz w:val="22"/>
          <w:szCs w:val="22"/>
          <w:lang w:val="de-DE" w:eastAsia="fr-FR"/>
        </w:rPr>
        <w:t>SPD</w:t>
      </w:r>
      <w:r w:rsidR="00713147">
        <w:rPr>
          <w:rFonts w:ascii="Arial" w:eastAsia="Times New Roman" w:hAnsi="Arial" w:cs="Arial"/>
          <w:color w:val="517485"/>
          <w:sz w:val="22"/>
          <w:szCs w:val="22"/>
          <w:lang w:val="de-DE" w:eastAsia="fr-FR"/>
        </w:rPr>
        <w:t>)</w:t>
      </w:r>
      <w:r w:rsidRPr="00815C72">
        <w:rPr>
          <w:rFonts w:ascii="Arial" w:eastAsia="Times New Roman" w:hAnsi="Arial" w:cs="Arial"/>
          <w:color w:val="517485"/>
          <w:sz w:val="22"/>
          <w:szCs w:val="22"/>
          <w:lang w:val="de-DE" w:eastAsia="fr-FR"/>
        </w:rPr>
        <w:t xml:space="preserve"> der nächsten Generation vom Typ 1+2, d</w:t>
      </w:r>
      <w:r w:rsidR="00713147">
        <w:rPr>
          <w:rFonts w:ascii="Arial" w:eastAsia="Times New Roman" w:hAnsi="Arial" w:cs="Arial"/>
          <w:color w:val="517485"/>
          <w:sz w:val="22"/>
          <w:szCs w:val="22"/>
          <w:lang w:val="de-DE" w:eastAsia="fr-FR"/>
        </w:rPr>
        <w:t>as</w:t>
      </w:r>
      <w:r w:rsidRPr="00815C72">
        <w:rPr>
          <w:rFonts w:ascii="Arial" w:eastAsia="Times New Roman" w:hAnsi="Arial" w:cs="Arial"/>
          <w:color w:val="517485"/>
          <w:sz w:val="22"/>
          <w:szCs w:val="22"/>
          <w:lang w:val="de-DE" w:eastAsia="fr-FR"/>
        </w:rPr>
        <w:t xml:space="preserve"> speziell für die Wechselstromseite von großen PV-Anlagen mit bis zu 1000 VAC entwickelt wurde. Mit einem </w:t>
      </w:r>
      <w:proofErr w:type="spellStart"/>
      <w:r w:rsidRPr="00815C72">
        <w:rPr>
          <w:rFonts w:ascii="Arial" w:eastAsia="Times New Roman" w:hAnsi="Arial" w:cs="Arial"/>
          <w:color w:val="517485"/>
          <w:sz w:val="22"/>
          <w:szCs w:val="22"/>
          <w:lang w:val="de-DE" w:eastAsia="fr-FR"/>
        </w:rPr>
        <w:t>Iimp</w:t>
      </w:r>
      <w:proofErr w:type="spellEnd"/>
      <w:r w:rsidRPr="00815C72">
        <w:rPr>
          <w:rFonts w:ascii="Arial" w:eastAsia="Times New Roman" w:hAnsi="Arial" w:cs="Arial"/>
          <w:color w:val="517485"/>
          <w:sz w:val="22"/>
          <w:szCs w:val="22"/>
          <w:lang w:val="de-DE" w:eastAsia="fr-FR"/>
        </w:rPr>
        <w:t xml:space="preserve"> von 12,5 kA, der so ausgelegt ist, dass er DC-induzierten Spannungsbelastungen in Wechselstromnetzen standhält, bietet </w:t>
      </w:r>
      <w:r w:rsidR="00F64192">
        <w:rPr>
          <w:rFonts w:ascii="Arial" w:eastAsia="Times New Roman" w:hAnsi="Arial" w:cs="Arial"/>
          <w:color w:val="517485"/>
          <w:sz w:val="22"/>
          <w:szCs w:val="22"/>
          <w:lang w:val="de-DE" w:eastAsia="fr-FR"/>
        </w:rPr>
        <w:t>das Gerät</w:t>
      </w:r>
      <w:r w:rsidRPr="00815C72">
        <w:rPr>
          <w:rFonts w:ascii="Arial" w:eastAsia="Times New Roman" w:hAnsi="Arial" w:cs="Arial"/>
          <w:color w:val="517485"/>
          <w:sz w:val="22"/>
          <w:szCs w:val="22"/>
          <w:lang w:val="de-DE" w:eastAsia="fr-FR"/>
        </w:rPr>
        <w:t xml:space="preserve"> eine hohe Widerstandsfähigkeit gegen Spannungsspitzen von bis zu 2,2 kV</w:t>
      </w:r>
      <w:r w:rsidR="00713147">
        <w:rPr>
          <w:rFonts w:ascii="Arial" w:eastAsia="Times New Roman" w:hAnsi="Arial" w:cs="Arial"/>
          <w:color w:val="517485"/>
          <w:sz w:val="22"/>
          <w:szCs w:val="22"/>
          <w:lang w:val="de-DE" w:eastAsia="fr-FR"/>
        </w:rPr>
        <w:t xml:space="preserve">. </w:t>
      </w:r>
      <w:r w:rsidR="00F64192">
        <w:rPr>
          <w:rFonts w:ascii="Arial" w:eastAsia="Times New Roman" w:hAnsi="Arial" w:cs="Arial"/>
          <w:color w:val="517485"/>
          <w:sz w:val="22"/>
          <w:szCs w:val="22"/>
          <w:lang w:val="de-DE" w:eastAsia="fr-FR"/>
        </w:rPr>
        <w:t>Dadurch</w:t>
      </w:r>
      <w:r w:rsidRPr="00815C72">
        <w:rPr>
          <w:rFonts w:ascii="Arial" w:eastAsia="Times New Roman" w:hAnsi="Arial" w:cs="Arial"/>
          <w:color w:val="517485"/>
          <w:sz w:val="22"/>
          <w:szCs w:val="22"/>
          <w:lang w:val="de-DE" w:eastAsia="fr-FR"/>
        </w:rPr>
        <w:t xml:space="preserve"> gewährleistet </w:t>
      </w:r>
      <w:r w:rsidR="00F64192">
        <w:rPr>
          <w:rFonts w:ascii="Arial" w:eastAsia="Times New Roman" w:hAnsi="Arial" w:cs="Arial"/>
          <w:color w:val="517485"/>
          <w:sz w:val="22"/>
          <w:szCs w:val="22"/>
          <w:lang w:val="de-DE" w:eastAsia="fr-FR"/>
        </w:rPr>
        <w:t xml:space="preserve">es </w:t>
      </w:r>
      <w:r w:rsidRPr="00815C72">
        <w:rPr>
          <w:rFonts w:ascii="Arial" w:eastAsia="Times New Roman" w:hAnsi="Arial" w:cs="Arial"/>
          <w:color w:val="517485"/>
          <w:sz w:val="22"/>
          <w:szCs w:val="22"/>
          <w:lang w:val="de-DE" w:eastAsia="fr-FR"/>
        </w:rPr>
        <w:t>einen robusten und zuverlässigen Schutz im gesamten Wechselstromnetz.</w:t>
      </w:r>
    </w:p>
    <w:p w14:paraId="26410326" w14:textId="77777777" w:rsidR="0027468C" w:rsidRPr="00815C72" w:rsidRDefault="0027468C" w:rsidP="0098372D">
      <w:pPr>
        <w:pStyle w:val="Textkrper"/>
        <w:spacing w:after="240"/>
        <w:contextualSpacing/>
        <w:jc w:val="left"/>
        <w:rPr>
          <w:rFonts w:ascii="Arial" w:eastAsia="Times New Roman" w:hAnsi="Arial" w:cs="Arial"/>
          <w:color w:val="517485"/>
          <w:sz w:val="22"/>
          <w:szCs w:val="22"/>
          <w:lang w:val="de-DE" w:eastAsia="fr-FR"/>
        </w:rPr>
      </w:pPr>
    </w:p>
    <w:p w14:paraId="0C8FB9AC" w14:textId="44AFEFDC" w:rsidR="00187327" w:rsidRPr="00815C72" w:rsidRDefault="000044A9" w:rsidP="0091398F">
      <w:pPr>
        <w:pStyle w:val="Textkrper"/>
        <w:spacing w:after="240" w:line="288" w:lineRule="auto"/>
        <w:contextualSpacing/>
        <w:jc w:val="left"/>
        <w:rPr>
          <w:rFonts w:ascii="Arial" w:eastAsia="Times New Roman" w:hAnsi="Arial" w:cs="Arial"/>
          <w:color w:val="517485"/>
          <w:sz w:val="22"/>
          <w:szCs w:val="22"/>
          <w:lang w:val="de-DE" w:eastAsia="fr-FR"/>
        </w:rPr>
      </w:pPr>
      <w:r w:rsidRPr="00815C72">
        <w:rPr>
          <w:rFonts w:ascii="Arial" w:eastAsia="Times New Roman" w:hAnsi="Arial" w:cs="Arial"/>
          <w:color w:val="517485"/>
          <w:sz w:val="22"/>
          <w:szCs w:val="22"/>
          <w:lang w:val="de-DE" w:eastAsia="fr-FR"/>
        </w:rPr>
        <w:t xml:space="preserve">Mersen </w:t>
      </w:r>
      <w:r w:rsidR="00A25D7A">
        <w:rPr>
          <w:rFonts w:ascii="Arial" w:eastAsia="Times New Roman" w:hAnsi="Arial" w:cs="Arial"/>
          <w:color w:val="517485"/>
          <w:sz w:val="22"/>
          <w:szCs w:val="22"/>
          <w:lang w:val="de-DE" w:eastAsia="fr-FR"/>
        </w:rPr>
        <w:t xml:space="preserve">präsentiert auf der Intersolar </w:t>
      </w:r>
      <w:r w:rsidRPr="00815C72">
        <w:rPr>
          <w:rFonts w:ascii="Arial" w:eastAsia="Times New Roman" w:hAnsi="Arial" w:cs="Arial"/>
          <w:color w:val="517485"/>
          <w:sz w:val="22"/>
          <w:szCs w:val="22"/>
          <w:lang w:val="de-DE" w:eastAsia="fr-FR"/>
        </w:rPr>
        <w:t xml:space="preserve">außerdem einen speziell für Batterie-Energiespeichersysteme entwickelten DC-Überspannungsschutz, der sowohl für zentralisierte als auch für dezentrale Architekturen geeignet ist. </w:t>
      </w:r>
      <w:r w:rsidR="00A25D7A">
        <w:rPr>
          <w:rFonts w:ascii="Arial" w:eastAsia="Times New Roman" w:hAnsi="Arial" w:cs="Arial"/>
          <w:color w:val="517485"/>
          <w:sz w:val="22"/>
          <w:szCs w:val="22"/>
          <w:lang w:val="de-DE" w:eastAsia="fr-FR"/>
        </w:rPr>
        <w:t xml:space="preserve">Die Lösung </w:t>
      </w:r>
      <w:r w:rsidRPr="00815C72">
        <w:rPr>
          <w:rFonts w:ascii="Arial" w:eastAsia="Times New Roman" w:hAnsi="Arial" w:cs="Arial"/>
          <w:color w:val="517485"/>
          <w:sz w:val="22"/>
          <w:szCs w:val="22"/>
          <w:lang w:val="de-DE" w:eastAsia="fr-FR"/>
        </w:rPr>
        <w:t>ist für eine Kurzschlussfestigkeit von bis zu 250 kA validiert und verfügt über ein zertifizierungsfähiges Design gemäß der Produktnorm IEC/EN 61643-41. Das Produkt stützt sich auf Mersens einzigartiges kombiniertes Know-how bei DC-Überspannungsschutzgeräten und DC-Sicherungen und bietet eine Lösung aus einer Hand, die die Konstruktion, Beschaffung und Systemvalidierung für die anspruchsvollsten BESS-Umgebungen vereinfacht.</w:t>
      </w:r>
      <w:r w:rsidR="0027468C" w:rsidRPr="00815C72">
        <w:rPr>
          <w:rFonts w:ascii="Arial" w:eastAsia="Times New Roman" w:hAnsi="Arial" w:cs="Arial"/>
          <w:color w:val="517485"/>
          <w:sz w:val="22"/>
          <w:szCs w:val="22"/>
          <w:lang w:val="de-DE" w:eastAsia="fr-FR"/>
        </w:rPr>
        <w:t xml:space="preserve"> </w:t>
      </w:r>
      <w:r w:rsidRPr="00815C72">
        <w:rPr>
          <w:rFonts w:ascii="Arial" w:eastAsia="Times New Roman" w:hAnsi="Arial" w:cs="Arial"/>
          <w:color w:val="517485"/>
          <w:sz w:val="22"/>
          <w:szCs w:val="22"/>
          <w:lang w:val="de-DE" w:eastAsia="fr-FR"/>
        </w:rPr>
        <w:t>Zusammen mit der etablierten Surge-Trap</w:t>
      </w:r>
      <w:r w:rsidRPr="00815C72">
        <w:rPr>
          <w:rFonts w:ascii="Arial" w:hAnsi="Arial"/>
          <w:color w:val="517485"/>
          <w:sz w:val="22"/>
          <w:vertAlign w:val="superscript"/>
          <w:lang w:val="de-DE"/>
        </w:rPr>
        <w:t>®</w:t>
      </w:r>
      <w:r w:rsidR="00A25D7A">
        <w:rPr>
          <w:rFonts w:ascii="Arial" w:hAnsi="Arial"/>
          <w:color w:val="517485"/>
          <w:sz w:val="22"/>
          <w:vertAlign w:val="superscript"/>
          <w:lang w:val="de-DE"/>
        </w:rPr>
        <w:t xml:space="preserve"> </w:t>
      </w:r>
      <w:r w:rsidRPr="00815C72">
        <w:rPr>
          <w:rFonts w:ascii="Arial" w:eastAsia="Times New Roman" w:hAnsi="Arial" w:cs="Arial"/>
          <w:color w:val="517485"/>
          <w:sz w:val="22"/>
          <w:szCs w:val="22"/>
          <w:lang w:val="de-DE" w:eastAsia="fr-FR"/>
        </w:rPr>
        <w:t>K</w:t>
      </w:r>
      <w:r w:rsidR="00A25D7A">
        <w:rPr>
          <w:rFonts w:ascii="Arial" w:eastAsia="Times New Roman" w:hAnsi="Arial" w:cs="Arial"/>
          <w:color w:val="517485"/>
          <w:sz w:val="22"/>
          <w:szCs w:val="22"/>
          <w:lang w:val="de-DE" w:eastAsia="fr-FR"/>
        </w:rPr>
        <w:t>-</w:t>
      </w:r>
      <w:r w:rsidRPr="00815C72">
        <w:rPr>
          <w:rFonts w:ascii="Arial" w:eastAsia="Times New Roman" w:hAnsi="Arial" w:cs="Arial"/>
          <w:color w:val="517485"/>
          <w:sz w:val="22"/>
          <w:szCs w:val="22"/>
          <w:lang w:val="de-DE" w:eastAsia="fr-FR"/>
        </w:rPr>
        <w:t>PV-Reihe für den Gleichstrom-Photovoltaikschutz decken diese neuen Lösungen das gesamte Ökosystem der erneuerbaren Energien über alle Wechselstrom- und Gleichstromanwendungen hinweg ab</w:t>
      </w:r>
      <w:r w:rsidR="00A25D7A">
        <w:rPr>
          <w:rFonts w:ascii="Arial" w:eastAsia="Times New Roman" w:hAnsi="Arial" w:cs="Arial"/>
          <w:color w:val="517485"/>
          <w:sz w:val="22"/>
          <w:szCs w:val="22"/>
          <w:lang w:val="de-DE" w:eastAsia="fr-FR"/>
        </w:rPr>
        <w:t>.</w:t>
      </w:r>
      <w:r w:rsidRPr="00815C72">
        <w:rPr>
          <w:rFonts w:ascii="Arial" w:eastAsia="Times New Roman" w:hAnsi="Arial" w:cs="Arial"/>
          <w:color w:val="517485"/>
          <w:sz w:val="22"/>
          <w:szCs w:val="22"/>
          <w:lang w:val="de-DE" w:eastAsia="fr-FR"/>
        </w:rPr>
        <w:t xml:space="preserve"> </w:t>
      </w:r>
      <w:r w:rsidR="00A25D7A">
        <w:rPr>
          <w:rFonts w:ascii="Arial" w:eastAsia="Times New Roman" w:hAnsi="Arial" w:cs="Arial"/>
          <w:color w:val="517485"/>
          <w:sz w:val="22"/>
          <w:szCs w:val="22"/>
          <w:lang w:val="de-DE" w:eastAsia="fr-FR"/>
        </w:rPr>
        <w:t xml:space="preserve">Sie </w:t>
      </w:r>
      <w:r w:rsidRPr="00815C72">
        <w:rPr>
          <w:rFonts w:ascii="Arial" w:eastAsia="Times New Roman" w:hAnsi="Arial" w:cs="Arial"/>
          <w:color w:val="517485"/>
          <w:sz w:val="22"/>
          <w:szCs w:val="22"/>
          <w:lang w:val="de-DE" w:eastAsia="fr-FR"/>
        </w:rPr>
        <w:t>stärken Mersens Position als Komplettanbieter für den Überspannungsschutz in der Energiewende.</w:t>
      </w:r>
    </w:p>
    <w:p w14:paraId="65C88A71" w14:textId="77777777" w:rsidR="000044A9" w:rsidRPr="00815C72" w:rsidRDefault="000044A9" w:rsidP="0091398F">
      <w:pPr>
        <w:pStyle w:val="Textkrper"/>
        <w:spacing w:after="240"/>
        <w:contextualSpacing/>
        <w:jc w:val="left"/>
        <w:rPr>
          <w:rFonts w:ascii="Arial" w:hAnsi="Arial" w:cs="Arial"/>
          <w:color w:val="517485"/>
          <w:sz w:val="22"/>
          <w:szCs w:val="22"/>
          <w:lang w:val="de-DE"/>
        </w:rPr>
      </w:pPr>
    </w:p>
    <w:p w14:paraId="2A60731A" w14:textId="77777777" w:rsidR="0091398F" w:rsidRPr="00815C72" w:rsidRDefault="00551830" w:rsidP="0091398F">
      <w:pPr>
        <w:pStyle w:val="Textkrper"/>
        <w:spacing w:after="240" w:line="288" w:lineRule="auto"/>
        <w:contextualSpacing/>
        <w:jc w:val="left"/>
        <w:rPr>
          <w:rFonts w:ascii="Arial" w:hAnsi="Arial" w:cs="Arial"/>
          <w:color w:val="517485"/>
          <w:sz w:val="22"/>
          <w:szCs w:val="22"/>
          <w:lang w:val="de-DE"/>
        </w:rPr>
      </w:pPr>
      <w:r w:rsidRPr="00815C72">
        <w:rPr>
          <w:rFonts w:ascii="Arial" w:hAnsi="Arial" w:cs="Arial"/>
          <w:color w:val="517485"/>
          <w:sz w:val="22"/>
          <w:szCs w:val="22"/>
          <w:lang w:val="de-DE"/>
        </w:rPr>
        <w:t xml:space="preserve">Mit einer einzigartigen Kombination aus Überstrom- und Überspannungsschutztechnologien, die alle im eigenen Haus entwickelt und hergestellt werden, profiliert sich Mersen als Komplettanbieter für die Energiewende. Dieser integrierte Ansatz gewährleistet vollständige Kompatibilität, Zuverlässigkeit und Leistung über alle Anwendungen hinweg und ermöglicht es Kunden, sicherere, effizientere und </w:t>
      </w:r>
      <w:r w:rsidRPr="00815C72">
        <w:rPr>
          <w:rFonts w:ascii="Arial" w:hAnsi="Arial" w:cs="Arial"/>
          <w:color w:val="517485"/>
          <w:sz w:val="22"/>
          <w:szCs w:val="22"/>
          <w:lang w:val="de-DE"/>
        </w:rPr>
        <w:lastRenderedPageBreak/>
        <w:t>zukunftsfähige elektrische Infrastrukturen in den Bereichen Solarenergie, Energiespeicherung und EV-Ladeinfrastruktur aufzubauen.</w:t>
      </w:r>
    </w:p>
    <w:p w14:paraId="4D174773" w14:textId="77777777" w:rsidR="0091398F" w:rsidRPr="00815C72" w:rsidRDefault="0091398F" w:rsidP="0091398F">
      <w:pPr>
        <w:pStyle w:val="Textkrper"/>
        <w:spacing w:after="240"/>
        <w:contextualSpacing/>
        <w:jc w:val="left"/>
        <w:rPr>
          <w:rFonts w:ascii="Arial" w:hAnsi="Arial" w:cs="Arial"/>
          <w:color w:val="517485"/>
          <w:sz w:val="22"/>
          <w:szCs w:val="22"/>
          <w:lang w:val="de-DE"/>
        </w:rPr>
      </w:pPr>
    </w:p>
    <w:p w14:paraId="35C000E4" w14:textId="51A28EA3" w:rsidR="0091398F" w:rsidRPr="00815C72" w:rsidRDefault="00A25D7A" w:rsidP="0091398F">
      <w:pPr>
        <w:pStyle w:val="Textkrper"/>
        <w:spacing w:after="240" w:line="288" w:lineRule="auto"/>
        <w:contextualSpacing/>
        <w:jc w:val="left"/>
        <w:rPr>
          <w:rFonts w:ascii="Arial" w:hAnsi="Arial" w:cs="Arial"/>
          <w:b/>
          <w:bCs/>
          <w:color w:val="517485"/>
          <w:sz w:val="22"/>
          <w:szCs w:val="22"/>
          <w:lang w:val="de-DE"/>
        </w:rPr>
      </w:pPr>
      <w:r>
        <w:rPr>
          <w:rFonts w:ascii="Arial" w:hAnsi="Arial" w:cs="Arial"/>
          <w:b/>
          <w:bCs/>
          <w:color w:val="517485"/>
          <w:sz w:val="22"/>
          <w:szCs w:val="22"/>
          <w:lang w:val="de-DE"/>
        </w:rPr>
        <w:t xml:space="preserve">Innovative </w:t>
      </w:r>
      <w:r w:rsidR="0091398F" w:rsidRPr="00815C72">
        <w:rPr>
          <w:rFonts w:ascii="Arial" w:hAnsi="Arial" w:cs="Arial"/>
          <w:b/>
          <w:bCs/>
          <w:color w:val="517485"/>
          <w:sz w:val="22"/>
          <w:szCs w:val="22"/>
          <w:lang w:val="de-DE"/>
        </w:rPr>
        <w:t xml:space="preserve">Sicherungs- und Energiemanagementlösungen für </w:t>
      </w:r>
      <w:r>
        <w:rPr>
          <w:rFonts w:ascii="Arial" w:hAnsi="Arial" w:cs="Arial"/>
          <w:b/>
          <w:bCs/>
          <w:color w:val="517485"/>
          <w:sz w:val="22"/>
          <w:szCs w:val="22"/>
          <w:lang w:val="de-DE"/>
        </w:rPr>
        <w:t>PV-A</w:t>
      </w:r>
      <w:r w:rsidR="0091398F" w:rsidRPr="00815C72">
        <w:rPr>
          <w:rFonts w:ascii="Arial" w:hAnsi="Arial" w:cs="Arial"/>
          <w:b/>
          <w:bCs/>
          <w:color w:val="517485"/>
          <w:sz w:val="22"/>
          <w:szCs w:val="22"/>
          <w:lang w:val="de-DE"/>
        </w:rPr>
        <w:t>nlagen der nächsten Generation</w:t>
      </w:r>
    </w:p>
    <w:p w14:paraId="23D97183" w14:textId="4ABAB0A0" w:rsidR="0091398F" w:rsidRPr="00815C72" w:rsidRDefault="0091398F" w:rsidP="0091398F">
      <w:pPr>
        <w:pStyle w:val="Textkrper"/>
        <w:spacing w:after="240" w:line="288" w:lineRule="auto"/>
        <w:contextualSpacing/>
        <w:jc w:val="left"/>
        <w:rPr>
          <w:rFonts w:ascii="Arial" w:hAnsi="Arial" w:cs="Arial"/>
          <w:color w:val="517485"/>
          <w:sz w:val="22"/>
          <w:szCs w:val="22"/>
          <w:lang w:val="de-DE"/>
        </w:rPr>
      </w:pPr>
      <w:r w:rsidRPr="00815C72">
        <w:rPr>
          <w:rFonts w:ascii="Arial" w:hAnsi="Arial" w:cs="Arial"/>
          <w:color w:val="517485"/>
          <w:sz w:val="22"/>
          <w:szCs w:val="22"/>
          <w:lang w:val="de-DE"/>
        </w:rPr>
        <w:t>Mersen wird außerdem seine bewährten Sicherungs- und Sicherungsschaltanlagenlösungen für PV-Anlagen mit höheren Spannungen vorstellen. Die 1500-V-DC-HelioProtection</w:t>
      </w:r>
      <w:r w:rsidRPr="00815C72">
        <w:rPr>
          <w:rFonts w:ascii="Arial" w:hAnsi="Arial" w:cs="Arial"/>
          <w:color w:val="517485"/>
          <w:sz w:val="22"/>
          <w:szCs w:val="22"/>
          <w:vertAlign w:val="superscript"/>
          <w:lang w:val="de-DE"/>
        </w:rPr>
        <w:t>®</w:t>
      </w:r>
      <w:r w:rsidRPr="00815C72">
        <w:rPr>
          <w:rFonts w:ascii="Arial" w:hAnsi="Arial" w:cs="Arial"/>
          <w:color w:val="517485"/>
          <w:sz w:val="22"/>
          <w:szCs w:val="22"/>
          <w:lang w:val="de-DE"/>
        </w:rPr>
        <w:t>-Reihe gewährleistet einen zuverlässigen Stringschutz in Kombinationsboxen, während NH-Sicherungslasttrennschalter einen sicheren Wechselstromschutz bis zu 800 V AC bieten. Die neue HelioProtection</w:t>
      </w:r>
      <w:r w:rsidRPr="00815C72">
        <w:rPr>
          <w:rFonts w:ascii="Arial" w:hAnsi="Arial" w:cs="Arial"/>
          <w:color w:val="517485"/>
          <w:sz w:val="22"/>
          <w:szCs w:val="22"/>
          <w:vertAlign w:val="superscript"/>
          <w:lang w:val="de-DE"/>
        </w:rPr>
        <w:t>®</w:t>
      </w:r>
      <w:r w:rsidRPr="00815C72">
        <w:rPr>
          <w:rFonts w:ascii="Arial" w:hAnsi="Arial" w:cs="Arial"/>
          <w:color w:val="517485"/>
          <w:sz w:val="22"/>
          <w:szCs w:val="22"/>
          <w:lang w:val="de-DE"/>
        </w:rPr>
        <w:t>HP20P, die erste 2000-V-DC-PV-Sicherungsserie auf dem Markt, ermöglicht eine höhere Strangleistung, reduzierten Verkabelungsaufwand und verbesserte Effizienz in kompakten Formaten.</w:t>
      </w:r>
    </w:p>
    <w:p w14:paraId="521BF921" w14:textId="77777777" w:rsidR="0091398F" w:rsidRPr="00815C72" w:rsidRDefault="0091398F" w:rsidP="0091398F">
      <w:pPr>
        <w:pStyle w:val="Textkrper"/>
        <w:spacing w:after="240"/>
        <w:contextualSpacing/>
        <w:jc w:val="left"/>
        <w:rPr>
          <w:rFonts w:ascii="Arial" w:hAnsi="Arial" w:cs="Arial"/>
          <w:color w:val="517485"/>
          <w:sz w:val="22"/>
          <w:szCs w:val="22"/>
          <w:lang w:val="de-DE"/>
        </w:rPr>
      </w:pPr>
    </w:p>
    <w:p w14:paraId="760D0DBD" w14:textId="117F0CD5" w:rsidR="0091398F" w:rsidRPr="00815C72" w:rsidRDefault="0091398F" w:rsidP="0091398F">
      <w:pPr>
        <w:pStyle w:val="Textkrper"/>
        <w:spacing w:after="240" w:line="288" w:lineRule="auto"/>
        <w:contextualSpacing/>
        <w:jc w:val="left"/>
        <w:rPr>
          <w:rFonts w:ascii="Arial" w:hAnsi="Arial" w:cs="Arial"/>
          <w:color w:val="517485"/>
          <w:sz w:val="22"/>
          <w:szCs w:val="22"/>
          <w:lang w:val="de-DE"/>
        </w:rPr>
      </w:pPr>
      <w:r w:rsidRPr="00815C72">
        <w:rPr>
          <w:rFonts w:ascii="Arial" w:hAnsi="Arial" w:cs="Arial"/>
          <w:color w:val="517485"/>
          <w:sz w:val="22"/>
          <w:szCs w:val="22"/>
          <w:lang w:val="de-DE"/>
        </w:rPr>
        <w:t>Über den Schutz hinaus unterstreicht Mersen seine Kompetenz im Bereich Energiemanagement für Solar-, Energiespeicher- und EV-Ladeanwendungen, einschließlich Hochgeschwindigkeitssicherungen, laminierter Sammelschienen, Kühlsysteme und Kondensatoren. Diese Lösungen helfen OEMs und Integratoren dabei, sicherere, effizientere und kompaktere Systeme zu entwickeln, die vollständig auf die sich wandelnden Anforderungen der Elektrifizierung und der erneuerbaren Energien abgestimmt sind.</w:t>
      </w:r>
    </w:p>
    <w:p w14:paraId="09D1F397" w14:textId="77777777" w:rsidR="0091398F" w:rsidRPr="00815C72" w:rsidRDefault="0091398F" w:rsidP="002138A1">
      <w:pPr>
        <w:pStyle w:val="Textkrper"/>
        <w:spacing w:after="240"/>
        <w:contextualSpacing/>
        <w:jc w:val="left"/>
        <w:rPr>
          <w:rFonts w:ascii="Arial" w:eastAsia="Times New Roman" w:hAnsi="Arial" w:cs="Arial"/>
          <w:color w:val="517485"/>
          <w:sz w:val="22"/>
          <w:szCs w:val="22"/>
          <w:lang w:val="de-DE" w:eastAsia="fr-FR"/>
        </w:rPr>
      </w:pPr>
    </w:p>
    <w:p w14:paraId="36B0A55B" w14:textId="54645D11" w:rsidR="00536FE3" w:rsidRPr="00815C72" w:rsidRDefault="00536FE3" w:rsidP="0091398F">
      <w:pPr>
        <w:pStyle w:val="Textkrper"/>
        <w:spacing w:after="240" w:line="288" w:lineRule="auto"/>
        <w:contextualSpacing/>
        <w:jc w:val="left"/>
        <w:rPr>
          <w:rFonts w:ascii="Arial" w:eastAsia="Times New Roman" w:hAnsi="Arial" w:cs="Arial"/>
          <w:b/>
          <w:bCs/>
          <w:color w:val="517485"/>
          <w:sz w:val="22"/>
          <w:szCs w:val="22"/>
          <w:lang w:val="de-DE" w:eastAsia="fr-FR"/>
        </w:rPr>
      </w:pPr>
      <w:r w:rsidRPr="00815C72">
        <w:rPr>
          <w:rFonts w:ascii="Arial" w:eastAsia="Times New Roman" w:hAnsi="Arial" w:cs="Arial"/>
          <w:b/>
          <w:bCs/>
          <w:color w:val="517485"/>
          <w:sz w:val="22"/>
          <w:szCs w:val="22"/>
          <w:lang w:val="de-DE" w:eastAsia="fr-FR"/>
        </w:rPr>
        <w:t xml:space="preserve">Besuchen Sie Mersen auf </w:t>
      </w:r>
      <w:r w:rsidR="007F57D1" w:rsidRPr="00815C72">
        <w:rPr>
          <w:rFonts w:ascii="Arial" w:eastAsia="Times New Roman" w:hAnsi="Arial" w:cs="Arial"/>
          <w:b/>
          <w:bCs/>
          <w:color w:val="517485"/>
          <w:sz w:val="22"/>
          <w:szCs w:val="22"/>
          <w:lang w:val="de-DE" w:eastAsia="fr-FR"/>
        </w:rPr>
        <w:t xml:space="preserve">der Intersolar </w:t>
      </w:r>
      <w:r w:rsidR="00240D21" w:rsidRPr="00815C72">
        <w:rPr>
          <w:rFonts w:ascii="Arial" w:eastAsia="Times New Roman" w:hAnsi="Arial" w:cs="Arial"/>
          <w:b/>
          <w:bCs/>
          <w:color w:val="517485"/>
          <w:sz w:val="22"/>
          <w:szCs w:val="22"/>
          <w:lang w:val="de-DE" w:eastAsia="fr-FR"/>
        </w:rPr>
        <w:t>vom 23. bis 25. Juni 2026 in München</w:t>
      </w:r>
      <w:r w:rsidR="00122DCC" w:rsidRPr="00815C72">
        <w:rPr>
          <w:rFonts w:ascii="Arial" w:eastAsia="Times New Roman" w:hAnsi="Arial" w:cs="Arial"/>
          <w:b/>
          <w:bCs/>
          <w:color w:val="517485"/>
          <w:sz w:val="22"/>
          <w:szCs w:val="22"/>
          <w:lang w:val="de-DE" w:eastAsia="fr-FR"/>
        </w:rPr>
        <w:t>, Halle B4, Stand 480</w:t>
      </w:r>
    </w:p>
    <w:p w14:paraId="57DAF688" w14:textId="77777777" w:rsidR="00C360C8" w:rsidRPr="00815C72" w:rsidRDefault="00C360C8" w:rsidP="0027468C">
      <w:pPr>
        <w:pStyle w:val="Textkrper"/>
        <w:spacing w:after="240" w:line="288" w:lineRule="auto"/>
        <w:contextualSpacing/>
        <w:jc w:val="left"/>
        <w:rPr>
          <w:rFonts w:ascii="Arial" w:eastAsia="Times New Roman" w:hAnsi="Arial" w:cs="Arial"/>
          <w:color w:val="517485"/>
          <w:sz w:val="22"/>
          <w:szCs w:val="22"/>
          <w:lang w:val="de-DE" w:eastAsia="fr-FR"/>
        </w:rPr>
      </w:pPr>
    </w:p>
    <w:p w14:paraId="0336865B" w14:textId="55F48C15" w:rsidR="00C33958" w:rsidRPr="00815C72" w:rsidRDefault="00536FE3" w:rsidP="0027468C">
      <w:pPr>
        <w:pStyle w:val="Textkrper"/>
        <w:spacing w:after="240" w:line="288" w:lineRule="auto"/>
        <w:contextualSpacing/>
        <w:jc w:val="left"/>
        <w:rPr>
          <w:rFonts w:ascii="Arial" w:eastAsia="Times New Roman" w:hAnsi="Arial" w:cs="Arial"/>
          <w:color w:val="517485"/>
          <w:sz w:val="22"/>
          <w:szCs w:val="22"/>
          <w:lang w:val="de-DE" w:eastAsia="fr-FR"/>
        </w:rPr>
      </w:pPr>
      <w:r w:rsidRPr="00815C72">
        <w:rPr>
          <w:rFonts w:ascii="Arial" w:eastAsia="Times New Roman" w:hAnsi="Arial" w:cs="Arial"/>
          <w:color w:val="517485"/>
          <w:sz w:val="22"/>
          <w:szCs w:val="22"/>
          <w:lang w:val="de-DE" w:eastAsia="fr-FR"/>
        </w:rPr>
        <w:t>(</w:t>
      </w:r>
      <w:r w:rsidR="00A25D7A">
        <w:rPr>
          <w:rFonts w:ascii="Arial" w:eastAsia="Times New Roman" w:hAnsi="Arial" w:cs="Arial"/>
          <w:color w:val="517485"/>
          <w:sz w:val="22"/>
          <w:szCs w:val="22"/>
          <w:lang w:val="de-DE" w:eastAsia="fr-FR"/>
        </w:rPr>
        <w:t>4</w:t>
      </w:r>
      <w:r w:rsidR="00C360C8" w:rsidRPr="00815C72">
        <w:rPr>
          <w:rFonts w:ascii="Arial" w:eastAsia="Times New Roman" w:hAnsi="Arial" w:cs="Arial"/>
          <w:color w:val="517485"/>
          <w:sz w:val="22"/>
          <w:szCs w:val="22"/>
          <w:lang w:val="de-DE" w:eastAsia="fr-FR"/>
        </w:rPr>
        <w:t>.</w:t>
      </w:r>
      <w:r w:rsidR="0020750D">
        <w:rPr>
          <w:rFonts w:ascii="Arial" w:eastAsia="Times New Roman" w:hAnsi="Arial" w:cs="Arial"/>
          <w:color w:val="517485"/>
          <w:sz w:val="22"/>
          <w:szCs w:val="22"/>
          <w:lang w:val="de-DE" w:eastAsia="fr-FR"/>
        </w:rPr>
        <w:t>497</w:t>
      </w:r>
      <w:r w:rsidR="0091398F" w:rsidRPr="00815C72">
        <w:rPr>
          <w:rFonts w:ascii="Arial" w:eastAsia="Times New Roman" w:hAnsi="Arial" w:cs="Arial"/>
          <w:color w:val="517485"/>
          <w:sz w:val="22"/>
          <w:szCs w:val="22"/>
          <w:lang w:val="de-DE" w:eastAsia="fr-FR"/>
        </w:rPr>
        <w:t xml:space="preserve"> </w:t>
      </w:r>
      <w:r w:rsidRPr="00815C72">
        <w:rPr>
          <w:rFonts w:ascii="Arial" w:eastAsia="Times New Roman" w:hAnsi="Arial" w:cs="Arial"/>
          <w:color w:val="517485"/>
          <w:sz w:val="22"/>
          <w:szCs w:val="22"/>
          <w:lang w:val="de-DE" w:eastAsia="fr-FR"/>
        </w:rPr>
        <w:t>Zeichen einschließlich Leerzeichen)</w:t>
      </w:r>
    </w:p>
    <w:p w14:paraId="6A422ED7" w14:textId="77777777" w:rsidR="00C249B3" w:rsidRPr="00815C72" w:rsidRDefault="00C249B3" w:rsidP="0091398F">
      <w:pPr>
        <w:pStyle w:val="Textkrper"/>
        <w:spacing w:after="240" w:line="288" w:lineRule="auto"/>
        <w:contextualSpacing/>
        <w:jc w:val="left"/>
        <w:rPr>
          <w:rFonts w:ascii="Arial" w:eastAsia="Times New Roman" w:hAnsi="Arial" w:cs="Arial"/>
          <w:b/>
          <w:bCs/>
          <w:color w:val="517485"/>
          <w:sz w:val="22"/>
          <w:szCs w:val="22"/>
          <w:lang w:val="de-DE" w:eastAsia="fr-FR"/>
        </w:rPr>
      </w:pPr>
    </w:p>
    <w:p w14:paraId="5368E5FA" w14:textId="77777777" w:rsidR="00A25D7A" w:rsidRDefault="00A25D7A" w:rsidP="0027468C">
      <w:pPr>
        <w:pStyle w:val="berschrift3"/>
        <w:suppressAutoHyphens/>
        <w:spacing w:line="288" w:lineRule="auto"/>
        <w:ind w:left="0"/>
        <w:rPr>
          <w:rFonts w:cs="Arial"/>
          <w:color w:val="517485"/>
          <w:sz w:val="22"/>
          <w:szCs w:val="22"/>
          <w:lang w:val="de-DE"/>
        </w:rPr>
      </w:pPr>
    </w:p>
    <w:p w14:paraId="0E3EB881" w14:textId="15A0C316" w:rsidR="006621E3" w:rsidRPr="00815C72" w:rsidRDefault="0033642E" w:rsidP="0027468C">
      <w:pPr>
        <w:pStyle w:val="berschrift3"/>
        <w:suppressAutoHyphens/>
        <w:spacing w:line="288" w:lineRule="auto"/>
        <w:ind w:left="0"/>
        <w:rPr>
          <w:rFonts w:cs="Arial"/>
          <w:bCs w:val="0"/>
          <w:color w:val="517485"/>
          <w:sz w:val="22"/>
          <w:szCs w:val="22"/>
          <w:lang w:val="de-DE"/>
        </w:rPr>
      </w:pPr>
      <w:r w:rsidRPr="00815C72">
        <w:rPr>
          <w:rFonts w:cs="Arial"/>
          <w:color w:val="517485"/>
          <w:sz w:val="22"/>
          <w:szCs w:val="22"/>
          <w:lang w:val="de-DE"/>
        </w:rPr>
        <w:t xml:space="preserve">ÜBER </w:t>
      </w:r>
      <w:r w:rsidR="006621E3" w:rsidRPr="00815C72">
        <w:rPr>
          <w:rFonts w:cs="Arial"/>
          <w:color w:val="517485"/>
          <w:sz w:val="22"/>
          <w:szCs w:val="22"/>
          <w:lang w:val="de-DE"/>
        </w:rPr>
        <w:t>MERSEN</w:t>
      </w:r>
    </w:p>
    <w:p w14:paraId="6821D98B" w14:textId="4D06A89A" w:rsidR="00B65911" w:rsidRPr="00815C72" w:rsidRDefault="00B65911" w:rsidP="0027468C">
      <w:pPr>
        <w:suppressAutoHyphens/>
        <w:spacing w:line="288" w:lineRule="auto"/>
        <w:rPr>
          <w:rFonts w:eastAsia="Times New Roman" w:cs="Arial"/>
          <w:color w:val="517485"/>
          <w:sz w:val="22"/>
          <w:szCs w:val="22"/>
          <w:lang w:val="de-DE" w:eastAsia="fr-FR"/>
        </w:rPr>
      </w:pPr>
      <w:r w:rsidRPr="00815C72">
        <w:rPr>
          <w:rFonts w:eastAsia="Times New Roman" w:cs="Arial"/>
          <w:color w:val="517485"/>
          <w:sz w:val="22"/>
          <w:szCs w:val="22"/>
          <w:lang w:val="de-DE" w:eastAsia="fr-FR"/>
        </w:rPr>
        <w:t>Mersen ist ein weltweit führender Anbieter von elektrischer Energie und fortschrittlichen Materialien für Hightech-Branchen. Mit mehr als 135 Jahren Erfahrung ist das Unternehmen an über 50 Industriestandorten und in</w:t>
      </w:r>
      <w:r w:rsidR="008857C4" w:rsidRPr="00815C72">
        <w:rPr>
          <w:rFonts w:eastAsia="Times New Roman" w:cs="Arial"/>
          <w:color w:val="517485"/>
          <w:sz w:val="22"/>
          <w:szCs w:val="22"/>
          <w:lang w:val="de-DE" w:eastAsia="fr-FR"/>
        </w:rPr>
        <w:t xml:space="preserve"> 24 </w:t>
      </w:r>
      <w:r w:rsidRPr="00815C72">
        <w:rPr>
          <w:rFonts w:eastAsia="Times New Roman" w:cs="Arial"/>
          <w:color w:val="517485"/>
          <w:sz w:val="22"/>
          <w:szCs w:val="22"/>
          <w:lang w:val="de-DE" w:eastAsia="fr-FR"/>
        </w:rPr>
        <w:t>Forschungs- und Entwicklungszentren in</w:t>
      </w:r>
      <w:r w:rsidR="008857C4" w:rsidRPr="00815C72">
        <w:rPr>
          <w:rFonts w:eastAsia="Times New Roman" w:cs="Arial"/>
          <w:color w:val="517485"/>
          <w:sz w:val="22"/>
          <w:szCs w:val="22"/>
          <w:lang w:val="de-DE" w:eastAsia="fr-FR"/>
        </w:rPr>
        <w:t xml:space="preserve"> 32 </w:t>
      </w:r>
      <w:r w:rsidRPr="00815C72">
        <w:rPr>
          <w:rFonts w:eastAsia="Times New Roman" w:cs="Arial"/>
          <w:color w:val="517485"/>
          <w:sz w:val="22"/>
          <w:szCs w:val="22"/>
          <w:lang w:val="de-DE" w:eastAsia="fr-FR"/>
        </w:rPr>
        <w:t>Ländern vertreten.</w:t>
      </w:r>
    </w:p>
    <w:p w14:paraId="31314C3C" w14:textId="0176642E" w:rsidR="00B65911" w:rsidRPr="00815C72" w:rsidRDefault="00B65911" w:rsidP="0027468C">
      <w:pPr>
        <w:suppressAutoHyphens/>
        <w:spacing w:line="288" w:lineRule="auto"/>
        <w:rPr>
          <w:rFonts w:eastAsia="Times New Roman" w:cs="Arial"/>
          <w:color w:val="517485"/>
          <w:sz w:val="22"/>
          <w:szCs w:val="22"/>
          <w:lang w:val="de-DE" w:eastAsia="fr-FR"/>
        </w:rPr>
      </w:pPr>
      <w:r w:rsidRPr="00815C72">
        <w:rPr>
          <w:rFonts w:eastAsia="Times New Roman" w:cs="Arial"/>
          <w:color w:val="517485"/>
          <w:sz w:val="22"/>
          <w:szCs w:val="22"/>
          <w:lang w:val="de-DE" w:eastAsia="fr-FR"/>
        </w:rPr>
        <w:t>Mersen bietet ein breites Produktportfolio in den Bereichen elektrische Schutz- und Steuerungstechnik sowie Lösungen für Energiemanagementanwendungen. Die Teams von Mersen arbeiten mit Kunden auf der ganzen Welt zusammen, um maßgeschneiderte Lösungen und Schlüsselprodukte für verschiedene Schlüsselmärkte zu entwickeln und zu liefern, darunter Einzelhandel, Industrie, erneuerbare Energien, Leistungselektronik und E-Mobilität. Die Mission von Mersen ist es, die Anwendungen seiner Kunden sicherer und zuverlässiger zu machen. Weitere Informationen finden Sie unter mersen.com.</w:t>
      </w:r>
    </w:p>
    <w:p w14:paraId="60600632" w14:textId="03BCA525" w:rsidR="009E5583" w:rsidRPr="00815C72" w:rsidRDefault="0033642E" w:rsidP="0027468C">
      <w:pPr>
        <w:suppressAutoHyphens/>
        <w:spacing w:line="288" w:lineRule="auto"/>
        <w:rPr>
          <w:rFonts w:cs="Arial"/>
          <w:b/>
          <w:bCs/>
          <w:smallCaps/>
          <w:color w:val="517485"/>
          <w:sz w:val="22"/>
          <w:szCs w:val="22"/>
          <w:lang w:val="de-DE"/>
        </w:rPr>
      </w:pPr>
      <w:r w:rsidRPr="00815C72">
        <w:rPr>
          <w:rFonts w:cs="Arial"/>
          <w:b/>
          <w:bCs/>
          <w:smallCaps/>
          <w:color w:val="517485"/>
          <w:sz w:val="22"/>
          <w:szCs w:val="22"/>
          <w:lang w:val="de-DE"/>
        </w:rPr>
        <w:t xml:space="preserve">Die Gruppe ist an der Euronext Paris – </w:t>
      </w:r>
      <w:r w:rsidR="005C30EE" w:rsidRPr="00815C72">
        <w:rPr>
          <w:rFonts w:cs="Arial"/>
          <w:b/>
          <w:bCs/>
          <w:smallCaps/>
          <w:color w:val="517485"/>
          <w:sz w:val="22"/>
          <w:szCs w:val="22"/>
          <w:lang w:val="de-DE"/>
        </w:rPr>
        <w:t xml:space="preserve">Sektion </w:t>
      </w:r>
      <w:r w:rsidRPr="00815C72">
        <w:rPr>
          <w:rFonts w:cs="Arial"/>
          <w:b/>
          <w:bCs/>
          <w:smallCaps/>
          <w:color w:val="517485"/>
          <w:sz w:val="22"/>
          <w:szCs w:val="22"/>
          <w:lang w:val="de-DE"/>
        </w:rPr>
        <w:t>B – notiert.</w:t>
      </w:r>
    </w:p>
    <w:p w14:paraId="08B580B4" w14:textId="77777777" w:rsidR="00DC2672" w:rsidRPr="00815C72" w:rsidRDefault="00DC2672" w:rsidP="0027468C">
      <w:pPr>
        <w:suppressAutoHyphens/>
        <w:contextualSpacing/>
        <w:rPr>
          <w:rFonts w:eastAsia="Times New Roman" w:cs="Arial"/>
          <w:b/>
          <w:color w:val="517485"/>
          <w:sz w:val="22"/>
          <w:szCs w:val="22"/>
          <w:lang w:val="de-DE" w:eastAsia="fr-FR"/>
        </w:rPr>
      </w:pPr>
    </w:p>
    <w:p w14:paraId="552CE275" w14:textId="77777777" w:rsidR="0049252A" w:rsidRPr="00815C72" w:rsidRDefault="0049252A" w:rsidP="0027468C">
      <w:pPr>
        <w:suppressAutoHyphens/>
        <w:contextualSpacing/>
        <w:rPr>
          <w:rFonts w:eastAsia="Times New Roman" w:cs="Arial"/>
          <w:b/>
          <w:color w:val="517485"/>
          <w:sz w:val="22"/>
          <w:szCs w:val="22"/>
          <w:lang w:val="de-DE" w:eastAsia="fr-FR"/>
        </w:rPr>
      </w:pPr>
    </w:p>
    <w:p w14:paraId="3640BA8B" w14:textId="77777777" w:rsidR="00E73AD2" w:rsidRPr="00815C72" w:rsidRDefault="00E73AD2" w:rsidP="0027468C">
      <w:pPr>
        <w:suppressAutoHyphens/>
        <w:contextualSpacing/>
        <w:rPr>
          <w:rFonts w:eastAsia="Times New Roman" w:cs="Arial"/>
          <w:b/>
          <w:color w:val="517485"/>
          <w:sz w:val="22"/>
          <w:szCs w:val="22"/>
          <w:lang w:val="de-DE" w:eastAsia="fr-FR"/>
        </w:rPr>
      </w:pPr>
    </w:p>
    <w:p w14:paraId="74051C21" w14:textId="77777777" w:rsidR="003B7E2D" w:rsidRPr="00815C72" w:rsidRDefault="003B7E2D" w:rsidP="0027468C">
      <w:pPr>
        <w:suppressAutoHyphens/>
        <w:contextualSpacing/>
        <w:rPr>
          <w:rFonts w:eastAsia="Times New Roman" w:cs="Arial"/>
          <w:b/>
          <w:color w:val="517485"/>
          <w:sz w:val="22"/>
          <w:szCs w:val="22"/>
          <w:lang w:val="de-DE" w:eastAsia="fr-FR"/>
        </w:rPr>
      </w:pPr>
    </w:p>
    <w:p w14:paraId="5A68243D" w14:textId="77777777" w:rsidR="003B7E2D" w:rsidRPr="00815C72" w:rsidRDefault="003B7E2D" w:rsidP="0027468C">
      <w:pPr>
        <w:suppressAutoHyphens/>
        <w:contextualSpacing/>
        <w:rPr>
          <w:rFonts w:eastAsia="Times New Roman" w:cs="Arial"/>
          <w:b/>
          <w:color w:val="517485"/>
          <w:sz w:val="22"/>
          <w:szCs w:val="22"/>
          <w:lang w:val="de-DE" w:eastAsia="fr-FR"/>
        </w:rPr>
      </w:pPr>
    </w:p>
    <w:p w14:paraId="41AC64A5" w14:textId="77777777" w:rsidR="00A25D7A" w:rsidRPr="001B29B6" w:rsidRDefault="00A25D7A" w:rsidP="0027468C">
      <w:pPr>
        <w:suppressAutoHyphens/>
        <w:contextualSpacing/>
        <w:rPr>
          <w:rFonts w:eastAsia="Times New Roman" w:cs="Arial"/>
          <w:b/>
          <w:color w:val="517485"/>
          <w:sz w:val="22"/>
          <w:szCs w:val="22"/>
          <w:lang w:val="de-DE" w:eastAsia="fr-FR"/>
        </w:rPr>
      </w:pPr>
    </w:p>
    <w:p w14:paraId="7FA9201D" w14:textId="77777777" w:rsidR="00A25D7A" w:rsidRPr="001B29B6" w:rsidRDefault="00A25D7A" w:rsidP="0027468C">
      <w:pPr>
        <w:suppressAutoHyphens/>
        <w:contextualSpacing/>
        <w:rPr>
          <w:rFonts w:eastAsia="Times New Roman" w:cs="Arial"/>
          <w:b/>
          <w:color w:val="517485"/>
          <w:sz w:val="22"/>
          <w:szCs w:val="22"/>
          <w:lang w:val="de-DE" w:eastAsia="fr-FR"/>
        </w:rPr>
      </w:pPr>
    </w:p>
    <w:p w14:paraId="7E1263D5" w14:textId="77777777" w:rsidR="00A25D7A" w:rsidRPr="001B29B6" w:rsidRDefault="00A25D7A" w:rsidP="0027468C">
      <w:pPr>
        <w:suppressAutoHyphens/>
        <w:contextualSpacing/>
        <w:rPr>
          <w:rFonts w:eastAsia="Times New Roman" w:cs="Arial"/>
          <w:b/>
          <w:color w:val="517485"/>
          <w:sz w:val="22"/>
          <w:szCs w:val="22"/>
          <w:lang w:val="de-DE" w:eastAsia="fr-FR"/>
        </w:rPr>
      </w:pPr>
    </w:p>
    <w:p w14:paraId="107BAFB6" w14:textId="77777777" w:rsidR="00A25D7A" w:rsidRPr="001B29B6" w:rsidRDefault="00A25D7A" w:rsidP="0027468C">
      <w:pPr>
        <w:suppressAutoHyphens/>
        <w:contextualSpacing/>
        <w:rPr>
          <w:rFonts w:eastAsia="Times New Roman" w:cs="Arial"/>
          <w:b/>
          <w:color w:val="517485"/>
          <w:sz w:val="22"/>
          <w:szCs w:val="22"/>
          <w:lang w:val="de-DE" w:eastAsia="fr-FR"/>
        </w:rPr>
      </w:pPr>
    </w:p>
    <w:p w14:paraId="3B168792" w14:textId="77777777" w:rsidR="00A25D7A" w:rsidRPr="001B29B6" w:rsidRDefault="00A25D7A" w:rsidP="0027468C">
      <w:pPr>
        <w:suppressAutoHyphens/>
        <w:contextualSpacing/>
        <w:rPr>
          <w:rFonts w:eastAsia="Times New Roman" w:cs="Arial"/>
          <w:b/>
          <w:color w:val="517485"/>
          <w:sz w:val="22"/>
          <w:szCs w:val="22"/>
          <w:lang w:val="de-DE" w:eastAsia="fr-FR"/>
        </w:rPr>
      </w:pPr>
    </w:p>
    <w:p w14:paraId="5D55DF53" w14:textId="77777777" w:rsidR="00A25D7A" w:rsidRPr="001B29B6" w:rsidRDefault="00A25D7A" w:rsidP="0027468C">
      <w:pPr>
        <w:suppressAutoHyphens/>
        <w:contextualSpacing/>
        <w:rPr>
          <w:rFonts w:eastAsia="Times New Roman" w:cs="Arial"/>
          <w:b/>
          <w:color w:val="517485"/>
          <w:sz w:val="22"/>
          <w:szCs w:val="22"/>
          <w:lang w:val="de-DE" w:eastAsia="fr-FR"/>
        </w:rPr>
      </w:pPr>
    </w:p>
    <w:p w14:paraId="43AEF94A" w14:textId="77777777" w:rsidR="00A25D7A" w:rsidRPr="001B29B6" w:rsidRDefault="00A25D7A" w:rsidP="0027468C">
      <w:pPr>
        <w:suppressAutoHyphens/>
        <w:contextualSpacing/>
        <w:rPr>
          <w:rFonts w:eastAsia="Times New Roman" w:cs="Arial"/>
          <w:b/>
          <w:color w:val="517485"/>
          <w:sz w:val="22"/>
          <w:szCs w:val="22"/>
          <w:lang w:val="de-DE" w:eastAsia="fr-FR"/>
        </w:rPr>
      </w:pPr>
    </w:p>
    <w:p w14:paraId="3AB42CC9" w14:textId="77777777" w:rsidR="00A25D7A" w:rsidRPr="001B29B6" w:rsidRDefault="00A25D7A" w:rsidP="0027468C">
      <w:pPr>
        <w:suppressAutoHyphens/>
        <w:contextualSpacing/>
        <w:rPr>
          <w:rFonts w:eastAsia="Times New Roman" w:cs="Arial"/>
          <w:b/>
          <w:color w:val="517485"/>
          <w:sz w:val="22"/>
          <w:szCs w:val="22"/>
          <w:lang w:val="de-DE" w:eastAsia="fr-FR"/>
        </w:rPr>
      </w:pPr>
    </w:p>
    <w:p w14:paraId="0C106A09" w14:textId="4B1B084B" w:rsidR="0049252A" w:rsidRDefault="003B7E2D" w:rsidP="0020750D">
      <w:pPr>
        <w:suppressAutoHyphens/>
        <w:contextualSpacing/>
        <w:rPr>
          <w:rFonts w:eastAsia="Times New Roman" w:cs="Arial"/>
          <w:b/>
          <w:color w:val="517485"/>
          <w:sz w:val="22"/>
          <w:szCs w:val="22"/>
          <w:lang w:val="sv-SE" w:eastAsia="fr-FR"/>
        </w:rPr>
      </w:pPr>
      <w:r>
        <w:rPr>
          <w:rFonts w:eastAsia="Times New Roman" w:cs="Arial"/>
          <w:b/>
          <w:color w:val="517485"/>
          <w:sz w:val="22"/>
          <w:szCs w:val="22"/>
          <w:lang w:val="sv-SE" w:eastAsia="fr-FR"/>
        </w:rPr>
        <w:t>Bilder</w:t>
      </w:r>
    </w:p>
    <w:p w14:paraId="17865D63" w14:textId="77777777" w:rsidR="0020750D" w:rsidRPr="0020750D" w:rsidRDefault="0020750D" w:rsidP="0020750D">
      <w:pPr>
        <w:suppressAutoHyphens/>
        <w:contextualSpacing/>
        <w:rPr>
          <w:rFonts w:eastAsia="Times New Roman" w:cs="Arial"/>
          <w:b/>
          <w:color w:val="517485"/>
          <w:sz w:val="22"/>
          <w:szCs w:val="22"/>
          <w:lang w:val="sv-SE" w:eastAsia="fr-FR"/>
        </w:rPr>
      </w:pPr>
    </w:p>
    <w:p w14:paraId="494FB03D" w14:textId="6719FE42" w:rsidR="002138A1" w:rsidRPr="0020750D" w:rsidRDefault="002138A1" w:rsidP="0020750D">
      <w:pPr>
        <w:suppressAutoHyphens/>
        <w:contextualSpacing/>
        <w:rPr>
          <w:rFonts w:cs="Arial"/>
          <w:bCs/>
          <w:color w:val="517485"/>
          <w:sz w:val="22"/>
          <w:szCs w:val="22"/>
          <w:lang w:val="sv-SE"/>
        </w:rPr>
      </w:pPr>
      <w:r>
        <w:rPr>
          <w:rFonts w:cs="Arial"/>
          <w:bCs/>
          <w:noProof/>
          <w:color w:val="517485"/>
          <w:sz w:val="22"/>
          <w:szCs w:val="22"/>
          <w:lang w:val="sv-SE"/>
        </w:rPr>
        <w:drawing>
          <wp:inline distT="0" distB="0" distL="0" distR="0" wp14:anchorId="617D5137" wp14:editId="1E303D1A">
            <wp:extent cx="2942303" cy="2114780"/>
            <wp:effectExtent l="0" t="0" r="4445" b="0"/>
            <wp:docPr id="9451302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130230" name="Grafik 945130230"/>
                    <pic:cNvPicPr/>
                  </pic:nvPicPr>
                  <pic:blipFill>
                    <a:blip r:embed="rId8" cstate="email">
                      <a:extLst>
                        <a:ext uri="{28A0092B-C50C-407E-A947-70E740481C1C}">
                          <a14:useLocalDpi xmlns:a14="http://schemas.microsoft.com/office/drawing/2010/main"/>
                        </a:ext>
                      </a:extLst>
                    </a:blip>
                    <a:stretch>
                      <a:fillRect/>
                    </a:stretch>
                  </pic:blipFill>
                  <pic:spPr>
                    <a:xfrm>
                      <a:off x="0" y="0"/>
                      <a:ext cx="2962800" cy="2129513"/>
                    </a:xfrm>
                    <a:prstGeom prst="rect">
                      <a:avLst/>
                    </a:prstGeom>
                  </pic:spPr>
                </pic:pic>
              </a:graphicData>
            </a:graphic>
          </wp:inline>
        </w:drawing>
      </w:r>
    </w:p>
    <w:p w14:paraId="5A769F08" w14:textId="79835BAF" w:rsidR="00E73AD2" w:rsidRDefault="004122BA" w:rsidP="0027468C">
      <w:pPr>
        <w:suppressAutoHyphens/>
        <w:contextualSpacing/>
        <w:rPr>
          <w:rFonts w:eastAsia="Times New Roman" w:cs="Arial"/>
          <w:color w:val="517485"/>
          <w:sz w:val="22"/>
          <w:szCs w:val="22"/>
          <w:lang w:val="de-DE" w:eastAsia="fr-FR"/>
        </w:rPr>
      </w:pPr>
      <w:r w:rsidRPr="00815C72">
        <w:rPr>
          <w:rFonts w:cs="Arial"/>
          <w:b/>
          <w:color w:val="517485"/>
          <w:sz w:val="22"/>
          <w:szCs w:val="22"/>
          <w:lang w:val="de-DE"/>
        </w:rPr>
        <w:t>Mersen-</w:t>
      </w:r>
      <w:r w:rsidR="0020750D">
        <w:rPr>
          <w:rFonts w:cs="Arial"/>
          <w:b/>
          <w:color w:val="517485"/>
          <w:sz w:val="22"/>
          <w:szCs w:val="22"/>
          <w:lang w:val="de-DE"/>
        </w:rPr>
        <w:t>Surge-Trap-K</w:t>
      </w:r>
      <w:r w:rsidRPr="00815C72">
        <w:rPr>
          <w:rFonts w:cs="Arial"/>
          <w:b/>
          <w:color w:val="517485"/>
          <w:sz w:val="22"/>
          <w:szCs w:val="22"/>
          <w:lang w:val="de-DE"/>
        </w:rPr>
        <w:t xml:space="preserve">.jpg: </w:t>
      </w:r>
      <w:r w:rsidR="002138A1" w:rsidRPr="00815C72">
        <w:rPr>
          <w:rFonts w:eastAsia="Times New Roman" w:cs="Arial"/>
          <w:color w:val="517485"/>
          <w:sz w:val="22"/>
          <w:szCs w:val="22"/>
          <w:lang w:val="de-DE" w:eastAsia="fr-FR"/>
        </w:rPr>
        <w:t>Surge-Trap K</w:t>
      </w:r>
      <w:r w:rsidR="002138A1" w:rsidRPr="00815C72">
        <w:rPr>
          <w:rFonts w:eastAsia="Times New Roman" w:cs="Arial"/>
          <w:color w:val="517485"/>
          <w:sz w:val="22"/>
          <w:szCs w:val="22"/>
          <w:vertAlign w:val="superscript"/>
          <w:lang w:val="de-DE" w:eastAsia="fr-FR"/>
        </w:rPr>
        <w:t>®</w:t>
      </w:r>
      <w:r w:rsidR="00A25D7A">
        <w:rPr>
          <w:rFonts w:eastAsia="Times New Roman" w:cs="Arial"/>
          <w:color w:val="517485"/>
          <w:sz w:val="22"/>
          <w:szCs w:val="22"/>
          <w:vertAlign w:val="superscript"/>
          <w:lang w:val="de-DE" w:eastAsia="fr-FR"/>
        </w:rPr>
        <w:t xml:space="preserve"> </w:t>
      </w:r>
      <w:r w:rsidR="003B7A6E" w:rsidRPr="00815C72">
        <w:rPr>
          <w:rFonts w:eastAsia="Times New Roman" w:cs="Arial"/>
          <w:color w:val="517485"/>
          <w:sz w:val="22"/>
          <w:szCs w:val="22"/>
          <w:lang w:val="de-DE" w:eastAsia="fr-FR"/>
        </w:rPr>
        <w:t>ist die neue Generation von Überspannungsschutzgeräten, die Mersen auf der Intersolar vorstellt</w:t>
      </w:r>
    </w:p>
    <w:p w14:paraId="18F2C6D8" w14:textId="77777777" w:rsidR="0020750D" w:rsidRPr="00815C72" w:rsidRDefault="0020750D" w:rsidP="0027468C">
      <w:pPr>
        <w:suppressAutoHyphens/>
        <w:contextualSpacing/>
        <w:rPr>
          <w:rFonts w:cs="Arial"/>
          <w:bCs/>
          <w:color w:val="517485"/>
          <w:sz w:val="22"/>
          <w:szCs w:val="22"/>
          <w:lang w:val="de-DE"/>
        </w:rPr>
      </w:pPr>
    </w:p>
    <w:p w14:paraId="50F1F974" w14:textId="54689FE3" w:rsidR="003B7E2D" w:rsidRPr="0020750D" w:rsidRDefault="00495108" w:rsidP="0020750D">
      <w:pPr>
        <w:suppressAutoHyphens/>
        <w:spacing w:line="288" w:lineRule="auto"/>
        <w:rPr>
          <w:rFonts w:cs="Arial"/>
          <w:bCs/>
          <w:i/>
          <w:iCs/>
          <w:color w:val="517485"/>
          <w:sz w:val="22"/>
          <w:szCs w:val="22"/>
          <w:lang w:val="de-DE"/>
        </w:rPr>
      </w:pPr>
      <w:r w:rsidRPr="003B7A6E">
        <w:rPr>
          <w:rFonts w:cs="Arial"/>
          <w:bCs/>
          <w:i/>
          <w:iCs/>
          <w:color w:val="517485"/>
          <w:sz w:val="22"/>
          <w:szCs w:val="22"/>
          <w:lang w:val="de-DE"/>
        </w:rPr>
        <w:t>Foto: Mersen</w:t>
      </w:r>
    </w:p>
    <w:p w14:paraId="6C4B58A5" w14:textId="77777777" w:rsidR="003B7E2D" w:rsidRDefault="003B7E2D" w:rsidP="0027468C">
      <w:pPr>
        <w:suppressAutoHyphens/>
        <w:contextualSpacing/>
        <w:rPr>
          <w:rFonts w:cs="Arial"/>
          <w:b/>
          <w:color w:val="517485"/>
          <w:sz w:val="22"/>
          <w:szCs w:val="22"/>
          <w:lang w:val="de-DE"/>
        </w:rPr>
      </w:pPr>
    </w:p>
    <w:p w14:paraId="5F8BD24F" w14:textId="77777777" w:rsidR="003B7E2D" w:rsidRPr="003B7A6E" w:rsidRDefault="003B7E2D" w:rsidP="0027468C">
      <w:pPr>
        <w:suppressAutoHyphens/>
        <w:contextualSpacing/>
        <w:rPr>
          <w:rFonts w:cs="Arial"/>
          <w:b/>
          <w:color w:val="517485"/>
          <w:sz w:val="22"/>
          <w:szCs w:val="22"/>
          <w:lang w:val="de-DE"/>
        </w:rPr>
      </w:pPr>
    </w:p>
    <w:p w14:paraId="00E1AA60" w14:textId="3AB3063D" w:rsidR="002138A1" w:rsidRDefault="002138A1" w:rsidP="0027468C">
      <w:pPr>
        <w:suppressAutoHyphens/>
        <w:contextualSpacing/>
        <w:rPr>
          <w:rFonts w:cs="Arial"/>
          <w:b/>
          <w:color w:val="517485"/>
          <w:sz w:val="22"/>
          <w:szCs w:val="22"/>
          <w:lang w:val="it-IT"/>
        </w:rPr>
      </w:pPr>
      <w:r>
        <w:rPr>
          <w:rFonts w:cs="Arial"/>
          <w:b/>
          <w:noProof/>
          <w:color w:val="517485"/>
          <w:sz w:val="22"/>
          <w:szCs w:val="22"/>
          <w:lang w:val="it-IT"/>
        </w:rPr>
        <w:drawing>
          <wp:inline distT="0" distB="0" distL="0" distR="0" wp14:anchorId="010315E6" wp14:editId="2A3815FA">
            <wp:extent cx="2212258" cy="2212258"/>
            <wp:effectExtent l="0" t="0" r="0" b="0"/>
            <wp:docPr id="2003313433"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313433" name="Grafik 2003313433"/>
                    <pic:cNvPicPr/>
                  </pic:nvPicPr>
                  <pic:blipFill>
                    <a:blip r:embed="rId9" cstate="email">
                      <a:extLst>
                        <a:ext uri="{28A0092B-C50C-407E-A947-70E740481C1C}">
                          <a14:useLocalDpi xmlns:a14="http://schemas.microsoft.com/office/drawing/2010/main"/>
                        </a:ext>
                      </a:extLst>
                    </a:blip>
                    <a:stretch>
                      <a:fillRect/>
                    </a:stretch>
                  </pic:blipFill>
                  <pic:spPr>
                    <a:xfrm>
                      <a:off x="0" y="0"/>
                      <a:ext cx="2223196" cy="2223196"/>
                    </a:xfrm>
                    <a:prstGeom prst="rect">
                      <a:avLst/>
                    </a:prstGeom>
                  </pic:spPr>
                </pic:pic>
              </a:graphicData>
            </a:graphic>
          </wp:inline>
        </w:drawing>
      </w:r>
    </w:p>
    <w:p w14:paraId="1D925883" w14:textId="7DEE5FB0" w:rsidR="002138A1" w:rsidRDefault="002138A1" w:rsidP="0020750D">
      <w:pPr>
        <w:suppressAutoHyphens/>
        <w:contextualSpacing/>
        <w:rPr>
          <w:rFonts w:cs="Arial"/>
          <w:color w:val="517485"/>
          <w:sz w:val="22"/>
          <w:szCs w:val="22"/>
          <w:lang w:val="de-DE"/>
        </w:rPr>
      </w:pPr>
      <w:r w:rsidRPr="00815C72">
        <w:rPr>
          <w:rFonts w:cs="Arial"/>
          <w:b/>
          <w:color w:val="517485"/>
          <w:sz w:val="22"/>
          <w:szCs w:val="22"/>
          <w:lang w:val="de-DE"/>
        </w:rPr>
        <w:t>Mersen-</w:t>
      </w:r>
      <w:r w:rsidR="0020750D">
        <w:rPr>
          <w:rFonts w:cs="Arial"/>
          <w:b/>
          <w:color w:val="517485"/>
          <w:sz w:val="22"/>
          <w:szCs w:val="22"/>
          <w:lang w:val="de-DE"/>
        </w:rPr>
        <w:t>HP20P-Sicherungsserie</w:t>
      </w:r>
      <w:r w:rsidRPr="00815C72">
        <w:rPr>
          <w:rFonts w:cs="Arial"/>
          <w:b/>
          <w:color w:val="517485"/>
          <w:sz w:val="22"/>
          <w:szCs w:val="22"/>
          <w:lang w:val="de-DE"/>
        </w:rPr>
        <w:t xml:space="preserve">.jpg: </w:t>
      </w:r>
      <w:r w:rsidR="003B7A6E" w:rsidRPr="00815C72">
        <w:rPr>
          <w:rFonts w:cs="Arial"/>
          <w:bCs/>
          <w:color w:val="517485"/>
          <w:sz w:val="22"/>
          <w:szCs w:val="22"/>
          <w:lang w:val="de-DE"/>
        </w:rPr>
        <w:t xml:space="preserve">Auf der Intersolar präsentiert Mersen </w:t>
      </w:r>
      <w:r w:rsidR="006D55D0" w:rsidRPr="00815C72">
        <w:rPr>
          <w:rFonts w:cs="Arial"/>
          <w:bCs/>
          <w:color w:val="517485"/>
          <w:sz w:val="22"/>
          <w:szCs w:val="22"/>
          <w:lang w:val="de-DE"/>
        </w:rPr>
        <w:t xml:space="preserve">außerdem </w:t>
      </w:r>
      <w:r w:rsidR="004A1071" w:rsidRPr="00815C72">
        <w:rPr>
          <w:rFonts w:cs="Arial"/>
          <w:bCs/>
          <w:color w:val="517485"/>
          <w:sz w:val="22"/>
          <w:szCs w:val="22"/>
          <w:lang w:val="de-DE"/>
        </w:rPr>
        <w:t>die kleinsten</w:t>
      </w:r>
      <w:r w:rsidR="004A1071" w:rsidRPr="00815C72">
        <w:rPr>
          <w:rFonts w:cs="Arial"/>
          <w:color w:val="517485"/>
          <w:sz w:val="22"/>
          <w:szCs w:val="22"/>
          <w:lang w:val="de-DE"/>
        </w:rPr>
        <w:t xml:space="preserve"> 2.000-VDC-Sicherungen für PV-Anlagen auf dem Markt</w:t>
      </w:r>
    </w:p>
    <w:p w14:paraId="3C4885E4" w14:textId="77777777" w:rsidR="0020750D" w:rsidRPr="0020750D" w:rsidRDefault="0020750D" w:rsidP="0020750D">
      <w:pPr>
        <w:suppressAutoHyphens/>
        <w:contextualSpacing/>
        <w:rPr>
          <w:rFonts w:cs="Arial"/>
          <w:bCs/>
          <w:color w:val="517485"/>
          <w:sz w:val="22"/>
          <w:szCs w:val="22"/>
          <w:lang w:val="de-DE"/>
        </w:rPr>
      </w:pPr>
    </w:p>
    <w:p w14:paraId="125A5982" w14:textId="77777777" w:rsidR="002138A1" w:rsidRPr="00815C72" w:rsidRDefault="002138A1" w:rsidP="0027468C">
      <w:pPr>
        <w:suppressAutoHyphens/>
        <w:spacing w:line="288" w:lineRule="auto"/>
        <w:rPr>
          <w:rFonts w:cs="Arial"/>
          <w:bCs/>
          <w:i/>
          <w:iCs/>
          <w:color w:val="517485"/>
          <w:sz w:val="22"/>
          <w:szCs w:val="22"/>
          <w:lang w:val="de-DE"/>
        </w:rPr>
      </w:pPr>
      <w:r w:rsidRPr="00815C72">
        <w:rPr>
          <w:rFonts w:cs="Arial"/>
          <w:bCs/>
          <w:i/>
          <w:iCs/>
          <w:color w:val="517485"/>
          <w:sz w:val="22"/>
          <w:szCs w:val="22"/>
          <w:lang w:val="de-DE"/>
        </w:rPr>
        <w:t>Foto: Mersen</w:t>
      </w:r>
    </w:p>
    <w:p w14:paraId="2EB1983B" w14:textId="77777777" w:rsidR="00E73AD2" w:rsidRPr="00815C72" w:rsidRDefault="00E73AD2" w:rsidP="0027468C">
      <w:pPr>
        <w:suppressAutoHyphens/>
        <w:contextualSpacing/>
        <w:rPr>
          <w:rFonts w:eastAsia="Times New Roman" w:cs="Arial"/>
          <w:b/>
          <w:color w:val="517485"/>
          <w:sz w:val="22"/>
          <w:szCs w:val="22"/>
          <w:lang w:val="de-DE" w:eastAsia="fr-FR"/>
        </w:rPr>
      </w:pPr>
    </w:p>
    <w:p w14:paraId="5098DA37" w14:textId="77777777" w:rsidR="00551830" w:rsidRPr="00815C72" w:rsidRDefault="00551830" w:rsidP="0027468C">
      <w:pPr>
        <w:suppressAutoHyphens/>
        <w:contextualSpacing/>
        <w:rPr>
          <w:rFonts w:eastAsia="Times New Roman" w:cs="Arial"/>
          <w:b/>
          <w:color w:val="517485"/>
          <w:sz w:val="22"/>
          <w:szCs w:val="22"/>
          <w:lang w:val="de-DE" w:eastAsia="fr-FR"/>
        </w:rPr>
      </w:pPr>
    </w:p>
    <w:p w14:paraId="2473784F" w14:textId="77777777" w:rsidR="00E73AD2" w:rsidRPr="00815C72" w:rsidRDefault="00E73AD2" w:rsidP="0027468C">
      <w:pPr>
        <w:suppressAutoHyphens/>
        <w:contextualSpacing/>
        <w:rPr>
          <w:rFonts w:eastAsia="Times New Roman" w:cs="Arial"/>
          <w:b/>
          <w:color w:val="517485"/>
          <w:sz w:val="22"/>
          <w:szCs w:val="22"/>
          <w:lang w:val="de-DE" w:eastAsia="fr-FR"/>
        </w:rPr>
      </w:pPr>
    </w:p>
    <w:p w14:paraId="753FB12F" w14:textId="21F782F1" w:rsidR="00AB78B7" w:rsidRPr="00815C72" w:rsidRDefault="00FB0724" w:rsidP="0027468C">
      <w:pPr>
        <w:suppressAutoHyphens/>
        <w:contextualSpacing/>
        <w:rPr>
          <w:rFonts w:eastAsia="Times New Roman" w:cs="Arial"/>
          <w:bCs/>
          <w:color w:val="517485"/>
          <w:sz w:val="22"/>
          <w:szCs w:val="22"/>
          <w:lang w:val="de-DE" w:eastAsia="fr-FR"/>
        </w:rPr>
      </w:pPr>
      <w:r w:rsidRPr="00815C72">
        <w:rPr>
          <w:rFonts w:eastAsia="Times New Roman" w:cs="Arial"/>
          <w:b/>
          <w:color w:val="517485"/>
          <w:sz w:val="22"/>
          <w:szCs w:val="22"/>
          <w:lang w:val="de-DE" w:eastAsia="fr-FR"/>
        </w:rPr>
        <w:t>Meta-Titel</w:t>
      </w:r>
      <w:r w:rsidR="004B5615" w:rsidRPr="00815C72">
        <w:rPr>
          <w:rFonts w:eastAsia="Times New Roman" w:cs="Arial"/>
          <w:b/>
          <w:color w:val="517485"/>
          <w:sz w:val="22"/>
          <w:szCs w:val="22"/>
          <w:lang w:val="de-DE" w:eastAsia="fr-FR"/>
        </w:rPr>
        <w:t xml:space="preserve">: </w:t>
      </w:r>
      <w:r w:rsidR="004A1071" w:rsidRPr="00815C72">
        <w:rPr>
          <w:rFonts w:eastAsia="Times New Roman" w:cs="Arial"/>
          <w:bCs/>
          <w:color w:val="517485"/>
          <w:sz w:val="22"/>
          <w:szCs w:val="22"/>
          <w:lang w:val="de-DE" w:eastAsia="fr-FR"/>
        </w:rPr>
        <w:t xml:space="preserve">Intersolar 2026: </w:t>
      </w:r>
      <w:r w:rsidR="000B7834" w:rsidRPr="00815C72">
        <w:rPr>
          <w:rFonts w:eastAsia="Times New Roman" w:cs="Arial"/>
          <w:bCs/>
          <w:color w:val="517485"/>
          <w:sz w:val="22"/>
          <w:szCs w:val="22"/>
          <w:lang w:val="de-DE" w:eastAsia="fr-FR"/>
        </w:rPr>
        <w:t xml:space="preserve">Zuverlässiger </w:t>
      </w:r>
      <w:r w:rsidR="004A1071" w:rsidRPr="00815C72">
        <w:rPr>
          <w:rFonts w:eastAsia="Times New Roman" w:cs="Arial"/>
          <w:bCs/>
          <w:color w:val="517485"/>
          <w:sz w:val="22"/>
          <w:szCs w:val="22"/>
          <w:lang w:val="de-DE" w:eastAsia="fr-FR"/>
        </w:rPr>
        <w:t>elektrischer Schutz für PV-Anlagen</w:t>
      </w:r>
    </w:p>
    <w:p w14:paraId="7E342BC5" w14:textId="77777777" w:rsidR="0020750D" w:rsidRDefault="0020750D" w:rsidP="0027468C">
      <w:pPr>
        <w:suppressAutoHyphens/>
        <w:contextualSpacing/>
        <w:rPr>
          <w:rFonts w:eastAsia="Times New Roman" w:cs="Arial"/>
          <w:b/>
          <w:color w:val="517485"/>
          <w:sz w:val="22"/>
          <w:szCs w:val="22"/>
          <w:lang w:val="de-DE" w:eastAsia="fr-FR"/>
        </w:rPr>
      </w:pPr>
    </w:p>
    <w:p w14:paraId="0C6607ED" w14:textId="15E14581" w:rsidR="00AB78B7" w:rsidRPr="00815C72" w:rsidRDefault="00413F09" w:rsidP="0027468C">
      <w:pPr>
        <w:suppressAutoHyphens/>
        <w:contextualSpacing/>
        <w:rPr>
          <w:rFonts w:eastAsia="Times New Roman" w:cs="Arial"/>
          <w:bCs/>
          <w:color w:val="517485"/>
          <w:sz w:val="22"/>
          <w:szCs w:val="22"/>
          <w:lang w:val="de-DE" w:eastAsia="fr-FR"/>
        </w:rPr>
      </w:pPr>
      <w:r w:rsidRPr="00815C72">
        <w:rPr>
          <w:rFonts w:eastAsia="Times New Roman" w:cs="Arial"/>
          <w:b/>
          <w:color w:val="517485"/>
          <w:sz w:val="22"/>
          <w:szCs w:val="22"/>
          <w:lang w:val="de-DE" w:eastAsia="fr-FR"/>
        </w:rPr>
        <w:br/>
      </w:r>
      <w:r w:rsidR="00FB0724" w:rsidRPr="00815C72">
        <w:rPr>
          <w:rFonts w:eastAsia="Times New Roman" w:cs="Arial"/>
          <w:b/>
          <w:color w:val="517485"/>
          <w:sz w:val="22"/>
          <w:szCs w:val="22"/>
          <w:lang w:val="de-DE" w:eastAsia="fr-FR"/>
        </w:rPr>
        <w:t>Meta-Beschreibung</w:t>
      </w:r>
      <w:r w:rsidR="004B5615" w:rsidRPr="00815C72">
        <w:rPr>
          <w:rFonts w:eastAsia="Times New Roman" w:cs="Arial"/>
          <w:b/>
          <w:color w:val="517485"/>
          <w:sz w:val="22"/>
          <w:szCs w:val="22"/>
          <w:lang w:val="de-DE" w:eastAsia="fr-FR"/>
        </w:rPr>
        <w:t xml:space="preserve">: </w:t>
      </w:r>
      <w:r w:rsidR="004A1071" w:rsidRPr="00815C72">
        <w:rPr>
          <w:rFonts w:eastAsia="Times New Roman" w:cs="Arial"/>
          <w:bCs/>
          <w:color w:val="517485"/>
          <w:sz w:val="22"/>
          <w:szCs w:val="22"/>
          <w:lang w:val="de-DE" w:eastAsia="fr-FR"/>
        </w:rPr>
        <w:t>Mersen präsentiert leistungsstarke Überspannungsschutzgeräte und die kleinsten PV-Sicherungen für 2.000 VDC auf dem Markt.</w:t>
      </w:r>
    </w:p>
    <w:p w14:paraId="297CFB19" w14:textId="77777777" w:rsidR="00642509" w:rsidRDefault="00642509" w:rsidP="0027468C">
      <w:pPr>
        <w:suppressAutoHyphens/>
        <w:contextualSpacing/>
        <w:rPr>
          <w:rFonts w:eastAsia="Times New Roman" w:cs="Arial"/>
          <w:b/>
          <w:color w:val="517485"/>
          <w:sz w:val="22"/>
          <w:szCs w:val="22"/>
          <w:lang w:val="de-DE" w:eastAsia="fr-FR"/>
        </w:rPr>
      </w:pPr>
    </w:p>
    <w:p w14:paraId="0F421AD0" w14:textId="77777777" w:rsidR="0020750D" w:rsidRDefault="0020750D" w:rsidP="0027468C">
      <w:pPr>
        <w:suppressAutoHyphens/>
        <w:contextualSpacing/>
        <w:rPr>
          <w:rFonts w:eastAsia="Times New Roman" w:cs="Arial"/>
          <w:b/>
          <w:color w:val="517485"/>
          <w:sz w:val="22"/>
          <w:szCs w:val="22"/>
          <w:lang w:val="de-DE" w:eastAsia="fr-FR"/>
        </w:rPr>
      </w:pPr>
    </w:p>
    <w:p w14:paraId="2EEB135F" w14:textId="77777777" w:rsidR="0020750D" w:rsidRDefault="0020750D" w:rsidP="0027468C">
      <w:pPr>
        <w:suppressAutoHyphens/>
        <w:contextualSpacing/>
        <w:rPr>
          <w:rFonts w:eastAsia="Times New Roman" w:cs="Arial"/>
          <w:b/>
          <w:color w:val="517485"/>
          <w:sz w:val="22"/>
          <w:szCs w:val="22"/>
          <w:lang w:val="de-DE" w:eastAsia="fr-FR"/>
        </w:rPr>
      </w:pPr>
    </w:p>
    <w:p w14:paraId="05EBA41E" w14:textId="77777777" w:rsidR="0020750D" w:rsidRDefault="0020750D" w:rsidP="0027468C">
      <w:pPr>
        <w:suppressAutoHyphens/>
        <w:contextualSpacing/>
        <w:rPr>
          <w:rFonts w:eastAsia="Times New Roman" w:cs="Arial"/>
          <w:b/>
          <w:color w:val="517485"/>
          <w:sz w:val="22"/>
          <w:szCs w:val="22"/>
          <w:lang w:val="de-DE" w:eastAsia="fr-FR"/>
        </w:rPr>
      </w:pPr>
    </w:p>
    <w:p w14:paraId="78C41833" w14:textId="77777777" w:rsidR="0020750D" w:rsidRPr="00815C72" w:rsidRDefault="0020750D" w:rsidP="0027468C">
      <w:pPr>
        <w:suppressAutoHyphens/>
        <w:contextualSpacing/>
        <w:rPr>
          <w:rFonts w:eastAsia="Times New Roman" w:cs="Arial"/>
          <w:b/>
          <w:color w:val="517485"/>
          <w:sz w:val="22"/>
          <w:szCs w:val="22"/>
          <w:lang w:val="de-DE" w:eastAsia="fr-FR"/>
        </w:rPr>
      </w:pPr>
    </w:p>
    <w:p w14:paraId="5267EE06" w14:textId="282C0B9B" w:rsidR="00BB6577" w:rsidRPr="00815C72" w:rsidRDefault="00F420F0" w:rsidP="0027468C">
      <w:pPr>
        <w:suppressAutoHyphens/>
        <w:contextualSpacing/>
        <w:rPr>
          <w:rFonts w:cs="Arial"/>
          <w:i/>
          <w:iCs/>
          <w:color w:val="517485"/>
          <w:sz w:val="22"/>
          <w:szCs w:val="22"/>
          <w:lang w:val="de-DE"/>
        </w:rPr>
      </w:pPr>
      <w:r w:rsidRPr="00815C72">
        <w:rPr>
          <w:rFonts w:eastAsia="Times New Roman" w:cs="Arial"/>
          <w:b/>
          <w:color w:val="517485"/>
          <w:sz w:val="22"/>
          <w:szCs w:val="22"/>
          <w:lang w:val="de-DE" w:eastAsia="fr-FR"/>
        </w:rPr>
        <w:lastRenderedPageBreak/>
        <w:t>Stichworte</w:t>
      </w:r>
      <w:r w:rsidR="004B5615" w:rsidRPr="00815C72">
        <w:rPr>
          <w:rFonts w:eastAsia="Times New Roman" w:cs="Arial"/>
          <w:b/>
          <w:color w:val="517485"/>
          <w:sz w:val="22"/>
          <w:szCs w:val="22"/>
          <w:lang w:val="de-DE" w:eastAsia="fr-FR"/>
        </w:rPr>
        <w:t xml:space="preserve">: </w:t>
      </w:r>
      <w:r w:rsidR="00360001" w:rsidRPr="00815C72">
        <w:rPr>
          <w:rFonts w:eastAsia="Times New Roman" w:cs="Arial"/>
          <w:bCs/>
          <w:color w:val="517485"/>
          <w:sz w:val="22"/>
          <w:szCs w:val="22"/>
          <w:lang w:val="de-DE" w:eastAsia="fr-FR"/>
        </w:rPr>
        <w:t xml:space="preserve">Intersolar Europe, Überspannungsschutz, Überspannungsschutzgeräte, PV-Anlagen, Photovoltaik, Sicherungen für PV-Anlagen, </w:t>
      </w:r>
      <w:r w:rsidR="005352F9" w:rsidRPr="00815C72">
        <w:rPr>
          <w:rFonts w:eastAsia="Times New Roman" w:cs="Arial"/>
          <w:bCs/>
          <w:color w:val="517485"/>
          <w:sz w:val="22"/>
          <w:szCs w:val="22"/>
          <w:lang w:val="de-DE" w:eastAsia="fr-FR"/>
        </w:rPr>
        <w:t>Mersen</w:t>
      </w:r>
      <w:r w:rsidR="00B57B73" w:rsidRPr="00815C72">
        <w:rPr>
          <w:rFonts w:eastAsia="Times New Roman" w:cs="Arial"/>
          <w:bCs/>
          <w:color w:val="517485"/>
          <w:sz w:val="22"/>
          <w:szCs w:val="22"/>
          <w:lang w:val="de-DE" w:eastAsia="fr-FR"/>
        </w:rPr>
        <w:t xml:space="preserve">, Energiewende, </w:t>
      </w:r>
      <w:r w:rsidR="001B29B6">
        <w:rPr>
          <w:rFonts w:eastAsia="Times New Roman" w:cs="Arial"/>
          <w:bCs/>
          <w:color w:val="517485"/>
          <w:sz w:val="22"/>
          <w:szCs w:val="22"/>
          <w:lang w:val="de-DE" w:eastAsia="fr-FR"/>
        </w:rPr>
        <w:t>Mersen</w:t>
      </w:r>
    </w:p>
    <w:p w14:paraId="521D59A0" w14:textId="77777777" w:rsidR="008D4EF7" w:rsidRPr="00815C72" w:rsidRDefault="008D4EF7" w:rsidP="0027468C">
      <w:pPr>
        <w:suppressAutoHyphens/>
        <w:contextualSpacing/>
        <w:rPr>
          <w:rFonts w:eastAsia="Times New Roman" w:cs="Arial"/>
          <w:b/>
          <w:color w:val="517485"/>
          <w:sz w:val="22"/>
          <w:szCs w:val="22"/>
          <w:lang w:val="de-DE" w:eastAsia="fr-FR"/>
        </w:rPr>
      </w:pPr>
    </w:p>
    <w:p w14:paraId="6FF322D7" w14:textId="77777777" w:rsidR="00020C9A" w:rsidRPr="00815C72" w:rsidRDefault="00020C9A" w:rsidP="0027468C">
      <w:pPr>
        <w:suppressAutoHyphens/>
        <w:contextualSpacing/>
        <w:rPr>
          <w:rFonts w:eastAsia="Times New Roman" w:cs="Arial"/>
          <w:b/>
          <w:color w:val="517485"/>
          <w:sz w:val="22"/>
          <w:szCs w:val="22"/>
          <w:lang w:val="de-DE" w:eastAsia="fr-FR"/>
        </w:rPr>
      </w:pPr>
    </w:p>
    <w:p w14:paraId="4DB7D913" w14:textId="77777777" w:rsidR="0020750D" w:rsidRDefault="000B7834" w:rsidP="0020750D">
      <w:pPr>
        <w:suppressAutoHyphens/>
        <w:contextualSpacing/>
        <w:rPr>
          <w:sz w:val="22"/>
          <w:lang w:val="nl-NL"/>
        </w:rPr>
      </w:pPr>
      <w:r w:rsidRPr="00815C72">
        <w:rPr>
          <w:b/>
          <w:color w:val="517485"/>
          <w:sz w:val="22"/>
          <w:lang w:val="nl-NL"/>
        </w:rPr>
        <w:t>Deeplinks</w:t>
      </w:r>
      <w:r w:rsidR="00791BDE" w:rsidRPr="00815C72">
        <w:rPr>
          <w:b/>
          <w:color w:val="517485"/>
          <w:sz w:val="22"/>
          <w:lang w:val="nl-NL"/>
        </w:rPr>
        <w:t xml:space="preserve">: </w:t>
      </w:r>
    </w:p>
    <w:p w14:paraId="0C2DDF48" w14:textId="55F8C721" w:rsidR="00E92B38" w:rsidRDefault="00E92B38" w:rsidP="0020750D">
      <w:pPr>
        <w:suppressAutoHyphens/>
        <w:contextualSpacing/>
        <w:rPr>
          <w:rStyle w:val="Hyperlink"/>
          <w:color w:val="auto"/>
          <w:sz w:val="22"/>
          <w:u w:val="none"/>
          <w:lang w:val="nl-NL"/>
        </w:rPr>
      </w:pPr>
      <w:hyperlink r:id="rId10" w:history="1">
        <w:r w:rsidRPr="00EB2CF1">
          <w:rPr>
            <w:rStyle w:val="Hyperlink"/>
            <w:sz w:val="22"/>
            <w:lang w:val="nl-NL"/>
          </w:rPr>
          <w:t>https://de.mersen.com/de/gruppe/news-events/mersen-electrical-power-auf-der-in</w:t>
        </w:r>
        <w:r w:rsidRPr="00EB2CF1">
          <w:rPr>
            <w:rStyle w:val="Hyperlink"/>
            <w:sz w:val="22"/>
            <w:lang w:val="nl-NL"/>
          </w:rPr>
          <w:t>t</w:t>
        </w:r>
        <w:r w:rsidRPr="00EB2CF1">
          <w:rPr>
            <w:rStyle w:val="Hyperlink"/>
            <w:sz w:val="22"/>
            <w:lang w:val="nl-NL"/>
          </w:rPr>
          <w:t>ersolar-smarter-e-2026</w:t>
        </w:r>
      </w:hyperlink>
      <w:r>
        <w:rPr>
          <w:rStyle w:val="Hyperlink"/>
          <w:color w:val="auto"/>
          <w:sz w:val="22"/>
          <w:u w:val="none"/>
          <w:lang w:val="nl-NL"/>
        </w:rPr>
        <w:t xml:space="preserve"> </w:t>
      </w:r>
    </w:p>
    <w:p w14:paraId="6FBA2EB1" w14:textId="02E5FF15" w:rsidR="00E92B38" w:rsidRPr="0020750D" w:rsidRDefault="00E92B38" w:rsidP="0020750D">
      <w:pPr>
        <w:suppressAutoHyphens/>
        <w:contextualSpacing/>
        <w:rPr>
          <w:rStyle w:val="Hyperlink"/>
          <w:color w:val="auto"/>
          <w:sz w:val="22"/>
          <w:u w:val="none"/>
          <w:lang w:val="nl-NL"/>
        </w:rPr>
      </w:pPr>
      <w:hyperlink r:id="rId11" w:history="1">
        <w:r w:rsidRPr="00EB2CF1">
          <w:rPr>
            <w:rStyle w:val="Hyperlink"/>
            <w:sz w:val="22"/>
            <w:lang w:val="nl-NL"/>
          </w:rPr>
          <w:t>https://de.mersen.com/de/alle-anwendungen/mehr-sicherheit-und-stabilita</w:t>
        </w:r>
        <w:r w:rsidRPr="00EB2CF1">
          <w:rPr>
            <w:rStyle w:val="Hyperlink"/>
            <w:sz w:val="22"/>
            <w:lang w:val="nl-NL"/>
          </w:rPr>
          <w:t>e</w:t>
        </w:r>
        <w:r w:rsidRPr="00EB2CF1">
          <w:rPr>
            <w:rStyle w:val="Hyperlink"/>
            <w:sz w:val="22"/>
            <w:lang w:val="nl-NL"/>
          </w:rPr>
          <w:t>t-fuer-ihre-stromnetze</w:t>
        </w:r>
      </w:hyperlink>
      <w:r>
        <w:rPr>
          <w:rStyle w:val="Hyperlink"/>
          <w:color w:val="auto"/>
          <w:sz w:val="22"/>
          <w:u w:val="none"/>
          <w:lang w:val="nl-NL"/>
        </w:rPr>
        <w:t xml:space="preserve"> </w:t>
      </w:r>
    </w:p>
    <w:p w14:paraId="4B6F60EC" w14:textId="77777777" w:rsidR="001B29B6" w:rsidRPr="001B29B6" w:rsidRDefault="001B29B6" w:rsidP="001B29B6">
      <w:pPr>
        <w:suppressAutoHyphens/>
        <w:contextualSpacing/>
        <w:rPr>
          <w:rStyle w:val="Hyperlink"/>
          <w:lang w:val="nl-NL"/>
        </w:rPr>
      </w:pPr>
    </w:p>
    <w:p w14:paraId="669A1E42" w14:textId="77777777" w:rsidR="0020750D" w:rsidRPr="0020750D" w:rsidRDefault="00CB7C22" w:rsidP="0020750D">
      <w:pPr>
        <w:suppressAutoHyphens/>
        <w:spacing w:after="0"/>
        <w:rPr>
          <w:rStyle w:val="WW8Num1z0"/>
          <w:rFonts w:ascii="Arial" w:eastAsia="Calibri" w:hAnsi="Arial" w:cs="Arial"/>
          <w:b/>
          <w:bCs/>
          <w:color w:val="517485"/>
          <w:sz w:val="22"/>
          <w:szCs w:val="22"/>
          <w:lang w:val="nl-NL" w:eastAsia="de-DE"/>
        </w:rPr>
      </w:pPr>
      <w:r w:rsidRPr="0020750D">
        <w:rPr>
          <w:rStyle w:val="WW8Num1z0"/>
          <w:rFonts w:ascii="Arial" w:eastAsia="Calibri" w:hAnsi="Arial" w:cs="Arial"/>
          <w:b/>
          <w:bCs/>
          <w:color w:val="517485"/>
          <w:sz w:val="22"/>
          <w:szCs w:val="22"/>
          <w:lang w:val="nl-NL" w:eastAsia="de-DE"/>
        </w:rPr>
        <w:t>Downloads</w:t>
      </w:r>
      <w:r w:rsidR="00031773" w:rsidRPr="0020750D">
        <w:rPr>
          <w:rStyle w:val="WW8Num1z0"/>
          <w:rFonts w:ascii="Arial" w:eastAsia="Calibri" w:hAnsi="Arial" w:cs="Arial"/>
          <w:b/>
          <w:bCs/>
          <w:color w:val="517485"/>
          <w:sz w:val="22"/>
          <w:szCs w:val="22"/>
          <w:lang w:val="nl-NL" w:eastAsia="de-DE"/>
        </w:rPr>
        <w:t>:</w:t>
      </w:r>
    </w:p>
    <w:p w14:paraId="1CCCC87A" w14:textId="5F7238C7" w:rsidR="00DC2672" w:rsidRPr="0020750D" w:rsidRDefault="0020750D" w:rsidP="0020750D">
      <w:pPr>
        <w:suppressAutoHyphens/>
        <w:spacing w:after="0"/>
        <w:rPr>
          <w:rFonts w:eastAsia="Calibri" w:cs="Arial"/>
          <w:b/>
          <w:bCs/>
          <w:color w:val="517485"/>
          <w:sz w:val="22"/>
          <w:szCs w:val="22"/>
          <w:lang w:val="nl-NL" w:eastAsia="de-DE"/>
        </w:rPr>
      </w:pPr>
      <w:hyperlink r:id="rId12" w:history="1">
        <w:r w:rsidRPr="00EB2CF1">
          <w:rPr>
            <w:rStyle w:val="Hyperlink"/>
            <w:rFonts w:cs="Arial"/>
            <w:sz w:val="22"/>
            <w:szCs w:val="22"/>
            <w:lang w:val="nl-NL"/>
          </w:rPr>
          <w:t>www.koehler-partner.de/pressezentrum/mersen</w:t>
        </w:r>
      </w:hyperlink>
    </w:p>
    <w:p w14:paraId="099D37BA" w14:textId="77777777" w:rsidR="00642509" w:rsidRPr="0020750D" w:rsidRDefault="00642509" w:rsidP="0027468C">
      <w:pPr>
        <w:suppressAutoHyphens/>
        <w:spacing w:line="288" w:lineRule="auto"/>
        <w:rPr>
          <w:rFonts w:cs="Arial"/>
          <w:sz w:val="22"/>
          <w:szCs w:val="22"/>
          <w:lang w:val="nl-NL"/>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E92B38"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Pr="0020750D" w:rsidRDefault="00130A0A" w:rsidP="0027468C">
            <w:pPr>
              <w:suppressAutoHyphens/>
              <w:spacing w:line="288" w:lineRule="auto"/>
              <w:contextualSpacing/>
              <w:rPr>
                <w:rFonts w:cs="Arial"/>
                <w:sz w:val="22"/>
                <w:szCs w:val="22"/>
                <w:lang w:val="nl-NL"/>
              </w:rPr>
            </w:pPr>
          </w:p>
          <w:p w14:paraId="69FEC39E" w14:textId="77777777" w:rsidR="00642509" w:rsidRPr="0020750D" w:rsidRDefault="00642509" w:rsidP="0027468C">
            <w:pPr>
              <w:suppressAutoHyphens/>
              <w:spacing w:line="288" w:lineRule="auto"/>
              <w:contextualSpacing/>
              <w:rPr>
                <w:rFonts w:cs="Arial"/>
                <w:sz w:val="22"/>
                <w:szCs w:val="22"/>
                <w:lang w:val="nl-NL"/>
              </w:rPr>
            </w:pPr>
          </w:p>
        </w:tc>
      </w:tr>
    </w:tbl>
    <w:p w14:paraId="0A069BA1" w14:textId="77777777" w:rsidR="00FC53D9" w:rsidRPr="00815C72" w:rsidRDefault="00FC53D9" w:rsidP="0027468C">
      <w:pPr>
        <w:tabs>
          <w:tab w:val="left" w:pos="5103"/>
        </w:tabs>
        <w:suppressAutoHyphens/>
        <w:spacing w:after="0" w:line="288" w:lineRule="auto"/>
        <w:contextualSpacing/>
        <w:rPr>
          <w:rStyle w:val="WW8Num1z0"/>
          <w:rFonts w:ascii="Arial" w:hAnsi="Arial" w:cs="Arial"/>
          <w:b/>
          <w:bCs/>
          <w:color w:val="517485"/>
          <w:sz w:val="22"/>
          <w:szCs w:val="22"/>
          <w:lang w:val="de-DE" w:eastAsia="en-US"/>
        </w:rPr>
      </w:pPr>
      <w:r w:rsidRPr="00815C72">
        <w:rPr>
          <w:rStyle w:val="WW8Num1z0"/>
          <w:rFonts w:ascii="Arial" w:hAnsi="Arial" w:cs="Arial"/>
          <w:b/>
          <w:bCs/>
          <w:color w:val="517485"/>
          <w:sz w:val="22"/>
          <w:szCs w:val="22"/>
          <w:lang w:val="de-DE" w:eastAsia="en-US"/>
        </w:rPr>
        <w:t>Kontakt zu Mersen</w:t>
      </w:r>
      <w:r w:rsidRPr="00815C72">
        <w:rPr>
          <w:rStyle w:val="WW8Num1z0"/>
          <w:rFonts w:ascii="Arial" w:hAnsi="Arial" w:cs="Arial"/>
          <w:b/>
          <w:bCs/>
          <w:color w:val="517485"/>
          <w:sz w:val="22"/>
          <w:szCs w:val="22"/>
          <w:lang w:val="de-DE" w:eastAsia="en-US"/>
        </w:rPr>
        <w:tab/>
        <w:t>Pressekontakt</w:t>
      </w:r>
    </w:p>
    <w:p w14:paraId="3A8D37F2" w14:textId="659362C5" w:rsidR="00FC53D9" w:rsidRPr="00815C72" w:rsidRDefault="00FC53D9" w:rsidP="0027468C">
      <w:pPr>
        <w:tabs>
          <w:tab w:val="left" w:pos="5103"/>
        </w:tabs>
        <w:suppressAutoHyphens/>
        <w:spacing w:after="0" w:line="288" w:lineRule="auto"/>
        <w:contextualSpacing/>
        <w:rPr>
          <w:rStyle w:val="WW8Num1z0"/>
          <w:rFonts w:ascii="Arial" w:hAnsi="Arial" w:cs="Arial"/>
          <w:color w:val="517485"/>
          <w:sz w:val="22"/>
          <w:szCs w:val="22"/>
          <w:lang w:val="de-DE" w:eastAsia="en-US"/>
        </w:rPr>
      </w:pPr>
      <w:r w:rsidRPr="00815C72">
        <w:rPr>
          <w:rStyle w:val="WW8Num1z0"/>
          <w:rFonts w:ascii="Arial" w:hAnsi="Arial" w:cs="Arial"/>
          <w:color w:val="517485"/>
          <w:sz w:val="22"/>
          <w:szCs w:val="22"/>
          <w:lang w:val="de-DE" w:eastAsia="en-US"/>
        </w:rPr>
        <w:t>Simon LANDRIVON</w:t>
      </w:r>
      <w:r w:rsidRPr="00815C72">
        <w:rPr>
          <w:rStyle w:val="WW8Num1z0"/>
          <w:rFonts w:ascii="Arial" w:hAnsi="Arial" w:cs="Arial"/>
          <w:color w:val="517485"/>
          <w:sz w:val="22"/>
          <w:szCs w:val="22"/>
          <w:lang w:val="de-DE" w:eastAsia="en-US"/>
        </w:rPr>
        <w:tab/>
      </w:r>
      <w:r w:rsidR="00C00242" w:rsidRPr="00815C72">
        <w:rPr>
          <w:rStyle w:val="WW8Num1z0"/>
          <w:rFonts w:ascii="Arial" w:hAnsi="Arial" w:cs="Arial"/>
          <w:color w:val="517485"/>
          <w:sz w:val="22"/>
          <w:szCs w:val="22"/>
          <w:lang w:val="de-DE" w:eastAsia="en-US"/>
        </w:rPr>
        <w:t>Constanze Feige</w:t>
      </w:r>
    </w:p>
    <w:p w14:paraId="56A80B31" w14:textId="5C577D1A" w:rsidR="00FC53D9" w:rsidRPr="0091398F" w:rsidRDefault="00FC53D9" w:rsidP="0091398F">
      <w:pPr>
        <w:pStyle w:val="Textkrper"/>
        <w:tabs>
          <w:tab w:val="left" w:pos="5103"/>
        </w:tabs>
        <w:suppressAutoHyphens/>
        <w:spacing w:after="0" w:line="288" w:lineRule="auto"/>
        <w:contextualSpacing/>
        <w:jc w:val="left"/>
        <w:rPr>
          <w:rStyle w:val="WW8Num1z0"/>
          <w:rFonts w:ascii="Arial" w:eastAsia="SimSun" w:hAnsi="Arial" w:cs="Arial"/>
          <w:color w:val="517485"/>
          <w:sz w:val="22"/>
          <w:szCs w:val="22"/>
          <w:lang w:val="en-US" w:eastAsia="en-US"/>
        </w:rPr>
      </w:pPr>
      <w:r w:rsidRPr="00506596">
        <w:rPr>
          <w:rStyle w:val="WW8Num1z0"/>
          <w:rFonts w:ascii="Arial" w:eastAsia="SimSun" w:hAnsi="Arial" w:cs="Arial"/>
          <w:color w:val="517485"/>
          <w:sz w:val="22"/>
          <w:szCs w:val="22"/>
          <w:lang w:eastAsia="en-US"/>
        </w:rPr>
        <w:t xml:space="preserve">Marketing Communication Manager, </w:t>
      </w:r>
      <w:r w:rsidRPr="00506596">
        <w:rPr>
          <w:rStyle w:val="WW8Num1z0"/>
          <w:rFonts w:ascii="Arial" w:eastAsia="SimSun" w:hAnsi="Arial" w:cs="Arial"/>
          <w:color w:val="517485"/>
          <w:sz w:val="22"/>
          <w:szCs w:val="22"/>
          <w:lang w:eastAsia="en-US"/>
        </w:rPr>
        <w:tab/>
      </w:r>
      <w:r w:rsidR="004122BA" w:rsidRPr="00506596">
        <w:rPr>
          <w:rStyle w:val="WW8Num1z0"/>
          <w:rFonts w:ascii="Arial" w:eastAsia="SimSun" w:hAnsi="Arial" w:cs="Arial"/>
          <w:color w:val="517485"/>
          <w:sz w:val="22"/>
          <w:szCs w:val="22"/>
          <w:lang w:val="en-US" w:eastAsia="en-US"/>
        </w:rPr>
        <w:t>Public Relations</w:t>
      </w:r>
    </w:p>
    <w:p w14:paraId="07C22D32" w14:textId="0CD87792" w:rsidR="00FC53D9" w:rsidRPr="00506596" w:rsidRDefault="004122BA" w:rsidP="0027468C">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 xml:space="preserve">Europa </w:t>
      </w:r>
      <w:r w:rsidR="00FC53D9" w:rsidRPr="00506596">
        <w:rPr>
          <w:rStyle w:val="WW8Num1z0"/>
          <w:rFonts w:ascii="Arial" w:hAnsi="Arial" w:cs="Arial"/>
          <w:color w:val="517485"/>
          <w:sz w:val="22"/>
          <w:szCs w:val="22"/>
          <w:lang w:val="en-US" w:eastAsia="en-US"/>
        </w:rPr>
        <w:t>Mersen</w:t>
      </w:r>
      <w:r w:rsidR="00FC53D9" w:rsidRPr="00506596">
        <w:rPr>
          <w:rStyle w:val="WW8Num1z0"/>
          <w:rFonts w:ascii="Arial" w:hAnsi="Arial" w:cs="Arial"/>
          <w:color w:val="517485"/>
          <w:sz w:val="22"/>
          <w:szCs w:val="22"/>
          <w:lang w:val="en-US" w:eastAsia="en-US"/>
        </w:rPr>
        <w:tab/>
        <w:t>Köhler+Partner GmbH</w:t>
      </w:r>
    </w:p>
    <w:p w14:paraId="3F4C9B33" w14:textId="421EFF1C" w:rsidR="00FC53D9" w:rsidRPr="00506596" w:rsidRDefault="00FC53D9" w:rsidP="0027468C">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+33 4 72 22 67 47</w:t>
      </w:r>
      <w:r w:rsidRPr="00506596">
        <w:rPr>
          <w:rStyle w:val="WW8Num1z0"/>
          <w:rFonts w:ascii="Arial" w:hAnsi="Arial" w:cs="Arial"/>
          <w:color w:val="517485"/>
          <w:sz w:val="22"/>
          <w:szCs w:val="22"/>
          <w:lang w:val="en-US" w:eastAsia="en-US"/>
        </w:rPr>
        <w:tab/>
        <w:t>+49 4181 92892</w:t>
      </w:r>
      <w:r w:rsidR="00C00242" w:rsidRPr="00506596">
        <w:rPr>
          <w:rStyle w:val="WW8Num1z0"/>
          <w:rFonts w:ascii="Arial" w:hAnsi="Arial" w:cs="Arial"/>
          <w:color w:val="517485"/>
          <w:sz w:val="22"/>
          <w:szCs w:val="22"/>
          <w:lang w:val="en-US" w:eastAsia="en-US"/>
        </w:rPr>
        <w:t xml:space="preserve"> 12</w:t>
      </w:r>
    </w:p>
    <w:p w14:paraId="3A27A88F" w14:textId="0B911D8B" w:rsidR="00AF127D" w:rsidRPr="007749A7" w:rsidRDefault="00FC53D9" w:rsidP="0027468C">
      <w:pPr>
        <w:tabs>
          <w:tab w:val="left" w:pos="5103"/>
        </w:tabs>
        <w:suppressAutoHyphens/>
        <w:spacing w:after="0" w:line="288" w:lineRule="auto"/>
        <w:contextualSpacing/>
        <w:rPr>
          <w:rFonts w:cs="Arial"/>
          <w:color w:val="517485"/>
          <w:sz w:val="22"/>
          <w:szCs w:val="22"/>
          <w:lang w:val="en-US" w:eastAsia="en-US"/>
        </w:rPr>
      </w:pPr>
      <w:hyperlink r:id="rId13" w:history="1">
        <w:r w:rsidRPr="00506596">
          <w:rPr>
            <w:rStyle w:val="Hyperlink"/>
            <w:rFonts w:cs="Arial"/>
            <w:sz w:val="22"/>
            <w:szCs w:val="22"/>
            <w:lang w:val="en-US" w:eastAsia="en-US"/>
          </w:rPr>
          <w:t>simon.landrivon@mersen.com</w:t>
        </w:r>
      </w:hyperlink>
      <w:r w:rsidRPr="00506596">
        <w:rPr>
          <w:rStyle w:val="WW8Num1z0"/>
          <w:rFonts w:ascii="Arial" w:hAnsi="Arial" w:cs="Arial"/>
          <w:color w:val="517485"/>
          <w:sz w:val="22"/>
          <w:szCs w:val="22"/>
          <w:lang w:val="en-US" w:eastAsia="en-US"/>
        </w:rPr>
        <w:tab/>
      </w:r>
      <w:hyperlink r:id="rId14" w:history="1">
        <w:r w:rsidR="00826031">
          <w:rPr>
            <w:rStyle w:val="Hyperlink"/>
            <w:rFonts w:cs="Arial"/>
            <w:sz w:val="22"/>
            <w:szCs w:val="22"/>
            <w:lang w:val="en-US" w:eastAsia="en-US"/>
          </w:rPr>
          <w:t>cf@koehler-partner.de</w:t>
        </w:r>
      </w:hyperlink>
    </w:p>
    <w:sectPr w:rsidR="00AF127D" w:rsidRPr="007749A7" w:rsidSect="00CF6DEE">
      <w:headerReference w:type="default" r:id="rId15"/>
      <w:footerReference w:type="default" r:id="rId16"/>
      <w:headerReference w:type="first" r:id="rId17"/>
      <w:footerReference w:type="first" r:id="rId18"/>
      <w:footnotePr>
        <w:numFmt w:val="chicago"/>
      </w:footnotePr>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F5D8" w14:textId="77777777" w:rsidR="00DA6B5F" w:rsidRDefault="00DA6B5F">
      <w:r>
        <w:separator/>
      </w:r>
    </w:p>
  </w:endnote>
  <w:endnote w:type="continuationSeparator" w:id="0">
    <w:p w14:paraId="14226BDC" w14:textId="77777777" w:rsidR="00DA6B5F" w:rsidRDefault="00DA6B5F">
      <w:r>
        <w:continuationSeparator/>
      </w:r>
    </w:p>
  </w:endnote>
  <w:endnote w:type="continuationNotice" w:id="1">
    <w:p w14:paraId="4F36FB6F" w14:textId="77777777" w:rsidR="00DA6B5F" w:rsidRDefault="00DA6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6785359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1B733136">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7CF96689"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41E54702">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82C47" w14:textId="77777777" w:rsidR="00DA6B5F" w:rsidRDefault="00DA6B5F">
      <w:r>
        <w:separator/>
      </w:r>
    </w:p>
  </w:footnote>
  <w:footnote w:type="continuationSeparator" w:id="0">
    <w:p w14:paraId="18F7AC29" w14:textId="77777777" w:rsidR="00DA6B5F" w:rsidRDefault="00DA6B5F">
      <w:r>
        <w:continuationSeparator/>
      </w:r>
    </w:p>
  </w:footnote>
  <w:footnote w:type="continuationNotice" w:id="1">
    <w:p w14:paraId="07080015" w14:textId="77777777" w:rsidR="00DA6B5F" w:rsidRDefault="00DA6B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3CC82D4B">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P2IQ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r>
                  <w:rPr>
                    <w:smallCaps/>
                    <w:color w:val="E84E0F"/>
                    <w:lang w:val="en-US"/>
                  </w:rPr>
                  <w:t>Pressemitteilung</w:t>
                </w:r>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tesIg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" w14:anchorId="68AB5A9B"/>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0CADBFB0">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"/>
          </w:pict>
        </mc:Fallback>
      </mc:AlternateContent>
    </w:r>
  </w:p>
  <w:tbl>
    <w:tblPr>
      <w:tblW w:w="0" w:type="auto"/>
      <w:tblLook w:val="04A0" w:firstRow="1" w:lastRow="0" w:firstColumn="1" w:lastColumn="0" w:noHBand="0" w:noVBand="1"/>
    </w:tblPr>
    <w:tblGrid>
      <w:gridCol w:w="7358"/>
      <w:gridCol w:w="3075"/>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r>
            <w:rPr>
              <w:smallCaps/>
              <w:color w:val="E84E0F"/>
              <w:sz w:val="40"/>
              <w:lang w:val="en-US"/>
            </w:rPr>
            <w:t>Pressemitteilung</w:t>
          </w:r>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" w14:anchorId="6DEA45B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4A9"/>
    <w:rsid w:val="00004FA1"/>
    <w:rsid w:val="00006BEF"/>
    <w:rsid w:val="00010AA2"/>
    <w:rsid w:val="00011EC9"/>
    <w:rsid w:val="00011FA8"/>
    <w:rsid w:val="00012164"/>
    <w:rsid w:val="00012BD2"/>
    <w:rsid w:val="0001441D"/>
    <w:rsid w:val="00017AB3"/>
    <w:rsid w:val="000208DA"/>
    <w:rsid w:val="00020C9A"/>
    <w:rsid w:val="00023188"/>
    <w:rsid w:val="0002497D"/>
    <w:rsid w:val="00026490"/>
    <w:rsid w:val="000272DC"/>
    <w:rsid w:val="000275E4"/>
    <w:rsid w:val="00031773"/>
    <w:rsid w:val="00032156"/>
    <w:rsid w:val="000323A6"/>
    <w:rsid w:val="00032695"/>
    <w:rsid w:val="00033418"/>
    <w:rsid w:val="00034449"/>
    <w:rsid w:val="00035767"/>
    <w:rsid w:val="00036300"/>
    <w:rsid w:val="00036572"/>
    <w:rsid w:val="00037412"/>
    <w:rsid w:val="00042738"/>
    <w:rsid w:val="000428F3"/>
    <w:rsid w:val="000429FF"/>
    <w:rsid w:val="00042CED"/>
    <w:rsid w:val="00046821"/>
    <w:rsid w:val="000475C6"/>
    <w:rsid w:val="00050EFA"/>
    <w:rsid w:val="0005166A"/>
    <w:rsid w:val="000538D9"/>
    <w:rsid w:val="0005392E"/>
    <w:rsid w:val="000567C4"/>
    <w:rsid w:val="00057904"/>
    <w:rsid w:val="000601FA"/>
    <w:rsid w:val="00060748"/>
    <w:rsid w:val="00060B0E"/>
    <w:rsid w:val="0006126A"/>
    <w:rsid w:val="00061A04"/>
    <w:rsid w:val="00063A7A"/>
    <w:rsid w:val="00064A4F"/>
    <w:rsid w:val="00065545"/>
    <w:rsid w:val="0006570D"/>
    <w:rsid w:val="00065F02"/>
    <w:rsid w:val="00066997"/>
    <w:rsid w:val="00071DF2"/>
    <w:rsid w:val="0007282B"/>
    <w:rsid w:val="00073200"/>
    <w:rsid w:val="00073E58"/>
    <w:rsid w:val="00073FC8"/>
    <w:rsid w:val="00074719"/>
    <w:rsid w:val="00075AFD"/>
    <w:rsid w:val="00076501"/>
    <w:rsid w:val="0007679B"/>
    <w:rsid w:val="000814EF"/>
    <w:rsid w:val="000856C4"/>
    <w:rsid w:val="000927E2"/>
    <w:rsid w:val="0009336C"/>
    <w:rsid w:val="000944EF"/>
    <w:rsid w:val="000951DB"/>
    <w:rsid w:val="00097EC6"/>
    <w:rsid w:val="000A020F"/>
    <w:rsid w:val="000A1472"/>
    <w:rsid w:val="000A16FB"/>
    <w:rsid w:val="000A3334"/>
    <w:rsid w:val="000A7525"/>
    <w:rsid w:val="000B0438"/>
    <w:rsid w:val="000B0F06"/>
    <w:rsid w:val="000B2371"/>
    <w:rsid w:val="000B3573"/>
    <w:rsid w:val="000B35A0"/>
    <w:rsid w:val="000B528F"/>
    <w:rsid w:val="000B60D6"/>
    <w:rsid w:val="000B6252"/>
    <w:rsid w:val="000B64A6"/>
    <w:rsid w:val="000B671F"/>
    <w:rsid w:val="000B6720"/>
    <w:rsid w:val="000B6858"/>
    <w:rsid w:val="000B7834"/>
    <w:rsid w:val="000C10EF"/>
    <w:rsid w:val="000C111B"/>
    <w:rsid w:val="000C1DD6"/>
    <w:rsid w:val="000C5EAD"/>
    <w:rsid w:val="000C681A"/>
    <w:rsid w:val="000C71FD"/>
    <w:rsid w:val="000C7FD4"/>
    <w:rsid w:val="000D138A"/>
    <w:rsid w:val="000D188B"/>
    <w:rsid w:val="000D272F"/>
    <w:rsid w:val="000D4B84"/>
    <w:rsid w:val="000D67A9"/>
    <w:rsid w:val="000D722C"/>
    <w:rsid w:val="000D7AC6"/>
    <w:rsid w:val="000E2C2A"/>
    <w:rsid w:val="000E2FAA"/>
    <w:rsid w:val="000E328C"/>
    <w:rsid w:val="000E3E56"/>
    <w:rsid w:val="000E3E92"/>
    <w:rsid w:val="000E3EFA"/>
    <w:rsid w:val="000F1A98"/>
    <w:rsid w:val="000F1E2D"/>
    <w:rsid w:val="000F20B1"/>
    <w:rsid w:val="000F45DE"/>
    <w:rsid w:val="000F4DEA"/>
    <w:rsid w:val="000F72C5"/>
    <w:rsid w:val="00102001"/>
    <w:rsid w:val="00103D92"/>
    <w:rsid w:val="00103E5F"/>
    <w:rsid w:val="001057B5"/>
    <w:rsid w:val="001069C4"/>
    <w:rsid w:val="00107747"/>
    <w:rsid w:val="00110D75"/>
    <w:rsid w:val="0011170A"/>
    <w:rsid w:val="001126AB"/>
    <w:rsid w:val="0011631B"/>
    <w:rsid w:val="001177EA"/>
    <w:rsid w:val="00120081"/>
    <w:rsid w:val="0012098F"/>
    <w:rsid w:val="0012099C"/>
    <w:rsid w:val="00120A8A"/>
    <w:rsid w:val="00121E3A"/>
    <w:rsid w:val="00122DCC"/>
    <w:rsid w:val="00123E27"/>
    <w:rsid w:val="00130031"/>
    <w:rsid w:val="001308DC"/>
    <w:rsid w:val="00130A0A"/>
    <w:rsid w:val="0013242F"/>
    <w:rsid w:val="001326FF"/>
    <w:rsid w:val="00132CDF"/>
    <w:rsid w:val="00134458"/>
    <w:rsid w:val="001406AA"/>
    <w:rsid w:val="001412B2"/>
    <w:rsid w:val="0014216E"/>
    <w:rsid w:val="00143E2A"/>
    <w:rsid w:val="001444A2"/>
    <w:rsid w:val="001445AB"/>
    <w:rsid w:val="001447C8"/>
    <w:rsid w:val="00144E40"/>
    <w:rsid w:val="001470AA"/>
    <w:rsid w:val="001517C3"/>
    <w:rsid w:val="00151F21"/>
    <w:rsid w:val="00152B2F"/>
    <w:rsid w:val="00152C47"/>
    <w:rsid w:val="0015330A"/>
    <w:rsid w:val="00153970"/>
    <w:rsid w:val="00154433"/>
    <w:rsid w:val="00156DB1"/>
    <w:rsid w:val="00157C6B"/>
    <w:rsid w:val="001608D3"/>
    <w:rsid w:val="00161734"/>
    <w:rsid w:val="00162232"/>
    <w:rsid w:val="00162CBC"/>
    <w:rsid w:val="00162DBF"/>
    <w:rsid w:val="00164784"/>
    <w:rsid w:val="00164FBA"/>
    <w:rsid w:val="00166713"/>
    <w:rsid w:val="00170637"/>
    <w:rsid w:val="00174EA3"/>
    <w:rsid w:val="001758AC"/>
    <w:rsid w:val="00175F99"/>
    <w:rsid w:val="00176A9B"/>
    <w:rsid w:val="001777CF"/>
    <w:rsid w:val="001778A2"/>
    <w:rsid w:val="00177B05"/>
    <w:rsid w:val="00180CC3"/>
    <w:rsid w:val="001814D3"/>
    <w:rsid w:val="001816EE"/>
    <w:rsid w:val="0018174B"/>
    <w:rsid w:val="00183939"/>
    <w:rsid w:val="00183FF4"/>
    <w:rsid w:val="0018499C"/>
    <w:rsid w:val="00185A92"/>
    <w:rsid w:val="0018654D"/>
    <w:rsid w:val="00187327"/>
    <w:rsid w:val="00187834"/>
    <w:rsid w:val="00191594"/>
    <w:rsid w:val="0019217F"/>
    <w:rsid w:val="00192323"/>
    <w:rsid w:val="00192775"/>
    <w:rsid w:val="0019443F"/>
    <w:rsid w:val="00194636"/>
    <w:rsid w:val="00194729"/>
    <w:rsid w:val="00194D61"/>
    <w:rsid w:val="00195294"/>
    <w:rsid w:val="001957A3"/>
    <w:rsid w:val="00196ECE"/>
    <w:rsid w:val="001970E6"/>
    <w:rsid w:val="00197E47"/>
    <w:rsid w:val="001A0232"/>
    <w:rsid w:val="001A0AAC"/>
    <w:rsid w:val="001A0BD5"/>
    <w:rsid w:val="001A1FB1"/>
    <w:rsid w:val="001A33C9"/>
    <w:rsid w:val="001A382E"/>
    <w:rsid w:val="001B29B6"/>
    <w:rsid w:val="001B4E31"/>
    <w:rsid w:val="001B519C"/>
    <w:rsid w:val="001B6970"/>
    <w:rsid w:val="001C0B90"/>
    <w:rsid w:val="001C13B4"/>
    <w:rsid w:val="001C1E71"/>
    <w:rsid w:val="001C1FC5"/>
    <w:rsid w:val="001C26AC"/>
    <w:rsid w:val="001C39DD"/>
    <w:rsid w:val="001C4477"/>
    <w:rsid w:val="001C46D7"/>
    <w:rsid w:val="001C57CB"/>
    <w:rsid w:val="001C5ED6"/>
    <w:rsid w:val="001C600F"/>
    <w:rsid w:val="001C65B1"/>
    <w:rsid w:val="001C78CC"/>
    <w:rsid w:val="001D0332"/>
    <w:rsid w:val="001D0632"/>
    <w:rsid w:val="001D1B49"/>
    <w:rsid w:val="001D34EC"/>
    <w:rsid w:val="001D413E"/>
    <w:rsid w:val="001D5173"/>
    <w:rsid w:val="001D5584"/>
    <w:rsid w:val="001D6566"/>
    <w:rsid w:val="001D68B5"/>
    <w:rsid w:val="001D77EF"/>
    <w:rsid w:val="001E1EFD"/>
    <w:rsid w:val="001E5EB7"/>
    <w:rsid w:val="001E67AA"/>
    <w:rsid w:val="001F1FBC"/>
    <w:rsid w:val="001F2A04"/>
    <w:rsid w:val="001F35E4"/>
    <w:rsid w:val="001F378D"/>
    <w:rsid w:val="001F743D"/>
    <w:rsid w:val="001F75BD"/>
    <w:rsid w:val="00200E56"/>
    <w:rsid w:val="00201D2B"/>
    <w:rsid w:val="00204AD2"/>
    <w:rsid w:val="0020529E"/>
    <w:rsid w:val="00205F89"/>
    <w:rsid w:val="002066F4"/>
    <w:rsid w:val="0020750D"/>
    <w:rsid w:val="00210744"/>
    <w:rsid w:val="0021171A"/>
    <w:rsid w:val="002137C8"/>
    <w:rsid w:val="002138A1"/>
    <w:rsid w:val="00213ED3"/>
    <w:rsid w:val="0021453C"/>
    <w:rsid w:val="00214A76"/>
    <w:rsid w:val="00216281"/>
    <w:rsid w:val="00216DA0"/>
    <w:rsid w:val="00222CCA"/>
    <w:rsid w:val="00223B97"/>
    <w:rsid w:val="00223D46"/>
    <w:rsid w:val="00223EC2"/>
    <w:rsid w:val="002243AA"/>
    <w:rsid w:val="00225305"/>
    <w:rsid w:val="002266BD"/>
    <w:rsid w:val="00226D99"/>
    <w:rsid w:val="002302E5"/>
    <w:rsid w:val="0023165E"/>
    <w:rsid w:val="00233AB1"/>
    <w:rsid w:val="002340CA"/>
    <w:rsid w:val="002342F7"/>
    <w:rsid w:val="0023457E"/>
    <w:rsid w:val="00234F0C"/>
    <w:rsid w:val="00235089"/>
    <w:rsid w:val="00236856"/>
    <w:rsid w:val="00240D21"/>
    <w:rsid w:val="00243714"/>
    <w:rsid w:val="00243ECE"/>
    <w:rsid w:val="00244591"/>
    <w:rsid w:val="00244C34"/>
    <w:rsid w:val="002456AB"/>
    <w:rsid w:val="0024611A"/>
    <w:rsid w:val="002471C9"/>
    <w:rsid w:val="00247521"/>
    <w:rsid w:val="00247556"/>
    <w:rsid w:val="00247C50"/>
    <w:rsid w:val="00251B4F"/>
    <w:rsid w:val="0025255E"/>
    <w:rsid w:val="002526DF"/>
    <w:rsid w:val="00254BB6"/>
    <w:rsid w:val="00255C62"/>
    <w:rsid w:val="0025626D"/>
    <w:rsid w:val="0025653D"/>
    <w:rsid w:val="00256B7C"/>
    <w:rsid w:val="0025706C"/>
    <w:rsid w:val="002573A9"/>
    <w:rsid w:val="0025798E"/>
    <w:rsid w:val="002610D9"/>
    <w:rsid w:val="002636B6"/>
    <w:rsid w:val="00264082"/>
    <w:rsid w:val="00265573"/>
    <w:rsid w:val="00266718"/>
    <w:rsid w:val="00266881"/>
    <w:rsid w:val="00267541"/>
    <w:rsid w:val="00270561"/>
    <w:rsid w:val="00271497"/>
    <w:rsid w:val="002718DC"/>
    <w:rsid w:val="002719C2"/>
    <w:rsid w:val="00271DF3"/>
    <w:rsid w:val="00272EEC"/>
    <w:rsid w:val="002734DD"/>
    <w:rsid w:val="00273770"/>
    <w:rsid w:val="0027468C"/>
    <w:rsid w:val="00274868"/>
    <w:rsid w:val="00275AEF"/>
    <w:rsid w:val="00275D96"/>
    <w:rsid w:val="002766F3"/>
    <w:rsid w:val="0027689A"/>
    <w:rsid w:val="00276F92"/>
    <w:rsid w:val="00276FC5"/>
    <w:rsid w:val="002805BA"/>
    <w:rsid w:val="00281FC1"/>
    <w:rsid w:val="00282A79"/>
    <w:rsid w:val="00284B4D"/>
    <w:rsid w:val="00285855"/>
    <w:rsid w:val="00285FFC"/>
    <w:rsid w:val="0028721B"/>
    <w:rsid w:val="0029079F"/>
    <w:rsid w:val="00290851"/>
    <w:rsid w:val="00290887"/>
    <w:rsid w:val="00291F29"/>
    <w:rsid w:val="00292AD3"/>
    <w:rsid w:val="00292B7C"/>
    <w:rsid w:val="00293C59"/>
    <w:rsid w:val="002941DA"/>
    <w:rsid w:val="00295D09"/>
    <w:rsid w:val="002962BD"/>
    <w:rsid w:val="002966D1"/>
    <w:rsid w:val="002A062B"/>
    <w:rsid w:val="002A14D3"/>
    <w:rsid w:val="002A240E"/>
    <w:rsid w:val="002A40EC"/>
    <w:rsid w:val="002A5306"/>
    <w:rsid w:val="002A5727"/>
    <w:rsid w:val="002A5D3A"/>
    <w:rsid w:val="002A62A3"/>
    <w:rsid w:val="002A6583"/>
    <w:rsid w:val="002B30BA"/>
    <w:rsid w:val="002B45B8"/>
    <w:rsid w:val="002B4F1F"/>
    <w:rsid w:val="002B54FC"/>
    <w:rsid w:val="002B6049"/>
    <w:rsid w:val="002B73F8"/>
    <w:rsid w:val="002B79C5"/>
    <w:rsid w:val="002C04C2"/>
    <w:rsid w:val="002C156A"/>
    <w:rsid w:val="002C1C73"/>
    <w:rsid w:val="002C3703"/>
    <w:rsid w:val="002C499F"/>
    <w:rsid w:val="002C4B42"/>
    <w:rsid w:val="002C5A5A"/>
    <w:rsid w:val="002C5B60"/>
    <w:rsid w:val="002C6890"/>
    <w:rsid w:val="002D0B74"/>
    <w:rsid w:val="002D0EC8"/>
    <w:rsid w:val="002D36D1"/>
    <w:rsid w:val="002D73FA"/>
    <w:rsid w:val="002D7570"/>
    <w:rsid w:val="002E05BF"/>
    <w:rsid w:val="002E0CA6"/>
    <w:rsid w:val="002E2FC5"/>
    <w:rsid w:val="002E5238"/>
    <w:rsid w:val="002E5646"/>
    <w:rsid w:val="002E7978"/>
    <w:rsid w:val="002E7C6C"/>
    <w:rsid w:val="002F055A"/>
    <w:rsid w:val="002F5339"/>
    <w:rsid w:val="002F55C0"/>
    <w:rsid w:val="002F7A6C"/>
    <w:rsid w:val="002F7C4D"/>
    <w:rsid w:val="0030063E"/>
    <w:rsid w:val="003033AC"/>
    <w:rsid w:val="0030436C"/>
    <w:rsid w:val="00304A8C"/>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5808"/>
    <w:rsid w:val="0033642E"/>
    <w:rsid w:val="003407EB"/>
    <w:rsid w:val="00341CD3"/>
    <w:rsid w:val="0034219D"/>
    <w:rsid w:val="00342F19"/>
    <w:rsid w:val="0034337F"/>
    <w:rsid w:val="00343B80"/>
    <w:rsid w:val="00343BEA"/>
    <w:rsid w:val="003447D3"/>
    <w:rsid w:val="00344FCF"/>
    <w:rsid w:val="003454F8"/>
    <w:rsid w:val="00345836"/>
    <w:rsid w:val="003466F9"/>
    <w:rsid w:val="00346A5F"/>
    <w:rsid w:val="00346AF0"/>
    <w:rsid w:val="00347D78"/>
    <w:rsid w:val="0035205F"/>
    <w:rsid w:val="0035279A"/>
    <w:rsid w:val="00352DB8"/>
    <w:rsid w:val="00353189"/>
    <w:rsid w:val="003548A0"/>
    <w:rsid w:val="00356AD4"/>
    <w:rsid w:val="00357300"/>
    <w:rsid w:val="00357B78"/>
    <w:rsid w:val="00360001"/>
    <w:rsid w:val="003601F1"/>
    <w:rsid w:val="00361782"/>
    <w:rsid w:val="00361ECA"/>
    <w:rsid w:val="0036249C"/>
    <w:rsid w:val="00363BE5"/>
    <w:rsid w:val="003667CD"/>
    <w:rsid w:val="00366F13"/>
    <w:rsid w:val="003673CC"/>
    <w:rsid w:val="0037016A"/>
    <w:rsid w:val="0037097C"/>
    <w:rsid w:val="0037202F"/>
    <w:rsid w:val="0037220C"/>
    <w:rsid w:val="003725E3"/>
    <w:rsid w:val="003769D6"/>
    <w:rsid w:val="00376EFA"/>
    <w:rsid w:val="00376F31"/>
    <w:rsid w:val="003800BD"/>
    <w:rsid w:val="0038102C"/>
    <w:rsid w:val="00384A35"/>
    <w:rsid w:val="00385A62"/>
    <w:rsid w:val="00385C65"/>
    <w:rsid w:val="00387A37"/>
    <w:rsid w:val="00390092"/>
    <w:rsid w:val="00393585"/>
    <w:rsid w:val="00393BAA"/>
    <w:rsid w:val="00393BF1"/>
    <w:rsid w:val="00393C51"/>
    <w:rsid w:val="003947F6"/>
    <w:rsid w:val="00395C26"/>
    <w:rsid w:val="00395CF2"/>
    <w:rsid w:val="00395D5E"/>
    <w:rsid w:val="0039634E"/>
    <w:rsid w:val="00397878"/>
    <w:rsid w:val="003A026A"/>
    <w:rsid w:val="003A1B22"/>
    <w:rsid w:val="003A1CAC"/>
    <w:rsid w:val="003A3BA7"/>
    <w:rsid w:val="003A4216"/>
    <w:rsid w:val="003A768C"/>
    <w:rsid w:val="003B00A8"/>
    <w:rsid w:val="003B0286"/>
    <w:rsid w:val="003B0BDB"/>
    <w:rsid w:val="003B3130"/>
    <w:rsid w:val="003B3873"/>
    <w:rsid w:val="003B40AF"/>
    <w:rsid w:val="003B4C69"/>
    <w:rsid w:val="003B57B5"/>
    <w:rsid w:val="003B5B41"/>
    <w:rsid w:val="003B7A6E"/>
    <w:rsid w:val="003B7E2D"/>
    <w:rsid w:val="003C0EA7"/>
    <w:rsid w:val="003C14E4"/>
    <w:rsid w:val="003C276E"/>
    <w:rsid w:val="003C6B86"/>
    <w:rsid w:val="003D0091"/>
    <w:rsid w:val="003D0DC1"/>
    <w:rsid w:val="003D12DB"/>
    <w:rsid w:val="003D16B0"/>
    <w:rsid w:val="003D1C69"/>
    <w:rsid w:val="003D3144"/>
    <w:rsid w:val="003D3C5A"/>
    <w:rsid w:val="003D652D"/>
    <w:rsid w:val="003D6AC6"/>
    <w:rsid w:val="003D6CC2"/>
    <w:rsid w:val="003D7926"/>
    <w:rsid w:val="003D7D5D"/>
    <w:rsid w:val="003E0F64"/>
    <w:rsid w:val="003E10F4"/>
    <w:rsid w:val="003E163B"/>
    <w:rsid w:val="003E23A1"/>
    <w:rsid w:val="003E53CE"/>
    <w:rsid w:val="003E6372"/>
    <w:rsid w:val="003E6458"/>
    <w:rsid w:val="003E6728"/>
    <w:rsid w:val="003E677A"/>
    <w:rsid w:val="003E7D21"/>
    <w:rsid w:val="003F07BE"/>
    <w:rsid w:val="003F1593"/>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AAB"/>
    <w:rsid w:val="00415FF1"/>
    <w:rsid w:val="004174B6"/>
    <w:rsid w:val="00417A15"/>
    <w:rsid w:val="00422BA4"/>
    <w:rsid w:val="00423B9F"/>
    <w:rsid w:val="004244FA"/>
    <w:rsid w:val="00430591"/>
    <w:rsid w:val="00431E19"/>
    <w:rsid w:val="00433AF0"/>
    <w:rsid w:val="0043461F"/>
    <w:rsid w:val="00435225"/>
    <w:rsid w:val="0043641A"/>
    <w:rsid w:val="00436A33"/>
    <w:rsid w:val="00436F69"/>
    <w:rsid w:val="00437482"/>
    <w:rsid w:val="004412D6"/>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A32"/>
    <w:rsid w:val="00470E5C"/>
    <w:rsid w:val="00471759"/>
    <w:rsid w:val="004757A2"/>
    <w:rsid w:val="00480797"/>
    <w:rsid w:val="00480865"/>
    <w:rsid w:val="004847C1"/>
    <w:rsid w:val="004848BC"/>
    <w:rsid w:val="00484983"/>
    <w:rsid w:val="004857B8"/>
    <w:rsid w:val="0048616D"/>
    <w:rsid w:val="00486320"/>
    <w:rsid w:val="00487175"/>
    <w:rsid w:val="004905FC"/>
    <w:rsid w:val="0049067B"/>
    <w:rsid w:val="00491121"/>
    <w:rsid w:val="00491719"/>
    <w:rsid w:val="004918F4"/>
    <w:rsid w:val="0049252A"/>
    <w:rsid w:val="004927F0"/>
    <w:rsid w:val="00492C28"/>
    <w:rsid w:val="0049360A"/>
    <w:rsid w:val="00494B56"/>
    <w:rsid w:val="00495108"/>
    <w:rsid w:val="00496987"/>
    <w:rsid w:val="004A1071"/>
    <w:rsid w:val="004A4F93"/>
    <w:rsid w:val="004A524A"/>
    <w:rsid w:val="004A5F05"/>
    <w:rsid w:val="004B1A9C"/>
    <w:rsid w:val="004B1CAD"/>
    <w:rsid w:val="004B29D5"/>
    <w:rsid w:val="004B314B"/>
    <w:rsid w:val="004B389F"/>
    <w:rsid w:val="004B48C5"/>
    <w:rsid w:val="004B4988"/>
    <w:rsid w:val="004B5615"/>
    <w:rsid w:val="004B6DA1"/>
    <w:rsid w:val="004C2257"/>
    <w:rsid w:val="004C342D"/>
    <w:rsid w:val="004C49F9"/>
    <w:rsid w:val="004C4CD9"/>
    <w:rsid w:val="004C622F"/>
    <w:rsid w:val="004C63A9"/>
    <w:rsid w:val="004C729F"/>
    <w:rsid w:val="004D03A9"/>
    <w:rsid w:val="004D162F"/>
    <w:rsid w:val="004D269D"/>
    <w:rsid w:val="004D3BAB"/>
    <w:rsid w:val="004D3D3E"/>
    <w:rsid w:val="004D7044"/>
    <w:rsid w:val="004E12F8"/>
    <w:rsid w:val="004E1C5B"/>
    <w:rsid w:val="004E27AF"/>
    <w:rsid w:val="004E4195"/>
    <w:rsid w:val="004E42E3"/>
    <w:rsid w:val="004E47A0"/>
    <w:rsid w:val="004E6B1E"/>
    <w:rsid w:val="004E7B7F"/>
    <w:rsid w:val="004E7C91"/>
    <w:rsid w:val="004F2343"/>
    <w:rsid w:val="004F2908"/>
    <w:rsid w:val="004F36C1"/>
    <w:rsid w:val="004F66DD"/>
    <w:rsid w:val="004F6D62"/>
    <w:rsid w:val="004F71B7"/>
    <w:rsid w:val="004F7B17"/>
    <w:rsid w:val="005004ED"/>
    <w:rsid w:val="0050086D"/>
    <w:rsid w:val="00500A4C"/>
    <w:rsid w:val="005011DF"/>
    <w:rsid w:val="00502600"/>
    <w:rsid w:val="00502DAD"/>
    <w:rsid w:val="00503785"/>
    <w:rsid w:val="00504C98"/>
    <w:rsid w:val="00504FD2"/>
    <w:rsid w:val="00505D01"/>
    <w:rsid w:val="00506596"/>
    <w:rsid w:val="00506E16"/>
    <w:rsid w:val="005070A3"/>
    <w:rsid w:val="0050799E"/>
    <w:rsid w:val="005135D6"/>
    <w:rsid w:val="005151B2"/>
    <w:rsid w:val="005158CC"/>
    <w:rsid w:val="00516912"/>
    <w:rsid w:val="00517D6D"/>
    <w:rsid w:val="005209F7"/>
    <w:rsid w:val="005212A5"/>
    <w:rsid w:val="005218CC"/>
    <w:rsid w:val="00521A8C"/>
    <w:rsid w:val="005233EF"/>
    <w:rsid w:val="0052492C"/>
    <w:rsid w:val="00524BF9"/>
    <w:rsid w:val="00526A06"/>
    <w:rsid w:val="00527048"/>
    <w:rsid w:val="00527AE9"/>
    <w:rsid w:val="005303F2"/>
    <w:rsid w:val="005315B0"/>
    <w:rsid w:val="00533C6B"/>
    <w:rsid w:val="00533D5A"/>
    <w:rsid w:val="00535072"/>
    <w:rsid w:val="005352F9"/>
    <w:rsid w:val="005364EE"/>
    <w:rsid w:val="00536FE3"/>
    <w:rsid w:val="005374F5"/>
    <w:rsid w:val="00537923"/>
    <w:rsid w:val="00540595"/>
    <w:rsid w:val="0054090E"/>
    <w:rsid w:val="005427FD"/>
    <w:rsid w:val="0054481D"/>
    <w:rsid w:val="005469A2"/>
    <w:rsid w:val="0054706A"/>
    <w:rsid w:val="00551830"/>
    <w:rsid w:val="005525A0"/>
    <w:rsid w:val="00552669"/>
    <w:rsid w:val="00552F26"/>
    <w:rsid w:val="005562BC"/>
    <w:rsid w:val="005565F9"/>
    <w:rsid w:val="00556745"/>
    <w:rsid w:val="0055721D"/>
    <w:rsid w:val="00557839"/>
    <w:rsid w:val="00560F0C"/>
    <w:rsid w:val="00561900"/>
    <w:rsid w:val="005628E6"/>
    <w:rsid w:val="00562ADE"/>
    <w:rsid w:val="00565388"/>
    <w:rsid w:val="00566E8C"/>
    <w:rsid w:val="00567073"/>
    <w:rsid w:val="0057031E"/>
    <w:rsid w:val="00571744"/>
    <w:rsid w:val="00574E93"/>
    <w:rsid w:val="00575942"/>
    <w:rsid w:val="00576CFC"/>
    <w:rsid w:val="005776B2"/>
    <w:rsid w:val="00577DBD"/>
    <w:rsid w:val="0058337F"/>
    <w:rsid w:val="00583CA8"/>
    <w:rsid w:val="00585B5A"/>
    <w:rsid w:val="00586223"/>
    <w:rsid w:val="00586AC2"/>
    <w:rsid w:val="00586C0B"/>
    <w:rsid w:val="00587C60"/>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116"/>
    <w:rsid w:val="005C0923"/>
    <w:rsid w:val="005C0E0C"/>
    <w:rsid w:val="005C181C"/>
    <w:rsid w:val="005C1B0D"/>
    <w:rsid w:val="005C2122"/>
    <w:rsid w:val="005C286D"/>
    <w:rsid w:val="005C30EE"/>
    <w:rsid w:val="005C3FFD"/>
    <w:rsid w:val="005C637A"/>
    <w:rsid w:val="005C6835"/>
    <w:rsid w:val="005C7901"/>
    <w:rsid w:val="005C7DF8"/>
    <w:rsid w:val="005D21A6"/>
    <w:rsid w:val="005D4733"/>
    <w:rsid w:val="005D4CF6"/>
    <w:rsid w:val="005D5C0B"/>
    <w:rsid w:val="005D7BD8"/>
    <w:rsid w:val="005E263C"/>
    <w:rsid w:val="005E280C"/>
    <w:rsid w:val="005E28B1"/>
    <w:rsid w:val="005E4543"/>
    <w:rsid w:val="005E4553"/>
    <w:rsid w:val="005E4B45"/>
    <w:rsid w:val="005E5CD1"/>
    <w:rsid w:val="005E7CB2"/>
    <w:rsid w:val="005F00AC"/>
    <w:rsid w:val="005F13E3"/>
    <w:rsid w:val="005F24CB"/>
    <w:rsid w:val="005F3113"/>
    <w:rsid w:val="005F40EB"/>
    <w:rsid w:val="005F4358"/>
    <w:rsid w:val="005F4EBF"/>
    <w:rsid w:val="005F5FC4"/>
    <w:rsid w:val="005F6BB6"/>
    <w:rsid w:val="005F77B2"/>
    <w:rsid w:val="00600031"/>
    <w:rsid w:val="0060152D"/>
    <w:rsid w:val="00601C89"/>
    <w:rsid w:val="00601FED"/>
    <w:rsid w:val="00602698"/>
    <w:rsid w:val="006055E8"/>
    <w:rsid w:val="00606EBA"/>
    <w:rsid w:val="0060738B"/>
    <w:rsid w:val="00607969"/>
    <w:rsid w:val="00610321"/>
    <w:rsid w:val="00611CBA"/>
    <w:rsid w:val="0061587F"/>
    <w:rsid w:val="0061623E"/>
    <w:rsid w:val="00616E5C"/>
    <w:rsid w:val="00617FEF"/>
    <w:rsid w:val="0062111A"/>
    <w:rsid w:val="00622CBE"/>
    <w:rsid w:val="00622D43"/>
    <w:rsid w:val="00623D26"/>
    <w:rsid w:val="00624C62"/>
    <w:rsid w:val="006259E0"/>
    <w:rsid w:val="00626404"/>
    <w:rsid w:val="00627947"/>
    <w:rsid w:val="006306F7"/>
    <w:rsid w:val="00631B88"/>
    <w:rsid w:val="006348CC"/>
    <w:rsid w:val="00634C73"/>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3F23"/>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A6FA2"/>
    <w:rsid w:val="006B125D"/>
    <w:rsid w:val="006B23BA"/>
    <w:rsid w:val="006B2742"/>
    <w:rsid w:val="006B38B0"/>
    <w:rsid w:val="006B3A82"/>
    <w:rsid w:val="006B448C"/>
    <w:rsid w:val="006B45A2"/>
    <w:rsid w:val="006B559A"/>
    <w:rsid w:val="006B5EC1"/>
    <w:rsid w:val="006B7C78"/>
    <w:rsid w:val="006C2AAA"/>
    <w:rsid w:val="006C4217"/>
    <w:rsid w:val="006C53C0"/>
    <w:rsid w:val="006C5612"/>
    <w:rsid w:val="006C5AEF"/>
    <w:rsid w:val="006C63A5"/>
    <w:rsid w:val="006C654C"/>
    <w:rsid w:val="006C6F37"/>
    <w:rsid w:val="006D0AA7"/>
    <w:rsid w:val="006D2D1E"/>
    <w:rsid w:val="006D51A9"/>
    <w:rsid w:val="006D55D0"/>
    <w:rsid w:val="006D6733"/>
    <w:rsid w:val="006D6E88"/>
    <w:rsid w:val="006D77EA"/>
    <w:rsid w:val="006E073D"/>
    <w:rsid w:val="006E0A8B"/>
    <w:rsid w:val="006E2C19"/>
    <w:rsid w:val="006E2E3C"/>
    <w:rsid w:val="006E35AD"/>
    <w:rsid w:val="006E4B73"/>
    <w:rsid w:val="006E4FC4"/>
    <w:rsid w:val="006E5760"/>
    <w:rsid w:val="006E71BE"/>
    <w:rsid w:val="006F05AD"/>
    <w:rsid w:val="006F0B8C"/>
    <w:rsid w:val="006F1C1A"/>
    <w:rsid w:val="006F447B"/>
    <w:rsid w:val="006F4B86"/>
    <w:rsid w:val="006F4D2D"/>
    <w:rsid w:val="006F4E1B"/>
    <w:rsid w:val="006F7142"/>
    <w:rsid w:val="006F78D5"/>
    <w:rsid w:val="00700425"/>
    <w:rsid w:val="00700E45"/>
    <w:rsid w:val="00701E8C"/>
    <w:rsid w:val="00702073"/>
    <w:rsid w:val="00703C82"/>
    <w:rsid w:val="00704BA4"/>
    <w:rsid w:val="00704BD4"/>
    <w:rsid w:val="00705A60"/>
    <w:rsid w:val="00707CA8"/>
    <w:rsid w:val="00707EFE"/>
    <w:rsid w:val="00711230"/>
    <w:rsid w:val="00711F7D"/>
    <w:rsid w:val="00713147"/>
    <w:rsid w:val="00713C82"/>
    <w:rsid w:val="00720E2E"/>
    <w:rsid w:val="00720EE5"/>
    <w:rsid w:val="00721226"/>
    <w:rsid w:val="00721DF1"/>
    <w:rsid w:val="00721E68"/>
    <w:rsid w:val="00721F59"/>
    <w:rsid w:val="0072221C"/>
    <w:rsid w:val="00723A04"/>
    <w:rsid w:val="00723A41"/>
    <w:rsid w:val="00724229"/>
    <w:rsid w:val="00724BE7"/>
    <w:rsid w:val="007250ED"/>
    <w:rsid w:val="00725EDB"/>
    <w:rsid w:val="00726550"/>
    <w:rsid w:val="007277EF"/>
    <w:rsid w:val="00731265"/>
    <w:rsid w:val="007312B4"/>
    <w:rsid w:val="007313A2"/>
    <w:rsid w:val="00732161"/>
    <w:rsid w:val="00732468"/>
    <w:rsid w:val="00733325"/>
    <w:rsid w:val="00734AE6"/>
    <w:rsid w:val="00735404"/>
    <w:rsid w:val="00735A17"/>
    <w:rsid w:val="00736DDC"/>
    <w:rsid w:val="007401C2"/>
    <w:rsid w:val="00741CFF"/>
    <w:rsid w:val="00742880"/>
    <w:rsid w:val="00743562"/>
    <w:rsid w:val="007455D2"/>
    <w:rsid w:val="00747209"/>
    <w:rsid w:val="0074722A"/>
    <w:rsid w:val="00747842"/>
    <w:rsid w:val="00750277"/>
    <w:rsid w:val="00750A2C"/>
    <w:rsid w:val="007533B8"/>
    <w:rsid w:val="00753CAF"/>
    <w:rsid w:val="00757092"/>
    <w:rsid w:val="007617D5"/>
    <w:rsid w:val="00765608"/>
    <w:rsid w:val="0076616F"/>
    <w:rsid w:val="00770E1E"/>
    <w:rsid w:val="00771D3F"/>
    <w:rsid w:val="0077249B"/>
    <w:rsid w:val="00772BC6"/>
    <w:rsid w:val="007745BD"/>
    <w:rsid w:val="007749A7"/>
    <w:rsid w:val="00775185"/>
    <w:rsid w:val="0077572D"/>
    <w:rsid w:val="00776868"/>
    <w:rsid w:val="007779CE"/>
    <w:rsid w:val="00781064"/>
    <w:rsid w:val="007816F9"/>
    <w:rsid w:val="007817DF"/>
    <w:rsid w:val="00781991"/>
    <w:rsid w:val="00783378"/>
    <w:rsid w:val="007842EC"/>
    <w:rsid w:val="007846B7"/>
    <w:rsid w:val="007863C4"/>
    <w:rsid w:val="0079074A"/>
    <w:rsid w:val="00791B8F"/>
    <w:rsid w:val="00791BDE"/>
    <w:rsid w:val="0079245B"/>
    <w:rsid w:val="0079290A"/>
    <w:rsid w:val="00792B0A"/>
    <w:rsid w:val="00793E03"/>
    <w:rsid w:val="00795754"/>
    <w:rsid w:val="00795B97"/>
    <w:rsid w:val="00796343"/>
    <w:rsid w:val="007970BE"/>
    <w:rsid w:val="007A06B2"/>
    <w:rsid w:val="007A1FD7"/>
    <w:rsid w:val="007A2BD0"/>
    <w:rsid w:val="007A3011"/>
    <w:rsid w:val="007A3EDA"/>
    <w:rsid w:val="007A4D8D"/>
    <w:rsid w:val="007A52FF"/>
    <w:rsid w:val="007A69A7"/>
    <w:rsid w:val="007A7936"/>
    <w:rsid w:val="007B23A5"/>
    <w:rsid w:val="007B2D83"/>
    <w:rsid w:val="007B328C"/>
    <w:rsid w:val="007B38B9"/>
    <w:rsid w:val="007B7B8A"/>
    <w:rsid w:val="007C2753"/>
    <w:rsid w:val="007C34EF"/>
    <w:rsid w:val="007C3BA0"/>
    <w:rsid w:val="007C6488"/>
    <w:rsid w:val="007C7FD9"/>
    <w:rsid w:val="007D0249"/>
    <w:rsid w:val="007D09E7"/>
    <w:rsid w:val="007D0A78"/>
    <w:rsid w:val="007D2915"/>
    <w:rsid w:val="007D2D8B"/>
    <w:rsid w:val="007D2DA6"/>
    <w:rsid w:val="007D3D99"/>
    <w:rsid w:val="007D4E5B"/>
    <w:rsid w:val="007D6DBA"/>
    <w:rsid w:val="007D7829"/>
    <w:rsid w:val="007D7F70"/>
    <w:rsid w:val="007E0109"/>
    <w:rsid w:val="007E2DE4"/>
    <w:rsid w:val="007E3156"/>
    <w:rsid w:val="007E361B"/>
    <w:rsid w:val="007E43AD"/>
    <w:rsid w:val="007E43C4"/>
    <w:rsid w:val="007E5111"/>
    <w:rsid w:val="007E6139"/>
    <w:rsid w:val="007E6374"/>
    <w:rsid w:val="007E696E"/>
    <w:rsid w:val="007E6D09"/>
    <w:rsid w:val="007E73E6"/>
    <w:rsid w:val="007E7EAE"/>
    <w:rsid w:val="007E7EE7"/>
    <w:rsid w:val="007F182D"/>
    <w:rsid w:val="007F23C0"/>
    <w:rsid w:val="007F25F1"/>
    <w:rsid w:val="007F4DA4"/>
    <w:rsid w:val="007F57D1"/>
    <w:rsid w:val="007F65F6"/>
    <w:rsid w:val="0080077A"/>
    <w:rsid w:val="00803826"/>
    <w:rsid w:val="0080417E"/>
    <w:rsid w:val="008064EC"/>
    <w:rsid w:val="00806F39"/>
    <w:rsid w:val="0080769B"/>
    <w:rsid w:val="00810AB6"/>
    <w:rsid w:val="00811634"/>
    <w:rsid w:val="00811DF8"/>
    <w:rsid w:val="008122F9"/>
    <w:rsid w:val="0081299E"/>
    <w:rsid w:val="00814098"/>
    <w:rsid w:val="008150BA"/>
    <w:rsid w:val="00815C72"/>
    <w:rsid w:val="00815C78"/>
    <w:rsid w:val="00816778"/>
    <w:rsid w:val="00817357"/>
    <w:rsid w:val="00817554"/>
    <w:rsid w:val="00820A29"/>
    <w:rsid w:val="0082137F"/>
    <w:rsid w:val="00822557"/>
    <w:rsid w:val="0082279D"/>
    <w:rsid w:val="00824709"/>
    <w:rsid w:val="00826031"/>
    <w:rsid w:val="0082654D"/>
    <w:rsid w:val="00827399"/>
    <w:rsid w:val="00827826"/>
    <w:rsid w:val="00830F47"/>
    <w:rsid w:val="00830F53"/>
    <w:rsid w:val="008316E7"/>
    <w:rsid w:val="00832A5C"/>
    <w:rsid w:val="0083306E"/>
    <w:rsid w:val="008341B1"/>
    <w:rsid w:val="00835ED4"/>
    <w:rsid w:val="0083630C"/>
    <w:rsid w:val="00837C3E"/>
    <w:rsid w:val="00841139"/>
    <w:rsid w:val="008421C5"/>
    <w:rsid w:val="00842F99"/>
    <w:rsid w:val="008454B4"/>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CD2"/>
    <w:rsid w:val="00877056"/>
    <w:rsid w:val="0088001F"/>
    <w:rsid w:val="00883270"/>
    <w:rsid w:val="0088330F"/>
    <w:rsid w:val="00884BF7"/>
    <w:rsid w:val="00884DAE"/>
    <w:rsid w:val="008851CF"/>
    <w:rsid w:val="008857C4"/>
    <w:rsid w:val="00885D8D"/>
    <w:rsid w:val="008875F0"/>
    <w:rsid w:val="00887C99"/>
    <w:rsid w:val="00890B21"/>
    <w:rsid w:val="0089205C"/>
    <w:rsid w:val="00893E17"/>
    <w:rsid w:val="00895050"/>
    <w:rsid w:val="00895787"/>
    <w:rsid w:val="00895F3F"/>
    <w:rsid w:val="00896012"/>
    <w:rsid w:val="008975BD"/>
    <w:rsid w:val="008A07C5"/>
    <w:rsid w:val="008A0FAA"/>
    <w:rsid w:val="008A16B0"/>
    <w:rsid w:val="008A2A46"/>
    <w:rsid w:val="008A2A54"/>
    <w:rsid w:val="008A34D2"/>
    <w:rsid w:val="008A34DB"/>
    <w:rsid w:val="008A3BEA"/>
    <w:rsid w:val="008A3E95"/>
    <w:rsid w:val="008A40D6"/>
    <w:rsid w:val="008A41C8"/>
    <w:rsid w:val="008A5201"/>
    <w:rsid w:val="008A5BF3"/>
    <w:rsid w:val="008A6D70"/>
    <w:rsid w:val="008B22AD"/>
    <w:rsid w:val="008B5FD2"/>
    <w:rsid w:val="008B6E60"/>
    <w:rsid w:val="008B7AB3"/>
    <w:rsid w:val="008B7E6B"/>
    <w:rsid w:val="008C243F"/>
    <w:rsid w:val="008C33C8"/>
    <w:rsid w:val="008C39CC"/>
    <w:rsid w:val="008C4487"/>
    <w:rsid w:val="008C47B1"/>
    <w:rsid w:val="008C6355"/>
    <w:rsid w:val="008C66AC"/>
    <w:rsid w:val="008C689D"/>
    <w:rsid w:val="008C6E27"/>
    <w:rsid w:val="008D041F"/>
    <w:rsid w:val="008D1338"/>
    <w:rsid w:val="008D286E"/>
    <w:rsid w:val="008D287E"/>
    <w:rsid w:val="008D346E"/>
    <w:rsid w:val="008D3CC2"/>
    <w:rsid w:val="008D4007"/>
    <w:rsid w:val="008D4EF7"/>
    <w:rsid w:val="008D5469"/>
    <w:rsid w:val="008E015D"/>
    <w:rsid w:val="008E0FCA"/>
    <w:rsid w:val="008E1AD6"/>
    <w:rsid w:val="008E295F"/>
    <w:rsid w:val="008E29AC"/>
    <w:rsid w:val="008E3049"/>
    <w:rsid w:val="008E3E24"/>
    <w:rsid w:val="008E3F03"/>
    <w:rsid w:val="008E4833"/>
    <w:rsid w:val="008E5842"/>
    <w:rsid w:val="008E6812"/>
    <w:rsid w:val="008F156A"/>
    <w:rsid w:val="008F2F01"/>
    <w:rsid w:val="008F4C47"/>
    <w:rsid w:val="008F5BB6"/>
    <w:rsid w:val="008F6BDD"/>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398F"/>
    <w:rsid w:val="009142B4"/>
    <w:rsid w:val="009163A7"/>
    <w:rsid w:val="00916F30"/>
    <w:rsid w:val="00920F33"/>
    <w:rsid w:val="00921E56"/>
    <w:rsid w:val="00921F39"/>
    <w:rsid w:val="00921F76"/>
    <w:rsid w:val="00925B86"/>
    <w:rsid w:val="00925FA9"/>
    <w:rsid w:val="00926D64"/>
    <w:rsid w:val="00931323"/>
    <w:rsid w:val="00932222"/>
    <w:rsid w:val="0093358C"/>
    <w:rsid w:val="009343C2"/>
    <w:rsid w:val="009353CD"/>
    <w:rsid w:val="009360ED"/>
    <w:rsid w:val="00936698"/>
    <w:rsid w:val="00936F30"/>
    <w:rsid w:val="00937FC4"/>
    <w:rsid w:val="0094195E"/>
    <w:rsid w:val="009432BD"/>
    <w:rsid w:val="00943E72"/>
    <w:rsid w:val="00943EBA"/>
    <w:rsid w:val="009445EC"/>
    <w:rsid w:val="00944F46"/>
    <w:rsid w:val="0094589B"/>
    <w:rsid w:val="00947448"/>
    <w:rsid w:val="0095023D"/>
    <w:rsid w:val="00951989"/>
    <w:rsid w:val="00953D7B"/>
    <w:rsid w:val="0095581C"/>
    <w:rsid w:val="00957F35"/>
    <w:rsid w:val="00960984"/>
    <w:rsid w:val="00961BAD"/>
    <w:rsid w:val="00961D3C"/>
    <w:rsid w:val="00962EF9"/>
    <w:rsid w:val="009639D2"/>
    <w:rsid w:val="00963D7C"/>
    <w:rsid w:val="00963F8B"/>
    <w:rsid w:val="0096565B"/>
    <w:rsid w:val="00967186"/>
    <w:rsid w:val="009676A9"/>
    <w:rsid w:val="00970632"/>
    <w:rsid w:val="00970663"/>
    <w:rsid w:val="009708AD"/>
    <w:rsid w:val="009716D2"/>
    <w:rsid w:val="00973B26"/>
    <w:rsid w:val="00973FC4"/>
    <w:rsid w:val="00974586"/>
    <w:rsid w:val="00974B13"/>
    <w:rsid w:val="00976944"/>
    <w:rsid w:val="00981153"/>
    <w:rsid w:val="0098372D"/>
    <w:rsid w:val="0098377B"/>
    <w:rsid w:val="00984367"/>
    <w:rsid w:val="009869AC"/>
    <w:rsid w:val="00986D86"/>
    <w:rsid w:val="00987BA1"/>
    <w:rsid w:val="00990AB8"/>
    <w:rsid w:val="009918CE"/>
    <w:rsid w:val="009918F8"/>
    <w:rsid w:val="00991A88"/>
    <w:rsid w:val="00994230"/>
    <w:rsid w:val="00995D81"/>
    <w:rsid w:val="00996348"/>
    <w:rsid w:val="00996608"/>
    <w:rsid w:val="00996B48"/>
    <w:rsid w:val="009A0335"/>
    <w:rsid w:val="009A0598"/>
    <w:rsid w:val="009A1988"/>
    <w:rsid w:val="009A266A"/>
    <w:rsid w:val="009A3BED"/>
    <w:rsid w:val="009A4059"/>
    <w:rsid w:val="009A5DDC"/>
    <w:rsid w:val="009A73EC"/>
    <w:rsid w:val="009A7836"/>
    <w:rsid w:val="009A78B0"/>
    <w:rsid w:val="009B3E16"/>
    <w:rsid w:val="009B4ABA"/>
    <w:rsid w:val="009B5B2E"/>
    <w:rsid w:val="009B6B63"/>
    <w:rsid w:val="009C04FE"/>
    <w:rsid w:val="009C3706"/>
    <w:rsid w:val="009C456E"/>
    <w:rsid w:val="009C4B2A"/>
    <w:rsid w:val="009C5FAE"/>
    <w:rsid w:val="009C6761"/>
    <w:rsid w:val="009C6BE2"/>
    <w:rsid w:val="009C6EAF"/>
    <w:rsid w:val="009C70A6"/>
    <w:rsid w:val="009C7500"/>
    <w:rsid w:val="009C7955"/>
    <w:rsid w:val="009D4FBE"/>
    <w:rsid w:val="009D52A2"/>
    <w:rsid w:val="009D54BB"/>
    <w:rsid w:val="009D695A"/>
    <w:rsid w:val="009D70C6"/>
    <w:rsid w:val="009D78BB"/>
    <w:rsid w:val="009E0B00"/>
    <w:rsid w:val="009E1861"/>
    <w:rsid w:val="009E5457"/>
    <w:rsid w:val="009E5583"/>
    <w:rsid w:val="009E65D5"/>
    <w:rsid w:val="009E7C3F"/>
    <w:rsid w:val="009F243E"/>
    <w:rsid w:val="009F2921"/>
    <w:rsid w:val="009F3533"/>
    <w:rsid w:val="009F36F1"/>
    <w:rsid w:val="009F44D4"/>
    <w:rsid w:val="009F5FF5"/>
    <w:rsid w:val="009F7028"/>
    <w:rsid w:val="00A01F47"/>
    <w:rsid w:val="00A0217F"/>
    <w:rsid w:val="00A025FB"/>
    <w:rsid w:val="00A042B2"/>
    <w:rsid w:val="00A120EE"/>
    <w:rsid w:val="00A12F3F"/>
    <w:rsid w:val="00A1636B"/>
    <w:rsid w:val="00A16BCB"/>
    <w:rsid w:val="00A16D42"/>
    <w:rsid w:val="00A223BA"/>
    <w:rsid w:val="00A22505"/>
    <w:rsid w:val="00A22B66"/>
    <w:rsid w:val="00A2349A"/>
    <w:rsid w:val="00A23744"/>
    <w:rsid w:val="00A23B40"/>
    <w:rsid w:val="00A23E98"/>
    <w:rsid w:val="00A24585"/>
    <w:rsid w:val="00A246C0"/>
    <w:rsid w:val="00A256FA"/>
    <w:rsid w:val="00A25D7A"/>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387F"/>
    <w:rsid w:val="00A4559B"/>
    <w:rsid w:val="00A46DCF"/>
    <w:rsid w:val="00A479BE"/>
    <w:rsid w:val="00A51AF1"/>
    <w:rsid w:val="00A52633"/>
    <w:rsid w:val="00A5276D"/>
    <w:rsid w:val="00A528BA"/>
    <w:rsid w:val="00A54210"/>
    <w:rsid w:val="00A5659B"/>
    <w:rsid w:val="00A576CF"/>
    <w:rsid w:val="00A603E1"/>
    <w:rsid w:val="00A6192B"/>
    <w:rsid w:val="00A6335C"/>
    <w:rsid w:val="00A63416"/>
    <w:rsid w:val="00A643F4"/>
    <w:rsid w:val="00A65694"/>
    <w:rsid w:val="00A66E9B"/>
    <w:rsid w:val="00A672E0"/>
    <w:rsid w:val="00A676BD"/>
    <w:rsid w:val="00A7001D"/>
    <w:rsid w:val="00A72BBA"/>
    <w:rsid w:val="00A72BE1"/>
    <w:rsid w:val="00A764D7"/>
    <w:rsid w:val="00A76DFE"/>
    <w:rsid w:val="00A80371"/>
    <w:rsid w:val="00A8037C"/>
    <w:rsid w:val="00A81589"/>
    <w:rsid w:val="00A81908"/>
    <w:rsid w:val="00A81EDB"/>
    <w:rsid w:val="00A82548"/>
    <w:rsid w:val="00A82B46"/>
    <w:rsid w:val="00A82EA2"/>
    <w:rsid w:val="00A85927"/>
    <w:rsid w:val="00A85A6A"/>
    <w:rsid w:val="00A85BD6"/>
    <w:rsid w:val="00A86567"/>
    <w:rsid w:val="00A86B5A"/>
    <w:rsid w:val="00A86CC5"/>
    <w:rsid w:val="00A904EA"/>
    <w:rsid w:val="00A915D3"/>
    <w:rsid w:val="00A93532"/>
    <w:rsid w:val="00A941B4"/>
    <w:rsid w:val="00A946A2"/>
    <w:rsid w:val="00A951C7"/>
    <w:rsid w:val="00A95636"/>
    <w:rsid w:val="00AA0F61"/>
    <w:rsid w:val="00AA16E8"/>
    <w:rsid w:val="00AA315C"/>
    <w:rsid w:val="00AA6783"/>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207E"/>
    <w:rsid w:val="00AD39DE"/>
    <w:rsid w:val="00AD42B0"/>
    <w:rsid w:val="00AD43B2"/>
    <w:rsid w:val="00AD4891"/>
    <w:rsid w:val="00AD4BEE"/>
    <w:rsid w:val="00AD6F52"/>
    <w:rsid w:val="00AE0983"/>
    <w:rsid w:val="00AE13FF"/>
    <w:rsid w:val="00AE3B5C"/>
    <w:rsid w:val="00AE3E22"/>
    <w:rsid w:val="00AE3F86"/>
    <w:rsid w:val="00AE4220"/>
    <w:rsid w:val="00AE524B"/>
    <w:rsid w:val="00AE569E"/>
    <w:rsid w:val="00AE5C04"/>
    <w:rsid w:val="00AE5F07"/>
    <w:rsid w:val="00AF01C9"/>
    <w:rsid w:val="00AF08B7"/>
    <w:rsid w:val="00AF09D6"/>
    <w:rsid w:val="00AF0C6D"/>
    <w:rsid w:val="00AF127D"/>
    <w:rsid w:val="00AF1C51"/>
    <w:rsid w:val="00AF2AD4"/>
    <w:rsid w:val="00AF309A"/>
    <w:rsid w:val="00AF508A"/>
    <w:rsid w:val="00AF6064"/>
    <w:rsid w:val="00AF6663"/>
    <w:rsid w:val="00B00414"/>
    <w:rsid w:val="00B01AF5"/>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174D"/>
    <w:rsid w:val="00B21DF0"/>
    <w:rsid w:val="00B23A2D"/>
    <w:rsid w:val="00B24407"/>
    <w:rsid w:val="00B24B76"/>
    <w:rsid w:val="00B2611C"/>
    <w:rsid w:val="00B26500"/>
    <w:rsid w:val="00B3032A"/>
    <w:rsid w:val="00B30479"/>
    <w:rsid w:val="00B30C73"/>
    <w:rsid w:val="00B31ADD"/>
    <w:rsid w:val="00B31F2B"/>
    <w:rsid w:val="00B322B1"/>
    <w:rsid w:val="00B32BC5"/>
    <w:rsid w:val="00B32DE4"/>
    <w:rsid w:val="00B33124"/>
    <w:rsid w:val="00B338A1"/>
    <w:rsid w:val="00B33ED4"/>
    <w:rsid w:val="00B344C6"/>
    <w:rsid w:val="00B35EDA"/>
    <w:rsid w:val="00B41AE8"/>
    <w:rsid w:val="00B42A76"/>
    <w:rsid w:val="00B42F08"/>
    <w:rsid w:val="00B4318C"/>
    <w:rsid w:val="00B45F4B"/>
    <w:rsid w:val="00B4601A"/>
    <w:rsid w:val="00B46247"/>
    <w:rsid w:val="00B47693"/>
    <w:rsid w:val="00B5042F"/>
    <w:rsid w:val="00B507AB"/>
    <w:rsid w:val="00B518F7"/>
    <w:rsid w:val="00B51DFA"/>
    <w:rsid w:val="00B53A90"/>
    <w:rsid w:val="00B572ED"/>
    <w:rsid w:val="00B57B73"/>
    <w:rsid w:val="00B60B28"/>
    <w:rsid w:val="00B60CBC"/>
    <w:rsid w:val="00B6163F"/>
    <w:rsid w:val="00B61AEB"/>
    <w:rsid w:val="00B63B5C"/>
    <w:rsid w:val="00B65567"/>
    <w:rsid w:val="00B65911"/>
    <w:rsid w:val="00B706B2"/>
    <w:rsid w:val="00B70FD0"/>
    <w:rsid w:val="00B7183A"/>
    <w:rsid w:val="00B73A22"/>
    <w:rsid w:val="00B7457E"/>
    <w:rsid w:val="00B77973"/>
    <w:rsid w:val="00B77CD1"/>
    <w:rsid w:val="00B77F62"/>
    <w:rsid w:val="00B867E3"/>
    <w:rsid w:val="00B86865"/>
    <w:rsid w:val="00B9074D"/>
    <w:rsid w:val="00B90A0A"/>
    <w:rsid w:val="00B91ABD"/>
    <w:rsid w:val="00B930EA"/>
    <w:rsid w:val="00B96BAD"/>
    <w:rsid w:val="00B9703B"/>
    <w:rsid w:val="00B97C25"/>
    <w:rsid w:val="00BA0204"/>
    <w:rsid w:val="00BA0A1B"/>
    <w:rsid w:val="00BA169A"/>
    <w:rsid w:val="00BA1AF1"/>
    <w:rsid w:val="00BA21D3"/>
    <w:rsid w:val="00BA2EF2"/>
    <w:rsid w:val="00BA4447"/>
    <w:rsid w:val="00BA52C0"/>
    <w:rsid w:val="00BA5A1A"/>
    <w:rsid w:val="00BA6A03"/>
    <w:rsid w:val="00BA7156"/>
    <w:rsid w:val="00BA7B44"/>
    <w:rsid w:val="00BB0E38"/>
    <w:rsid w:val="00BB179D"/>
    <w:rsid w:val="00BB1A7A"/>
    <w:rsid w:val="00BB204A"/>
    <w:rsid w:val="00BB3B94"/>
    <w:rsid w:val="00BB4A33"/>
    <w:rsid w:val="00BB4CB2"/>
    <w:rsid w:val="00BB6577"/>
    <w:rsid w:val="00BC0FDC"/>
    <w:rsid w:val="00BC10B2"/>
    <w:rsid w:val="00BC19A7"/>
    <w:rsid w:val="00BC1BB2"/>
    <w:rsid w:val="00BC3889"/>
    <w:rsid w:val="00BD2157"/>
    <w:rsid w:val="00BD2280"/>
    <w:rsid w:val="00BD2AB4"/>
    <w:rsid w:val="00BD3138"/>
    <w:rsid w:val="00BD422B"/>
    <w:rsid w:val="00BD495C"/>
    <w:rsid w:val="00BD65E8"/>
    <w:rsid w:val="00BD77B1"/>
    <w:rsid w:val="00BE0F9C"/>
    <w:rsid w:val="00BE2530"/>
    <w:rsid w:val="00BE2A52"/>
    <w:rsid w:val="00BE3884"/>
    <w:rsid w:val="00BE451E"/>
    <w:rsid w:val="00BE4BD1"/>
    <w:rsid w:val="00BE5AC5"/>
    <w:rsid w:val="00BE5E3E"/>
    <w:rsid w:val="00BF20E9"/>
    <w:rsid w:val="00BF3824"/>
    <w:rsid w:val="00BF38C6"/>
    <w:rsid w:val="00BF5616"/>
    <w:rsid w:val="00BF6AE3"/>
    <w:rsid w:val="00BF7A1E"/>
    <w:rsid w:val="00BF7F44"/>
    <w:rsid w:val="00C000F8"/>
    <w:rsid w:val="00C00242"/>
    <w:rsid w:val="00C0224A"/>
    <w:rsid w:val="00C02515"/>
    <w:rsid w:val="00C02AA9"/>
    <w:rsid w:val="00C02F99"/>
    <w:rsid w:val="00C035F8"/>
    <w:rsid w:val="00C0360B"/>
    <w:rsid w:val="00C04A9C"/>
    <w:rsid w:val="00C0597A"/>
    <w:rsid w:val="00C0630E"/>
    <w:rsid w:val="00C1233C"/>
    <w:rsid w:val="00C14A3E"/>
    <w:rsid w:val="00C15E80"/>
    <w:rsid w:val="00C169A4"/>
    <w:rsid w:val="00C16CA3"/>
    <w:rsid w:val="00C17B46"/>
    <w:rsid w:val="00C20CAA"/>
    <w:rsid w:val="00C217A3"/>
    <w:rsid w:val="00C227F9"/>
    <w:rsid w:val="00C22D28"/>
    <w:rsid w:val="00C249B3"/>
    <w:rsid w:val="00C24F88"/>
    <w:rsid w:val="00C25310"/>
    <w:rsid w:val="00C266CF"/>
    <w:rsid w:val="00C26877"/>
    <w:rsid w:val="00C27034"/>
    <w:rsid w:val="00C27038"/>
    <w:rsid w:val="00C2767F"/>
    <w:rsid w:val="00C318A1"/>
    <w:rsid w:val="00C32544"/>
    <w:rsid w:val="00C33071"/>
    <w:rsid w:val="00C33958"/>
    <w:rsid w:val="00C34D72"/>
    <w:rsid w:val="00C360C8"/>
    <w:rsid w:val="00C43EF2"/>
    <w:rsid w:val="00C43F63"/>
    <w:rsid w:val="00C442AC"/>
    <w:rsid w:val="00C44949"/>
    <w:rsid w:val="00C45FBE"/>
    <w:rsid w:val="00C46401"/>
    <w:rsid w:val="00C467B1"/>
    <w:rsid w:val="00C47D11"/>
    <w:rsid w:val="00C54262"/>
    <w:rsid w:val="00C54B24"/>
    <w:rsid w:val="00C54F5A"/>
    <w:rsid w:val="00C55E0F"/>
    <w:rsid w:val="00C55F0B"/>
    <w:rsid w:val="00C56668"/>
    <w:rsid w:val="00C56B08"/>
    <w:rsid w:val="00C56BF0"/>
    <w:rsid w:val="00C5700E"/>
    <w:rsid w:val="00C57F11"/>
    <w:rsid w:val="00C60287"/>
    <w:rsid w:val="00C61ABC"/>
    <w:rsid w:val="00C61C4B"/>
    <w:rsid w:val="00C62009"/>
    <w:rsid w:val="00C620BF"/>
    <w:rsid w:val="00C62332"/>
    <w:rsid w:val="00C62A55"/>
    <w:rsid w:val="00C63072"/>
    <w:rsid w:val="00C63AC8"/>
    <w:rsid w:val="00C646AC"/>
    <w:rsid w:val="00C6517E"/>
    <w:rsid w:val="00C662CC"/>
    <w:rsid w:val="00C71A94"/>
    <w:rsid w:val="00C71CF6"/>
    <w:rsid w:val="00C724C1"/>
    <w:rsid w:val="00C72A8E"/>
    <w:rsid w:val="00C735B0"/>
    <w:rsid w:val="00C73E32"/>
    <w:rsid w:val="00C74851"/>
    <w:rsid w:val="00C749A6"/>
    <w:rsid w:val="00C74ED9"/>
    <w:rsid w:val="00C81CC1"/>
    <w:rsid w:val="00C822DB"/>
    <w:rsid w:val="00C82C47"/>
    <w:rsid w:val="00C83755"/>
    <w:rsid w:val="00C843D1"/>
    <w:rsid w:val="00C86A7D"/>
    <w:rsid w:val="00C86C08"/>
    <w:rsid w:val="00C8761E"/>
    <w:rsid w:val="00C87E2C"/>
    <w:rsid w:val="00C902B8"/>
    <w:rsid w:val="00C91624"/>
    <w:rsid w:val="00C92DCC"/>
    <w:rsid w:val="00C95240"/>
    <w:rsid w:val="00C95942"/>
    <w:rsid w:val="00C9600C"/>
    <w:rsid w:val="00C962D3"/>
    <w:rsid w:val="00C96574"/>
    <w:rsid w:val="00C9678E"/>
    <w:rsid w:val="00CA009D"/>
    <w:rsid w:val="00CA11F9"/>
    <w:rsid w:val="00CA20F4"/>
    <w:rsid w:val="00CA3FA9"/>
    <w:rsid w:val="00CA3FED"/>
    <w:rsid w:val="00CA4EAC"/>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473"/>
    <w:rsid w:val="00CC585A"/>
    <w:rsid w:val="00CC59CD"/>
    <w:rsid w:val="00CC7A6D"/>
    <w:rsid w:val="00CD0C2B"/>
    <w:rsid w:val="00CD1802"/>
    <w:rsid w:val="00CD2F69"/>
    <w:rsid w:val="00CD39BE"/>
    <w:rsid w:val="00CD3AB5"/>
    <w:rsid w:val="00CD44C3"/>
    <w:rsid w:val="00CD487E"/>
    <w:rsid w:val="00CD6DAF"/>
    <w:rsid w:val="00CD7960"/>
    <w:rsid w:val="00CE0695"/>
    <w:rsid w:val="00CE0732"/>
    <w:rsid w:val="00CE08A5"/>
    <w:rsid w:val="00CE22E5"/>
    <w:rsid w:val="00CE63A1"/>
    <w:rsid w:val="00CF1613"/>
    <w:rsid w:val="00CF3250"/>
    <w:rsid w:val="00CF41E2"/>
    <w:rsid w:val="00CF554A"/>
    <w:rsid w:val="00CF5EAA"/>
    <w:rsid w:val="00CF5FCA"/>
    <w:rsid w:val="00CF6DEE"/>
    <w:rsid w:val="00CF70C0"/>
    <w:rsid w:val="00D000F7"/>
    <w:rsid w:val="00D00711"/>
    <w:rsid w:val="00D00FC8"/>
    <w:rsid w:val="00D010EC"/>
    <w:rsid w:val="00D0182F"/>
    <w:rsid w:val="00D02782"/>
    <w:rsid w:val="00D028BC"/>
    <w:rsid w:val="00D02F8E"/>
    <w:rsid w:val="00D043FA"/>
    <w:rsid w:val="00D0773D"/>
    <w:rsid w:val="00D104B7"/>
    <w:rsid w:val="00D107EF"/>
    <w:rsid w:val="00D10B2A"/>
    <w:rsid w:val="00D12009"/>
    <w:rsid w:val="00D1330C"/>
    <w:rsid w:val="00D13B71"/>
    <w:rsid w:val="00D141B7"/>
    <w:rsid w:val="00D146C0"/>
    <w:rsid w:val="00D16F39"/>
    <w:rsid w:val="00D17B6E"/>
    <w:rsid w:val="00D203A1"/>
    <w:rsid w:val="00D20669"/>
    <w:rsid w:val="00D20AA8"/>
    <w:rsid w:val="00D2230E"/>
    <w:rsid w:val="00D22B0D"/>
    <w:rsid w:val="00D22F76"/>
    <w:rsid w:val="00D2443F"/>
    <w:rsid w:val="00D25181"/>
    <w:rsid w:val="00D25A2A"/>
    <w:rsid w:val="00D26497"/>
    <w:rsid w:val="00D26DAD"/>
    <w:rsid w:val="00D2709F"/>
    <w:rsid w:val="00D32206"/>
    <w:rsid w:val="00D36D35"/>
    <w:rsid w:val="00D41B88"/>
    <w:rsid w:val="00D41CE6"/>
    <w:rsid w:val="00D42167"/>
    <w:rsid w:val="00D425E2"/>
    <w:rsid w:val="00D433AF"/>
    <w:rsid w:val="00D45216"/>
    <w:rsid w:val="00D45AF0"/>
    <w:rsid w:val="00D47548"/>
    <w:rsid w:val="00D47E57"/>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35C6"/>
    <w:rsid w:val="00D76B82"/>
    <w:rsid w:val="00D7795E"/>
    <w:rsid w:val="00D80C44"/>
    <w:rsid w:val="00D80F04"/>
    <w:rsid w:val="00D810B7"/>
    <w:rsid w:val="00D81AFD"/>
    <w:rsid w:val="00D81C43"/>
    <w:rsid w:val="00D845D7"/>
    <w:rsid w:val="00D8486F"/>
    <w:rsid w:val="00D8540E"/>
    <w:rsid w:val="00D85644"/>
    <w:rsid w:val="00D85923"/>
    <w:rsid w:val="00D868DE"/>
    <w:rsid w:val="00D87778"/>
    <w:rsid w:val="00D87A42"/>
    <w:rsid w:val="00D90F7B"/>
    <w:rsid w:val="00D925ED"/>
    <w:rsid w:val="00D9325A"/>
    <w:rsid w:val="00DA0831"/>
    <w:rsid w:val="00DA217B"/>
    <w:rsid w:val="00DA2D45"/>
    <w:rsid w:val="00DA32B2"/>
    <w:rsid w:val="00DA3DFC"/>
    <w:rsid w:val="00DA4546"/>
    <w:rsid w:val="00DA5B6B"/>
    <w:rsid w:val="00DA617B"/>
    <w:rsid w:val="00DA69BC"/>
    <w:rsid w:val="00DA6B5F"/>
    <w:rsid w:val="00DB0046"/>
    <w:rsid w:val="00DB0387"/>
    <w:rsid w:val="00DB0AA4"/>
    <w:rsid w:val="00DB378B"/>
    <w:rsid w:val="00DB4813"/>
    <w:rsid w:val="00DB48FD"/>
    <w:rsid w:val="00DB4934"/>
    <w:rsid w:val="00DB4DDA"/>
    <w:rsid w:val="00DB529B"/>
    <w:rsid w:val="00DB5DE9"/>
    <w:rsid w:val="00DB5DFB"/>
    <w:rsid w:val="00DB7A5B"/>
    <w:rsid w:val="00DC0E70"/>
    <w:rsid w:val="00DC1E55"/>
    <w:rsid w:val="00DC2672"/>
    <w:rsid w:val="00DC3241"/>
    <w:rsid w:val="00DC3243"/>
    <w:rsid w:val="00DC39FF"/>
    <w:rsid w:val="00DC3B0D"/>
    <w:rsid w:val="00DC3D58"/>
    <w:rsid w:val="00DC3FE4"/>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50CD"/>
    <w:rsid w:val="00DE575C"/>
    <w:rsid w:val="00DE750F"/>
    <w:rsid w:val="00DF08FD"/>
    <w:rsid w:val="00DF109F"/>
    <w:rsid w:val="00DF1310"/>
    <w:rsid w:val="00DF1D46"/>
    <w:rsid w:val="00DF5EE5"/>
    <w:rsid w:val="00DF644F"/>
    <w:rsid w:val="00E006DF"/>
    <w:rsid w:val="00E0522F"/>
    <w:rsid w:val="00E107F4"/>
    <w:rsid w:val="00E110CD"/>
    <w:rsid w:val="00E116F9"/>
    <w:rsid w:val="00E15A72"/>
    <w:rsid w:val="00E16B92"/>
    <w:rsid w:val="00E177A7"/>
    <w:rsid w:val="00E20868"/>
    <w:rsid w:val="00E22C41"/>
    <w:rsid w:val="00E25830"/>
    <w:rsid w:val="00E266CA"/>
    <w:rsid w:val="00E322BF"/>
    <w:rsid w:val="00E32545"/>
    <w:rsid w:val="00E361CA"/>
    <w:rsid w:val="00E37262"/>
    <w:rsid w:val="00E37AA4"/>
    <w:rsid w:val="00E4012D"/>
    <w:rsid w:val="00E4249E"/>
    <w:rsid w:val="00E42922"/>
    <w:rsid w:val="00E45A0A"/>
    <w:rsid w:val="00E473C3"/>
    <w:rsid w:val="00E473E4"/>
    <w:rsid w:val="00E51D09"/>
    <w:rsid w:val="00E53707"/>
    <w:rsid w:val="00E5386F"/>
    <w:rsid w:val="00E5429A"/>
    <w:rsid w:val="00E54B66"/>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3AD2"/>
    <w:rsid w:val="00E7433A"/>
    <w:rsid w:val="00E75FAB"/>
    <w:rsid w:val="00E76926"/>
    <w:rsid w:val="00E77F94"/>
    <w:rsid w:val="00E80316"/>
    <w:rsid w:val="00E813A3"/>
    <w:rsid w:val="00E81AFF"/>
    <w:rsid w:val="00E8388F"/>
    <w:rsid w:val="00E83BCB"/>
    <w:rsid w:val="00E85F70"/>
    <w:rsid w:val="00E87246"/>
    <w:rsid w:val="00E87435"/>
    <w:rsid w:val="00E87CC5"/>
    <w:rsid w:val="00E903FD"/>
    <w:rsid w:val="00E91713"/>
    <w:rsid w:val="00E92B38"/>
    <w:rsid w:val="00E92C86"/>
    <w:rsid w:val="00E9327A"/>
    <w:rsid w:val="00E934F3"/>
    <w:rsid w:val="00E96C87"/>
    <w:rsid w:val="00E97BCB"/>
    <w:rsid w:val="00EA02F4"/>
    <w:rsid w:val="00EA0E26"/>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C0441"/>
    <w:rsid w:val="00EC0A18"/>
    <w:rsid w:val="00EC2538"/>
    <w:rsid w:val="00EC3071"/>
    <w:rsid w:val="00EC349F"/>
    <w:rsid w:val="00EC460D"/>
    <w:rsid w:val="00EC464F"/>
    <w:rsid w:val="00EC4B65"/>
    <w:rsid w:val="00EC5B20"/>
    <w:rsid w:val="00EC6A98"/>
    <w:rsid w:val="00EC7203"/>
    <w:rsid w:val="00EC7349"/>
    <w:rsid w:val="00ED0E7B"/>
    <w:rsid w:val="00ED42BF"/>
    <w:rsid w:val="00ED43B9"/>
    <w:rsid w:val="00ED4741"/>
    <w:rsid w:val="00ED52E8"/>
    <w:rsid w:val="00ED6F95"/>
    <w:rsid w:val="00EE1D24"/>
    <w:rsid w:val="00EE355E"/>
    <w:rsid w:val="00EE38DB"/>
    <w:rsid w:val="00EE3CEF"/>
    <w:rsid w:val="00EE522D"/>
    <w:rsid w:val="00EE577B"/>
    <w:rsid w:val="00EE6036"/>
    <w:rsid w:val="00EF0F10"/>
    <w:rsid w:val="00EF2DAF"/>
    <w:rsid w:val="00EF51C9"/>
    <w:rsid w:val="00EF59F8"/>
    <w:rsid w:val="00EF6215"/>
    <w:rsid w:val="00EF6D56"/>
    <w:rsid w:val="00EF7757"/>
    <w:rsid w:val="00F003D8"/>
    <w:rsid w:val="00F0054E"/>
    <w:rsid w:val="00F005A6"/>
    <w:rsid w:val="00F014F8"/>
    <w:rsid w:val="00F01DAB"/>
    <w:rsid w:val="00F027E2"/>
    <w:rsid w:val="00F04AD5"/>
    <w:rsid w:val="00F052D7"/>
    <w:rsid w:val="00F07D48"/>
    <w:rsid w:val="00F1147C"/>
    <w:rsid w:val="00F11719"/>
    <w:rsid w:val="00F11C37"/>
    <w:rsid w:val="00F11C7D"/>
    <w:rsid w:val="00F13129"/>
    <w:rsid w:val="00F1495D"/>
    <w:rsid w:val="00F1498B"/>
    <w:rsid w:val="00F15AC4"/>
    <w:rsid w:val="00F15CB5"/>
    <w:rsid w:val="00F16CC6"/>
    <w:rsid w:val="00F16DEC"/>
    <w:rsid w:val="00F17266"/>
    <w:rsid w:val="00F2042A"/>
    <w:rsid w:val="00F20522"/>
    <w:rsid w:val="00F22A51"/>
    <w:rsid w:val="00F24F2B"/>
    <w:rsid w:val="00F24FD0"/>
    <w:rsid w:val="00F25EB3"/>
    <w:rsid w:val="00F26386"/>
    <w:rsid w:val="00F26668"/>
    <w:rsid w:val="00F268E0"/>
    <w:rsid w:val="00F277CC"/>
    <w:rsid w:val="00F31A17"/>
    <w:rsid w:val="00F331D1"/>
    <w:rsid w:val="00F3390F"/>
    <w:rsid w:val="00F342FF"/>
    <w:rsid w:val="00F3540E"/>
    <w:rsid w:val="00F41E58"/>
    <w:rsid w:val="00F420F0"/>
    <w:rsid w:val="00F42262"/>
    <w:rsid w:val="00F4236F"/>
    <w:rsid w:val="00F45FA6"/>
    <w:rsid w:val="00F46FA2"/>
    <w:rsid w:val="00F4720E"/>
    <w:rsid w:val="00F476B6"/>
    <w:rsid w:val="00F504EE"/>
    <w:rsid w:val="00F5105A"/>
    <w:rsid w:val="00F51BCD"/>
    <w:rsid w:val="00F539A2"/>
    <w:rsid w:val="00F54DEB"/>
    <w:rsid w:val="00F60E49"/>
    <w:rsid w:val="00F62D24"/>
    <w:rsid w:val="00F64192"/>
    <w:rsid w:val="00F64C7A"/>
    <w:rsid w:val="00F6533E"/>
    <w:rsid w:val="00F6696F"/>
    <w:rsid w:val="00F734A9"/>
    <w:rsid w:val="00F75625"/>
    <w:rsid w:val="00F757F0"/>
    <w:rsid w:val="00F77D06"/>
    <w:rsid w:val="00F77EC5"/>
    <w:rsid w:val="00F81C1A"/>
    <w:rsid w:val="00F84AA6"/>
    <w:rsid w:val="00F8559B"/>
    <w:rsid w:val="00F906AE"/>
    <w:rsid w:val="00F9645B"/>
    <w:rsid w:val="00F96D23"/>
    <w:rsid w:val="00F96DC3"/>
    <w:rsid w:val="00F96F9E"/>
    <w:rsid w:val="00F97201"/>
    <w:rsid w:val="00F97B1B"/>
    <w:rsid w:val="00F97C0B"/>
    <w:rsid w:val="00FA22D1"/>
    <w:rsid w:val="00FA2D24"/>
    <w:rsid w:val="00FA41CB"/>
    <w:rsid w:val="00FA61E4"/>
    <w:rsid w:val="00FB0724"/>
    <w:rsid w:val="00FB0F35"/>
    <w:rsid w:val="00FB11CD"/>
    <w:rsid w:val="00FB2219"/>
    <w:rsid w:val="00FB35AF"/>
    <w:rsid w:val="00FB3662"/>
    <w:rsid w:val="00FB41DB"/>
    <w:rsid w:val="00FB4E7A"/>
    <w:rsid w:val="00FB5480"/>
    <w:rsid w:val="00FB54AE"/>
    <w:rsid w:val="00FB5FB4"/>
    <w:rsid w:val="00FB7629"/>
    <w:rsid w:val="00FC054D"/>
    <w:rsid w:val="00FC1240"/>
    <w:rsid w:val="00FC26E9"/>
    <w:rsid w:val="00FC3429"/>
    <w:rsid w:val="00FC440A"/>
    <w:rsid w:val="00FC4E23"/>
    <w:rsid w:val="00FC53D9"/>
    <w:rsid w:val="00FC5F11"/>
    <w:rsid w:val="00FC73A4"/>
    <w:rsid w:val="00FD02A0"/>
    <w:rsid w:val="00FD1303"/>
    <w:rsid w:val="00FD13A1"/>
    <w:rsid w:val="00FD2690"/>
    <w:rsid w:val="00FD26B4"/>
    <w:rsid w:val="00FD382A"/>
    <w:rsid w:val="00FD3B0F"/>
    <w:rsid w:val="00FD3F11"/>
    <w:rsid w:val="00FD5085"/>
    <w:rsid w:val="00FD70F6"/>
    <w:rsid w:val="00FD7611"/>
    <w:rsid w:val="00FD78DB"/>
    <w:rsid w:val="00FD7D0B"/>
    <w:rsid w:val="00FE0F14"/>
    <w:rsid w:val="00FE1E41"/>
    <w:rsid w:val="00FE1EBD"/>
    <w:rsid w:val="00FE5976"/>
    <w:rsid w:val="00FE6EC0"/>
    <w:rsid w:val="00FF0ECF"/>
    <w:rsid w:val="00FF1DC3"/>
    <w:rsid w:val="00FF4A9E"/>
    <w:rsid w:val="00FF5329"/>
    <w:rsid w:val="00FF532B"/>
    <w:rsid w:val="00FF53BC"/>
    <w:rsid w:val="00FF5A01"/>
    <w:rsid w:val="00FF6548"/>
    <w:rsid w:val="00FF6B80"/>
    <w:rsid w:val="00FF7904"/>
    <w:rsid w:val="00FF7A7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8A1"/>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 w:type="paragraph" w:styleId="Funotentext">
    <w:name w:val="footnote text"/>
    <w:basedOn w:val="Standard"/>
    <w:link w:val="FunotentextZchn"/>
    <w:uiPriority w:val="99"/>
    <w:semiHidden/>
    <w:unhideWhenUsed/>
    <w:rsid w:val="00576CFC"/>
    <w:pPr>
      <w:spacing w:after="0"/>
    </w:pPr>
    <w:rPr>
      <w:sz w:val="20"/>
      <w:szCs w:val="20"/>
    </w:rPr>
  </w:style>
  <w:style w:type="character" w:customStyle="1" w:styleId="FunotentextZchn">
    <w:name w:val="Fußnotentext Zchn"/>
    <w:basedOn w:val="Absatz-Standardschriftart"/>
    <w:link w:val="Funotentext"/>
    <w:uiPriority w:val="99"/>
    <w:semiHidden/>
    <w:rsid w:val="00576CFC"/>
    <w:rPr>
      <w:rFonts w:ascii="Arial" w:hAnsi="Arial"/>
      <w:lang w:eastAsia="zh-CN"/>
    </w:rPr>
  </w:style>
  <w:style w:type="character" w:styleId="Funotenzeichen">
    <w:name w:val="footnote reference"/>
    <w:basedOn w:val="Absatz-Standardschriftart"/>
    <w:uiPriority w:val="99"/>
    <w:semiHidden/>
    <w:unhideWhenUsed/>
    <w:rsid w:val="00576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imon.landrivon@mersen.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ehler-partner.de/pressezentrum/merse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mersen.com/de/alle-anwendungen/mehr-sicherheit-und-stabilitaet-fuer-ihre-stromnetz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e.mersen.com/de/gruppe/news-events/mersen-electrical-power-auf-der-intersolar-smarter-e-202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cf@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993</Words>
  <Characters>6260</Characters>
  <Application>Microsoft Office Word</Application>
  <DocSecurity>0</DocSecurity>
  <Lines>52</Lines>
  <Paragraphs>14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7239</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docId:3544FC9A78B754E48DAF955478F5DE7D</cp:keywords>
  <cp:lastModifiedBy>Constanze Feige</cp:lastModifiedBy>
  <cp:revision>13</cp:revision>
  <cp:lastPrinted>2024-01-30T13:36:00Z</cp:lastPrinted>
  <dcterms:created xsi:type="dcterms:W3CDTF">2026-05-13T15:48:00Z</dcterms:created>
  <dcterms:modified xsi:type="dcterms:W3CDTF">2026-05-27T08:24:00Z</dcterms:modified>
</cp:coreProperties>
</file>