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96AB86" w14:textId="77777777" w:rsidR="00A26B9A" w:rsidRDefault="00A26B9A" w:rsidP="008A16BE">
      <w:pPr>
        <w:pStyle w:val="Textkrper"/>
        <w:spacing w:after="240" w:line="288" w:lineRule="auto"/>
        <w:contextualSpacing/>
        <w:rPr>
          <w:rFonts w:ascii="Arial" w:eastAsia="SimSun" w:hAnsi="Arial" w:cs="Arial"/>
          <w:b/>
          <w:bCs/>
          <w:smallCaps/>
          <w:color w:val="517485"/>
          <w:sz w:val="28"/>
          <w:szCs w:val="28"/>
          <w:lang w:val="de-DE" w:eastAsia="zh-CN"/>
        </w:rPr>
      </w:pPr>
    </w:p>
    <w:p w14:paraId="21EA0574" w14:textId="6DD00682" w:rsidR="00D735C6" w:rsidRDefault="00E911AE" w:rsidP="00A26B9A">
      <w:pPr>
        <w:pStyle w:val="Textkrper"/>
        <w:spacing w:after="240" w:line="288" w:lineRule="auto"/>
        <w:contextualSpacing/>
        <w:jc w:val="center"/>
        <w:rPr>
          <w:rFonts w:ascii="Arial" w:eastAsia="SimSun" w:hAnsi="Arial" w:cs="Arial"/>
          <w:b/>
          <w:bCs/>
          <w:smallCaps/>
          <w:color w:val="517485"/>
          <w:sz w:val="28"/>
          <w:szCs w:val="28"/>
          <w:lang w:val="de-DE" w:eastAsia="zh-CN"/>
        </w:rPr>
      </w:pPr>
      <w:r w:rsidRPr="00D57348">
        <w:rPr>
          <w:rFonts w:ascii="Arial" w:eastAsia="SimSun" w:hAnsi="Arial" w:cs="Arial"/>
          <w:b/>
          <w:bCs/>
          <w:smallCaps/>
          <w:color w:val="517485"/>
          <w:sz w:val="28"/>
          <w:szCs w:val="28"/>
          <w:lang w:val="de-DE" w:eastAsia="zh-CN"/>
        </w:rPr>
        <w:t xml:space="preserve">Neue Lösungen </w:t>
      </w:r>
      <w:r w:rsidR="00762B48" w:rsidRPr="00D57348">
        <w:rPr>
          <w:rFonts w:ascii="Arial" w:eastAsia="SimSun" w:hAnsi="Arial" w:cs="Arial"/>
          <w:b/>
          <w:bCs/>
          <w:smallCaps/>
          <w:color w:val="517485"/>
          <w:sz w:val="28"/>
          <w:szCs w:val="28"/>
          <w:lang w:val="de-DE" w:eastAsia="zh-CN"/>
        </w:rPr>
        <w:t>für</w:t>
      </w:r>
      <w:r w:rsidRPr="00D57348">
        <w:rPr>
          <w:rFonts w:ascii="Arial" w:eastAsia="SimSun" w:hAnsi="Arial" w:cs="Arial"/>
          <w:b/>
          <w:bCs/>
          <w:smallCaps/>
          <w:color w:val="517485"/>
          <w:sz w:val="28"/>
          <w:szCs w:val="28"/>
          <w:lang w:val="de-DE" w:eastAsia="zh-CN"/>
        </w:rPr>
        <w:t xml:space="preserve"> den</w:t>
      </w:r>
      <w:r w:rsidR="00762B48" w:rsidRPr="00D57348">
        <w:rPr>
          <w:rFonts w:ascii="Arial" w:eastAsia="SimSun" w:hAnsi="Arial" w:cs="Arial"/>
          <w:b/>
          <w:bCs/>
          <w:smallCaps/>
          <w:color w:val="517485"/>
          <w:sz w:val="28"/>
          <w:szCs w:val="28"/>
          <w:lang w:val="de-DE" w:eastAsia="zh-CN"/>
        </w:rPr>
        <w:t xml:space="preserve"> elektrischen </w:t>
      </w:r>
      <w:r w:rsidRPr="00D57348">
        <w:rPr>
          <w:rFonts w:ascii="Arial" w:eastAsia="SimSun" w:hAnsi="Arial" w:cs="Arial"/>
          <w:b/>
          <w:bCs/>
          <w:smallCaps/>
          <w:color w:val="517485"/>
          <w:sz w:val="28"/>
          <w:szCs w:val="28"/>
          <w:lang w:val="de-DE" w:eastAsia="zh-CN"/>
        </w:rPr>
        <w:t>Schutz in</w:t>
      </w:r>
      <w:r w:rsidR="00762B48" w:rsidRPr="00D57348">
        <w:rPr>
          <w:rFonts w:ascii="Arial" w:eastAsia="SimSun" w:hAnsi="Arial" w:cs="Arial"/>
          <w:b/>
          <w:bCs/>
          <w:smallCaps/>
          <w:color w:val="517485"/>
          <w:sz w:val="28"/>
          <w:szCs w:val="28"/>
          <w:lang w:val="de-DE" w:eastAsia="zh-CN"/>
        </w:rPr>
        <w:br/>
        <w:t>Rechenzentren</w:t>
      </w:r>
      <w:r w:rsidR="00270FFD" w:rsidRPr="00D57348">
        <w:rPr>
          <w:rFonts w:ascii="Arial" w:eastAsia="SimSun" w:hAnsi="Arial" w:cs="Arial"/>
          <w:b/>
          <w:bCs/>
          <w:smallCaps/>
          <w:color w:val="517485"/>
          <w:sz w:val="28"/>
          <w:szCs w:val="28"/>
          <w:lang w:val="de-DE" w:eastAsia="zh-CN"/>
        </w:rPr>
        <w:t xml:space="preserve">, </w:t>
      </w:r>
      <w:r w:rsidR="00762B48" w:rsidRPr="00D57348">
        <w:rPr>
          <w:rFonts w:ascii="Arial" w:eastAsia="SimSun" w:hAnsi="Arial" w:cs="Arial"/>
          <w:b/>
          <w:bCs/>
          <w:smallCaps/>
          <w:color w:val="517485"/>
          <w:sz w:val="28"/>
          <w:szCs w:val="28"/>
          <w:lang w:val="de-DE" w:eastAsia="zh-CN"/>
        </w:rPr>
        <w:t>erneuerbare</w:t>
      </w:r>
      <w:r w:rsidR="00D57348" w:rsidRPr="00D57348">
        <w:rPr>
          <w:rFonts w:ascii="Arial" w:eastAsia="SimSun" w:hAnsi="Arial" w:cs="Arial"/>
          <w:b/>
          <w:bCs/>
          <w:smallCaps/>
          <w:color w:val="517485"/>
          <w:sz w:val="28"/>
          <w:szCs w:val="28"/>
          <w:lang w:val="de-DE" w:eastAsia="zh-CN"/>
        </w:rPr>
        <w:t>n</w:t>
      </w:r>
      <w:r w:rsidR="00762B48" w:rsidRPr="00D57348">
        <w:rPr>
          <w:rFonts w:ascii="Arial" w:eastAsia="SimSun" w:hAnsi="Arial" w:cs="Arial"/>
          <w:b/>
          <w:bCs/>
          <w:smallCaps/>
          <w:color w:val="517485"/>
          <w:sz w:val="28"/>
          <w:szCs w:val="28"/>
          <w:lang w:val="de-DE" w:eastAsia="zh-CN"/>
        </w:rPr>
        <w:t xml:space="preserve"> </w:t>
      </w:r>
      <w:r w:rsidRPr="00D57348">
        <w:rPr>
          <w:rFonts w:ascii="Arial" w:eastAsia="SimSun" w:hAnsi="Arial" w:cs="Arial"/>
          <w:b/>
          <w:bCs/>
          <w:smallCaps/>
          <w:color w:val="517485"/>
          <w:sz w:val="28"/>
          <w:szCs w:val="28"/>
          <w:lang w:val="de-DE" w:eastAsia="zh-CN"/>
        </w:rPr>
        <w:t xml:space="preserve">Energien </w:t>
      </w:r>
      <w:r w:rsidR="00270FFD" w:rsidRPr="00D57348">
        <w:rPr>
          <w:rFonts w:ascii="Arial" w:eastAsia="SimSun" w:hAnsi="Arial" w:cs="Arial"/>
          <w:b/>
          <w:bCs/>
          <w:smallCaps/>
          <w:color w:val="517485"/>
          <w:sz w:val="28"/>
          <w:szCs w:val="28"/>
          <w:lang w:val="de-DE" w:eastAsia="zh-CN"/>
        </w:rPr>
        <w:t>und Ladestationen</w:t>
      </w:r>
    </w:p>
    <w:p w14:paraId="08AC528C" w14:textId="77777777" w:rsidR="008A16BE" w:rsidRPr="00D57348" w:rsidRDefault="008A16BE" w:rsidP="00A26B9A">
      <w:pPr>
        <w:pStyle w:val="Textkrper"/>
        <w:spacing w:after="240" w:line="288" w:lineRule="auto"/>
        <w:contextualSpacing/>
        <w:jc w:val="center"/>
        <w:rPr>
          <w:rFonts w:ascii="Arial" w:eastAsia="SimSun" w:hAnsi="Arial" w:cs="Arial"/>
          <w:b/>
          <w:bCs/>
          <w:smallCaps/>
          <w:color w:val="517485"/>
          <w:sz w:val="28"/>
          <w:szCs w:val="28"/>
          <w:lang w:val="de-DE" w:eastAsia="zh-CN"/>
        </w:rPr>
      </w:pPr>
    </w:p>
    <w:p w14:paraId="76109A4C" w14:textId="2E18E67E" w:rsidR="007B309A" w:rsidRPr="00D57348" w:rsidRDefault="00495108" w:rsidP="00A52130">
      <w:pPr>
        <w:pStyle w:val="Textkrper"/>
        <w:spacing w:after="240" w:line="288" w:lineRule="auto"/>
        <w:contextualSpacing/>
        <w:jc w:val="left"/>
        <w:rPr>
          <w:rFonts w:ascii="Arial" w:hAnsi="Arial" w:cs="Arial"/>
          <w:color w:val="517485"/>
          <w:sz w:val="22"/>
          <w:szCs w:val="22"/>
          <w:lang w:val="de-DE"/>
        </w:rPr>
      </w:pPr>
      <w:r w:rsidRPr="00D57348">
        <w:rPr>
          <w:rFonts w:ascii="Arial" w:eastAsia="SimSun" w:hAnsi="Arial" w:cs="Arial"/>
          <w:b/>
          <w:bCs/>
          <w:smallCaps/>
          <w:color w:val="517485"/>
          <w:sz w:val="22"/>
          <w:szCs w:val="22"/>
          <w:lang w:val="de-DE" w:eastAsia="zh-CN"/>
        </w:rPr>
        <w:br/>
      </w:r>
      <w:r w:rsidR="000D7AC6" w:rsidRPr="00D57348">
        <w:rPr>
          <w:rFonts w:ascii="Arial" w:eastAsia="SimSun" w:hAnsi="Arial" w:cs="Arial"/>
          <w:b/>
          <w:bCs/>
          <w:smallCaps/>
          <w:color w:val="517485"/>
          <w:sz w:val="22"/>
          <w:szCs w:val="22"/>
          <w:lang w:val="de-DE" w:eastAsia="zh-CN"/>
        </w:rPr>
        <w:t>Saint Bonnet de Mure</w:t>
      </w:r>
      <w:r w:rsidR="001406AA" w:rsidRPr="00D57348">
        <w:rPr>
          <w:rFonts w:ascii="Arial" w:eastAsia="SimSun" w:hAnsi="Arial" w:cs="Arial"/>
          <w:b/>
          <w:bCs/>
          <w:smallCaps/>
          <w:color w:val="517485"/>
          <w:sz w:val="22"/>
          <w:szCs w:val="22"/>
          <w:lang w:val="de-DE" w:eastAsia="zh-CN"/>
        </w:rPr>
        <w:t xml:space="preserve">, </w:t>
      </w:r>
      <w:r w:rsidR="00DF5157" w:rsidRPr="00DF5157">
        <w:rPr>
          <w:rFonts w:ascii="Arial" w:eastAsia="SimSun" w:hAnsi="Arial" w:cs="Arial"/>
          <w:b/>
          <w:bCs/>
          <w:smallCaps/>
          <w:color w:val="517485"/>
          <w:sz w:val="22"/>
          <w:szCs w:val="22"/>
          <w:lang w:val="de-DE" w:eastAsia="zh-CN"/>
        </w:rPr>
        <w:t>9. Juni</w:t>
      </w:r>
      <w:r w:rsidR="00D7161F" w:rsidRPr="00DF5157">
        <w:rPr>
          <w:rFonts w:ascii="Arial" w:eastAsia="SimSun" w:hAnsi="Arial" w:cs="Arial"/>
          <w:b/>
          <w:bCs/>
          <w:smallCaps/>
          <w:color w:val="517485"/>
          <w:sz w:val="22"/>
          <w:szCs w:val="22"/>
          <w:lang w:val="de-DE" w:eastAsia="zh-CN"/>
        </w:rPr>
        <w:t xml:space="preserve"> 2026 </w:t>
      </w:r>
      <w:r w:rsidR="00B344C6" w:rsidRPr="00D57348">
        <w:rPr>
          <w:rFonts w:ascii="Arial" w:eastAsia="Times New Roman" w:hAnsi="Arial" w:cs="Arial"/>
          <w:color w:val="517485"/>
          <w:sz w:val="22"/>
          <w:szCs w:val="22"/>
          <w:lang w:val="de-DE" w:eastAsia="fr-FR"/>
        </w:rPr>
        <w:t xml:space="preserve">– </w:t>
      </w:r>
      <w:r w:rsidR="00A1611B" w:rsidRPr="00D57348">
        <w:rPr>
          <w:rFonts w:ascii="Arial" w:hAnsi="Arial" w:cs="Arial"/>
          <w:color w:val="517485"/>
          <w:sz w:val="22"/>
          <w:szCs w:val="22"/>
          <w:lang w:val="de-DE"/>
        </w:rPr>
        <w:t>Gleichstromsysteme verzeichnen ein rasantes Wachstum</w:t>
      </w:r>
      <w:r w:rsidR="00812D47" w:rsidRPr="00D57348">
        <w:rPr>
          <w:rFonts w:ascii="Arial" w:hAnsi="Arial" w:cs="Arial"/>
          <w:color w:val="517485"/>
          <w:sz w:val="22"/>
          <w:szCs w:val="22"/>
          <w:lang w:val="de-DE"/>
        </w:rPr>
        <w:t xml:space="preserve">. </w:t>
      </w:r>
      <w:r w:rsidR="00A1611B" w:rsidRPr="00D57348">
        <w:rPr>
          <w:rFonts w:ascii="Arial" w:hAnsi="Arial" w:cs="Arial"/>
          <w:color w:val="517485"/>
          <w:sz w:val="22"/>
          <w:szCs w:val="22"/>
          <w:lang w:val="de-DE"/>
        </w:rPr>
        <w:t xml:space="preserve">Der Bedarf an effizienten und vereinfachten Lösungen für den </w:t>
      </w:r>
      <w:r w:rsidR="00A1611B" w:rsidRPr="00DF5157">
        <w:rPr>
          <w:rFonts w:ascii="Arial" w:hAnsi="Arial" w:cs="Arial"/>
          <w:color w:val="517485"/>
          <w:sz w:val="22"/>
          <w:szCs w:val="22"/>
          <w:lang w:val="de-DE"/>
        </w:rPr>
        <w:t xml:space="preserve">elektrischen Schutz </w:t>
      </w:r>
      <w:r w:rsidR="00672D5C" w:rsidRPr="00DF5157">
        <w:rPr>
          <w:rFonts w:ascii="Arial" w:hAnsi="Arial" w:cs="Arial"/>
          <w:color w:val="517485"/>
          <w:sz w:val="22"/>
          <w:szCs w:val="22"/>
          <w:lang w:val="de-DE"/>
        </w:rPr>
        <w:t>nimmt stetig</w:t>
      </w:r>
      <w:r w:rsidR="00672D5C">
        <w:rPr>
          <w:rFonts w:ascii="Arial" w:hAnsi="Arial" w:cs="Arial"/>
          <w:color w:val="517485"/>
          <w:sz w:val="22"/>
          <w:szCs w:val="22"/>
          <w:lang w:val="de-DE"/>
        </w:rPr>
        <w:t xml:space="preserve"> zu</w:t>
      </w:r>
      <w:r w:rsidR="00A1611B" w:rsidRPr="00D57348">
        <w:rPr>
          <w:rFonts w:ascii="Arial" w:hAnsi="Arial" w:cs="Arial"/>
          <w:color w:val="517485"/>
          <w:sz w:val="22"/>
          <w:szCs w:val="22"/>
          <w:lang w:val="de-DE"/>
        </w:rPr>
        <w:t>. Anwendungen wie Energiespeicher, Ladeinfrastruktur für Elektrofahrzeuge, Rechenzentren und Anlagen für erneuerbare Energien erfordern eine optimierte AC/DC-Leistung und flexible Integration.</w:t>
      </w:r>
    </w:p>
    <w:p w14:paraId="3E425678" w14:textId="77777777" w:rsidR="00186971" w:rsidRPr="00D57348" w:rsidRDefault="00186971" w:rsidP="00A52130">
      <w:pPr>
        <w:pStyle w:val="Textkrper"/>
        <w:spacing w:after="240"/>
        <w:contextualSpacing/>
        <w:jc w:val="left"/>
        <w:rPr>
          <w:rFonts w:ascii="Arial" w:hAnsi="Arial" w:cs="Arial"/>
          <w:color w:val="517485"/>
          <w:sz w:val="22"/>
          <w:szCs w:val="22"/>
          <w:lang w:val="de-DE"/>
        </w:rPr>
      </w:pPr>
    </w:p>
    <w:p w14:paraId="42286A49" w14:textId="0C4F29D9" w:rsidR="0098169C" w:rsidRPr="00D57348" w:rsidRDefault="00FD4169" w:rsidP="0098169C">
      <w:pPr>
        <w:pStyle w:val="Textkrper"/>
        <w:spacing w:after="240" w:line="288" w:lineRule="auto"/>
        <w:contextualSpacing/>
        <w:jc w:val="left"/>
        <w:rPr>
          <w:rFonts w:ascii="Arial" w:eastAsia="Times New Roman" w:hAnsi="Arial" w:cs="Arial"/>
          <w:color w:val="517485"/>
          <w:sz w:val="22"/>
          <w:szCs w:val="22"/>
          <w:lang w:val="de-DE" w:eastAsia="fr-FR"/>
        </w:rPr>
      </w:pPr>
      <w:r w:rsidRPr="00D57348">
        <w:rPr>
          <w:rFonts w:ascii="Arial" w:eastAsia="Times New Roman" w:hAnsi="Arial" w:cs="Arial"/>
          <w:color w:val="517485"/>
          <w:sz w:val="22"/>
          <w:szCs w:val="22"/>
          <w:lang w:val="de-DE" w:eastAsia="fr-FR"/>
        </w:rPr>
        <w:t xml:space="preserve">Als </w:t>
      </w:r>
      <w:r w:rsidR="00E911AE" w:rsidRPr="00D57348">
        <w:rPr>
          <w:rFonts w:ascii="Arial" w:eastAsia="Times New Roman" w:hAnsi="Arial" w:cs="Arial"/>
          <w:color w:val="517485"/>
          <w:sz w:val="22"/>
          <w:szCs w:val="22"/>
          <w:lang w:val="de-DE" w:eastAsia="fr-FR"/>
        </w:rPr>
        <w:t xml:space="preserve">Experte für elektrischen Schutz </w:t>
      </w:r>
      <w:hyperlink r:id="rId8" w:history="1">
        <w:r w:rsidRPr="00BC0829">
          <w:rPr>
            <w:rStyle w:val="Hyperlink"/>
            <w:rFonts w:ascii="Arial" w:eastAsia="Times New Roman" w:hAnsi="Arial" w:cs="Arial"/>
            <w:sz w:val="22"/>
            <w:szCs w:val="22"/>
            <w:lang w:val="de-DE" w:eastAsia="fr-FR"/>
          </w:rPr>
          <w:t xml:space="preserve">präsentiert </w:t>
        </w:r>
        <w:proofErr w:type="spellStart"/>
        <w:r w:rsidR="00E911AE" w:rsidRPr="00BC0829">
          <w:rPr>
            <w:rStyle w:val="Hyperlink"/>
            <w:rFonts w:ascii="Arial" w:eastAsia="Times New Roman" w:hAnsi="Arial" w:cs="Arial"/>
            <w:sz w:val="22"/>
            <w:szCs w:val="22"/>
            <w:lang w:val="de-DE" w:eastAsia="fr-FR"/>
          </w:rPr>
          <w:t>Mersen</w:t>
        </w:r>
        <w:proofErr w:type="spellEnd"/>
        <w:r w:rsidR="00E911AE" w:rsidRPr="00BC0829">
          <w:rPr>
            <w:rStyle w:val="Hyperlink"/>
            <w:rFonts w:ascii="Arial" w:eastAsia="Times New Roman" w:hAnsi="Arial" w:cs="Arial"/>
            <w:sz w:val="22"/>
            <w:szCs w:val="22"/>
            <w:lang w:val="de-DE" w:eastAsia="fr-FR"/>
          </w:rPr>
          <w:t xml:space="preserve"> auf der PCIM 2026 </w:t>
        </w:r>
        <w:r w:rsidR="00CF7A13" w:rsidRPr="00BC0829">
          <w:rPr>
            <w:rStyle w:val="Hyperlink"/>
            <w:rFonts w:ascii="Arial" w:eastAsia="Times New Roman" w:hAnsi="Arial" w:cs="Arial"/>
            <w:sz w:val="22"/>
            <w:szCs w:val="22"/>
            <w:lang w:val="de-DE" w:eastAsia="fr-FR"/>
          </w:rPr>
          <w:t xml:space="preserve">seine neueste </w:t>
        </w:r>
        <w:r w:rsidR="00E911AE" w:rsidRPr="00BC0829">
          <w:rPr>
            <w:rStyle w:val="Hyperlink"/>
            <w:rFonts w:ascii="Arial" w:eastAsia="Times New Roman" w:hAnsi="Arial" w:cs="Arial"/>
            <w:sz w:val="22"/>
            <w:szCs w:val="22"/>
            <w:lang w:val="de-DE" w:eastAsia="fr-FR"/>
          </w:rPr>
          <w:t>Generation von Hochleistungssicherungen</w:t>
        </w:r>
      </w:hyperlink>
      <w:r w:rsidR="007C04F3" w:rsidRPr="00D57348">
        <w:rPr>
          <w:rFonts w:ascii="Arial" w:eastAsia="Times New Roman" w:hAnsi="Arial" w:cs="Arial"/>
          <w:color w:val="517485"/>
          <w:sz w:val="22"/>
          <w:szCs w:val="22"/>
          <w:lang w:val="de-DE" w:eastAsia="fr-FR"/>
        </w:rPr>
        <w:t xml:space="preserve">. Die Produkte </w:t>
      </w:r>
      <w:r w:rsidR="0098169C" w:rsidRPr="00D57348">
        <w:rPr>
          <w:rFonts w:ascii="Arial" w:eastAsia="Times New Roman" w:hAnsi="Arial" w:cs="Arial"/>
          <w:color w:val="517485"/>
          <w:sz w:val="22"/>
          <w:szCs w:val="22"/>
          <w:lang w:val="de-DE" w:eastAsia="fr-FR"/>
        </w:rPr>
        <w:t xml:space="preserve">bieten eine optimierte AC/DC-Leistung und </w:t>
      </w:r>
      <w:r w:rsidR="00A14B0A" w:rsidRPr="00D57348">
        <w:rPr>
          <w:rFonts w:ascii="Arial" w:eastAsia="Times New Roman" w:hAnsi="Arial" w:cs="Arial"/>
          <w:color w:val="517485"/>
          <w:sz w:val="22"/>
          <w:szCs w:val="22"/>
          <w:lang w:val="de-DE" w:eastAsia="fr-FR"/>
        </w:rPr>
        <w:t xml:space="preserve">wurden speziell für den schnell wachsenden </w:t>
      </w:r>
      <w:r w:rsidR="008C6C4C" w:rsidRPr="00D57348">
        <w:rPr>
          <w:rFonts w:ascii="Arial" w:eastAsia="Times New Roman" w:hAnsi="Arial" w:cs="Arial"/>
          <w:color w:val="517485"/>
          <w:sz w:val="22"/>
          <w:szCs w:val="22"/>
          <w:lang w:val="de-DE" w:eastAsia="fr-FR"/>
        </w:rPr>
        <w:t xml:space="preserve">Markt </w:t>
      </w:r>
      <w:r w:rsidR="0098169C" w:rsidRPr="00D57348">
        <w:rPr>
          <w:rFonts w:ascii="Arial" w:eastAsia="Times New Roman" w:hAnsi="Arial" w:cs="Arial"/>
          <w:color w:val="517485"/>
          <w:sz w:val="22"/>
          <w:szCs w:val="22"/>
          <w:lang w:val="de-DE" w:eastAsia="fr-FR"/>
        </w:rPr>
        <w:t>der Gleichstromsysteme</w:t>
      </w:r>
      <w:r w:rsidR="00A14B0A" w:rsidRPr="00D57348">
        <w:rPr>
          <w:rFonts w:ascii="Arial" w:eastAsia="Times New Roman" w:hAnsi="Arial" w:cs="Arial"/>
          <w:color w:val="517485"/>
          <w:sz w:val="22"/>
          <w:szCs w:val="22"/>
          <w:lang w:val="de-DE" w:eastAsia="fr-FR"/>
        </w:rPr>
        <w:t xml:space="preserve"> entwickelt</w:t>
      </w:r>
      <w:r w:rsidR="00D57348">
        <w:rPr>
          <w:rFonts w:ascii="Arial" w:eastAsia="Times New Roman" w:hAnsi="Arial" w:cs="Arial"/>
          <w:color w:val="517485"/>
          <w:sz w:val="22"/>
          <w:szCs w:val="22"/>
          <w:lang w:val="de-DE" w:eastAsia="fr-FR"/>
        </w:rPr>
        <w:t>. D</w:t>
      </w:r>
      <w:r w:rsidR="008C6C4C" w:rsidRPr="00D57348">
        <w:rPr>
          <w:rFonts w:ascii="Arial" w:eastAsia="Times New Roman" w:hAnsi="Arial" w:cs="Arial"/>
          <w:color w:val="517485"/>
          <w:sz w:val="22"/>
          <w:szCs w:val="22"/>
          <w:lang w:val="de-DE" w:eastAsia="fr-FR"/>
        </w:rPr>
        <w:t>ie schnelle Auslösecharakteristik der</w:t>
      </w:r>
      <w:r w:rsidR="00E8624F" w:rsidRPr="00D57348">
        <w:rPr>
          <w:rFonts w:ascii="Arial" w:eastAsia="Times New Roman" w:hAnsi="Arial" w:cs="Arial"/>
          <w:color w:val="517485"/>
          <w:sz w:val="22"/>
          <w:szCs w:val="22"/>
          <w:lang w:val="de-DE" w:eastAsia="fr-FR"/>
        </w:rPr>
        <w:t xml:space="preserve"> bisherigen </w:t>
      </w:r>
      <w:r w:rsidR="008C6C4C" w:rsidRPr="00D57348">
        <w:rPr>
          <w:rFonts w:ascii="Arial" w:eastAsia="Times New Roman" w:hAnsi="Arial" w:cs="Arial"/>
          <w:color w:val="517485"/>
          <w:sz w:val="22"/>
          <w:szCs w:val="22"/>
          <w:lang w:val="de-DE" w:eastAsia="fr-FR"/>
        </w:rPr>
        <w:t xml:space="preserve">AC-Sicherungen </w:t>
      </w:r>
      <w:r w:rsidR="00D57348">
        <w:rPr>
          <w:rFonts w:ascii="Arial" w:eastAsia="Times New Roman" w:hAnsi="Arial" w:cs="Arial"/>
          <w:color w:val="517485"/>
          <w:sz w:val="22"/>
          <w:szCs w:val="22"/>
          <w:lang w:val="de-DE" w:eastAsia="fr-FR"/>
        </w:rPr>
        <w:t xml:space="preserve">ist dabei </w:t>
      </w:r>
      <w:r w:rsidR="008C6C4C" w:rsidRPr="00D57348">
        <w:rPr>
          <w:rFonts w:ascii="Arial" w:eastAsia="Times New Roman" w:hAnsi="Arial" w:cs="Arial"/>
          <w:color w:val="517485"/>
          <w:sz w:val="22"/>
          <w:szCs w:val="22"/>
          <w:lang w:val="de-DE" w:eastAsia="fr-FR"/>
        </w:rPr>
        <w:t>beibehalten w</w:t>
      </w:r>
      <w:r w:rsidR="00D57348">
        <w:rPr>
          <w:rFonts w:ascii="Arial" w:eastAsia="Times New Roman" w:hAnsi="Arial" w:cs="Arial"/>
          <w:color w:val="517485"/>
          <w:sz w:val="22"/>
          <w:szCs w:val="22"/>
          <w:lang w:val="de-DE" w:eastAsia="fr-FR"/>
        </w:rPr>
        <w:t>orden</w:t>
      </w:r>
      <w:r w:rsidR="0098169C" w:rsidRPr="00D57348">
        <w:rPr>
          <w:rFonts w:ascii="Arial" w:eastAsia="Times New Roman" w:hAnsi="Arial" w:cs="Arial"/>
          <w:color w:val="517485"/>
          <w:sz w:val="22"/>
          <w:szCs w:val="22"/>
          <w:lang w:val="de-DE" w:eastAsia="fr-FR"/>
        </w:rPr>
        <w:t xml:space="preserve">. </w:t>
      </w:r>
      <w:proofErr w:type="spellStart"/>
      <w:r w:rsidR="0098169C" w:rsidRPr="00D57348">
        <w:rPr>
          <w:rFonts w:ascii="Arial" w:eastAsia="Times New Roman" w:hAnsi="Arial" w:cs="Arial"/>
          <w:color w:val="517485"/>
          <w:sz w:val="22"/>
          <w:szCs w:val="22"/>
          <w:lang w:val="de-DE" w:eastAsia="fr-FR"/>
        </w:rPr>
        <w:t>Mersen</w:t>
      </w:r>
      <w:proofErr w:type="spellEnd"/>
      <w:r w:rsidR="0098169C" w:rsidRPr="00D57348">
        <w:rPr>
          <w:rFonts w:ascii="Arial" w:eastAsia="Times New Roman" w:hAnsi="Arial" w:cs="Arial"/>
          <w:color w:val="517485"/>
          <w:sz w:val="22"/>
          <w:szCs w:val="22"/>
          <w:lang w:val="de-DE" w:eastAsia="fr-FR"/>
        </w:rPr>
        <w:t xml:space="preserve"> </w:t>
      </w:r>
      <w:r w:rsidR="00D57348">
        <w:rPr>
          <w:rFonts w:ascii="Arial" w:eastAsia="Times New Roman" w:hAnsi="Arial" w:cs="Arial"/>
          <w:color w:val="517485"/>
          <w:sz w:val="22"/>
          <w:szCs w:val="22"/>
          <w:lang w:val="de-DE" w:eastAsia="fr-FR"/>
        </w:rPr>
        <w:t xml:space="preserve">hat </w:t>
      </w:r>
      <w:r w:rsidR="0098169C" w:rsidRPr="00D57348">
        <w:rPr>
          <w:rFonts w:ascii="Arial" w:eastAsia="Times New Roman" w:hAnsi="Arial" w:cs="Arial"/>
          <w:color w:val="517485"/>
          <w:sz w:val="22"/>
          <w:szCs w:val="22"/>
          <w:lang w:val="de-DE" w:eastAsia="fr-FR"/>
        </w:rPr>
        <w:t xml:space="preserve">die Hochleistungssicherungen </w:t>
      </w:r>
      <w:r w:rsidR="00027DAE" w:rsidRPr="00D57348">
        <w:rPr>
          <w:rFonts w:ascii="Arial" w:eastAsia="Times New Roman" w:hAnsi="Arial" w:cs="Arial"/>
          <w:color w:val="517485"/>
          <w:sz w:val="22"/>
          <w:szCs w:val="22"/>
          <w:lang w:val="de-DE" w:eastAsia="fr-FR"/>
        </w:rPr>
        <w:t>in enger Zusammenarbeit mit führenden Unternehmen aus den Bereichen Energiespeicherung, Ladeinfrastruktur für Elektrofahrzeuge und Rechenzentren</w:t>
      </w:r>
      <w:r w:rsidR="00D57348">
        <w:rPr>
          <w:rFonts w:ascii="Arial" w:eastAsia="Times New Roman" w:hAnsi="Arial" w:cs="Arial"/>
          <w:color w:val="517485"/>
          <w:sz w:val="22"/>
          <w:szCs w:val="22"/>
          <w:lang w:val="de-DE" w:eastAsia="fr-FR"/>
        </w:rPr>
        <w:t xml:space="preserve"> entwickelt</w:t>
      </w:r>
      <w:r w:rsidR="00027DAE" w:rsidRPr="00D57348">
        <w:rPr>
          <w:rFonts w:ascii="Arial" w:eastAsia="Times New Roman" w:hAnsi="Arial" w:cs="Arial"/>
          <w:color w:val="517485"/>
          <w:sz w:val="22"/>
          <w:szCs w:val="22"/>
          <w:lang w:val="de-DE" w:eastAsia="fr-FR"/>
        </w:rPr>
        <w:t>.</w:t>
      </w:r>
    </w:p>
    <w:p w14:paraId="5781C50F" w14:textId="77777777" w:rsidR="0098169C" w:rsidRPr="00D57348" w:rsidRDefault="0098169C" w:rsidP="00FD4169">
      <w:pPr>
        <w:pStyle w:val="Textkrper"/>
        <w:spacing w:after="240"/>
        <w:contextualSpacing/>
        <w:jc w:val="left"/>
        <w:rPr>
          <w:rFonts w:ascii="Arial" w:eastAsia="Times New Roman" w:hAnsi="Arial" w:cs="Arial"/>
          <w:color w:val="517485"/>
          <w:sz w:val="22"/>
          <w:szCs w:val="22"/>
          <w:lang w:val="de-DE" w:eastAsia="fr-FR"/>
        </w:rPr>
      </w:pPr>
    </w:p>
    <w:p w14:paraId="41B8ACED" w14:textId="77777777" w:rsidR="002932E7" w:rsidRPr="00D57348" w:rsidRDefault="002932E7" w:rsidP="00F51639">
      <w:pPr>
        <w:pStyle w:val="Textkrper"/>
        <w:spacing w:after="240" w:line="288" w:lineRule="auto"/>
        <w:contextualSpacing/>
        <w:jc w:val="left"/>
        <w:rPr>
          <w:rFonts w:ascii="Arial" w:eastAsia="Times New Roman" w:hAnsi="Arial" w:cs="Arial"/>
          <w:b/>
          <w:bCs/>
          <w:color w:val="517485"/>
          <w:sz w:val="22"/>
          <w:szCs w:val="22"/>
          <w:lang w:val="de-DE" w:eastAsia="fr-FR"/>
        </w:rPr>
      </w:pPr>
      <w:r w:rsidRPr="00D57348">
        <w:rPr>
          <w:rFonts w:ascii="Arial" w:eastAsia="Times New Roman" w:hAnsi="Arial" w:cs="Arial"/>
          <w:b/>
          <w:bCs/>
          <w:color w:val="517485"/>
          <w:sz w:val="22"/>
          <w:szCs w:val="22"/>
          <w:lang w:val="de-DE" w:eastAsia="fr-FR"/>
        </w:rPr>
        <w:t>Eine neue Generation von Hochleistungs-AC/DC-Sicherungen</w:t>
      </w:r>
    </w:p>
    <w:p w14:paraId="4B57FA32" w14:textId="302507BF" w:rsidR="007C04F3" w:rsidRPr="00D57348" w:rsidRDefault="0098169C" w:rsidP="00F51639">
      <w:pPr>
        <w:pStyle w:val="Textkrper"/>
        <w:spacing w:after="240" w:line="288" w:lineRule="auto"/>
        <w:contextualSpacing/>
        <w:jc w:val="left"/>
        <w:rPr>
          <w:rFonts w:ascii="Arial" w:eastAsia="Times New Roman" w:hAnsi="Arial" w:cs="Arial"/>
          <w:color w:val="517485"/>
          <w:sz w:val="22"/>
          <w:szCs w:val="22"/>
          <w:lang w:val="de-DE" w:eastAsia="fr-FR"/>
        </w:rPr>
      </w:pPr>
      <w:r w:rsidRPr="00D57348">
        <w:rPr>
          <w:rFonts w:ascii="Arial" w:eastAsia="Times New Roman" w:hAnsi="Arial" w:cs="Arial"/>
          <w:color w:val="517485"/>
          <w:sz w:val="22"/>
          <w:szCs w:val="22"/>
          <w:lang w:val="de-DE" w:eastAsia="fr-FR"/>
        </w:rPr>
        <w:t xml:space="preserve">Die Hochleistungssicherungen vereinen </w:t>
      </w:r>
      <w:r w:rsidR="00305336" w:rsidRPr="00D57348">
        <w:rPr>
          <w:rFonts w:ascii="Arial" w:eastAsia="Times New Roman" w:hAnsi="Arial" w:cs="Arial"/>
          <w:color w:val="517485"/>
          <w:sz w:val="22"/>
          <w:szCs w:val="22"/>
          <w:lang w:val="de-DE" w:eastAsia="fr-FR"/>
        </w:rPr>
        <w:t>die besten elektrischen AC/DC-Eigenschaften in einem einzigen kompakten Gehäuse</w:t>
      </w:r>
      <w:r w:rsidR="007C04F3" w:rsidRPr="00D57348">
        <w:rPr>
          <w:rFonts w:ascii="Arial" w:eastAsia="Times New Roman" w:hAnsi="Arial" w:cs="Arial"/>
          <w:color w:val="517485"/>
          <w:sz w:val="22"/>
          <w:szCs w:val="22"/>
          <w:lang w:val="de-DE" w:eastAsia="fr-FR"/>
        </w:rPr>
        <w:t xml:space="preserve">. Diese Bauweise spart nicht nur Platz für Gerätehersteller und bietet große Flexibilität bei der Installation </w:t>
      </w:r>
      <w:r w:rsidR="00A214B7" w:rsidRPr="00D57348">
        <w:rPr>
          <w:rFonts w:ascii="Arial" w:eastAsia="Times New Roman" w:hAnsi="Arial" w:cs="Arial"/>
          <w:color w:val="517485"/>
          <w:sz w:val="22"/>
          <w:szCs w:val="22"/>
          <w:lang w:val="de-DE" w:eastAsia="fr-FR"/>
        </w:rPr>
        <w:t xml:space="preserve">– </w:t>
      </w:r>
      <w:r w:rsidR="007C04F3" w:rsidRPr="00D57348">
        <w:rPr>
          <w:rFonts w:ascii="Arial" w:eastAsia="Times New Roman" w:hAnsi="Arial" w:cs="Arial"/>
          <w:color w:val="517485"/>
          <w:sz w:val="22"/>
          <w:szCs w:val="22"/>
          <w:lang w:val="de-DE" w:eastAsia="fr-FR"/>
        </w:rPr>
        <w:t xml:space="preserve">sie vereinfacht auch den Beschaffungsprozess erheblich. Während zuvor zwei verschiedene Sicherungstypen für AC- und </w:t>
      </w:r>
      <w:r w:rsidR="00236971" w:rsidRPr="00D57348">
        <w:rPr>
          <w:rFonts w:ascii="Arial" w:eastAsia="Times New Roman" w:hAnsi="Arial" w:cs="Arial"/>
          <w:color w:val="517485"/>
          <w:sz w:val="22"/>
          <w:szCs w:val="22"/>
          <w:lang w:val="de-DE" w:eastAsia="fr-FR"/>
        </w:rPr>
        <w:t>DC-Anwendungen</w:t>
      </w:r>
      <w:r w:rsidR="007C04F3" w:rsidRPr="00D57348">
        <w:rPr>
          <w:rFonts w:ascii="Arial" w:eastAsia="Times New Roman" w:hAnsi="Arial" w:cs="Arial"/>
          <w:color w:val="517485"/>
          <w:sz w:val="22"/>
          <w:szCs w:val="22"/>
          <w:lang w:val="de-DE" w:eastAsia="fr-FR"/>
        </w:rPr>
        <w:t xml:space="preserve"> benötigt wurden, ist </w:t>
      </w:r>
      <w:r w:rsidR="00972F04" w:rsidRPr="00D57348">
        <w:rPr>
          <w:rFonts w:ascii="Arial" w:eastAsia="Times New Roman" w:hAnsi="Arial" w:cs="Arial"/>
          <w:color w:val="517485"/>
          <w:sz w:val="22"/>
          <w:szCs w:val="22"/>
          <w:lang w:val="de-DE" w:eastAsia="fr-FR"/>
        </w:rPr>
        <w:t>nun</w:t>
      </w:r>
      <w:r w:rsidR="007C04F3" w:rsidRPr="00D57348">
        <w:rPr>
          <w:rFonts w:ascii="Arial" w:eastAsia="Times New Roman" w:hAnsi="Arial" w:cs="Arial"/>
          <w:color w:val="517485"/>
          <w:sz w:val="22"/>
          <w:szCs w:val="22"/>
          <w:lang w:val="de-DE" w:eastAsia="fr-FR"/>
        </w:rPr>
        <w:t xml:space="preserve"> nur noch einer erforderlich. </w:t>
      </w:r>
      <w:r w:rsidR="001205E5" w:rsidRPr="00D57348">
        <w:rPr>
          <w:rFonts w:ascii="Arial" w:eastAsia="Times New Roman" w:hAnsi="Arial" w:cs="Arial"/>
          <w:color w:val="517485"/>
          <w:sz w:val="22"/>
          <w:szCs w:val="22"/>
          <w:lang w:val="de-DE" w:eastAsia="fr-FR"/>
        </w:rPr>
        <w:t xml:space="preserve">Die Produktpalette deckt einen sehr breiten Nennstrombereich ab, und die Sicherungen können als Standard-Wechselstromsicherungen, </w:t>
      </w:r>
      <w:proofErr w:type="spellStart"/>
      <w:r w:rsidR="001205E5" w:rsidRPr="00D57348">
        <w:rPr>
          <w:rFonts w:ascii="Arial" w:eastAsia="Times New Roman" w:hAnsi="Arial" w:cs="Arial"/>
          <w:color w:val="517485"/>
          <w:sz w:val="22"/>
          <w:szCs w:val="22"/>
          <w:lang w:val="de-DE" w:eastAsia="fr-FR"/>
        </w:rPr>
        <w:t>aR</w:t>
      </w:r>
      <w:proofErr w:type="spellEnd"/>
      <w:r w:rsidR="001205E5" w:rsidRPr="00D57348">
        <w:rPr>
          <w:rFonts w:ascii="Arial" w:eastAsia="Times New Roman" w:hAnsi="Arial" w:cs="Arial"/>
          <w:color w:val="517485"/>
          <w:sz w:val="22"/>
          <w:szCs w:val="22"/>
          <w:lang w:val="de-DE" w:eastAsia="fr-FR"/>
        </w:rPr>
        <w:t xml:space="preserve">-Sicherungen oder </w:t>
      </w:r>
      <w:proofErr w:type="spellStart"/>
      <w:r w:rsidR="001205E5" w:rsidRPr="00D57348">
        <w:rPr>
          <w:rFonts w:ascii="Arial" w:eastAsia="Times New Roman" w:hAnsi="Arial" w:cs="Arial"/>
          <w:color w:val="517485"/>
          <w:sz w:val="22"/>
          <w:szCs w:val="22"/>
          <w:lang w:val="de-DE" w:eastAsia="fr-FR"/>
        </w:rPr>
        <w:t>flinkwirkende</w:t>
      </w:r>
      <w:proofErr w:type="spellEnd"/>
      <w:r w:rsidR="001205E5" w:rsidRPr="00D57348">
        <w:rPr>
          <w:rFonts w:ascii="Arial" w:eastAsia="Times New Roman" w:hAnsi="Arial" w:cs="Arial"/>
          <w:color w:val="517485"/>
          <w:sz w:val="22"/>
          <w:szCs w:val="22"/>
          <w:lang w:val="de-DE" w:eastAsia="fr-FR"/>
        </w:rPr>
        <w:t xml:space="preserve"> Sicherungen eingesetzt werden.</w:t>
      </w:r>
    </w:p>
    <w:p w14:paraId="1C230A9B" w14:textId="77777777" w:rsidR="00F51639" w:rsidRPr="00D57348" w:rsidRDefault="00F51639" w:rsidP="00C23DC8">
      <w:pPr>
        <w:pStyle w:val="Textkrper"/>
        <w:spacing w:after="240"/>
        <w:contextualSpacing/>
        <w:jc w:val="left"/>
        <w:rPr>
          <w:rFonts w:ascii="Arial" w:eastAsia="Times New Roman" w:hAnsi="Arial" w:cs="Arial"/>
          <w:color w:val="517485"/>
          <w:sz w:val="22"/>
          <w:szCs w:val="22"/>
          <w:lang w:val="de-DE" w:eastAsia="fr-FR"/>
        </w:rPr>
      </w:pPr>
    </w:p>
    <w:p w14:paraId="4825FE61" w14:textId="77777777" w:rsidR="00752D10" w:rsidRPr="00D57348" w:rsidRDefault="00752D10" w:rsidP="00424432">
      <w:pPr>
        <w:pStyle w:val="Textkrper"/>
        <w:spacing w:after="240" w:line="288" w:lineRule="auto"/>
        <w:contextualSpacing/>
        <w:jc w:val="left"/>
        <w:rPr>
          <w:rFonts w:ascii="Arial" w:eastAsia="Times New Roman" w:hAnsi="Arial" w:cs="Arial"/>
          <w:b/>
          <w:bCs/>
          <w:color w:val="517485"/>
          <w:sz w:val="22"/>
          <w:szCs w:val="22"/>
          <w:lang w:val="de-DE" w:eastAsia="fr-FR"/>
        </w:rPr>
      </w:pPr>
      <w:r w:rsidRPr="00D57348">
        <w:rPr>
          <w:rFonts w:ascii="Arial" w:eastAsia="Times New Roman" w:hAnsi="Arial" w:cs="Arial"/>
          <w:b/>
          <w:bCs/>
          <w:color w:val="517485"/>
          <w:sz w:val="22"/>
          <w:szCs w:val="22"/>
          <w:lang w:val="de-DE" w:eastAsia="fr-FR"/>
        </w:rPr>
        <w:t>Entwickelt für die Stromumwandlung und Schlüsselanwendungen</w:t>
      </w:r>
    </w:p>
    <w:p w14:paraId="69829F79" w14:textId="5405148A" w:rsidR="00EB6A2A" w:rsidRPr="00D57348" w:rsidRDefault="00C15B89" w:rsidP="007F5F40">
      <w:pPr>
        <w:pStyle w:val="Textkrper"/>
        <w:spacing w:after="240" w:line="288" w:lineRule="auto"/>
        <w:contextualSpacing/>
        <w:jc w:val="left"/>
        <w:rPr>
          <w:rFonts w:ascii="Arial" w:eastAsia="Times New Roman" w:hAnsi="Arial" w:cs="Arial"/>
          <w:color w:val="517485"/>
          <w:sz w:val="22"/>
          <w:szCs w:val="22"/>
          <w:lang w:val="de-DE" w:eastAsia="fr-FR"/>
        </w:rPr>
      </w:pPr>
      <w:r w:rsidRPr="00DF5157">
        <w:rPr>
          <w:rFonts w:ascii="Arial" w:eastAsia="Times New Roman" w:hAnsi="Arial" w:cs="Arial"/>
          <w:color w:val="517485"/>
          <w:sz w:val="22"/>
          <w:szCs w:val="22"/>
          <w:lang w:val="de-DE" w:eastAsia="fr-FR"/>
        </w:rPr>
        <w:t xml:space="preserve">Die Hochleistungssicherungen sind vollständig </w:t>
      </w:r>
      <w:r w:rsidR="00B678A2" w:rsidRPr="00DF5157">
        <w:rPr>
          <w:rFonts w:ascii="Arial" w:eastAsia="Times New Roman" w:hAnsi="Arial" w:cs="Arial"/>
          <w:color w:val="517485"/>
          <w:sz w:val="22"/>
          <w:szCs w:val="22"/>
          <w:lang w:val="de-DE" w:eastAsia="fr-FR"/>
        </w:rPr>
        <w:t>a</w:t>
      </w:r>
      <w:r w:rsidR="00A76B5E" w:rsidRPr="00DF5157">
        <w:rPr>
          <w:rFonts w:ascii="Arial" w:eastAsia="Times New Roman" w:hAnsi="Arial" w:cs="Arial"/>
          <w:color w:val="517485"/>
          <w:sz w:val="22"/>
          <w:szCs w:val="22"/>
          <w:lang w:val="de-DE" w:eastAsia="fr-FR"/>
        </w:rPr>
        <w:t>uf</w:t>
      </w:r>
      <w:r w:rsidRPr="00DF5157">
        <w:rPr>
          <w:rFonts w:ascii="Arial" w:eastAsia="Times New Roman" w:hAnsi="Arial" w:cs="Arial"/>
          <w:color w:val="517485"/>
          <w:sz w:val="22"/>
          <w:szCs w:val="22"/>
          <w:lang w:val="de-DE" w:eastAsia="fr-FR"/>
        </w:rPr>
        <w:t xml:space="preserve"> die Anforderungen realer Anwendungen abgestimmt.</w:t>
      </w:r>
      <w:r w:rsidR="00F51639" w:rsidRPr="00DF5157">
        <w:rPr>
          <w:rFonts w:ascii="Arial" w:eastAsia="Times New Roman" w:hAnsi="Arial" w:cs="Arial"/>
          <w:color w:val="517485"/>
          <w:sz w:val="22"/>
          <w:szCs w:val="22"/>
          <w:lang w:val="de-DE" w:eastAsia="fr-FR"/>
        </w:rPr>
        <w:t xml:space="preserve"> </w:t>
      </w:r>
      <w:r w:rsidR="000E5EDF" w:rsidRPr="00DF5157">
        <w:rPr>
          <w:rFonts w:ascii="Arial" w:eastAsia="Times New Roman" w:hAnsi="Arial" w:cs="Arial"/>
          <w:color w:val="517485"/>
          <w:sz w:val="22"/>
          <w:szCs w:val="22"/>
          <w:lang w:val="de-DE" w:eastAsia="fr-FR"/>
        </w:rPr>
        <w:t>P</w:t>
      </w:r>
      <w:r w:rsidR="00F51639" w:rsidRPr="00DF5157">
        <w:rPr>
          <w:rFonts w:ascii="Arial" w:eastAsia="Times New Roman" w:hAnsi="Arial" w:cs="Arial"/>
          <w:color w:val="517485"/>
          <w:sz w:val="22"/>
          <w:szCs w:val="22"/>
          <w:lang w:val="de-DE" w:eastAsia="fr-FR"/>
        </w:rPr>
        <w:t xml:space="preserve">rimäre </w:t>
      </w:r>
      <w:r w:rsidR="00672D5C" w:rsidRPr="00DF5157">
        <w:rPr>
          <w:rFonts w:ascii="Arial" w:eastAsia="Times New Roman" w:hAnsi="Arial" w:cs="Arial"/>
          <w:color w:val="517485"/>
          <w:sz w:val="22"/>
          <w:szCs w:val="22"/>
          <w:lang w:val="de-DE" w:eastAsia="fr-FR"/>
        </w:rPr>
        <w:t>Einsatzgebiete f</w:t>
      </w:r>
      <w:r w:rsidR="00F51639" w:rsidRPr="00DF5157">
        <w:rPr>
          <w:rFonts w:ascii="Arial" w:eastAsia="Times New Roman" w:hAnsi="Arial" w:cs="Arial"/>
          <w:color w:val="517485"/>
          <w:sz w:val="22"/>
          <w:szCs w:val="22"/>
          <w:lang w:val="de-DE" w:eastAsia="fr-FR"/>
        </w:rPr>
        <w:t xml:space="preserve">ür die neuen </w:t>
      </w:r>
      <w:r w:rsidR="000E5EDF" w:rsidRPr="00DF5157">
        <w:rPr>
          <w:rFonts w:ascii="Arial" w:eastAsia="Times New Roman" w:hAnsi="Arial" w:cs="Arial"/>
          <w:color w:val="517485"/>
          <w:sz w:val="22"/>
          <w:szCs w:val="22"/>
          <w:lang w:val="de-DE" w:eastAsia="fr-FR"/>
        </w:rPr>
        <w:t>Sicherungen sind</w:t>
      </w:r>
      <w:r w:rsidR="00F51639" w:rsidRPr="00DF5157">
        <w:rPr>
          <w:rFonts w:ascii="Arial" w:eastAsia="Times New Roman" w:hAnsi="Arial" w:cs="Arial"/>
          <w:color w:val="517485"/>
          <w:sz w:val="22"/>
          <w:szCs w:val="22"/>
          <w:lang w:val="de-DE" w:eastAsia="fr-FR"/>
        </w:rPr>
        <w:t xml:space="preserve"> </w:t>
      </w:r>
      <w:r w:rsidR="00FF6259" w:rsidRPr="00DF5157">
        <w:rPr>
          <w:rFonts w:ascii="Arial" w:eastAsia="Times New Roman" w:hAnsi="Arial" w:cs="Arial"/>
          <w:color w:val="517485"/>
          <w:sz w:val="22"/>
          <w:szCs w:val="22"/>
          <w:lang w:val="de-DE" w:eastAsia="fr-FR"/>
        </w:rPr>
        <w:t>die Leistungselektronik sowie</w:t>
      </w:r>
      <w:r w:rsidR="00DF5157">
        <w:rPr>
          <w:rFonts w:ascii="Arial" w:eastAsia="Times New Roman" w:hAnsi="Arial" w:cs="Arial"/>
          <w:color w:val="517485"/>
          <w:sz w:val="22"/>
          <w:szCs w:val="22"/>
          <w:lang w:val="de-DE" w:eastAsia="fr-FR"/>
        </w:rPr>
        <w:t xml:space="preserve"> </w:t>
      </w:r>
      <w:r w:rsidR="004B42D7" w:rsidRPr="00DF5157">
        <w:rPr>
          <w:rFonts w:ascii="Arial" w:eastAsia="Times New Roman" w:hAnsi="Arial" w:cs="Arial"/>
          <w:color w:val="517485"/>
          <w:sz w:val="22"/>
          <w:szCs w:val="22"/>
          <w:lang w:val="de-DE" w:eastAsia="fr-FR"/>
        </w:rPr>
        <w:t xml:space="preserve">Stromumwandlungssysteme </w:t>
      </w:r>
      <w:r w:rsidR="00FF6259" w:rsidRPr="00DF5157">
        <w:rPr>
          <w:rFonts w:ascii="Arial" w:eastAsia="Times New Roman" w:hAnsi="Arial" w:cs="Arial"/>
          <w:color w:val="517485"/>
          <w:sz w:val="22"/>
          <w:szCs w:val="22"/>
          <w:lang w:val="de-DE" w:eastAsia="fr-FR"/>
        </w:rPr>
        <w:t xml:space="preserve">wie </w:t>
      </w:r>
      <w:r w:rsidR="000E5EDF" w:rsidRPr="00DF5157">
        <w:rPr>
          <w:rFonts w:ascii="Arial" w:eastAsia="Times New Roman" w:hAnsi="Arial" w:cs="Arial"/>
          <w:color w:val="517485"/>
          <w:sz w:val="22"/>
          <w:szCs w:val="22"/>
          <w:lang w:val="de-DE" w:eastAsia="fr-FR"/>
        </w:rPr>
        <w:t xml:space="preserve">z. B. </w:t>
      </w:r>
      <w:r w:rsidR="004B3EAE" w:rsidRPr="00DF5157">
        <w:rPr>
          <w:rFonts w:ascii="Arial" w:eastAsia="Times New Roman" w:hAnsi="Arial" w:cs="Arial"/>
          <w:color w:val="517485"/>
          <w:sz w:val="22"/>
          <w:szCs w:val="22"/>
          <w:lang w:val="de-DE" w:eastAsia="fr-FR"/>
        </w:rPr>
        <w:t xml:space="preserve">Wechselrichter, </w:t>
      </w:r>
      <w:r w:rsidR="00C336B1" w:rsidRPr="00DF5157">
        <w:rPr>
          <w:rFonts w:ascii="Arial" w:eastAsia="Times New Roman" w:hAnsi="Arial" w:cs="Arial"/>
          <w:color w:val="517485"/>
          <w:sz w:val="22"/>
          <w:szCs w:val="22"/>
          <w:lang w:val="de-DE" w:eastAsia="fr-FR"/>
        </w:rPr>
        <w:t xml:space="preserve">SST, CS </w:t>
      </w:r>
      <w:r w:rsidR="007F5F40" w:rsidRPr="00DF5157">
        <w:rPr>
          <w:rFonts w:ascii="Arial" w:eastAsia="Times New Roman" w:hAnsi="Arial" w:cs="Arial"/>
          <w:color w:val="517485"/>
          <w:sz w:val="22"/>
          <w:szCs w:val="22"/>
          <w:lang w:val="de-DE" w:eastAsia="fr-FR"/>
        </w:rPr>
        <w:t>und MCS.</w:t>
      </w:r>
      <w:r w:rsidR="007F5F40" w:rsidRPr="00D57348">
        <w:rPr>
          <w:rFonts w:ascii="Arial" w:eastAsia="Times New Roman" w:hAnsi="Arial" w:cs="Arial"/>
          <w:color w:val="517485"/>
          <w:sz w:val="22"/>
          <w:szCs w:val="22"/>
          <w:lang w:val="de-DE" w:eastAsia="fr-FR"/>
        </w:rPr>
        <w:t xml:space="preserve"> </w:t>
      </w:r>
      <w:r w:rsidR="00F51639" w:rsidRPr="00D57348">
        <w:rPr>
          <w:rFonts w:ascii="Arial" w:eastAsia="Times New Roman" w:hAnsi="Arial" w:cs="Arial"/>
          <w:color w:val="517485"/>
          <w:sz w:val="22"/>
          <w:szCs w:val="22"/>
          <w:lang w:val="de-DE" w:eastAsia="fr-FR"/>
        </w:rPr>
        <w:t xml:space="preserve">Diese Systeme wandeln Gleichstrom </w:t>
      </w:r>
      <w:r w:rsidR="00A214B7" w:rsidRPr="00D57348">
        <w:rPr>
          <w:rFonts w:ascii="Arial" w:eastAsia="Times New Roman" w:hAnsi="Arial" w:cs="Arial"/>
          <w:color w:val="517485"/>
          <w:sz w:val="22"/>
          <w:szCs w:val="22"/>
          <w:lang w:val="de-DE" w:eastAsia="fr-FR"/>
        </w:rPr>
        <w:t xml:space="preserve">– </w:t>
      </w:r>
      <w:r w:rsidR="00F51639" w:rsidRPr="00D57348">
        <w:rPr>
          <w:rFonts w:ascii="Arial" w:eastAsia="Times New Roman" w:hAnsi="Arial" w:cs="Arial"/>
          <w:color w:val="517485"/>
          <w:sz w:val="22"/>
          <w:szCs w:val="22"/>
          <w:lang w:val="de-DE" w:eastAsia="fr-FR"/>
        </w:rPr>
        <w:t xml:space="preserve">z. B. aus PV- und Windenergieanlagen </w:t>
      </w:r>
      <w:r w:rsidR="00A214B7" w:rsidRPr="00D57348">
        <w:rPr>
          <w:rFonts w:ascii="Arial" w:eastAsia="Times New Roman" w:hAnsi="Arial" w:cs="Arial"/>
          <w:color w:val="517485"/>
          <w:sz w:val="22"/>
          <w:szCs w:val="22"/>
          <w:lang w:val="de-DE" w:eastAsia="fr-FR"/>
        </w:rPr>
        <w:t xml:space="preserve">– </w:t>
      </w:r>
      <w:r w:rsidR="00F51639" w:rsidRPr="00D57348">
        <w:rPr>
          <w:rFonts w:ascii="Arial" w:eastAsia="Times New Roman" w:hAnsi="Arial" w:cs="Arial"/>
          <w:color w:val="517485"/>
          <w:sz w:val="22"/>
          <w:szCs w:val="22"/>
          <w:lang w:val="de-DE" w:eastAsia="fr-FR"/>
        </w:rPr>
        <w:t xml:space="preserve">in netzkompatiblen Wechselstrom um. </w:t>
      </w:r>
      <w:r w:rsidR="007F26D0" w:rsidRPr="00D57348">
        <w:rPr>
          <w:rFonts w:ascii="Arial" w:eastAsia="Times New Roman" w:hAnsi="Arial" w:cs="Arial"/>
          <w:color w:val="517485"/>
          <w:sz w:val="22"/>
          <w:szCs w:val="22"/>
          <w:lang w:val="de-DE" w:eastAsia="fr-FR"/>
        </w:rPr>
        <w:t>Alle Hochleistungssicherungen durchlaufen strenge Qualitätsprüfungen, die</w:t>
      </w:r>
      <w:r w:rsidR="00DF3AF7" w:rsidRPr="00D57348">
        <w:rPr>
          <w:rFonts w:ascii="Arial" w:eastAsia="Times New Roman" w:hAnsi="Arial" w:cs="Arial"/>
          <w:color w:val="517485"/>
          <w:sz w:val="22"/>
          <w:szCs w:val="22"/>
          <w:lang w:val="de-DE" w:eastAsia="fr-FR"/>
        </w:rPr>
        <w:t xml:space="preserve"> größtenteils im eigenen, </w:t>
      </w:r>
      <w:r w:rsidR="00875F15" w:rsidRPr="00D57348">
        <w:rPr>
          <w:rFonts w:ascii="Arial" w:eastAsia="Times New Roman" w:hAnsi="Arial" w:cs="Arial"/>
          <w:color w:val="517485"/>
          <w:sz w:val="22"/>
          <w:szCs w:val="22"/>
          <w:lang w:val="de-DE" w:eastAsia="fr-FR"/>
        </w:rPr>
        <w:t xml:space="preserve">UL-anerkannten </w:t>
      </w:r>
      <w:r w:rsidR="00DF3AF7" w:rsidRPr="00D57348">
        <w:rPr>
          <w:rFonts w:ascii="Arial" w:eastAsia="Times New Roman" w:hAnsi="Arial" w:cs="Arial"/>
          <w:color w:val="517485"/>
          <w:sz w:val="22"/>
          <w:szCs w:val="22"/>
          <w:lang w:val="de-DE" w:eastAsia="fr-FR"/>
        </w:rPr>
        <w:t xml:space="preserve">Prüflabor von </w:t>
      </w:r>
      <w:proofErr w:type="spellStart"/>
      <w:r w:rsidR="00DF3AF7" w:rsidRPr="00D57348">
        <w:rPr>
          <w:rFonts w:ascii="Arial" w:eastAsia="Times New Roman" w:hAnsi="Arial" w:cs="Arial"/>
          <w:color w:val="517485"/>
          <w:sz w:val="22"/>
          <w:szCs w:val="22"/>
          <w:lang w:val="de-DE" w:eastAsia="fr-FR"/>
        </w:rPr>
        <w:t>Mersen</w:t>
      </w:r>
      <w:proofErr w:type="spellEnd"/>
      <w:r w:rsidR="00DF3AF7" w:rsidRPr="00D57348">
        <w:rPr>
          <w:rFonts w:ascii="Arial" w:eastAsia="Times New Roman" w:hAnsi="Arial" w:cs="Arial"/>
          <w:color w:val="517485"/>
          <w:sz w:val="22"/>
          <w:szCs w:val="22"/>
          <w:lang w:val="de-DE" w:eastAsia="fr-FR"/>
        </w:rPr>
        <w:t xml:space="preserve"> </w:t>
      </w:r>
      <w:r w:rsidR="00875F15" w:rsidRPr="00D57348">
        <w:rPr>
          <w:rFonts w:ascii="Arial" w:eastAsia="Times New Roman" w:hAnsi="Arial" w:cs="Arial"/>
          <w:color w:val="517485"/>
          <w:sz w:val="22"/>
          <w:szCs w:val="22"/>
          <w:lang w:val="de-DE" w:eastAsia="fr-FR"/>
        </w:rPr>
        <w:t xml:space="preserve">sowie </w:t>
      </w:r>
      <w:r w:rsidR="00DF3AF7" w:rsidRPr="00D57348">
        <w:rPr>
          <w:rFonts w:ascii="Arial" w:eastAsia="Times New Roman" w:hAnsi="Arial" w:cs="Arial"/>
          <w:color w:val="517485"/>
          <w:sz w:val="22"/>
          <w:szCs w:val="22"/>
          <w:lang w:val="de-DE" w:eastAsia="fr-FR"/>
        </w:rPr>
        <w:t xml:space="preserve">in externen Fachinstituten durchgeführt werden. </w:t>
      </w:r>
      <w:r w:rsidR="00AE4754" w:rsidRPr="00D57348">
        <w:rPr>
          <w:rFonts w:ascii="Arial" w:eastAsia="Times New Roman" w:hAnsi="Arial" w:cs="Arial"/>
          <w:color w:val="517485"/>
          <w:sz w:val="22"/>
          <w:szCs w:val="22"/>
          <w:lang w:val="de-DE" w:eastAsia="fr-FR"/>
        </w:rPr>
        <w:t xml:space="preserve">Die neuen Hochleistungssicherungen werden auf vollautomatisierten Produktionslinien </w:t>
      </w:r>
      <w:r w:rsidR="00B56900" w:rsidRPr="00D57348">
        <w:rPr>
          <w:rFonts w:ascii="Arial" w:eastAsia="Times New Roman" w:hAnsi="Arial" w:cs="Arial"/>
          <w:color w:val="517485"/>
          <w:sz w:val="22"/>
          <w:szCs w:val="22"/>
          <w:lang w:val="de-DE" w:eastAsia="fr-FR"/>
        </w:rPr>
        <w:t>gemäß den neuesten technischen Normen (IEC, UL, CCC, RoHS</w:t>
      </w:r>
      <w:r w:rsidR="00AB3EF6" w:rsidRPr="00D57348">
        <w:rPr>
          <w:rFonts w:ascii="Arial" w:eastAsia="Times New Roman" w:hAnsi="Arial" w:cs="Arial"/>
          <w:color w:val="517485"/>
          <w:sz w:val="22"/>
          <w:szCs w:val="22"/>
          <w:lang w:val="de-DE" w:eastAsia="fr-FR"/>
        </w:rPr>
        <w:t>, REACH, WEEE</w:t>
      </w:r>
      <w:r w:rsidR="00B56900" w:rsidRPr="00D57348">
        <w:rPr>
          <w:rFonts w:ascii="Arial" w:eastAsia="Times New Roman" w:hAnsi="Arial" w:cs="Arial"/>
          <w:color w:val="517485"/>
          <w:sz w:val="22"/>
          <w:szCs w:val="22"/>
          <w:lang w:val="de-DE" w:eastAsia="fr-FR"/>
        </w:rPr>
        <w:t xml:space="preserve">) </w:t>
      </w:r>
      <w:r w:rsidR="00AE4754" w:rsidRPr="00D57348">
        <w:rPr>
          <w:rFonts w:ascii="Arial" w:eastAsia="Times New Roman" w:hAnsi="Arial" w:cs="Arial"/>
          <w:color w:val="517485"/>
          <w:sz w:val="22"/>
          <w:szCs w:val="22"/>
          <w:lang w:val="de-DE" w:eastAsia="fr-FR"/>
        </w:rPr>
        <w:t>hergestellt</w:t>
      </w:r>
      <w:r w:rsidR="00B56900" w:rsidRPr="00D57348">
        <w:rPr>
          <w:rFonts w:ascii="Arial" w:eastAsia="Times New Roman" w:hAnsi="Arial" w:cs="Arial"/>
          <w:color w:val="517485"/>
          <w:sz w:val="22"/>
          <w:szCs w:val="22"/>
          <w:lang w:val="de-DE" w:eastAsia="fr-FR"/>
        </w:rPr>
        <w:t>.</w:t>
      </w:r>
    </w:p>
    <w:p w14:paraId="7BC7D9E2" w14:textId="77777777" w:rsidR="00EB6A2A" w:rsidRPr="00D57348" w:rsidRDefault="00EB6A2A" w:rsidP="00FD4169">
      <w:pPr>
        <w:pStyle w:val="Textkrper"/>
        <w:spacing w:after="240"/>
        <w:contextualSpacing/>
        <w:jc w:val="left"/>
        <w:rPr>
          <w:rFonts w:ascii="Arial" w:eastAsia="Times New Roman" w:hAnsi="Arial" w:cs="Arial"/>
          <w:color w:val="517485"/>
          <w:sz w:val="22"/>
          <w:szCs w:val="22"/>
          <w:lang w:val="de-DE" w:eastAsia="fr-FR"/>
        </w:rPr>
      </w:pPr>
    </w:p>
    <w:p w14:paraId="05A7A5BC" w14:textId="0D6C9B80" w:rsidR="00F20FDA" w:rsidRPr="00D57348" w:rsidRDefault="000B4D11" w:rsidP="00D8381F">
      <w:pPr>
        <w:pStyle w:val="Textkrper"/>
        <w:spacing w:after="240" w:line="288" w:lineRule="auto"/>
        <w:contextualSpacing/>
        <w:jc w:val="left"/>
        <w:rPr>
          <w:rFonts w:ascii="Arial" w:eastAsia="Times New Roman" w:hAnsi="Arial" w:cs="Arial"/>
          <w:color w:val="517485"/>
          <w:sz w:val="22"/>
          <w:szCs w:val="22"/>
          <w:lang w:val="de-DE" w:eastAsia="fr-FR"/>
        </w:rPr>
      </w:pPr>
      <w:r w:rsidRPr="009611C4">
        <w:rPr>
          <w:rFonts w:ascii="Arial" w:hAnsi="Arial" w:cs="Arial"/>
          <w:color w:val="517485"/>
          <w:sz w:val="22"/>
          <w:szCs w:val="22"/>
        </w:rPr>
        <w:t xml:space="preserve">Bei der Entwicklung des neuesten Designs von </w:t>
      </w:r>
      <w:proofErr w:type="spellStart"/>
      <w:r w:rsidRPr="009611C4">
        <w:rPr>
          <w:rFonts w:ascii="Arial" w:hAnsi="Arial" w:cs="Arial"/>
          <w:color w:val="517485"/>
          <w:sz w:val="22"/>
          <w:szCs w:val="22"/>
        </w:rPr>
        <w:t>Mersen</w:t>
      </w:r>
      <w:proofErr w:type="spellEnd"/>
      <w:r w:rsidRPr="009611C4">
        <w:rPr>
          <w:rFonts w:ascii="Arial" w:hAnsi="Arial" w:cs="Arial"/>
          <w:color w:val="517485"/>
          <w:sz w:val="22"/>
          <w:szCs w:val="22"/>
        </w:rPr>
        <w:t xml:space="preserve"> standen die Verbesserung der Qualität, die Optimierung der Fertigung sowie die Steigerung der Effizienz in der Lieferkette im Vordergrund. </w:t>
      </w:r>
      <w:r w:rsidR="00EB6A2A" w:rsidRPr="00D57348">
        <w:rPr>
          <w:rFonts w:ascii="Arial" w:eastAsia="Times New Roman" w:hAnsi="Arial" w:cs="Arial"/>
          <w:color w:val="517485"/>
          <w:sz w:val="22"/>
          <w:szCs w:val="22"/>
          <w:lang w:val="de-DE" w:eastAsia="fr-FR"/>
        </w:rPr>
        <w:t xml:space="preserve">Darüber hinaus </w:t>
      </w:r>
      <w:r w:rsidR="00345F77" w:rsidRPr="00D57348">
        <w:rPr>
          <w:rFonts w:ascii="Arial" w:eastAsia="Times New Roman" w:hAnsi="Arial" w:cs="Arial"/>
          <w:color w:val="517485"/>
          <w:sz w:val="22"/>
          <w:szCs w:val="22"/>
          <w:lang w:val="de-DE" w:eastAsia="fr-FR"/>
        </w:rPr>
        <w:t xml:space="preserve">stellt </w:t>
      </w:r>
      <w:proofErr w:type="spellStart"/>
      <w:r w:rsidR="00093CBF" w:rsidRPr="00D57348">
        <w:rPr>
          <w:rFonts w:ascii="Arial" w:eastAsia="Times New Roman" w:hAnsi="Arial" w:cs="Arial"/>
          <w:color w:val="517485"/>
          <w:sz w:val="22"/>
          <w:szCs w:val="22"/>
          <w:lang w:val="de-DE" w:eastAsia="fr-FR"/>
        </w:rPr>
        <w:t>Mersen</w:t>
      </w:r>
      <w:proofErr w:type="spellEnd"/>
      <w:r w:rsidR="00093CBF" w:rsidRPr="00D57348">
        <w:rPr>
          <w:rFonts w:ascii="Arial" w:eastAsia="Times New Roman" w:hAnsi="Arial" w:cs="Arial"/>
          <w:color w:val="517485"/>
          <w:sz w:val="22"/>
          <w:szCs w:val="22"/>
          <w:lang w:val="de-DE" w:eastAsia="fr-FR"/>
        </w:rPr>
        <w:t xml:space="preserve"> den Anwendern </w:t>
      </w:r>
      <w:r w:rsidR="00345F77" w:rsidRPr="00D57348">
        <w:rPr>
          <w:rFonts w:ascii="Arial" w:eastAsia="Times New Roman" w:hAnsi="Arial" w:cs="Arial"/>
          <w:color w:val="517485"/>
          <w:sz w:val="22"/>
          <w:szCs w:val="22"/>
          <w:lang w:val="de-DE" w:eastAsia="fr-FR"/>
        </w:rPr>
        <w:t xml:space="preserve">eine Reihe von Daten aus Simulationsprozessen zur Verfügung, die das Verhalten der Sicherung in einer kundenspezifischen Anwendung veranschaulichen. So lassen </w:t>
      </w:r>
      <w:r w:rsidR="00EB6A2A" w:rsidRPr="00D57348">
        <w:rPr>
          <w:rFonts w:ascii="Arial" w:eastAsia="Times New Roman" w:hAnsi="Arial" w:cs="Arial"/>
          <w:color w:val="517485"/>
          <w:sz w:val="22"/>
          <w:szCs w:val="22"/>
          <w:lang w:val="de-DE" w:eastAsia="fr-FR"/>
        </w:rPr>
        <w:t xml:space="preserve">sich die Produkte optimal auf die jeweiligen Anforderungen </w:t>
      </w:r>
      <w:r w:rsidR="00F77B9D" w:rsidRPr="00D57348">
        <w:rPr>
          <w:rFonts w:ascii="Arial" w:eastAsia="Times New Roman" w:hAnsi="Arial" w:cs="Arial"/>
          <w:color w:val="517485"/>
          <w:sz w:val="22"/>
          <w:szCs w:val="22"/>
          <w:lang w:val="de-DE" w:eastAsia="fr-FR"/>
        </w:rPr>
        <w:t>der Endanwender abstimmen</w:t>
      </w:r>
      <w:r w:rsidR="00EB6A2A" w:rsidRPr="00D57348">
        <w:rPr>
          <w:rFonts w:ascii="Arial" w:eastAsia="Times New Roman" w:hAnsi="Arial" w:cs="Arial"/>
          <w:color w:val="517485"/>
          <w:sz w:val="22"/>
          <w:szCs w:val="22"/>
          <w:lang w:val="de-DE" w:eastAsia="fr-FR"/>
        </w:rPr>
        <w:t xml:space="preserve">. Mit der Einführung der neuen Hochleistungssicherungen, </w:t>
      </w:r>
      <w:r w:rsidR="009D1AA6" w:rsidRPr="00D57348">
        <w:rPr>
          <w:rFonts w:ascii="Arial" w:eastAsia="Times New Roman" w:hAnsi="Arial" w:cs="Arial"/>
          <w:color w:val="517485"/>
          <w:sz w:val="22"/>
          <w:szCs w:val="22"/>
          <w:lang w:val="de-DE" w:eastAsia="fr-FR"/>
        </w:rPr>
        <w:t xml:space="preserve">die in zwei neuen Größen für neue Gleichstromanwendungen bis zu </w:t>
      </w:r>
      <w:r w:rsidR="009D1AA6" w:rsidRPr="00D57348">
        <w:rPr>
          <w:rFonts w:ascii="Arial" w:eastAsia="Times New Roman" w:hAnsi="Arial" w:cs="Arial"/>
          <w:color w:val="517485"/>
          <w:sz w:val="22"/>
          <w:szCs w:val="22"/>
          <w:lang w:val="de-DE" w:eastAsia="fr-FR"/>
        </w:rPr>
        <w:lastRenderedPageBreak/>
        <w:t xml:space="preserve">1000 V/1000 A erhältlich sind, </w:t>
      </w:r>
      <w:r w:rsidR="00EB6A2A" w:rsidRPr="00D57348">
        <w:rPr>
          <w:rFonts w:ascii="Arial" w:eastAsia="Times New Roman" w:hAnsi="Arial" w:cs="Arial"/>
          <w:color w:val="517485"/>
          <w:sz w:val="22"/>
          <w:szCs w:val="22"/>
          <w:lang w:val="de-DE" w:eastAsia="fr-FR"/>
        </w:rPr>
        <w:t xml:space="preserve">unterstreicht </w:t>
      </w:r>
      <w:proofErr w:type="spellStart"/>
      <w:r w:rsidR="00EB6A2A" w:rsidRPr="00D57348">
        <w:rPr>
          <w:rFonts w:ascii="Arial" w:eastAsia="Times New Roman" w:hAnsi="Arial" w:cs="Arial"/>
          <w:color w:val="517485"/>
          <w:sz w:val="22"/>
          <w:szCs w:val="22"/>
          <w:lang w:val="de-DE" w:eastAsia="fr-FR"/>
        </w:rPr>
        <w:t>Mersen</w:t>
      </w:r>
      <w:proofErr w:type="spellEnd"/>
      <w:r w:rsidR="00EB6A2A" w:rsidRPr="00D57348">
        <w:rPr>
          <w:rFonts w:ascii="Arial" w:eastAsia="Times New Roman" w:hAnsi="Arial" w:cs="Arial"/>
          <w:color w:val="517485"/>
          <w:sz w:val="22"/>
          <w:szCs w:val="22"/>
          <w:lang w:val="de-DE" w:eastAsia="fr-FR"/>
        </w:rPr>
        <w:t xml:space="preserve"> sein Engagement für nachhaltige, leistungsstarke und effiziente Lösungen </w:t>
      </w:r>
      <w:r w:rsidR="001D57B9" w:rsidRPr="00D57348">
        <w:rPr>
          <w:rFonts w:ascii="Arial" w:eastAsia="Times New Roman" w:hAnsi="Arial" w:cs="Arial"/>
          <w:color w:val="517485"/>
          <w:sz w:val="22"/>
          <w:szCs w:val="22"/>
          <w:lang w:val="de-DE" w:eastAsia="fr-FR"/>
        </w:rPr>
        <w:t xml:space="preserve">für </w:t>
      </w:r>
      <w:r w:rsidR="0084119D" w:rsidRPr="00D57348">
        <w:rPr>
          <w:rFonts w:ascii="Arial" w:eastAsia="Times New Roman" w:hAnsi="Arial" w:cs="Arial"/>
          <w:color w:val="517485"/>
          <w:sz w:val="22"/>
          <w:szCs w:val="22"/>
          <w:lang w:val="de-DE" w:eastAsia="fr-FR"/>
        </w:rPr>
        <w:t xml:space="preserve">heutige und zukünftige </w:t>
      </w:r>
      <w:r w:rsidR="001D57B9" w:rsidRPr="00D57348">
        <w:rPr>
          <w:rFonts w:ascii="Arial" w:eastAsia="Times New Roman" w:hAnsi="Arial" w:cs="Arial"/>
          <w:color w:val="517485"/>
          <w:sz w:val="22"/>
          <w:szCs w:val="22"/>
          <w:lang w:val="de-DE" w:eastAsia="fr-FR"/>
        </w:rPr>
        <w:t>Anwendungen</w:t>
      </w:r>
      <w:r w:rsidR="00EB6A2A" w:rsidRPr="00D57348">
        <w:rPr>
          <w:rFonts w:ascii="Arial" w:eastAsia="Times New Roman" w:hAnsi="Arial" w:cs="Arial"/>
          <w:color w:val="517485"/>
          <w:sz w:val="22"/>
          <w:szCs w:val="22"/>
          <w:lang w:val="de-DE" w:eastAsia="fr-FR"/>
        </w:rPr>
        <w:t>.</w:t>
      </w:r>
    </w:p>
    <w:p w14:paraId="17F7539D" w14:textId="0B8DC696" w:rsidR="00AE4754" w:rsidRPr="00D57348" w:rsidRDefault="00AE4754" w:rsidP="00FD4169">
      <w:pPr>
        <w:pStyle w:val="Textkrper"/>
        <w:spacing w:after="240"/>
        <w:contextualSpacing/>
        <w:jc w:val="left"/>
        <w:rPr>
          <w:rFonts w:ascii="Arial" w:eastAsia="Times New Roman" w:hAnsi="Arial" w:cs="Arial"/>
          <w:color w:val="517485"/>
          <w:sz w:val="22"/>
          <w:szCs w:val="22"/>
          <w:lang w:val="de-DE" w:eastAsia="fr-FR"/>
        </w:rPr>
      </w:pPr>
    </w:p>
    <w:p w14:paraId="70E27C6E" w14:textId="79299705" w:rsidR="007F7366" w:rsidRPr="00D57348" w:rsidRDefault="00EB6A2A" w:rsidP="00226B1C">
      <w:pPr>
        <w:pStyle w:val="Textkrper"/>
        <w:spacing w:after="240" w:line="288" w:lineRule="auto"/>
        <w:contextualSpacing/>
        <w:jc w:val="left"/>
        <w:rPr>
          <w:rFonts w:ascii="Arial" w:eastAsia="Times New Roman" w:hAnsi="Arial" w:cs="Arial"/>
          <w:color w:val="517485"/>
          <w:sz w:val="22"/>
          <w:szCs w:val="22"/>
          <w:lang w:val="de-DE" w:eastAsia="fr-FR"/>
        </w:rPr>
      </w:pPr>
      <w:r w:rsidRPr="00D57348">
        <w:rPr>
          <w:rFonts w:ascii="Arial" w:eastAsia="Times New Roman" w:hAnsi="Arial" w:cs="Arial"/>
          <w:color w:val="517485"/>
          <w:sz w:val="22"/>
          <w:szCs w:val="22"/>
          <w:lang w:val="de-DE" w:eastAsia="fr-FR"/>
        </w:rPr>
        <w:t>(</w:t>
      </w:r>
      <w:r w:rsidR="00672D5C">
        <w:rPr>
          <w:rFonts w:ascii="Arial" w:eastAsia="Times New Roman" w:hAnsi="Arial" w:cs="Arial"/>
          <w:color w:val="517485"/>
          <w:sz w:val="22"/>
          <w:szCs w:val="22"/>
          <w:lang w:val="de-DE" w:eastAsia="fr-FR"/>
        </w:rPr>
        <w:t>3.1</w:t>
      </w:r>
      <w:r w:rsidR="00A76B5E">
        <w:rPr>
          <w:rFonts w:ascii="Arial" w:eastAsia="Times New Roman" w:hAnsi="Arial" w:cs="Arial"/>
          <w:color w:val="517485"/>
          <w:sz w:val="22"/>
          <w:szCs w:val="22"/>
          <w:lang w:val="de-DE" w:eastAsia="fr-FR"/>
        </w:rPr>
        <w:t>0</w:t>
      </w:r>
      <w:r w:rsidR="00A4682D">
        <w:rPr>
          <w:rFonts w:ascii="Arial" w:eastAsia="Times New Roman" w:hAnsi="Arial" w:cs="Arial"/>
          <w:color w:val="517485"/>
          <w:sz w:val="22"/>
          <w:szCs w:val="22"/>
          <w:lang w:val="de-DE" w:eastAsia="fr-FR"/>
        </w:rPr>
        <w:t>4</w:t>
      </w:r>
      <w:r w:rsidR="00D8381F" w:rsidRPr="00D57348">
        <w:rPr>
          <w:rFonts w:ascii="Arial" w:eastAsia="Times New Roman" w:hAnsi="Arial" w:cs="Arial"/>
          <w:color w:val="517485"/>
          <w:sz w:val="22"/>
          <w:szCs w:val="22"/>
          <w:lang w:val="de-DE" w:eastAsia="fr-FR"/>
        </w:rPr>
        <w:t xml:space="preserve"> </w:t>
      </w:r>
      <w:r w:rsidRPr="00D57348">
        <w:rPr>
          <w:rFonts w:ascii="Arial" w:eastAsia="Times New Roman" w:hAnsi="Arial" w:cs="Arial"/>
          <w:color w:val="517485"/>
          <w:sz w:val="22"/>
          <w:szCs w:val="22"/>
          <w:lang w:val="de-DE" w:eastAsia="fr-FR"/>
        </w:rPr>
        <w:t>Zeichen einschließlich Leerzeichen)</w:t>
      </w:r>
    </w:p>
    <w:p w14:paraId="2FA7AF68" w14:textId="77777777" w:rsidR="007F7366" w:rsidRPr="00D57348" w:rsidRDefault="007F7366" w:rsidP="00226B1C">
      <w:pPr>
        <w:pStyle w:val="Textkrper"/>
        <w:spacing w:after="240" w:line="288" w:lineRule="auto"/>
        <w:contextualSpacing/>
        <w:jc w:val="left"/>
        <w:rPr>
          <w:rFonts w:ascii="Arial" w:eastAsia="Times New Roman" w:hAnsi="Arial" w:cs="Arial"/>
          <w:color w:val="517485"/>
          <w:sz w:val="22"/>
          <w:szCs w:val="22"/>
          <w:lang w:val="de-DE" w:eastAsia="fr-FR"/>
        </w:rPr>
      </w:pPr>
    </w:p>
    <w:p w14:paraId="2B1B2D16" w14:textId="77777777" w:rsidR="00AF07C2" w:rsidRPr="00D57348" w:rsidRDefault="00AF07C2" w:rsidP="00505C86">
      <w:pPr>
        <w:pStyle w:val="berschrift3"/>
        <w:suppressAutoHyphens/>
        <w:spacing w:line="288" w:lineRule="auto"/>
        <w:ind w:left="0"/>
        <w:rPr>
          <w:rFonts w:cs="Arial"/>
          <w:color w:val="517485"/>
          <w:sz w:val="22"/>
          <w:szCs w:val="22"/>
          <w:lang w:val="de-DE"/>
        </w:rPr>
      </w:pPr>
    </w:p>
    <w:p w14:paraId="0E3EB881" w14:textId="593BF81B" w:rsidR="006621E3" w:rsidRPr="00D57348" w:rsidRDefault="0033642E" w:rsidP="00505C86">
      <w:pPr>
        <w:pStyle w:val="berschrift3"/>
        <w:suppressAutoHyphens/>
        <w:spacing w:line="288" w:lineRule="auto"/>
        <w:ind w:left="0"/>
        <w:rPr>
          <w:rFonts w:cs="Arial"/>
          <w:bCs w:val="0"/>
          <w:color w:val="517485"/>
          <w:sz w:val="22"/>
          <w:szCs w:val="22"/>
          <w:lang w:val="de-DE"/>
        </w:rPr>
      </w:pPr>
      <w:r w:rsidRPr="00D57348">
        <w:rPr>
          <w:rFonts w:cs="Arial"/>
          <w:color w:val="517485"/>
          <w:sz w:val="22"/>
          <w:szCs w:val="22"/>
          <w:lang w:val="de-DE"/>
        </w:rPr>
        <w:t xml:space="preserve">ÜBER </w:t>
      </w:r>
      <w:r w:rsidR="006621E3" w:rsidRPr="00D57348">
        <w:rPr>
          <w:rFonts w:cs="Arial"/>
          <w:color w:val="517485"/>
          <w:sz w:val="22"/>
          <w:szCs w:val="22"/>
          <w:lang w:val="de-DE"/>
        </w:rPr>
        <w:t>MERSEN</w:t>
      </w:r>
    </w:p>
    <w:p w14:paraId="6821D98B" w14:textId="5D762D21" w:rsidR="00B65911" w:rsidRPr="00D57348" w:rsidRDefault="00B65911" w:rsidP="00505C86">
      <w:pPr>
        <w:suppressAutoHyphens/>
        <w:spacing w:line="288" w:lineRule="auto"/>
        <w:rPr>
          <w:rFonts w:eastAsia="Times New Roman" w:cs="Arial"/>
          <w:color w:val="517485"/>
          <w:sz w:val="22"/>
          <w:szCs w:val="22"/>
          <w:lang w:val="de-DE" w:eastAsia="fr-FR"/>
        </w:rPr>
      </w:pPr>
      <w:proofErr w:type="spellStart"/>
      <w:r w:rsidRPr="00D57348">
        <w:rPr>
          <w:rFonts w:eastAsia="Times New Roman" w:cs="Arial"/>
          <w:color w:val="517485"/>
          <w:sz w:val="22"/>
          <w:szCs w:val="22"/>
          <w:lang w:val="de-DE" w:eastAsia="fr-FR"/>
        </w:rPr>
        <w:t>Mersen</w:t>
      </w:r>
      <w:proofErr w:type="spellEnd"/>
      <w:r w:rsidRPr="00D57348">
        <w:rPr>
          <w:rFonts w:eastAsia="Times New Roman" w:cs="Arial"/>
          <w:color w:val="517485"/>
          <w:sz w:val="22"/>
          <w:szCs w:val="22"/>
          <w:lang w:val="de-DE" w:eastAsia="fr-FR"/>
        </w:rPr>
        <w:t xml:space="preserve"> ist ein weltweit führender Anbieter von elektrischer Energie und fortschrittlichen Materialien für Hightech-Branchen. Mit über 135 Jahren Erfahrung ist das Unternehmen an mehr als 50 Industriestandorten und in</w:t>
      </w:r>
      <w:r w:rsidR="00A214B7" w:rsidRPr="00D57348">
        <w:rPr>
          <w:rFonts w:eastAsia="Times New Roman" w:cs="Arial"/>
          <w:color w:val="517485"/>
          <w:sz w:val="22"/>
          <w:szCs w:val="22"/>
          <w:lang w:val="de-DE" w:eastAsia="fr-FR"/>
        </w:rPr>
        <w:t xml:space="preserve"> 24 </w:t>
      </w:r>
      <w:r w:rsidRPr="00D57348">
        <w:rPr>
          <w:rFonts w:eastAsia="Times New Roman" w:cs="Arial"/>
          <w:color w:val="517485"/>
          <w:sz w:val="22"/>
          <w:szCs w:val="22"/>
          <w:lang w:val="de-DE" w:eastAsia="fr-FR"/>
        </w:rPr>
        <w:t>Forschungs- und Entwicklungszentren in</w:t>
      </w:r>
      <w:r w:rsidR="00A214B7" w:rsidRPr="00D57348">
        <w:rPr>
          <w:rFonts w:eastAsia="Times New Roman" w:cs="Arial"/>
          <w:color w:val="517485"/>
          <w:sz w:val="22"/>
          <w:szCs w:val="22"/>
          <w:lang w:val="de-DE" w:eastAsia="fr-FR"/>
        </w:rPr>
        <w:t xml:space="preserve"> 32 </w:t>
      </w:r>
      <w:r w:rsidRPr="00D57348">
        <w:rPr>
          <w:rFonts w:eastAsia="Times New Roman" w:cs="Arial"/>
          <w:color w:val="517485"/>
          <w:sz w:val="22"/>
          <w:szCs w:val="22"/>
          <w:lang w:val="de-DE" w:eastAsia="fr-FR"/>
        </w:rPr>
        <w:t>Ländern vertreten.</w:t>
      </w:r>
    </w:p>
    <w:p w14:paraId="31314C3C" w14:textId="1F89A72D" w:rsidR="00B65911" w:rsidRPr="00D57348" w:rsidRDefault="00B65911" w:rsidP="00505C86">
      <w:pPr>
        <w:suppressAutoHyphens/>
        <w:spacing w:line="288" w:lineRule="auto"/>
        <w:rPr>
          <w:rFonts w:eastAsia="Times New Roman" w:cs="Arial"/>
          <w:color w:val="517485"/>
          <w:sz w:val="22"/>
          <w:szCs w:val="22"/>
          <w:lang w:val="de-DE" w:eastAsia="fr-FR"/>
        </w:rPr>
      </w:pPr>
      <w:proofErr w:type="spellStart"/>
      <w:r w:rsidRPr="00D57348">
        <w:rPr>
          <w:rFonts w:eastAsia="Times New Roman" w:cs="Arial"/>
          <w:color w:val="517485"/>
          <w:sz w:val="22"/>
          <w:szCs w:val="22"/>
          <w:lang w:val="de-DE" w:eastAsia="fr-FR"/>
        </w:rPr>
        <w:t>Mersen</w:t>
      </w:r>
      <w:proofErr w:type="spellEnd"/>
      <w:r w:rsidRPr="00D57348">
        <w:rPr>
          <w:rFonts w:eastAsia="Times New Roman" w:cs="Arial"/>
          <w:color w:val="517485"/>
          <w:sz w:val="22"/>
          <w:szCs w:val="22"/>
          <w:lang w:val="de-DE" w:eastAsia="fr-FR"/>
        </w:rPr>
        <w:t xml:space="preserve"> bietet ein breites Produktportfolio in den Bereichen elektrische Schutz- und Steuerungstechnik sowie Lösungen für Energiemanagementanwendungen. Die Teams von </w:t>
      </w:r>
      <w:proofErr w:type="spellStart"/>
      <w:r w:rsidRPr="00D57348">
        <w:rPr>
          <w:rFonts w:eastAsia="Times New Roman" w:cs="Arial"/>
          <w:color w:val="517485"/>
          <w:sz w:val="22"/>
          <w:szCs w:val="22"/>
          <w:lang w:val="de-DE" w:eastAsia="fr-FR"/>
        </w:rPr>
        <w:t>Mersen</w:t>
      </w:r>
      <w:proofErr w:type="spellEnd"/>
      <w:r w:rsidRPr="00D57348">
        <w:rPr>
          <w:rFonts w:eastAsia="Times New Roman" w:cs="Arial"/>
          <w:color w:val="517485"/>
          <w:sz w:val="22"/>
          <w:szCs w:val="22"/>
          <w:lang w:val="de-DE" w:eastAsia="fr-FR"/>
        </w:rPr>
        <w:t xml:space="preserve"> arbeiten mit Kunden auf der ganzen Welt zusammen, um maßgeschneiderte Lösungen und Schlüsselprodukte für verschiedene Schlüsselmärkte zu entwickeln und zu liefern, darunter Einzelhandel, Industrie, erneuerbare Energien, Leistungselektronik und E-Mobilität. Die Mission von </w:t>
      </w:r>
      <w:proofErr w:type="spellStart"/>
      <w:r w:rsidRPr="00D57348">
        <w:rPr>
          <w:rFonts w:eastAsia="Times New Roman" w:cs="Arial"/>
          <w:color w:val="517485"/>
          <w:sz w:val="22"/>
          <w:szCs w:val="22"/>
          <w:lang w:val="de-DE" w:eastAsia="fr-FR"/>
        </w:rPr>
        <w:t>Mersen</w:t>
      </w:r>
      <w:proofErr w:type="spellEnd"/>
      <w:r w:rsidRPr="00D57348">
        <w:rPr>
          <w:rFonts w:eastAsia="Times New Roman" w:cs="Arial"/>
          <w:color w:val="517485"/>
          <w:sz w:val="22"/>
          <w:szCs w:val="22"/>
          <w:lang w:val="de-DE" w:eastAsia="fr-FR"/>
        </w:rPr>
        <w:t xml:space="preserve"> ist es, die Anwendungen seiner Kunden sicherer und zuverlässiger zu machen. Weitere Informationen finden Sie unter mersen.com.</w:t>
      </w:r>
    </w:p>
    <w:p w14:paraId="60600632" w14:textId="03BCA525" w:rsidR="009E5583" w:rsidRPr="00D57348" w:rsidRDefault="0033642E" w:rsidP="00505C86">
      <w:pPr>
        <w:suppressAutoHyphens/>
        <w:spacing w:line="288" w:lineRule="auto"/>
        <w:rPr>
          <w:rFonts w:cs="Arial"/>
          <w:b/>
          <w:bCs/>
          <w:smallCaps/>
          <w:color w:val="517485"/>
          <w:sz w:val="22"/>
          <w:szCs w:val="22"/>
          <w:lang w:val="de-DE"/>
        </w:rPr>
      </w:pPr>
      <w:r w:rsidRPr="00D57348">
        <w:rPr>
          <w:rFonts w:cs="Arial"/>
          <w:b/>
          <w:bCs/>
          <w:smallCaps/>
          <w:color w:val="517485"/>
          <w:sz w:val="22"/>
          <w:szCs w:val="22"/>
          <w:lang w:val="de-DE"/>
        </w:rPr>
        <w:t xml:space="preserve">Die Gruppe ist an der Euronext Paris – </w:t>
      </w:r>
      <w:r w:rsidR="005C30EE" w:rsidRPr="00D57348">
        <w:rPr>
          <w:rFonts w:cs="Arial"/>
          <w:b/>
          <w:bCs/>
          <w:smallCaps/>
          <w:color w:val="517485"/>
          <w:sz w:val="22"/>
          <w:szCs w:val="22"/>
          <w:lang w:val="de-DE"/>
        </w:rPr>
        <w:t xml:space="preserve">Sektion </w:t>
      </w:r>
      <w:r w:rsidRPr="00D57348">
        <w:rPr>
          <w:rFonts w:cs="Arial"/>
          <w:b/>
          <w:bCs/>
          <w:smallCaps/>
          <w:color w:val="517485"/>
          <w:sz w:val="22"/>
          <w:szCs w:val="22"/>
          <w:lang w:val="de-DE"/>
        </w:rPr>
        <w:t>B – notiert.</w:t>
      </w:r>
    </w:p>
    <w:p w14:paraId="08B580B4" w14:textId="77777777" w:rsidR="00DC2672" w:rsidRPr="00D57348" w:rsidRDefault="00DC2672" w:rsidP="00505C86">
      <w:pPr>
        <w:suppressAutoHyphens/>
        <w:contextualSpacing/>
        <w:rPr>
          <w:rFonts w:eastAsia="Times New Roman" w:cs="Arial"/>
          <w:b/>
          <w:color w:val="517485"/>
          <w:sz w:val="22"/>
          <w:szCs w:val="22"/>
          <w:lang w:val="de-DE" w:eastAsia="fr-FR"/>
        </w:rPr>
      </w:pPr>
    </w:p>
    <w:p w14:paraId="552CE275" w14:textId="77777777" w:rsidR="0049252A" w:rsidRPr="00D57348" w:rsidRDefault="0049252A" w:rsidP="00505C86">
      <w:pPr>
        <w:suppressAutoHyphens/>
        <w:contextualSpacing/>
        <w:rPr>
          <w:rFonts w:eastAsia="Times New Roman" w:cs="Arial"/>
          <w:b/>
          <w:color w:val="517485"/>
          <w:sz w:val="22"/>
          <w:szCs w:val="22"/>
          <w:lang w:val="de-DE" w:eastAsia="fr-FR"/>
        </w:rPr>
      </w:pPr>
    </w:p>
    <w:p w14:paraId="4DCB2369" w14:textId="77777777" w:rsidR="00AF07C2" w:rsidRPr="00D57348" w:rsidRDefault="00AF07C2" w:rsidP="00505C86">
      <w:pPr>
        <w:suppressAutoHyphens/>
        <w:contextualSpacing/>
        <w:rPr>
          <w:rFonts w:eastAsia="Times New Roman" w:cs="Arial"/>
          <w:b/>
          <w:color w:val="517485"/>
          <w:sz w:val="22"/>
          <w:szCs w:val="22"/>
          <w:lang w:val="de-DE" w:eastAsia="fr-FR"/>
        </w:rPr>
      </w:pPr>
    </w:p>
    <w:p w14:paraId="0C106A09" w14:textId="4B938716" w:rsidR="0049252A" w:rsidRPr="00A4682D" w:rsidRDefault="00FC53D9" w:rsidP="00A4682D">
      <w:pPr>
        <w:suppressAutoHyphens/>
        <w:contextualSpacing/>
        <w:rPr>
          <w:rFonts w:eastAsia="Times New Roman" w:cs="Arial"/>
          <w:b/>
          <w:color w:val="517485"/>
          <w:sz w:val="22"/>
          <w:szCs w:val="22"/>
          <w:lang w:val="nb-NO" w:eastAsia="fr-FR"/>
        </w:rPr>
      </w:pPr>
      <w:r w:rsidRPr="00A214B7">
        <w:rPr>
          <w:rFonts w:eastAsia="Times New Roman" w:cs="Arial"/>
          <w:b/>
          <w:color w:val="517485"/>
          <w:sz w:val="22"/>
          <w:szCs w:val="22"/>
          <w:lang w:val="nb-NO" w:eastAsia="fr-FR"/>
        </w:rPr>
        <w:t>Bild</w:t>
      </w:r>
    </w:p>
    <w:p w14:paraId="5A184742" w14:textId="77777777" w:rsidR="00AF07C2" w:rsidRDefault="00AF07C2" w:rsidP="00AF07C2">
      <w:pPr>
        <w:suppressAutoHyphens/>
        <w:contextualSpacing/>
        <w:rPr>
          <w:rFonts w:cs="Arial"/>
          <w:bCs/>
          <w:color w:val="517485"/>
          <w:sz w:val="22"/>
          <w:szCs w:val="22"/>
          <w:lang w:val="nb-NO"/>
        </w:rPr>
      </w:pPr>
      <w:r>
        <w:rPr>
          <w:rFonts w:cs="Arial"/>
          <w:bCs/>
          <w:noProof/>
          <w:color w:val="517485"/>
          <w:sz w:val="22"/>
          <w:szCs w:val="22"/>
          <w:lang w:val="nb-NO"/>
        </w:rPr>
        <w:drawing>
          <wp:inline distT="0" distB="0" distL="0" distR="0" wp14:anchorId="7B37810E" wp14:editId="1C1D3A4F">
            <wp:extent cx="2927555" cy="2115483"/>
            <wp:effectExtent l="0" t="0" r="0" b="5715"/>
            <wp:docPr id="209720991" name="Grafik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9720991" name="Grafik 209720991"/>
                    <pic:cNvPicPr/>
                  </pic:nvPicPr>
                  <pic:blipFill>
                    <a:blip r:embed="rId9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53524" cy="21342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A4FE28" w14:textId="6921BC72" w:rsidR="008A16BE" w:rsidRPr="008A16BE" w:rsidRDefault="00226B1C" w:rsidP="008A16BE">
      <w:pPr>
        <w:suppressAutoHyphens/>
        <w:contextualSpacing/>
        <w:rPr>
          <w:rFonts w:cs="Arial"/>
          <w:bCs/>
          <w:color w:val="517485"/>
          <w:sz w:val="22"/>
          <w:szCs w:val="22"/>
          <w:lang w:val="de-DE"/>
        </w:rPr>
      </w:pPr>
      <w:r w:rsidRPr="00D57348">
        <w:rPr>
          <w:rFonts w:cs="Arial"/>
          <w:b/>
          <w:color w:val="517485"/>
          <w:sz w:val="22"/>
          <w:szCs w:val="22"/>
          <w:lang w:val="de-DE"/>
        </w:rPr>
        <w:t>Mersen-</w:t>
      </w:r>
      <w:r w:rsidR="00047F0D">
        <w:rPr>
          <w:rFonts w:cs="Arial"/>
          <w:b/>
          <w:color w:val="517485"/>
          <w:sz w:val="22"/>
          <w:szCs w:val="22"/>
          <w:lang w:val="de-DE"/>
        </w:rPr>
        <w:t>Hochleistungssicherung</w:t>
      </w:r>
      <w:r w:rsidR="004122BA" w:rsidRPr="00D57348">
        <w:rPr>
          <w:rFonts w:cs="Arial"/>
          <w:b/>
          <w:color w:val="517485"/>
          <w:sz w:val="22"/>
          <w:szCs w:val="22"/>
          <w:lang w:val="de-DE"/>
        </w:rPr>
        <w:t xml:space="preserve">.jpg: </w:t>
      </w:r>
      <w:r w:rsidR="00AF07C2" w:rsidRPr="00D57348">
        <w:rPr>
          <w:rFonts w:cs="Arial"/>
          <w:bCs/>
          <w:color w:val="517485"/>
          <w:sz w:val="22"/>
          <w:szCs w:val="22"/>
          <w:lang w:val="de-DE"/>
        </w:rPr>
        <w:t xml:space="preserve">Die neuen Hochleistungssicherungen von </w:t>
      </w:r>
      <w:proofErr w:type="spellStart"/>
      <w:r w:rsidR="00AF07C2" w:rsidRPr="00D57348">
        <w:rPr>
          <w:rFonts w:cs="Arial"/>
          <w:bCs/>
          <w:color w:val="517485"/>
          <w:sz w:val="22"/>
          <w:szCs w:val="22"/>
          <w:lang w:val="de-DE"/>
        </w:rPr>
        <w:t>Mersen</w:t>
      </w:r>
      <w:proofErr w:type="spellEnd"/>
      <w:r w:rsidR="00AF07C2" w:rsidRPr="00D57348">
        <w:rPr>
          <w:rFonts w:cs="Arial"/>
          <w:bCs/>
          <w:color w:val="517485"/>
          <w:sz w:val="22"/>
          <w:szCs w:val="22"/>
          <w:lang w:val="de-DE"/>
        </w:rPr>
        <w:t xml:space="preserve"> </w:t>
      </w:r>
      <w:r w:rsidR="00AF07C2" w:rsidRPr="00D57348">
        <w:rPr>
          <w:rFonts w:eastAsia="Times New Roman" w:cs="Arial"/>
          <w:color w:val="517485"/>
          <w:sz w:val="22"/>
          <w:szCs w:val="22"/>
          <w:lang w:val="de-DE" w:eastAsia="fr-FR"/>
        </w:rPr>
        <w:t>vereinen die besten elektrischen AC/DC-Eigenschaften in einem einzigen kompakten Gehäuse</w:t>
      </w:r>
    </w:p>
    <w:p w14:paraId="212B65F1" w14:textId="45FD54A4" w:rsidR="008D4EF7" w:rsidRPr="00D57348" w:rsidRDefault="00495108" w:rsidP="00505C86">
      <w:pPr>
        <w:suppressAutoHyphens/>
        <w:spacing w:line="288" w:lineRule="auto"/>
        <w:rPr>
          <w:rFonts w:cs="Arial"/>
          <w:bCs/>
          <w:color w:val="517485"/>
          <w:sz w:val="20"/>
          <w:szCs w:val="20"/>
          <w:lang w:val="de-DE"/>
        </w:rPr>
      </w:pPr>
      <w:r w:rsidRPr="00D57348">
        <w:rPr>
          <w:rFonts w:cs="Arial"/>
          <w:bCs/>
          <w:i/>
          <w:iCs/>
          <w:color w:val="517485"/>
          <w:sz w:val="22"/>
          <w:szCs w:val="22"/>
          <w:lang w:val="de-DE"/>
        </w:rPr>
        <w:t>Foto: Mersen</w:t>
      </w:r>
    </w:p>
    <w:p w14:paraId="5D390F05" w14:textId="77777777" w:rsidR="00AF07C2" w:rsidRPr="00D57348" w:rsidRDefault="00AF07C2" w:rsidP="00505C86">
      <w:pPr>
        <w:suppressAutoHyphens/>
        <w:contextualSpacing/>
        <w:rPr>
          <w:rFonts w:eastAsia="Times New Roman" w:cs="Arial"/>
          <w:b/>
          <w:color w:val="517485"/>
          <w:sz w:val="22"/>
          <w:szCs w:val="22"/>
          <w:lang w:val="de-DE" w:eastAsia="fr-FR"/>
        </w:rPr>
      </w:pPr>
    </w:p>
    <w:p w14:paraId="779AEFF7" w14:textId="77777777" w:rsidR="00AF07C2" w:rsidRPr="00D57348" w:rsidRDefault="00AF07C2" w:rsidP="00505C86">
      <w:pPr>
        <w:suppressAutoHyphens/>
        <w:contextualSpacing/>
        <w:rPr>
          <w:rFonts w:eastAsia="Times New Roman" w:cs="Arial"/>
          <w:b/>
          <w:color w:val="517485"/>
          <w:sz w:val="22"/>
          <w:szCs w:val="22"/>
          <w:lang w:val="de-DE" w:eastAsia="fr-FR"/>
        </w:rPr>
      </w:pPr>
    </w:p>
    <w:p w14:paraId="05539BA9" w14:textId="77777777" w:rsidR="00AF07C2" w:rsidRPr="00D57348" w:rsidRDefault="00AF07C2" w:rsidP="00505C86">
      <w:pPr>
        <w:suppressAutoHyphens/>
        <w:contextualSpacing/>
        <w:rPr>
          <w:rFonts w:eastAsia="Times New Roman" w:cs="Arial"/>
          <w:b/>
          <w:color w:val="517485"/>
          <w:sz w:val="22"/>
          <w:szCs w:val="22"/>
          <w:lang w:val="de-DE" w:eastAsia="fr-FR"/>
        </w:rPr>
      </w:pPr>
    </w:p>
    <w:p w14:paraId="2A7777DE" w14:textId="77777777" w:rsidR="00AF07C2" w:rsidRPr="00D57348" w:rsidRDefault="00AF07C2" w:rsidP="00505C86">
      <w:pPr>
        <w:suppressAutoHyphens/>
        <w:contextualSpacing/>
        <w:rPr>
          <w:rFonts w:eastAsia="Times New Roman" w:cs="Arial"/>
          <w:b/>
          <w:color w:val="517485"/>
          <w:sz w:val="22"/>
          <w:szCs w:val="22"/>
          <w:lang w:val="de-DE" w:eastAsia="fr-FR"/>
        </w:rPr>
      </w:pPr>
    </w:p>
    <w:p w14:paraId="222219F4" w14:textId="77777777" w:rsidR="00AF07C2" w:rsidRPr="00D57348" w:rsidRDefault="00AF07C2" w:rsidP="00505C86">
      <w:pPr>
        <w:suppressAutoHyphens/>
        <w:contextualSpacing/>
        <w:rPr>
          <w:rFonts w:eastAsia="Times New Roman" w:cs="Arial"/>
          <w:b/>
          <w:color w:val="517485"/>
          <w:sz w:val="22"/>
          <w:szCs w:val="22"/>
          <w:lang w:val="de-DE" w:eastAsia="fr-FR"/>
        </w:rPr>
      </w:pPr>
    </w:p>
    <w:p w14:paraId="6E8E4B72" w14:textId="77777777" w:rsidR="00AF07C2" w:rsidRPr="00D57348" w:rsidRDefault="00AF07C2" w:rsidP="00505C86">
      <w:pPr>
        <w:suppressAutoHyphens/>
        <w:contextualSpacing/>
        <w:rPr>
          <w:rFonts w:eastAsia="Times New Roman" w:cs="Arial"/>
          <w:b/>
          <w:color w:val="517485"/>
          <w:sz w:val="22"/>
          <w:szCs w:val="22"/>
          <w:lang w:val="de-DE" w:eastAsia="fr-FR"/>
        </w:rPr>
      </w:pPr>
    </w:p>
    <w:p w14:paraId="3831B238" w14:textId="77777777" w:rsidR="00AF07C2" w:rsidRPr="00D57348" w:rsidRDefault="00AF07C2" w:rsidP="00505C86">
      <w:pPr>
        <w:suppressAutoHyphens/>
        <w:contextualSpacing/>
        <w:rPr>
          <w:rFonts w:eastAsia="Times New Roman" w:cs="Arial"/>
          <w:b/>
          <w:color w:val="517485"/>
          <w:sz w:val="22"/>
          <w:szCs w:val="22"/>
          <w:lang w:val="de-DE" w:eastAsia="fr-FR"/>
        </w:rPr>
      </w:pPr>
    </w:p>
    <w:p w14:paraId="37FDB2C5" w14:textId="77777777" w:rsidR="00AF07C2" w:rsidRPr="00D57348" w:rsidRDefault="00AF07C2" w:rsidP="00505C86">
      <w:pPr>
        <w:suppressAutoHyphens/>
        <w:contextualSpacing/>
        <w:rPr>
          <w:rFonts w:eastAsia="Times New Roman" w:cs="Arial"/>
          <w:b/>
          <w:color w:val="517485"/>
          <w:sz w:val="22"/>
          <w:szCs w:val="22"/>
          <w:lang w:val="de-DE" w:eastAsia="fr-FR"/>
        </w:rPr>
      </w:pPr>
    </w:p>
    <w:p w14:paraId="548908B4" w14:textId="77777777" w:rsidR="00AF07C2" w:rsidRPr="00D57348" w:rsidRDefault="00AF07C2" w:rsidP="00505C86">
      <w:pPr>
        <w:suppressAutoHyphens/>
        <w:contextualSpacing/>
        <w:rPr>
          <w:rFonts w:eastAsia="Times New Roman" w:cs="Arial"/>
          <w:b/>
          <w:color w:val="517485"/>
          <w:sz w:val="22"/>
          <w:szCs w:val="22"/>
          <w:lang w:val="de-DE" w:eastAsia="fr-FR"/>
        </w:rPr>
      </w:pPr>
    </w:p>
    <w:p w14:paraId="63A3C082" w14:textId="77777777" w:rsidR="00AF07C2" w:rsidRPr="00D57348" w:rsidRDefault="00AF07C2" w:rsidP="00505C86">
      <w:pPr>
        <w:suppressAutoHyphens/>
        <w:contextualSpacing/>
        <w:rPr>
          <w:rFonts w:eastAsia="Times New Roman" w:cs="Arial"/>
          <w:b/>
          <w:color w:val="517485"/>
          <w:sz w:val="22"/>
          <w:szCs w:val="22"/>
          <w:lang w:val="de-DE" w:eastAsia="fr-FR"/>
        </w:rPr>
      </w:pPr>
    </w:p>
    <w:p w14:paraId="6A0B13A3" w14:textId="77777777" w:rsidR="008A16BE" w:rsidRDefault="008A16BE" w:rsidP="00505C86">
      <w:pPr>
        <w:suppressAutoHyphens/>
        <w:contextualSpacing/>
        <w:rPr>
          <w:rFonts w:eastAsia="Times New Roman" w:cs="Arial"/>
          <w:b/>
          <w:color w:val="517485"/>
          <w:sz w:val="22"/>
          <w:szCs w:val="22"/>
          <w:lang w:val="de-DE" w:eastAsia="fr-FR"/>
        </w:rPr>
      </w:pPr>
    </w:p>
    <w:p w14:paraId="753FB12F" w14:textId="37B9B2BF" w:rsidR="00AB78B7" w:rsidRPr="00D57348" w:rsidRDefault="00FB0724" w:rsidP="00505C86">
      <w:pPr>
        <w:suppressAutoHyphens/>
        <w:contextualSpacing/>
        <w:rPr>
          <w:rFonts w:eastAsia="Times New Roman" w:cs="Arial"/>
          <w:bCs/>
          <w:color w:val="517485"/>
          <w:sz w:val="22"/>
          <w:szCs w:val="22"/>
          <w:lang w:val="de-DE" w:eastAsia="fr-FR"/>
        </w:rPr>
      </w:pPr>
      <w:r w:rsidRPr="00D57348">
        <w:rPr>
          <w:rFonts w:eastAsia="Times New Roman" w:cs="Arial"/>
          <w:b/>
          <w:color w:val="517485"/>
          <w:sz w:val="22"/>
          <w:szCs w:val="22"/>
          <w:lang w:val="de-DE" w:eastAsia="fr-FR"/>
        </w:rPr>
        <w:t>Meta-Titel</w:t>
      </w:r>
      <w:r w:rsidR="004B5615" w:rsidRPr="00D57348">
        <w:rPr>
          <w:rFonts w:eastAsia="Times New Roman" w:cs="Arial"/>
          <w:b/>
          <w:color w:val="517485"/>
          <w:sz w:val="22"/>
          <w:szCs w:val="22"/>
          <w:lang w:val="de-DE" w:eastAsia="fr-FR"/>
        </w:rPr>
        <w:t xml:space="preserve">: </w:t>
      </w:r>
      <w:r w:rsidR="00EB6A2A" w:rsidRPr="00D57348">
        <w:rPr>
          <w:rFonts w:eastAsia="Times New Roman" w:cs="Arial"/>
          <w:bCs/>
          <w:color w:val="517485"/>
          <w:sz w:val="22"/>
          <w:szCs w:val="22"/>
          <w:lang w:val="de-DE" w:eastAsia="fr-FR"/>
        </w:rPr>
        <w:t xml:space="preserve">PCIM 2026: Neue Hochleistungssicherungen von </w:t>
      </w:r>
      <w:proofErr w:type="spellStart"/>
      <w:r w:rsidR="00EB6A2A" w:rsidRPr="00D57348">
        <w:rPr>
          <w:rFonts w:eastAsia="Times New Roman" w:cs="Arial"/>
          <w:bCs/>
          <w:color w:val="517485"/>
          <w:sz w:val="22"/>
          <w:szCs w:val="22"/>
          <w:lang w:val="de-DE" w:eastAsia="fr-FR"/>
        </w:rPr>
        <w:t>Mersen</w:t>
      </w:r>
      <w:proofErr w:type="spellEnd"/>
    </w:p>
    <w:p w14:paraId="0C6607ED" w14:textId="20F343D3" w:rsidR="00AB78B7" w:rsidRPr="00D57348" w:rsidRDefault="00413F09" w:rsidP="00505C86">
      <w:pPr>
        <w:suppressAutoHyphens/>
        <w:contextualSpacing/>
        <w:rPr>
          <w:rFonts w:eastAsia="Times New Roman" w:cs="Arial"/>
          <w:bCs/>
          <w:color w:val="517485"/>
          <w:sz w:val="22"/>
          <w:szCs w:val="22"/>
          <w:lang w:val="de-DE" w:eastAsia="fr-FR"/>
        </w:rPr>
      </w:pPr>
      <w:r w:rsidRPr="00D57348">
        <w:rPr>
          <w:rFonts w:eastAsia="Times New Roman" w:cs="Arial"/>
          <w:b/>
          <w:color w:val="517485"/>
          <w:sz w:val="22"/>
          <w:szCs w:val="22"/>
          <w:lang w:val="de-DE" w:eastAsia="fr-FR"/>
        </w:rPr>
        <w:br/>
      </w:r>
      <w:r w:rsidR="00FB0724" w:rsidRPr="00D57348">
        <w:rPr>
          <w:rFonts w:eastAsia="Times New Roman" w:cs="Arial"/>
          <w:b/>
          <w:color w:val="517485"/>
          <w:sz w:val="22"/>
          <w:szCs w:val="22"/>
          <w:lang w:val="de-DE" w:eastAsia="fr-FR"/>
        </w:rPr>
        <w:t>Meta-Beschreibung</w:t>
      </w:r>
      <w:r w:rsidR="004B5615" w:rsidRPr="00D57348">
        <w:rPr>
          <w:rFonts w:eastAsia="Times New Roman" w:cs="Arial"/>
          <w:b/>
          <w:color w:val="517485"/>
          <w:sz w:val="22"/>
          <w:szCs w:val="22"/>
          <w:lang w:val="de-DE" w:eastAsia="fr-FR"/>
        </w:rPr>
        <w:t xml:space="preserve">: </w:t>
      </w:r>
      <w:r w:rsidR="00EB6A2A" w:rsidRPr="00D57348">
        <w:rPr>
          <w:rFonts w:eastAsia="Times New Roman" w:cs="Arial"/>
          <w:bCs/>
          <w:color w:val="517485"/>
          <w:sz w:val="22"/>
          <w:szCs w:val="22"/>
          <w:lang w:val="de-DE" w:eastAsia="fr-FR"/>
        </w:rPr>
        <w:t>Auf der Messe präsentiert der Experte für elektrischen Schutz seine neuen Hochleistungssicherungen für Gleichstromsysteme.</w:t>
      </w:r>
    </w:p>
    <w:p w14:paraId="297CFB19" w14:textId="77777777" w:rsidR="00642509" w:rsidRPr="00D57348" w:rsidRDefault="00642509" w:rsidP="00505C86">
      <w:pPr>
        <w:suppressAutoHyphens/>
        <w:contextualSpacing/>
        <w:rPr>
          <w:rFonts w:eastAsia="Times New Roman" w:cs="Arial"/>
          <w:b/>
          <w:color w:val="517485"/>
          <w:sz w:val="22"/>
          <w:szCs w:val="22"/>
          <w:lang w:val="de-DE" w:eastAsia="fr-FR"/>
        </w:rPr>
      </w:pPr>
    </w:p>
    <w:p w14:paraId="5267EE06" w14:textId="6AD26326" w:rsidR="00BB6577" w:rsidRPr="00D57348" w:rsidRDefault="00F420F0" w:rsidP="00505C86">
      <w:pPr>
        <w:suppressAutoHyphens/>
        <w:contextualSpacing/>
        <w:rPr>
          <w:rFonts w:cs="Arial"/>
          <w:i/>
          <w:iCs/>
          <w:color w:val="517485"/>
          <w:sz w:val="22"/>
          <w:szCs w:val="22"/>
          <w:lang w:val="de-DE"/>
        </w:rPr>
      </w:pPr>
      <w:r w:rsidRPr="00D57348">
        <w:rPr>
          <w:rFonts w:eastAsia="Times New Roman" w:cs="Arial"/>
          <w:b/>
          <w:color w:val="517485"/>
          <w:sz w:val="22"/>
          <w:szCs w:val="22"/>
          <w:lang w:val="de-DE" w:eastAsia="fr-FR"/>
        </w:rPr>
        <w:t>Stichworte</w:t>
      </w:r>
      <w:r w:rsidR="004B5615" w:rsidRPr="00D57348">
        <w:rPr>
          <w:rFonts w:eastAsia="Times New Roman" w:cs="Arial"/>
          <w:b/>
          <w:color w:val="517485"/>
          <w:sz w:val="22"/>
          <w:szCs w:val="22"/>
          <w:lang w:val="de-DE" w:eastAsia="fr-FR"/>
        </w:rPr>
        <w:t xml:space="preserve">: </w:t>
      </w:r>
      <w:r w:rsidR="0038481E" w:rsidRPr="00D57348">
        <w:rPr>
          <w:rFonts w:eastAsia="Times New Roman" w:cs="Arial"/>
          <w:bCs/>
          <w:color w:val="517485"/>
          <w:sz w:val="22"/>
          <w:szCs w:val="22"/>
          <w:lang w:val="de-DE" w:eastAsia="fr-FR"/>
        </w:rPr>
        <w:t xml:space="preserve">PCIM 2026, </w:t>
      </w:r>
      <w:proofErr w:type="spellStart"/>
      <w:r w:rsidR="005352F9" w:rsidRPr="00D57348">
        <w:rPr>
          <w:rFonts w:eastAsia="Times New Roman" w:cs="Arial"/>
          <w:bCs/>
          <w:color w:val="517485"/>
          <w:sz w:val="22"/>
          <w:szCs w:val="22"/>
          <w:lang w:val="de-DE" w:eastAsia="fr-FR"/>
        </w:rPr>
        <w:t>Mersen</w:t>
      </w:r>
      <w:proofErr w:type="spellEnd"/>
      <w:r w:rsidR="00B57B73" w:rsidRPr="00D57348">
        <w:rPr>
          <w:rFonts w:eastAsia="Times New Roman" w:cs="Arial"/>
          <w:bCs/>
          <w:color w:val="517485"/>
          <w:sz w:val="22"/>
          <w:szCs w:val="22"/>
          <w:lang w:val="de-DE" w:eastAsia="fr-FR"/>
        </w:rPr>
        <w:t xml:space="preserve">, Energiewende, </w:t>
      </w:r>
      <w:r w:rsidR="00A63416" w:rsidRPr="00D57348">
        <w:rPr>
          <w:rFonts w:eastAsia="Times New Roman" w:cs="Arial"/>
          <w:bCs/>
          <w:color w:val="517485"/>
          <w:sz w:val="22"/>
          <w:szCs w:val="22"/>
          <w:lang w:val="de-DE" w:eastAsia="fr-FR"/>
        </w:rPr>
        <w:t xml:space="preserve">Sicherungen, Hochleistungssicherungen, </w:t>
      </w:r>
      <w:r w:rsidR="00D5323C" w:rsidRPr="00D57348">
        <w:rPr>
          <w:rFonts w:eastAsia="Times New Roman" w:cs="Arial"/>
          <w:bCs/>
          <w:color w:val="517485"/>
          <w:sz w:val="22"/>
          <w:szCs w:val="22"/>
          <w:lang w:val="de-DE" w:eastAsia="fr-FR"/>
        </w:rPr>
        <w:t xml:space="preserve">quadratische Sicherungen, </w:t>
      </w:r>
      <w:r w:rsidR="00B57B73" w:rsidRPr="00D57348">
        <w:rPr>
          <w:rFonts w:eastAsia="Times New Roman" w:cs="Arial"/>
          <w:bCs/>
          <w:color w:val="517485"/>
          <w:sz w:val="22"/>
          <w:szCs w:val="22"/>
          <w:lang w:val="de-DE" w:eastAsia="fr-FR"/>
        </w:rPr>
        <w:t xml:space="preserve">Gleichstromarchitekturen, Gebäudeautomation, </w:t>
      </w:r>
      <w:r w:rsidR="00504FD2" w:rsidRPr="00D57348">
        <w:rPr>
          <w:rFonts w:eastAsia="Times New Roman" w:cs="Arial"/>
          <w:bCs/>
          <w:color w:val="517485"/>
          <w:sz w:val="22"/>
          <w:szCs w:val="22"/>
          <w:lang w:val="de-DE" w:eastAsia="fr-FR"/>
        </w:rPr>
        <w:t>elektrischer Schutz</w:t>
      </w:r>
      <w:r w:rsidR="002C156A" w:rsidRPr="00D57348">
        <w:rPr>
          <w:rFonts w:eastAsia="Times New Roman" w:cs="Arial"/>
          <w:bCs/>
          <w:color w:val="517485"/>
          <w:sz w:val="22"/>
          <w:szCs w:val="22"/>
          <w:lang w:val="de-DE" w:eastAsia="fr-FR"/>
        </w:rPr>
        <w:t xml:space="preserve">, Energiespeichersysteme, </w:t>
      </w:r>
      <w:r w:rsidR="00EB6A2A" w:rsidRPr="00D57348">
        <w:rPr>
          <w:rFonts w:eastAsia="Times New Roman" w:cs="Arial"/>
          <w:bCs/>
          <w:color w:val="517485"/>
          <w:sz w:val="22"/>
          <w:szCs w:val="22"/>
          <w:lang w:val="de-DE" w:eastAsia="fr-FR"/>
        </w:rPr>
        <w:t xml:space="preserve">Rechenzentren, </w:t>
      </w:r>
      <w:r w:rsidR="002C156A" w:rsidRPr="00D57348">
        <w:rPr>
          <w:rFonts w:eastAsia="Times New Roman" w:cs="Arial"/>
          <w:bCs/>
          <w:color w:val="517485"/>
          <w:sz w:val="22"/>
          <w:szCs w:val="22"/>
          <w:lang w:val="de-DE" w:eastAsia="fr-FR"/>
        </w:rPr>
        <w:t xml:space="preserve">Ladestationen, Elektrofahrzeuge, Gleichstromverteilung, Gleichstrom </w:t>
      </w:r>
    </w:p>
    <w:p w14:paraId="521D59A0" w14:textId="77777777" w:rsidR="008D4EF7" w:rsidRPr="00D57348" w:rsidRDefault="008D4EF7" w:rsidP="00505C86">
      <w:pPr>
        <w:suppressAutoHyphens/>
        <w:contextualSpacing/>
        <w:rPr>
          <w:rFonts w:eastAsia="Times New Roman" w:cs="Arial"/>
          <w:b/>
          <w:color w:val="517485"/>
          <w:sz w:val="22"/>
          <w:szCs w:val="22"/>
          <w:lang w:val="de-DE" w:eastAsia="fr-FR"/>
        </w:rPr>
      </w:pPr>
    </w:p>
    <w:p w14:paraId="6FF322D7" w14:textId="77777777" w:rsidR="00020C9A" w:rsidRPr="00D57348" w:rsidRDefault="00020C9A" w:rsidP="00505C86">
      <w:pPr>
        <w:suppressAutoHyphens/>
        <w:contextualSpacing/>
        <w:rPr>
          <w:rFonts w:eastAsia="Times New Roman" w:cs="Arial"/>
          <w:b/>
          <w:color w:val="517485"/>
          <w:sz w:val="22"/>
          <w:szCs w:val="22"/>
          <w:lang w:val="de-DE" w:eastAsia="fr-FR"/>
        </w:rPr>
      </w:pPr>
    </w:p>
    <w:p w14:paraId="539F5F89" w14:textId="412FBE2A" w:rsidR="00DC1E55" w:rsidRPr="00047F0D" w:rsidRDefault="00A34878" w:rsidP="00505C86">
      <w:pPr>
        <w:suppressAutoHyphens/>
        <w:contextualSpacing/>
        <w:rPr>
          <w:sz w:val="22"/>
          <w:szCs w:val="22"/>
          <w:lang w:val="nl-NL"/>
        </w:rPr>
      </w:pPr>
      <w:r w:rsidRPr="00047F0D">
        <w:rPr>
          <w:rFonts w:eastAsia="Times New Roman" w:cs="Arial"/>
          <w:b/>
          <w:color w:val="517485"/>
          <w:sz w:val="22"/>
          <w:szCs w:val="22"/>
          <w:lang w:val="nl-NL" w:eastAsia="fr-FR"/>
        </w:rPr>
        <w:t>Deeplink</w:t>
      </w:r>
      <w:r w:rsidR="00791BDE" w:rsidRPr="00047F0D">
        <w:rPr>
          <w:rFonts w:eastAsia="Times New Roman" w:cs="Arial"/>
          <w:b/>
          <w:color w:val="517485"/>
          <w:sz w:val="22"/>
          <w:szCs w:val="22"/>
          <w:lang w:val="nl-NL" w:eastAsia="fr-FR"/>
        </w:rPr>
        <w:t>:</w:t>
      </w:r>
      <w:r w:rsidR="00991967" w:rsidRPr="00047F0D">
        <w:rPr>
          <w:rFonts w:eastAsia="Times New Roman" w:cs="Arial"/>
          <w:b/>
          <w:color w:val="517485"/>
          <w:sz w:val="22"/>
          <w:szCs w:val="22"/>
          <w:lang w:val="nl-NL" w:eastAsia="fr-FR"/>
        </w:rPr>
        <w:t xml:space="preserve"> </w:t>
      </w:r>
      <w:hyperlink r:id="rId10" w:history="1">
        <w:r w:rsidR="00BC0829" w:rsidRPr="00047F0D">
          <w:rPr>
            <w:rStyle w:val="Hyperlink"/>
            <w:rFonts w:eastAsia="Times New Roman" w:cs="Arial"/>
            <w:sz w:val="22"/>
            <w:szCs w:val="22"/>
            <w:lang w:val="nl-NL" w:eastAsia="fr-FR"/>
          </w:rPr>
          <w:t>www.mersen.com/de/gruppe/news-events/mersen-auf-der-pcim-2026</w:t>
        </w:r>
      </w:hyperlink>
      <w:r w:rsidR="00A214B7" w:rsidRPr="00047F0D">
        <w:rPr>
          <w:rFonts w:eastAsia="Times New Roman" w:cs="Arial"/>
          <w:color w:val="517485"/>
          <w:sz w:val="22"/>
          <w:szCs w:val="22"/>
          <w:lang w:val="nl-NL" w:eastAsia="fr-FR"/>
        </w:rPr>
        <w:t xml:space="preserve"> </w:t>
      </w:r>
    </w:p>
    <w:p w14:paraId="0D6C3EBB" w14:textId="77777777" w:rsidR="0059000E" w:rsidRPr="00047F0D" w:rsidRDefault="0059000E" w:rsidP="00505C86">
      <w:pPr>
        <w:suppressAutoHyphens/>
        <w:contextualSpacing/>
        <w:rPr>
          <w:rFonts w:eastAsia="Times New Roman" w:cs="Arial"/>
          <w:bCs/>
          <w:color w:val="517485"/>
          <w:sz w:val="22"/>
          <w:szCs w:val="22"/>
          <w:lang w:val="nl-NL" w:eastAsia="fr-FR"/>
        </w:rPr>
      </w:pPr>
    </w:p>
    <w:p w14:paraId="59A1219B" w14:textId="77777777" w:rsidR="00FD3B0F" w:rsidRPr="00047F0D" w:rsidRDefault="00FD3B0F" w:rsidP="00505C86">
      <w:pPr>
        <w:suppressAutoHyphens/>
        <w:spacing w:line="288" w:lineRule="auto"/>
        <w:rPr>
          <w:rStyle w:val="Kommentarzeichen"/>
          <w:rFonts w:cs="Arial"/>
          <w:sz w:val="22"/>
          <w:szCs w:val="22"/>
          <w:lang w:val="nl-NL"/>
        </w:rPr>
      </w:pPr>
    </w:p>
    <w:p w14:paraId="1CCCC87A" w14:textId="2223FCAC" w:rsidR="00DC2672" w:rsidRPr="0059000E" w:rsidRDefault="00CB7C22" w:rsidP="00505C86">
      <w:pPr>
        <w:suppressAutoHyphens/>
        <w:spacing w:line="288" w:lineRule="auto"/>
        <w:rPr>
          <w:sz w:val="22"/>
          <w:szCs w:val="22"/>
          <w:lang w:val="en-US"/>
        </w:rPr>
      </w:pPr>
      <w:r w:rsidRPr="0059000E">
        <w:rPr>
          <w:rStyle w:val="WW8Num1z0"/>
          <w:rFonts w:ascii="Arial" w:eastAsia="Calibri" w:hAnsi="Arial" w:cs="Arial"/>
          <w:b/>
          <w:bCs/>
          <w:color w:val="517485"/>
          <w:sz w:val="22"/>
          <w:szCs w:val="22"/>
          <w:lang w:val="en-US" w:eastAsia="de-DE"/>
        </w:rPr>
        <w:t>Download-</w:t>
      </w:r>
      <w:proofErr w:type="spellStart"/>
      <w:r w:rsidRPr="0059000E">
        <w:rPr>
          <w:rStyle w:val="WW8Num1z0"/>
          <w:rFonts w:ascii="Arial" w:eastAsia="Calibri" w:hAnsi="Arial" w:cs="Arial"/>
          <w:b/>
          <w:bCs/>
          <w:color w:val="517485"/>
          <w:sz w:val="22"/>
          <w:szCs w:val="22"/>
          <w:lang w:val="en-US" w:eastAsia="de-DE"/>
        </w:rPr>
        <w:t>Bereich</w:t>
      </w:r>
      <w:proofErr w:type="spellEnd"/>
      <w:r w:rsidR="00031773" w:rsidRPr="0059000E">
        <w:rPr>
          <w:rStyle w:val="WW8Num1z0"/>
          <w:rFonts w:ascii="Arial" w:eastAsia="Calibri" w:hAnsi="Arial" w:cs="Arial"/>
          <w:b/>
          <w:bCs/>
          <w:color w:val="517485"/>
          <w:sz w:val="22"/>
          <w:szCs w:val="22"/>
          <w:lang w:val="en-US" w:eastAsia="de-DE"/>
        </w:rPr>
        <w:t>:</w:t>
      </w:r>
      <w:hyperlink r:id="rId11" w:history="1">
        <w:r w:rsidR="00EE6036" w:rsidRPr="0059000E">
          <w:rPr>
            <w:rStyle w:val="Hyperlink"/>
            <w:rFonts w:cs="Arial"/>
            <w:sz w:val="22"/>
            <w:szCs w:val="22"/>
            <w:lang w:val="en-US"/>
          </w:rPr>
          <w:t xml:space="preserve"> www.koehler-partner.de/pressezentrum/mersen</w:t>
        </w:r>
      </w:hyperlink>
    </w:p>
    <w:p w14:paraId="099D37BA" w14:textId="77777777" w:rsidR="00642509" w:rsidRPr="0059000E" w:rsidRDefault="00642509" w:rsidP="00505C86">
      <w:pPr>
        <w:suppressAutoHyphens/>
        <w:spacing w:line="288" w:lineRule="auto"/>
        <w:rPr>
          <w:rFonts w:cs="Arial"/>
          <w:sz w:val="22"/>
          <w:szCs w:val="22"/>
          <w:lang w:val="en-US"/>
        </w:rPr>
      </w:pPr>
    </w:p>
    <w:tbl>
      <w:tblPr>
        <w:tblW w:w="10319" w:type="dxa"/>
        <w:jc w:val="center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0319"/>
      </w:tblGrid>
      <w:tr w:rsidR="00130A0A" w:rsidRPr="009611C4" w14:paraId="6DA3796F" w14:textId="77777777" w:rsidTr="008A34D2">
        <w:trPr>
          <w:cantSplit/>
          <w:trHeight w:hRule="exact" w:val="170"/>
          <w:jc w:val="center"/>
        </w:trPr>
        <w:tc>
          <w:tcPr>
            <w:tcW w:w="10319" w:type="dxa"/>
            <w:tcMar>
              <w:left w:w="0" w:type="dxa"/>
              <w:right w:w="0" w:type="dxa"/>
            </w:tcMar>
            <w:vAlign w:val="bottom"/>
          </w:tcPr>
          <w:p w14:paraId="57FE641E" w14:textId="77777777" w:rsidR="00130A0A" w:rsidRPr="00506596" w:rsidRDefault="00130A0A" w:rsidP="00505C86">
            <w:pPr>
              <w:suppressAutoHyphens/>
              <w:spacing w:line="288" w:lineRule="auto"/>
              <w:contextualSpacing/>
              <w:rPr>
                <w:rFonts w:cs="Arial"/>
                <w:sz w:val="22"/>
                <w:szCs w:val="22"/>
                <w:lang w:val="en-US"/>
              </w:rPr>
            </w:pPr>
          </w:p>
          <w:p w14:paraId="69FEC39E" w14:textId="77777777" w:rsidR="00642509" w:rsidRPr="00506596" w:rsidRDefault="00642509" w:rsidP="00505C86">
            <w:pPr>
              <w:suppressAutoHyphens/>
              <w:spacing w:line="288" w:lineRule="auto"/>
              <w:contextualSpacing/>
              <w:rPr>
                <w:rFonts w:cs="Arial"/>
                <w:sz w:val="22"/>
                <w:szCs w:val="22"/>
                <w:lang w:val="en-US"/>
              </w:rPr>
            </w:pPr>
          </w:p>
        </w:tc>
      </w:tr>
    </w:tbl>
    <w:p w14:paraId="0A069BA1" w14:textId="77777777" w:rsidR="00FC53D9" w:rsidRPr="00506596" w:rsidRDefault="00FC53D9" w:rsidP="00505C86">
      <w:pPr>
        <w:tabs>
          <w:tab w:val="left" w:pos="5103"/>
        </w:tabs>
        <w:suppressAutoHyphens/>
        <w:spacing w:after="0" w:line="288" w:lineRule="auto"/>
        <w:contextualSpacing/>
        <w:rPr>
          <w:rStyle w:val="WW8Num1z0"/>
          <w:rFonts w:ascii="Arial" w:hAnsi="Arial" w:cs="Arial"/>
          <w:b/>
          <w:bCs/>
          <w:color w:val="517485"/>
          <w:sz w:val="22"/>
          <w:szCs w:val="22"/>
          <w:lang w:val="en-US" w:eastAsia="en-US"/>
        </w:rPr>
      </w:pPr>
      <w:proofErr w:type="spellStart"/>
      <w:r w:rsidRPr="00506596">
        <w:rPr>
          <w:rStyle w:val="WW8Num1z0"/>
          <w:rFonts w:ascii="Arial" w:hAnsi="Arial" w:cs="Arial"/>
          <w:b/>
          <w:bCs/>
          <w:color w:val="517485"/>
          <w:sz w:val="22"/>
          <w:szCs w:val="22"/>
          <w:lang w:val="en-US" w:eastAsia="en-US"/>
        </w:rPr>
        <w:t>Kontakt</w:t>
      </w:r>
      <w:proofErr w:type="spellEnd"/>
      <w:r w:rsidRPr="00506596">
        <w:rPr>
          <w:rStyle w:val="WW8Num1z0"/>
          <w:rFonts w:ascii="Arial" w:hAnsi="Arial" w:cs="Arial"/>
          <w:b/>
          <w:bCs/>
          <w:color w:val="517485"/>
          <w:sz w:val="22"/>
          <w:szCs w:val="22"/>
          <w:lang w:val="en-US" w:eastAsia="en-US"/>
        </w:rPr>
        <w:t xml:space="preserve"> Mersen</w:t>
      </w:r>
      <w:r w:rsidRPr="00506596">
        <w:rPr>
          <w:rStyle w:val="WW8Num1z0"/>
          <w:rFonts w:ascii="Arial" w:hAnsi="Arial" w:cs="Arial"/>
          <w:b/>
          <w:bCs/>
          <w:color w:val="517485"/>
          <w:sz w:val="22"/>
          <w:szCs w:val="22"/>
          <w:lang w:val="en-US" w:eastAsia="en-US"/>
        </w:rPr>
        <w:tab/>
      </w:r>
      <w:proofErr w:type="spellStart"/>
      <w:r w:rsidRPr="00506596">
        <w:rPr>
          <w:rStyle w:val="WW8Num1z0"/>
          <w:rFonts w:ascii="Arial" w:hAnsi="Arial" w:cs="Arial"/>
          <w:b/>
          <w:bCs/>
          <w:color w:val="517485"/>
          <w:sz w:val="22"/>
          <w:szCs w:val="22"/>
          <w:lang w:val="en-US" w:eastAsia="en-US"/>
        </w:rPr>
        <w:t>Pressekontakt</w:t>
      </w:r>
      <w:proofErr w:type="spellEnd"/>
    </w:p>
    <w:p w14:paraId="3A8D37F2" w14:textId="659362C5" w:rsidR="00FC53D9" w:rsidRPr="00506596" w:rsidRDefault="00FC53D9" w:rsidP="00505C86">
      <w:pPr>
        <w:tabs>
          <w:tab w:val="left" w:pos="5103"/>
        </w:tabs>
        <w:suppressAutoHyphens/>
        <w:spacing w:after="0" w:line="288" w:lineRule="auto"/>
        <w:contextualSpacing/>
        <w:rPr>
          <w:rStyle w:val="WW8Num1z0"/>
          <w:rFonts w:ascii="Arial" w:hAnsi="Arial" w:cs="Arial"/>
          <w:color w:val="517485"/>
          <w:sz w:val="22"/>
          <w:szCs w:val="22"/>
          <w:lang w:val="en-US" w:eastAsia="en-US"/>
        </w:rPr>
      </w:pPr>
      <w:r w:rsidRPr="00506596">
        <w:rPr>
          <w:rStyle w:val="WW8Num1z0"/>
          <w:rFonts w:ascii="Arial" w:hAnsi="Arial" w:cs="Arial"/>
          <w:color w:val="517485"/>
          <w:sz w:val="22"/>
          <w:szCs w:val="22"/>
          <w:lang w:val="en-US" w:eastAsia="en-US"/>
        </w:rPr>
        <w:t>Simon LANDRIVON</w:t>
      </w:r>
      <w:r w:rsidRPr="00506596">
        <w:rPr>
          <w:rStyle w:val="WW8Num1z0"/>
          <w:rFonts w:ascii="Arial" w:hAnsi="Arial" w:cs="Arial"/>
          <w:color w:val="517485"/>
          <w:sz w:val="22"/>
          <w:szCs w:val="22"/>
          <w:lang w:val="en-US" w:eastAsia="en-US"/>
        </w:rPr>
        <w:tab/>
      </w:r>
      <w:r w:rsidR="00C00242" w:rsidRPr="00506596">
        <w:rPr>
          <w:rStyle w:val="WW8Num1z0"/>
          <w:rFonts w:ascii="Arial" w:hAnsi="Arial" w:cs="Arial"/>
          <w:color w:val="517485"/>
          <w:sz w:val="22"/>
          <w:szCs w:val="22"/>
          <w:lang w:val="en-US" w:eastAsia="en-US"/>
        </w:rPr>
        <w:t>Constanze Feige</w:t>
      </w:r>
    </w:p>
    <w:p w14:paraId="56A80B31" w14:textId="5C577D1A" w:rsidR="00FC53D9" w:rsidRPr="00506596" w:rsidRDefault="00FC53D9" w:rsidP="00505C86">
      <w:pPr>
        <w:pStyle w:val="Textkrper"/>
        <w:tabs>
          <w:tab w:val="left" w:pos="5103"/>
        </w:tabs>
        <w:suppressAutoHyphens/>
        <w:spacing w:after="0" w:line="288" w:lineRule="auto"/>
        <w:contextualSpacing/>
        <w:jc w:val="left"/>
        <w:rPr>
          <w:rStyle w:val="WW8Num1z0"/>
          <w:rFonts w:ascii="Arial" w:eastAsia="SimSun" w:hAnsi="Arial" w:cs="Arial"/>
          <w:color w:val="517485"/>
          <w:sz w:val="22"/>
          <w:szCs w:val="22"/>
          <w:lang w:eastAsia="en-US"/>
        </w:rPr>
      </w:pPr>
      <w:r w:rsidRPr="00506596">
        <w:rPr>
          <w:rStyle w:val="WW8Num1z0"/>
          <w:rFonts w:ascii="Arial" w:eastAsia="SimSun" w:hAnsi="Arial" w:cs="Arial"/>
          <w:color w:val="517485"/>
          <w:sz w:val="22"/>
          <w:szCs w:val="22"/>
          <w:lang w:eastAsia="en-US"/>
        </w:rPr>
        <w:t xml:space="preserve">Marketing Communication Manager, </w:t>
      </w:r>
      <w:r w:rsidRPr="00506596">
        <w:rPr>
          <w:rStyle w:val="WW8Num1z0"/>
          <w:rFonts w:ascii="Arial" w:eastAsia="SimSun" w:hAnsi="Arial" w:cs="Arial"/>
          <w:color w:val="517485"/>
          <w:sz w:val="22"/>
          <w:szCs w:val="22"/>
          <w:lang w:eastAsia="en-US"/>
        </w:rPr>
        <w:tab/>
      </w:r>
      <w:r w:rsidR="004122BA" w:rsidRPr="00506596">
        <w:rPr>
          <w:rStyle w:val="WW8Num1z0"/>
          <w:rFonts w:ascii="Arial" w:eastAsia="SimSun" w:hAnsi="Arial" w:cs="Arial"/>
          <w:color w:val="517485"/>
          <w:sz w:val="22"/>
          <w:szCs w:val="22"/>
          <w:lang w:val="en-US" w:eastAsia="en-US"/>
        </w:rPr>
        <w:t>Public Relations</w:t>
      </w:r>
    </w:p>
    <w:p w14:paraId="07C22D32" w14:textId="0CD87792" w:rsidR="00FC53D9" w:rsidRPr="00506596" w:rsidRDefault="004122BA" w:rsidP="00505C86">
      <w:pPr>
        <w:tabs>
          <w:tab w:val="left" w:pos="5103"/>
        </w:tabs>
        <w:suppressAutoHyphens/>
        <w:spacing w:after="0" w:line="288" w:lineRule="auto"/>
        <w:contextualSpacing/>
        <w:rPr>
          <w:rStyle w:val="WW8Num1z0"/>
          <w:rFonts w:ascii="Arial" w:hAnsi="Arial" w:cs="Arial"/>
          <w:color w:val="517485"/>
          <w:sz w:val="22"/>
          <w:szCs w:val="22"/>
          <w:lang w:val="en-US" w:eastAsia="en-US"/>
        </w:rPr>
      </w:pPr>
      <w:r w:rsidRPr="00506596">
        <w:rPr>
          <w:rStyle w:val="WW8Num1z0"/>
          <w:rFonts w:ascii="Arial" w:hAnsi="Arial" w:cs="Arial"/>
          <w:color w:val="517485"/>
          <w:sz w:val="22"/>
          <w:szCs w:val="22"/>
          <w:lang w:val="en-US" w:eastAsia="en-US"/>
        </w:rPr>
        <w:t xml:space="preserve">Europa </w:t>
      </w:r>
      <w:r w:rsidR="00FC53D9" w:rsidRPr="00506596">
        <w:rPr>
          <w:rStyle w:val="WW8Num1z0"/>
          <w:rFonts w:ascii="Arial" w:hAnsi="Arial" w:cs="Arial"/>
          <w:color w:val="517485"/>
          <w:sz w:val="22"/>
          <w:szCs w:val="22"/>
          <w:lang w:val="en-US" w:eastAsia="en-US"/>
        </w:rPr>
        <w:t>Mersen</w:t>
      </w:r>
      <w:r w:rsidR="00FC53D9" w:rsidRPr="00506596">
        <w:rPr>
          <w:rStyle w:val="WW8Num1z0"/>
          <w:rFonts w:ascii="Arial" w:hAnsi="Arial" w:cs="Arial"/>
          <w:color w:val="517485"/>
          <w:sz w:val="22"/>
          <w:szCs w:val="22"/>
          <w:lang w:val="en-US" w:eastAsia="en-US"/>
        </w:rPr>
        <w:tab/>
      </w:r>
      <w:proofErr w:type="spellStart"/>
      <w:r w:rsidR="00FC53D9" w:rsidRPr="00506596">
        <w:rPr>
          <w:rStyle w:val="WW8Num1z0"/>
          <w:rFonts w:ascii="Arial" w:hAnsi="Arial" w:cs="Arial"/>
          <w:color w:val="517485"/>
          <w:sz w:val="22"/>
          <w:szCs w:val="22"/>
          <w:lang w:val="en-US" w:eastAsia="en-US"/>
        </w:rPr>
        <w:t>Köhler+Partner</w:t>
      </w:r>
      <w:proofErr w:type="spellEnd"/>
      <w:r w:rsidR="00FC53D9" w:rsidRPr="00506596">
        <w:rPr>
          <w:rStyle w:val="WW8Num1z0"/>
          <w:rFonts w:ascii="Arial" w:hAnsi="Arial" w:cs="Arial"/>
          <w:color w:val="517485"/>
          <w:sz w:val="22"/>
          <w:szCs w:val="22"/>
          <w:lang w:val="en-US" w:eastAsia="en-US"/>
        </w:rPr>
        <w:t xml:space="preserve"> GmbH</w:t>
      </w:r>
    </w:p>
    <w:p w14:paraId="3F4C9B33" w14:textId="421EFF1C" w:rsidR="00FC53D9" w:rsidRPr="00506596" w:rsidRDefault="00FC53D9" w:rsidP="00505C86">
      <w:pPr>
        <w:tabs>
          <w:tab w:val="left" w:pos="5103"/>
        </w:tabs>
        <w:suppressAutoHyphens/>
        <w:spacing w:after="0" w:line="288" w:lineRule="auto"/>
        <w:contextualSpacing/>
        <w:rPr>
          <w:rStyle w:val="WW8Num1z0"/>
          <w:rFonts w:ascii="Arial" w:hAnsi="Arial" w:cs="Arial"/>
          <w:color w:val="517485"/>
          <w:sz w:val="22"/>
          <w:szCs w:val="22"/>
          <w:lang w:val="en-US" w:eastAsia="en-US"/>
        </w:rPr>
      </w:pPr>
      <w:r w:rsidRPr="00506596">
        <w:rPr>
          <w:rStyle w:val="WW8Num1z0"/>
          <w:rFonts w:ascii="Arial" w:hAnsi="Arial" w:cs="Arial"/>
          <w:color w:val="517485"/>
          <w:sz w:val="22"/>
          <w:szCs w:val="22"/>
          <w:lang w:val="en-US" w:eastAsia="en-US"/>
        </w:rPr>
        <w:t>+33 4 72 22 67 47</w:t>
      </w:r>
      <w:r w:rsidRPr="00506596">
        <w:rPr>
          <w:rStyle w:val="WW8Num1z0"/>
          <w:rFonts w:ascii="Arial" w:hAnsi="Arial" w:cs="Arial"/>
          <w:color w:val="517485"/>
          <w:sz w:val="22"/>
          <w:szCs w:val="22"/>
          <w:lang w:val="en-US" w:eastAsia="en-US"/>
        </w:rPr>
        <w:tab/>
        <w:t>+49 4181 92892</w:t>
      </w:r>
      <w:r w:rsidR="00C00242" w:rsidRPr="00506596">
        <w:rPr>
          <w:rStyle w:val="WW8Num1z0"/>
          <w:rFonts w:ascii="Arial" w:hAnsi="Arial" w:cs="Arial"/>
          <w:color w:val="517485"/>
          <w:sz w:val="22"/>
          <w:szCs w:val="22"/>
          <w:lang w:val="en-US" w:eastAsia="en-US"/>
        </w:rPr>
        <w:t xml:space="preserve"> 12</w:t>
      </w:r>
    </w:p>
    <w:p w14:paraId="3A27A88F" w14:textId="3FA45EB1" w:rsidR="00AF127D" w:rsidRPr="007749A7" w:rsidRDefault="00FC53D9" w:rsidP="00505C86">
      <w:pPr>
        <w:tabs>
          <w:tab w:val="left" w:pos="5103"/>
        </w:tabs>
        <w:suppressAutoHyphens/>
        <w:spacing w:after="0" w:line="288" w:lineRule="auto"/>
        <w:contextualSpacing/>
        <w:rPr>
          <w:rFonts w:cs="Arial"/>
          <w:color w:val="517485"/>
          <w:sz w:val="22"/>
          <w:szCs w:val="22"/>
          <w:lang w:val="en-US" w:eastAsia="en-US"/>
        </w:rPr>
      </w:pPr>
      <w:hyperlink r:id="rId12" w:history="1">
        <w:r w:rsidRPr="00506596">
          <w:rPr>
            <w:rStyle w:val="Hyperlink"/>
            <w:rFonts w:cs="Arial"/>
            <w:sz w:val="22"/>
            <w:szCs w:val="22"/>
            <w:lang w:val="en-US" w:eastAsia="en-US"/>
          </w:rPr>
          <w:t>simon.landrivon@mersen.com</w:t>
        </w:r>
      </w:hyperlink>
      <w:r w:rsidRPr="00506596">
        <w:rPr>
          <w:rStyle w:val="WW8Num1z0"/>
          <w:rFonts w:ascii="Arial" w:hAnsi="Arial" w:cs="Arial"/>
          <w:color w:val="517485"/>
          <w:sz w:val="22"/>
          <w:szCs w:val="22"/>
          <w:lang w:val="en-US" w:eastAsia="en-US"/>
        </w:rPr>
        <w:tab/>
      </w:r>
      <w:hyperlink r:id="rId13" w:history="1">
        <w:r w:rsidR="000212BB">
          <w:rPr>
            <w:rStyle w:val="Hyperlink"/>
            <w:rFonts w:cs="Arial"/>
            <w:sz w:val="22"/>
            <w:szCs w:val="22"/>
            <w:lang w:val="en-US" w:eastAsia="en-US"/>
          </w:rPr>
          <w:t>cf@koehler-partner.de</w:t>
        </w:r>
      </w:hyperlink>
    </w:p>
    <w:sectPr w:rsidR="00AF127D" w:rsidRPr="007749A7" w:rsidSect="00CF6DEE">
      <w:headerReference w:type="default" r:id="rId14"/>
      <w:footerReference w:type="default" r:id="rId15"/>
      <w:headerReference w:type="first" r:id="rId16"/>
      <w:footerReference w:type="first" r:id="rId17"/>
      <w:footnotePr>
        <w:numFmt w:val="chicago"/>
      </w:footnotePr>
      <w:pgSz w:w="11901" w:h="16817" w:code="9"/>
      <w:pgMar w:top="1701" w:right="748" w:bottom="567" w:left="720" w:header="284" w:footer="217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305409" w14:textId="77777777" w:rsidR="00F73490" w:rsidRDefault="00F73490">
      <w:r>
        <w:separator/>
      </w:r>
    </w:p>
  </w:endnote>
  <w:endnote w:type="continuationSeparator" w:id="0">
    <w:p w14:paraId="15DBB4B4" w14:textId="77777777" w:rsidR="00F73490" w:rsidRDefault="00F73490">
      <w:r>
        <w:continuationSeparator/>
      </w:r>
    </w:p>
  </w:endnote>
  <w:endnote w:type="continuationNotice" w:id="1">
    <w:p w14:paraId="0655BCE2" w14:textId="77777777" w:rsidR="00F73490" w:rsidRDefault="00F7349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A8C193" w14:textId="67853594" w:rsidR="0049360A" w:rsidRPr="00A246C0" w:rsidRDefault="0049360A" w:rsidP="001D77EF">
    <w:pPr>
      <w:pStyle w:val="Kopfzeile"/>
      <w:tabs>
        <w:tab w:val="clear" w:pos="4320"/>
        <w:tab w:val="clear" w:pos="8640"/>
        <w:tab w:val="right" w:pos="10170"/>
      </w:tabs>
      <w:spacing w:after="40"/>
      <w:rPr>
        <w:smallCaps/>
        <w:color w:val="61829C"/>
        <w:sz w:val="16"/>
        <w:szCs w:val="16"/>
        <w:lang w:val="de-DE"/>
      </w:rPr>
    </w:pPr>
    <w:r w:rsidRPr="00A246C0">
      <w:rPr>
        <w:smallCaps/>
        <w:color w:val="61829C"/>
        <w:sz w:val="20"/>
        <w:szCs w:val="20"/>
        <w:lang w:val="de-DE"/>
      </w:rPr>
      <w:tab/>
    </w:r>
    <w:r w:rsidRPr="008316E7">
      <w:rPr>
        <w:smallCaps/>
        <w:color w:val="61829C"/>
        <w:sz w:val="16"/>
        <w:szCs w:val="16"/>
      </w:rPr>
      <w:fldChar w:fldCharType="begin"/>
    </w:r>
    <w:r w:rsidRPr="00A246C0">
      <w:rPr>
        <w:smallCaps/>
        <w:color w:val="61829C"/>
        <w:sz w:val="16"/>
        <w:szCs w:val="16"/>
        <w:lang w:val="de-DE"/>
      </w:rPr>
      <w:instrText>PAGE  \* Arabic  \* MERGEFORMAT</w:instrText>
    </w:r>
    <w:r w:rsidRPr="008316E7">
      <w:rPr>
        <w:smallCaps/>
        <w:color w:val="61829C"/>
        <w:sz w:val="16"/>
        <w:szCs w:val="16"/>
      </w:rPr>
      <w:fldChar w:fldCharType="separate"/>
    </w:r>
    <w:r w:rsidR="00366F13" w:rsidRPr="00A246C0">
      <w:rPr>
        <w:smallCaps/>
        <w:noProof/>
        <w:color w:val="61829C"/>
        <w:sz w:val="16"/>
        <w:szCs w:val="16"/>
        <w:lang w:val="de-DE"/>
      </w:rPr>
      <w:t>3</w:t>
    </w:r>
    <w:r w:rsidRPr="008316E7">
      <w:rPr>
        <w:smallCaps/>
        <w:color w:val="61829C"/>
        <w:sz w:val="16"/>
        <w:szCs w:val="16"/>
      </w:rPr>
      <w:fldChar w:fldCharType="end"/>
    </w:r>
    <w:r w:rsidRPr="00A246C0">
      <w:rPr>
        <w:smallCaps/>
        <w:color w:val="61829C"/>
        <w:sz w:val="16"/>
        <w:szCs w:val="16"/>
        <w:lang w:val="de-DE"/>
      </w:rPr>
      <w:t xml:space="preserve"> / </w:t>
    </w:r>
    <w:r w:rsidRPr="008316E7">
      <w:rPr>
        <w:smallCaps/>
        <w:color w:val="61829C"/>
        <w:sz w:val="16"/>
        <w:szCs w:val="16"/>
      </w:rPr>
      <w:fldChar w:fldCharType="begin"/>
    </w:r>
    <w:r w:rsidRPr="00A246C0">
      <w:rPr>
        <w:smallCaps/>
        <w:color w:val="61829C"/>
        <w:sz w:val="16"/>
        <w:szCs w:val="16"/>
        <w:lang w:val="de-DE"/>
      </w:rPr>
      <w:instrText>NUMPAGES  \* Arabic  \* MERGEFORMAT</w:instrText>
    </w:r>
    <w:r w:rsidRPr="008316E7">
      <w:rPr>
        <w:smallCaps/>
        <w:color w:val="61829C"/>
        <w:sz w:val="16"/>
        <w:szCs w:val="16"/>
      </w:rPr>
      <w:fldChar w:fldCharType="separate"/>
    </w:r>
    <w:r w:rsidR="00366F13" w:rsidRPr="00A246C0">
      <w:rPr>
        <w:smallCaps/>
        <w:noProof/>
        <w:color w:val="61829C"/>
        <w:sz w:val="16"/>
        <w:szCs w:val="16"/>
        <w:lang w:val="de-DE"/>
      </w:rPr>
      <w:t>3</w:t>
    </w:r>
    <w:r w:rsidRPr="008316E7">
      <w:rPr>
        <w:smallCaps/>
        <w:color w:val="61829C"/>
        <w:sz w:val="16"/>
        <w:szCs w:val="16"/>
      </w:rPr>
      <w:fldChar w:fldCharType="end"/>
    </w:r>
  </w:p>
  <w:p w14:paraId="031706DD" w14:textId="77777777" w:rsidR="0049360A" w:rsidRPr="00A246C0" w:rsidRDefault="002D7570" w:rsidP="00575942">
    <w:pPr>
      <w:pStyle w:val="Kopfzeile"/>
      <w:tabs>
        <w:tab w:val="clear" w:pos="4320"/>
        <w:tab w:val="clear" w:pos="8640"/>
        <w:tab w:val="right" w:pos="9960"/>
      </w:tabs>
      <w:rPr>
        <w:rStyle w:val="Seitenzahl"/>
        <w:lang w:val="de-DE"/>
      </w:rPr>
    </w:pPr>
    <w:r>
      <w:rPr>
        <w:b/>
        <w:noProof/>
        <w:color w:val="EC741B"/>
        <w:sz w:val="28"/>
        <w:lang w:eastAsia="fr-FR"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24822A10" wp14:editId="30947FA1">
              <wp:simplePos x="0" y="0"/>
              <wp:positionH relativeFrom="column">
                <wp:posOffset>-19050</wp:posOffset>
              </wp:positionH>
              <wp:positionV relativeFrom="paragraph">
                <wp:posOffset>113665</wp:posOffset>
              </wp:positionV>
              <wp:extent cx="6477000" cy="0"/>
              <wp:effectExtent l="9525" t="8890" r="9525" b="10160"/>
              <wp:wrapNone/>
              <wp:docPr id="5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7700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61829C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14="http://schemas.microsoft.com/office/drawing/2010/main" xmlns:a="http://schemas.openxmlformats.org/drawingml/2006/main">
          <w:pict>
            <v:shapetype id="_x0000_t32" coordsize="21600,21600" o:oned="t" filled="f" o:spt="32" path="m,l21600,21600e" w14:anchorId="08FC5748">
              <v:path fillok="f" arrowok="t" o:connecttype="none"/>
              <o:lock v:ext="edit" shapetype="t"/>
            </v:shapetype>
            <v:shape id="AutoShape 11" style="position:absolute;margin-left:-1.5pt;margin-top:8.95pt;width:510pt;height:0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spid="_x0000_s1026" strokecolor="#61829c" type="#_x0000_t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"/>
          </w:pict>
        </mc:Fallback>
      </mc:AlternateContent>
    </w:r>
  </w:p>
  <w:p w14:paraId="256EF353" w14:textId="0301C02C" w:rsidR="0049360A" w:rsidRPr="00A246C0" w:rsidRDefault="0049360A" w:rsidP="00575942">
    <w:pPr>
      <w:pStyle w:val="Kopfzeile"/>
      <w:tabs>
        <w:tab w:val="clear" w:pos="4320"/>
        <w:tab w:val="clear" w:pos="8640"/>
        <w:tab w:val="right" w:pos="10170"/>
      </w:tabs>
      <w:rPr>
        <w:rFonts w:ascii="Verdana" w:hAnsi="Verdana" w:cs="Verdana"/>
        <w:bCs/>
        <w:color w:val="E84E0F"/>
        <w:spacing w:val="220"/>
        <w:sz w:val="20"/>
        <w:szCs w:val="20"/>
        <w:lang w:val="de-DE"/>
      </w:rPr>
    </w:pPr>
    <w:r w:rsidRPr="00A246C0">
      <w:rPr>
        <w:b/>
        <w:smallCaps/>
        <w:color w:val="E84E0F"/>
        <w:sz w:val="20"/>
        <w:szCs w:val="20"/>
        <w:lang w:val="de-DE"/>
      </w:rPr>
      <w:t>www.mersen.com</w:t>
    </w:r>
    <w:r w:rsidRPr="00A246C0">
      <w:rPr>
        <w:b/>
        <w:smallCaps/>
        <w:color w:val="E84E0F"/>
        <w:sz w:val="20"/>
        <w:szCs w:val="20"/>
        <w:lang w:val="de-DE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04B2C2" w14:textId="7CF96689" w:rsidR="0049360A" w:rsidRPr="006A0A84" w:rsidRDefault="0049360A" w:rsidP="00B96BAD">
    <w:pPr>
      <w:pStyle w:val="Kopfzeile"/>
      <w:tabs>
        <w:tab w:val="clear" w:pos="4320"/>
        <w:tab w:val="clear" w:pos="8640"/>
        <w:tab w:val="right" w:pos="10170"/>
      </w:tabs>
      <w:rPr>
        <w:rFonts w:ascii="Verdana" w:hAnsi="Verdana" w:cs="Verdana"/>
        <w:bCs/>
        <w:color w:val="61829C"/>
        <w:spacing w:val="220"/>
        <w:sz w:val="16"/>
        <w:szCs w:val="16"/>
      </w:rPr>
    </w:pPr>
    <w:r>
      <w:rPr>
        <w:smallCaps/>
        <w:color w:val="61829C"/>
        <w:sz w:val="20"/>
        <w:szCs w:val="20"/>
      </w:rPr>
      <w:tab/>
    </w:r>
    <w:r w:rsidRPr="006A0A84">
      <w:rPr>
        <w:smallCaps/>
        <w:color w:val="61829C"/>
        <w:sz w:val="16"/>
        <w:szCs w:val="16"/>
      </w:rPr>
      <w:fldChar w:fldCharType="begin"/>
    </w:r>
    <w:r w:rsidRPr="006A0A84">
      <w:rPr>
        <w:smallCaps/>
        <w:color w:val="61829C"/>
        <w:sz w:val="16"/>
        <w:szCs w:val="16"/>
      </w:rPr>
      <w:instrText>PAGE  \* Arabic  \* MERGEFORMAT</w:instrText>
    </w:r>
    <w:r w:rsidRPr="006A0A84">
      <w:rPr>
        <w:smallCaps/>
        <w:color w:val="61829C"/>
        <w:sz w:val="16"/>
        <w:szCs w:val="16"/>
      </w:rPr>
      <w:fldChar w:fldCharType="separate"/>
    </w:r>
    <w:r w:rsidR="00366F13" w:rsidRPr="006A0A84">
      <w:rPr>
        <w:smallCaps/>
        <w:noProof/>
        <w:color w:val="61829C"/>
        <w:sz w:val="16"/>
        <w:szCs w:val="16"/>
      </w:rPr>
      <w:t>1</w:t>
    </w:r>
    <w:r w:rsidRPr="006A0A84">
      <w:rPr>
        <w:smallCaps/>
        <w:color w:val="61829C"/>
        <w:sz w:val="16"/>
        <w:szCs w:val="16"/>
      </w:rPr>
      <w:fldChar w:fldCharType="end"/>
    </w:r>
    <w:r w:rsidRPr="006A0A84">
      <w:rPr>
        <w:smallCaps/>
        <w:color w:val="61829C"/>
        <w:sz w:val="16"/>
        <w:szCs w:val="16"/>
      </w:rPr>
      <w:t xml:space="preserve"> / </w:t>
    </w:r>
    <w:r w:rsidRPr="006A0A84">
      <w:rPr>
        <w:smallCaps/>
        <w:color w:val="61829C"/>
        <w:sz w:val="16"/>
        <w:szCs w:val="16"/>
      </w:rPr>
      <w:fldChar w:fldCharType="begin"/>
    </w:r>
    <w:r w:rsidRPr="006A0A84">
      <w:rPr>
        <w:smallCaps/>
        <w:color w:val="61829C"/>
        <w:sz w:val="16"/>
        <w:szCs w:val="16"/>
      </w:rPr>
      <w:instrText>NUMPAGES  \* Arabic  \* MERGEFORMAT</w:instrText>
    </w:r>
    <w:r w:rsidRPr="006A0A84">
      <w:rPr>
        <w:smallCaps/>
        <w:color w:val="61829C"/>
        <w:sz w:val="16"/>
        <w:szCs w:val="16"/>
      </w:rPr>
      <w:fldChar w:fldCharType="separate"/>
    </w:r>
    <w:r w:rsidR="00366F13" w:rsidRPr="006A0A84">
      <w:rPr>
        <w:smallCaps/>
        <w:noProof/>
        <w:color w:val="61829C"/>
        <w:sz w:val="16"/>
        <w:szCs w:val="16"/>
      </w:rPr>
      <w:t>3</w:t>
    </w:r>
    <w:r w:rsidRPr="006A0A84">
      <w:rPr>
        <w:smallCaps/>
        <w:color w:val="61829C"/>
        <w:sz w:val="16"/>
        <w:szCs w:val="16"/>
      </w:rPr>
      <w:fldChar w:fldCharType="end"/>
    </w:r>
  </w:p>
  <w:p w14:paraId="434A5C06" w14:textId="3272482D" w:rsidR="0049360A" w:rsidRDefault="002D7570" w:rsidP="004E7B7F">
    <w:pPr>
      <w:pStyle w:val="Kopfzeile"/>
      <w:tabs>
        <w:tab w:val="clear" w:pos="4320"/>
        <w:tab w:val="clear" w:pos="8640"/>
        <w:tab w:val="left" w:pos="6611"/>
      </w:tabs>
      <w:rPr>
        <w:rStyle w:val="Seitenzahl"/>
      </w:rPr>
    </w:pPr>
    <w:r>
      <w:rPr>
        <w:b/>
        <w:noProof/>
        <w:color w:val="EC741B"/>
        <w:sz w:val="28"/>
        <w:lang w:eastAsia="fr-FR"/>
      </w:rPr>
      <mc:AlternateContent>
        <mc:Choice Requires="wps">
          <w:drawing>
            <wp:anchor distT="0" distB="0" distL="114300" distR="114300" simplePos="0" relativeHeight="251654656" behindDoc="0" locked="0" layoutInCell="1" allowOverlap="1" wp14:anchorId="55466C62" wp14:editId="09B8D16F">
              <wp:simplePos x="0" y="0"/>
              <wp:positionH relativeFrom="column">
                <wp:posOffset>-19050</wp:posOffset>
              </wp:positionH>
              <wp:positionV relativeFrom="paragraph">
                <wp:posOffset>113665</wp:posOffset>
              </wp:positionV>
              <wp:extent cx="6477000" cy="0"/>
              <wp:effectExtent l="9525" t="8890" r="9525" b="10160"/>
              <wp:wrapNone/>
              <wp:docPr id="1" name="AutoShap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7700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61829C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14="http://schemas.microsoft.com/office/drawing/2010/main" xmlns:a="http://schemas.openxmlformats.org/drawingml/2006/main">
          <w:pict>
            <v:shapetype id="_x0000_t32" coordsize="21600,21600" o:oned="t" filled="f" o:spt="32" path="m,l21600,21600e" w14:anchorId="0A0797FB">
              <v:path fillok="f" arrowok="t" o:connecttype="none"/>
              <o:lock v:ext="edit" shapetype="t"/>
            </v:shapetype>
            <v:shape id="AutoShape 6" style="position:absolute;margin-left:-1.5pt;margin-top:8.95pt;width:510pt;height:0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spid="_x0000_s1026" strokecolor="#61829c" type="#_x0000_t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"/>
          </w:pict>
        </mc:Fallback>
      </mc:AlternateContent>
    </w:r>
    <w:r w:rsidR="004E7B7F">
      <w:rPr>
        <w:rStyle w:val="Seitenzahl"/>
      </w:rPr>
      <w:tab/>
    </w:r>
  </w:p>
  <w:p w14:paraId="16B917B7" w14:textId="09C296C1" w:rsidR="0049360A" w:rsidRPr="00575942" w:rsidRDefault="0049360A" w:rsidP="00A85A6A">
    <w:pPr>
      <w:pStyle w:val="Kopfzeile"/>
      <w:tabs>
        <w:tab w:val="clear" w:pos="4320"/>
        <w:tab w:val="clear" w:pos="8640"/>
        <w:tab w:val="right" w:pos="10170"/>
      </w:tabs>
      <w:rPr>
        <w:rFonts w:ascii="Verdana" w:hAnsi="Verdana" w:cs="Verdana"/>
        <w:bCs/>
        <w:color w:val="E84E0F"/>
        <w:spacing w:val="220"/>
        <w:sz w:val="20"/>
        <w:szCs w:val="20"/>
      </w:rPr>
    </w:pPr>
    <w:r w:rsidRPr="00575942">
      <w:rPr>
        <w:b/>
        <w:smallCaps/>
        <w:color w:val="E84E0F"/>
        <w:sz w:val="20"/>
        <w:szCs w:val="20"/>
      </w:rPr>
      <w:t>www.mersen.com</w:t>
    </w:r>
    <w:r w:rsidRPr="00575942">
      <w:rPr>
        <w:b/>
        <w:smallCaps/>
        <w:color w:val="E84E0F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895C86" w14:textId="77777777" w:rsidR="00F73490" w:rsidRDefault="00F73490">
      <w:r>
        <w:separator/>
      </w:r>
    </w:p>
  </w:footnote>
  <w:footnote w:type="continuationSeparator" w:id="0">
    <w:p w14:paraId="39D75600" w14:textId="77777777" w:rsidR="00F73490" w:rsidRDefault="00F73490">
      <w:r>
        <w:continuationSeparator/>
      </w:r>
    </w:p>
  </w:footnote>
  <w:footnote w:type="continuationNotice" w:id="1">
    <w:p w14:paraId="61B331E9" w14:textId="77777777" w:rsidR="00F73490" w:rsidRDefault="00F7349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923" w:type="dxa"/>
      <w:tblLook w:val="04A0" w:firstRow="1" w:lastRow="0" w:firstColumn="1" w:lastColumn="0" w:noHBand="0" w:noVBand="1"/>
    </w:tblPr>
    <w:tblGrid>
      <w:gridCol w:w="10701"/>
      <w:gridCol w:w="222"/>
    </w:tblGrid>
    <w:tr w:rsidR="0049360A" w14:paraId="628ED85C" w14:textId="77777777" w:rsidTr="00832A5C">
      <w:trPr>
        <w:trHeight w:val="777"/>
      </w:trPr>
      <w:tc>
        <w:tcPr>
          <w:tcW w:w="10701" w:type="dxa"/>
        </w:tcPr>
        <w:p w14:paraId="7549CAD9" w14:textId="77777777" w:rsidR="0049360A" w:rsidRDefault="002D7570">
          <w:r>
            <w:rPr>
              <w:smallCaps/>
              <w:noProof/>
              <w:color w:val="E84E0F"/>
              <w:sz w:val="28"/>
              <w:lang w:eastAsia="fr-FR"/>
            </w:rPr>
            <mc:AlternateContent>
              <mc:Choice Requires="wps">
                <w:drawing>
                  <wp:anchor distT="0" distB="0" distL="114300" distR="114300" simplePos="0" relativeHeight="251659776" behindDoc="0" locked="0" layoutInCell="1" allowOverlap="1" wp14:anchorId="788518BF" wp14:editId="251344C9">
                    <wp:simplePos x="0" y="0"/>
                    <wp:positionH relativeFrom="column">
                      <wp:posOffset>-13970</wp:posOffset>
                    </wp:positionH>
                    <wp:positionV relativeFrom="paragraph">
                      <wp:posOffset>124460</wp:posOffset>
                    </wp:positionV>
                    <wp:extent cx="6677025" cy="0"/>
                    <wp:effectExtent l="43180" t="38735" r="42545" b="46990"/>
                    <wp:wrapNone/>
                    <wp:docPr id="7" name="AutoShape 15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6677025" cy="0"/>
                            </a:xfrm>
                            <a:prstGeom prst="straightConnector1">
                              <a:avLst/>
                            </a:prstGeom>
                            <a:noFill/>
                            <a:ln w="76200">
                              <a:solidFill>
                                <a:srgbClr val="E84E0F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 xmlns:pic="http://schemas.openxmlformats.org/drawingml/2006/picture" xmlns:a14="http://schemas.microsoft.com/office/drawing/2010/main" xmlns:a="http://schemas.openxmlformats.org/drawingml/2006/main">
                <w:pict>
                  <v:shapetype id="_x0000_t32" coordsize="21600,21600" o:oned="t" filled="f" o:spt="32" path="m,l21600,21600e" w14:anchorId="15E7A52F">
                    <v:path fillok="f" arrowok="t" o:connecttype="none"/>
                    <o:lock v:ext="edit" shapetype="t"/>
                  </v:shapetype>
                  <v:shape id="AutoShape 15" style="position:absolute;margin-left:-1.1pt;margin-top:9.8pt;width:525.75pt;height:0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spid="_x0000_s1026" strokecolor="#e84e0f" strokeweight="6pt" type="#_x0000_t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"/>
                </w:pict>
              </mc:Fallback>
            </mc:AlternateContent>
          </w:r>
        </w:p>
        <w:tbl>
          <w:tblPr>
            <w:tblW w:w="10485" w:type="dxa"/>
            <w:tblLook w:val="04A0" w:firstRow="1" w:lastRow="0" w:firstColumn="1" w:lastColumn="0" w:noHBand="0" w:noVBand="1"/>
          </w:tblPr>
          <w:tblGrid>
            <w:gridCol w:w="3673"/>
            <w:gridCol w:w="6812"/>
          </w:tblGrid>
          <w:tr w:rsidR="0049360A" w:rsidRPr="00A350BE" w14:paraId="6C2744AC" w14:textId="77777777" w:rsidTr="00A350BE">
            <w:tc>
              <w:tcPr>
                <w:tcW w:w="3673" w:type="dxa"/>
                <w:vAlign w:val="center"/>
              </w:tcPr>
              <w:p w14:paraId="2AF7D341" w14:textId="54185E07" w:rsidR="0049360A" w:rsidRPr="00DB0046" w:rsidRDefault="00266881" w:rsidP="00DB0046">
                <w:pPr>
                  <w:pStyle w:val="Kopfzeile"/>
                  <w:tabs>
                    <w:tab w:val="left" w:pos="6000"/>
                  </w:tabs>
                  <w:spacing w:before="120" w:after="200"/>
                  <w:ind w:right="482"/>
                  <w:rPr>
                    <w:smallCaps/>
                    <w:color w:val="E84E0F"/>
                  </w:rPr>
                </w:pPr>
                <w:proofErr w:type="spellStart"/>
                <w:r>
                  <w:rPr>
                    <w:smallCaps/>
                    <w:color w:val="E84E0F"/>
                    <w:lang w:val="en-US"/>
                  </w:rPr>
                  <w:t>Pressemitteilung</w:t>
                </w:r>
                <w:proofErr w:type="spellEnd"/>
              </w:p>
            </w:tc>
            <w:tc>
              <w:tcPr>
                <w:tcW w:w="6812" w:type="dxa"/>
              </w:tcPr>
              <w:p w14:paraId="0070382A" w14:textId="77777777" w:rsidR="0049360A" w:rsidRPr="00A350BE" w:rsidRDefault="00DB0046" w:rsidP="00A350BE">
                <w:pPr>
                  <w:pStyle w:val="Kopfzeile"/>
                  <w:tabs>
                    <w:tab w:val="left" w:pos="6562"/>
                  </w:tabs>
                  <w:ind w:right="34"/>
                  <w:jc w:val="right"/>
                  <w:rPr>
                    <w:smallCaps/>
                    <w:color w:val="E84E0F"/>
                    <w:sz w:val="28"/>
                  </w:rPr>
                </w:pPr>
                <w:r>
                  <w:rPr>
                    <w:smallCaps/>
                    <w:noProof/>
                    <w:color w:val="E84E0F"/>
                    <w:sz w:val="28"/>
                    <w:lang w:eastAsia="en-US"/>
                  </w:rPr>
                  <w:drawing>
                    <wp:anchor distT="0" distB="0" distL="114300" distR="114300" simplePos="0" relativeHeight="251653631" behindDoc="0" locked="0" layoutInCell="1" allowOverlap="1" wp14:anchorId="6F428DFC" wp14:editId="674DFAE0">
                      <wp:simplePos x="0" y="0"/>
                      <wp:positionH relativeFrom="column">
                        <wp:posOffset>3065145</wp:posOffset>
                      </wp:positionH>
                      <wp:positionV relativeFrom="paragraph">
                        <wp:posOffset>-86995</wp:posOffset>
                      </wp:positionV>
                      <wp:extent cx="1249045" cy="474345"/>
                      <wp:effectExtent l="0" t="0" r="8255" b="1905"/>
                      <wp:wrapNone/>
                      <wp:docPr id="1769215745" name="Grafik 1769215745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LOGOTYPE_RVB.jpg"/>
                              <pic:cNvPicPr/>
                            </pic:nvPicPr>
                            <pic:blipFill>
                              <a:blip r:embed="rId1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1249045" cy="474345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w:r>
              </w:p>
            </w:tc>
          </w:tr>
        </w:tbl>
        <w:p w14:paraId="39827B23" w14:textId="77777777" w:rsidR="0049360A" w:rsidRPr="008624F0" w:rsidRDefault="0049360A" w:rsidP="00B31ADD">
          <w:pPr>
            <w:pStyle w:val="Kopfzeile"/>
            <w:tabs>
              <w:tab w:val="left" w:pos="6000"/>
            </w:tabs>
            <w:ind w:right="480"/>
            <w:rPr>
              <w:smallCaps/>
              <w:color w:val="E84E0F"/>
              <w:sz w:val="28"/>
            </w:rPr>
          </w:pPr>
        </w:p>
      </w:tc>
      <w:tc>
        <w:tcPr>
          <w:tcW w:w="222" w:type="dxa"/>
        </w:tcPr>
        <w:p w14:paraId="5DBACE72" w14:textId="77777777" w:rsidR="0049360A" w:rsidRDefault="0049360A" w:rsidP="00B31ADD">
          <w:pPr>
            <w:pStyle w:val="Kopfzeile"/>
            <w:tabs>
              <w:tab w:val="left" w:pos="6000"/>
            </w:tabs>
            <w:ind w:right="89"/>
            <w:jc w:val="right"/>
          </w:pPr>
        </w:p>
      </w:tc>
    </w:tr>
  </w:tbl>
  <w:p w14:paraId="1D0F1F4F" w14:textId="77777777" w:rsidR="0049360A" w:rsidRDefault="00DB0046" w:rsidP="00F17266">
    <w:pPr>
      <w:pStyle w:val="Kopfzeile"/>
      <w:tabs>
        <w:tab w:val="left" w:pos="6360"/>
      </w:tabs>
      <w:rPr>
        <w:rFonts w:cs="Arial"/>
        <w:b/>
        <w:bCs/>
      </w:rPr>
    </w:pPr>
    <w:r w:rsidRPr="00DB0046">
      <w:rPr>
        <w:rFonts w:cs="Arial"/>
        <w:b/>
        <w:bCs/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63872" behindDoc="0" locked="0" layoutInCell="1" allowOverlap="1" wp14:anchorId="359E46CE" wp14:editId="140F281A">
              <wp:simplePos x="0" y="0"/>
              <wp:positionH relativeFrom="column">
                <wp:posOffset>0</wp:posOffset>
              </wp:positionH>
              <wp:positionV relativeFrom="paragraph">
                <wp:posOffset>-635</wp:posOffset>
              </wp:positionV>
              <wp:extent cx="6677025" cy="0"/>
              <wp:effectExtent l="0" t="0" r="9525" b="19050"/>
              <wp:wrapNone/>
              <wp:docPr id="6" name="AutoShape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677025" cy="0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517485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pic="http://schemas.openxmlformats.org/drawingml/2006/picture" xmlns:a14="http://schemas.microsoft.com/office/drawing/2010/main" xmlns:a="http://schemas.openxmlformats.org/drawingml/2006/main">
          <w:pict>
            <v:shape id="AutoShape 14" style="position:absolute;margin-left:0;margin-top:-.05pt;width:525.75pt;height:0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spid="_x0000_s1026" strokecolor="#517485" strokeweight="1pt" type="#_x0000_t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" w14:anchorId="79A08DBA"/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A2C122" w14:textId="77777777" w:rsidR="0049360A" w:rsidRDefault="002D7570">
    <w:r>
      <w:rPr>
        <w:noProof/>
        <w:lang w:eastAsia="fr-FR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4BF118D5" wp14:editId="7B5278F2">
              <wp:simplePos x="0" y="0"/>
              <wp:positionH relativeFrom="column">
                <wp:posOffset>-19050</wp:posOffset>
              </wp:positionH>
              <wp:positionV relativeFrom="paragraph">
                <wp:posOffset>133985</wp:posOffset>
              </wp:positionV>
              <wp:extent cx="6677025" cy="0"/>
              <wp:effectExtent l="38100" t="38735" r="38100" b="46990"/>
              <wp:wrapNone/>
              <wp:docPr id="4" name="AutoShape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677025" cy="0"/>
                      </a:xfrm>
                      <a:prstGeom prst="straightConnector1">
                        <a:avLst/>
                      </a:prstGeom>
                      <a:noFill/>
                      <a:ln w="76200">
                        <a:solidFill>
                          <a:srgbClr val="E84E0F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pic="http://schemas.openxmlformats.org/drawingml/2006/picture" xmlns:a14="http://schemas.microsoft.com/office/drawing/2010/main" xmlns:a="http://schemas.openxmlformats.org/drawingml/2006/main">
          <w:pict>
            <v:shapetype id="_x0000_t32" coordsize="21600,21600" o:oned="t" filled="f" o:spt="32" path="m,l21600,21600e" w14:anchorId="686752CB">
              <v:path fillok="f" arrowok="t" o:connecttype="none"/>
              <o:lock v:ext="edit" shapetype="t"/>
            </v:shapetype>
            <v:shape id="AutoShape 12" style="position:absolute;margin-left:-1.5pt;margin-top:10.55pt;width:525.75pt;height:0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spid="_x0000_s1026" strokecolor="#e84e0f" strokeweight="6pt" type="#_x0000_t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"/>
          </w:pict>
        </mc:Fallback>
      </mc:AlternateContent>
    </w:r>
  </w:p>
  <w:tbl>
    <w:tblPr>
      <w:tblW w:w="0" w:type="auto"/>
      <w:tblLook w:val="04A0" w:firstRow="1" w:lastRow="0" w:firstColumn="1" w:lastColumn="0" w:noHBand="0" w:noVBand="1"/>
    </w:tblPr>
    <w:tblGrid>
      <w:gridCol w:w="7358"/>
      <w:gridCol w:w="3075"/>
    </w:tblGrid>
    <w:tr w:rsidR="00455597" w14:paraId="64B0BC4F" w14:textId="77777777" w:rsidTr="00E0522F">
      <w:tc>
        <w:tcPr>
          <w:tcW w:w="7578" w:type="dxa"/>
          <w:vAlign w:val="center"/>
        </w:tcPr>
        <w:p w14:paraId="1AD8090D" w14:textId="4AE07EDA" w:rsidR="0049360A" w:rsidRPr="00E0522F" w:rsidRDefault="00FC53D9" w:rsidP="00E62F1F">
          <w:pPr>
            <w:pStyle w:val="Kopfzeile"/>
            <w:tabs>
              <w:tab w:val="left" w:pos="6000"/>
            </w:tabs>
            <w:spacing w:before="360" w:after="360"/>
            <w:ind w:right="482"/>
            <w:rPr>
              <w:smallCaps/>
              <w:color w:val="E84E0F"/>
              <w:sz w:val="40"/>
            </w:rPr>
          </w:pPr>
          <w:proofErr w:type="spellStart"/>
          <w:r>
            <w:rPr>
              <w:smallCaps/>
              <w:color w:val="E84E0F"/>
              <w:sz w:val="40"/>
              <w:lang w:val="en-US"/>
            </w:rPr>
            <w:t>Pressemitteilung</w:t>
          </w:r>
          <w:proofErr w:type="spellEnd"/>
        </w:p>
      </w:tc>
      <w:tc>
        <w:tcPr>
          <w:tcW w:w="3077" w:type="dxa"/>
        </w:tcPr>
        <w:p w14:paraId="6CDFE713" w14:textId="7A6C653C" w:rsidR="0049360A" w:rsidRDefault="00455597" w:rsidP="003F07BE">
          <w:pPr>
            <w:pStyle w:val="Kopfzeile"/>
            <w:tabs>
              <w:tab w:val="left" w:pos="6000"/>
            </w:tabs>
            <w:ind w:right="89"/>
            <w:jc w:val="right"/>
          </w:pPr>
          <w:r>
            <w:rPr>
              <w:rFonts w:cs="Arial"/>
              <w:b/>
              <w:bCs/>
              <w:noProof/>
              <w:lang w:eastAsia="en-US"/>
            </w:rPr>
            <w:drawing>
              <wp:inline distT="0" distB="0" distL="0" distR="0" wp14:anchorId="3356E410" wp14:editId="5FD3738E">
                <wp:extent cx="1735200" cy="640170"/>
                <wp:effectExtent l="0" t="0" r="5080" b="0"/>
                <wp:docPr id="215614718" name="Grafik 21561471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15614718" name="Grafik 215614718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35200" cy="6401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49360A" w14:paraId="6FF35050" w14:textId="77777777" w:rsidTr="00B31ADD">
      <w:tc>
        <w:tcPr>
          <w:tcW w:w="10655" w:type="dxa"/>
          <w:gridSpan w:val="2"/>
        </w:tcPr>
        <w:p w14:paraId="6B351F01" w14:textId="77777777" w:rsidR="0049360A" w:rsidRDefault="002D7570" w:rsidP="00B31ADD">
          <w:pPr>
            <w:pStyle w:val="Kopfzeile"/>
            <w:tabs>
              <w:tab w:val="left" w:pos="6000"/>
            </w:tabs>
            <w:ind w:right="480"/>
          </w:pPr>
          <w:r>
            <w:rPr>
              <w:noProof/>
              <w:lang w:eastAsia="fr-FR"/>
            </w:rPr>
            <mc:AlternateContent>
              <mc:Choice Requires="wps">
                <w:drawing>
                  <wp:anchor distT="0" distB="0" distL="114300" distR="114300" simplePos="0" relativeHeight="251655680" behindDoc="0" locked="0" layoutInCell="1" allowOverlap="1" wp14:anchorId="49CA7202" wp14:editId="76848745">
                    <wp:simplePos x="0" y="0"/>
                    <wp:positionH relativeFrom="column">
                      <wp:posOffset>-19050</wp:posOffset>
                    </wp:positionH>
                    <wp:positionV relativeFrom="paragraph">
                      <wp:posOffset>86360</wp:posOffset>
                    </wp:positionV>
                    <wp:extent cx="6677025" cy="0"/>
                    <wp:effectExtent l="9525" t="10160" r="9525" b="8890"/>
                    <wp:wrapNone/>
                    <wp:docPr id="3" name="AutoShape 8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6677025" cy="0"/>
                            </a:xfrm>
                            <a:prstGeom prst="straightConnector1">
                              <a:avLst/>
                            </a:prstGeom>
                            <a:noFill/>
                            <a:ln w="12700">
                              <a:solidFill>
                                <a:srgbClr val="517485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 xmlns:pic="http://schemas.openxmlformats.org/drawingml/2006/picture" xmlns:a14="http://schemas.microsoft.com/office/drawing/2010/main" xmlns:a="http://schemas.openxmlformats.org/drawingml/2006/main">
                <w:pict>
                  <v:shape id="AutoShape 8" style="position:absolute;margin-left:-1.5pt;margin-top:6.8pt;width:525.75pt;height:0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spid="_x0000_s1026" strokecolor="#517485" strokeweight="1pt" type="#_x0000_t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" w14:anchorId="3777FCA6"/>
                </w:pict>
              </mc:Fallback>
            </mc:AlternateContent>
          </w:r>
        </w:p>
      </w:tc>
    </w:tr>
  </w:tbl>
  <w:p w14:paraId="645CFD14" w14:textId="77777777" w:rsidR="0049360A" w:rsidRPr="006C5612" w:rsidRDefault="0049360A" w:rsidP="002C4B42">
    <w:pPr>
      <w:pStyle w:val="Kopfzeile"/>
      <w:tabs>
        <w:tab w:val="left" w:pos="6000"/>
      </w:tabs>
      <w:ind w:right="48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6C8A5BA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B96D59"/>
    <w:multiLevelType w:val="hybridMultilevel"/>
    <w:tmpl w:val="6C6030F6"/>
    <w:lvl w:ilvl="0" w:tplc="A12E08B4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381795"/>
    <w:multiLevelType w:val="hybridMultilevel"/>
    <w:tmpl w:val="EE725206"/>
    <w:lvl w:ilvl="0" w:tplc="A12E08B4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9D105B"/>
    <w:multiLevelType w:val="hybridMultilevel"/>
    <w:tmpl w:val="AB848716"/>
    <w:lvl w:ilvl="0" w:tplc="BD44815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8437B1"/>
    <w:multiLevelType w:val="hybridMultilevel"/>
    <w:tmpl w:val="E4680CA0"/>
    <w:lvl w:ilvl="0" w:tplc="D5EEAE2E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4070019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C7B6A50"/>
    <w:multiLevelType w:val="hybridMultilevel"/>
    <w:tmpl w:val="BDC4A9E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DD730B"/>
    <w:multiLevelType w:val="hybridMultilevel"/>
    <w:tmpl w:val="164EEC46"/>
    <w:lvl w:ilvl="0" w:tplc="AEF4681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SimSun" w:hAnsi="Verdana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C311BF"/>
    <w:multiLevelType w:val="hybridMultilevel"/>
    <w:tmpl w:val="7FC074F8"/>
    <w:lvl w:ilvl="0" w:tplc="9642CA2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BE5EDC"/>
    <w:multiLevelType w:val="hybridMultilevel"/>
    <w:tmpl w:val="F598827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340937"/>
    <w:multiLevelType w:val="hybridMultilevel"/>
    <w:tmpl w:val="4020805C"/>
    <w:lvl w:ilvl="0" w:tplc="A12E08B4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DC2592"/>
    <w:multiLevelType w:val="hybridMultilevel"/>
    <w:tmpl w:val="379007E6"/>
    <w:lvl w:ilvl="0" w:tplc="627A7E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5D0313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458CF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768DC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20B3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368E9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41CC2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88638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29AB6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93E57CE"/>
    <w:multiLevelType w:val="hybridMultilevel"/>
    <w:tmpl w:val="47A018A8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9FD7E4B"/>
    <w:multiLevelType w:val="hybridMultilevel"/>
    <w:tmpl w:val="919488F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9B74CB"/>
    <w:multiLevelType w:val="hybridMultilevel"/>
    <w:tmpl w:val="B84E0C36"/>
    <w:lvl w:ilvl="0" w:tplc="040C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1333F60"/>
    <w:multiLevelType w:val="hybridMultilevel"/>
    <w:tmpl w:val="1C2AD2CC"/>
    <w:lvl w:ilvl="0" w:tplc="0005040C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  <w:lvl w:ilvl="1" w:tplc="0003040C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005040C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001040C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eastAsia="Times New Roman" w:hAnsi="Symbol" w:cs="Symbol" w:hint="default"/>
      </w:rPr>
    </w:lvl>
    <w:lvl w:ilvl="4" w:tplc="0003040C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005040C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001040C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eastAsia="Times New Roman" w:hAnsi="Symbol" w:cs="Symbol" w:hint="default"/>
      </w:rPr>
    </w:lvl>
    <w:lvl w:ilvl="7" w:tplc="0003040C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005040C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34810391"/>
    <w:multiLevelType w:val="hybridMultilevel"/>
    <w:tmpl w:val="F2B4A98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4E121D"/>
    <w:multiLevelType w:val="hybridMultilevel"/>
    <w:tmpl w:val="4FC49668"/>
    <w:lvl w:ilvl="0" w:tplc="24B2147A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sz w:val="16"/>
      </w:rPr>
    </w:lvl>
    <w:lvl w:ilvl="1" w:tplc="040C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3BFC727C"/>
    <w:multiLevelType w:val="hybridMultilevel"/>
    <w:tmpl w:val="B9300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DEB32A1"/>
    <w:multiLevelType w:val="hybridMultilevel"/>
    <w:tmpl w:val="F0BAB10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7CD53A8"/>
    <w:multiLevelType w:val="hybridMultilevel"/>
    <w:tmpl w:val="213670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F455899"/>
    <w:multiLevelType w:val="hybridMultilevel"/>
    <w:tmpl w:val="667C3E4E"/>
    <w:lvl w:ilvl="0" w:tplc="FA4E0D12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F8F6CB3"/>
    <w:multiLevelType w:val="multilevel"/>
    <w:tmpl w:val="04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2" w15:restartNumberingAfterBreak="0">
    <w:nsid w:val="51CB130F"/>
    <w:multiLevelType w:val="hybridMultilevel"/>
    <w:tmpl w:val="B3BA5FE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6247CBB"/>
    <w:multiLevelType w:val="hybridMultilevel"/>
    <w:tmpl w:val="E93EA91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0B66D40"/>
    <w:multiLevelType w:val="hybridMultilevel"/>
    <w:tmpl w:val="ED5C7C8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5320956"/>
    <w:multiLevelType w:val="hybridMultilevel"/>
    <w:tmpl w:val="94900282"/>
    <w:lvl w:ilvl="0" w:tplc="0C52153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SimSun" w:hAnsi="Verdana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8623CBF"/>
    <w:multiLevelType w:val="hybridMultilevel"/>
    <w:tmpl w:val="E0104D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AD70ECC"/>
    <w:multiLevelType w:val="hybridMultilevel"/>
    <w:tmpl w:val="DAA0E86A"/>
    <w:lvl w:ilvl="0" w:tplc="FA4E0D1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C7E621B"/>
    <w:multiLevelType w:val="hybridMultilevel"/>
    <w:tmpl w:val="05D04B74"/>
    <w:lvl w:ilvl="0" w:tplc="7CE26CD4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C8A2B2D"/>
    <w:multiLevelType w:val="hybridMultilevel"/>
    <w:tmpl w:val="53EE529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3C22BE"/>
    <w:multiLevelType w:val="hybridMultilevel"/>
    <w:tmpl w:val="2422A1A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6167301"/>
    <w:multiLevelType w:val="hybridMultilevel"/>
    <w:tmpl w:val="95A6AF6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651438E"/>
    <w:multiLevelType w:val="multilevel"/>
    <w:tmpl w:val="B4B86394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numFmt w:val="none"/>
      <w:lvlText w:val=""/>
      <w:lvlJc w:val="left"/>
      <w:pPr>
        <w:tabs>
          <w:tab w:val="num" w:pos="360"/>
        </w:tabs>
        <w:ind w:left="0" w:firstLine="0"/>
      </w:p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33" w15:restartNumberingAfterBreak="0">
    <w:nsid w:val="77182E59"/>
    <w:multiLevelType w:val="hybridMultilevel"/>
    <w:tmpl w:val="B6486684"/>
    <w:lvl w:ilvl="0" w:tplc="CA80267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89374CE"/>
    <w:multiLevelType w:val="hybridMultilevel"/>
    <w:tmpl w:val="AC8E78E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9410295"/>
    <w:multiLevelType w:val="hybridMultilevel"/>
    <w:tmpl w:val="34F4D42E"/>
    <w:lvl w:ilvl="0" w:tplc="A12E08B4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984326"/>
    <w:multiLevelType w:val="multilevel"/>
    <w:tmpl w:val="A12494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7FA2506C"/>
    <w:multiLevelType w:val="hybridMultilevel"/>
    <w:tmpl w:val="E97276DC"/>
    <w:lvl w:ilvl="0" w:tplc="0407000F">
      <w:start w:val="1"/>
      <w:numFmt w:val="decimal"/>
      <w:lvlText w:val="%1."/>
      <w:lvlJc w:val="left"/>
      <w:pPr>
        <w:ind w:left="360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4320" w:hanging="360"/>
      </w:pPr>
    </w:lvl>
    <w:lvl w:ilvl="2" w:tplc="0407001B" w:tentative="1">
      <w:start w:val="1"/>
      <w:numFmt w:val="lowerRoman"/>
      <w:lvlText w:val="%3."/>
      <w:lvlJc w:val="right"/>
      <w:pPr>
        <w:ind w:left="5040" w:hanging="180"/>
      </w:pPr>
    </w:lvl>
    <w:lvl w:ilvl="3" w:tplc="0407000F" w:tentative="1">
      <w:start w:val="1"/>
      <w:numFmt w:val="decimal"/>
      <w:lvlText w:val="%4."/>
      <w:lvlJc w:val="left"/>
      <w:pPr>
        <w:ind w:left="5760" w:hanging="360"/>
      </w:pPr>
    </w:lvl>
    <w:lvl w:ilvl="4" w:tplc="04070019" w:tentative="1">
      <w:start w:val="1"/>
      <w:numFmt w:val="lowerLetter"/>
      <w:lvlText w:val="%5."/>
      <w:lvlJc w:val="left"/>
      <w:pPr>
        <w:ind w:left="6480" w:hanging="360"/>
      </w:pPr>
    </w:lvl>
    <w:lvl w:ilvl="5" w:tplc="0407001B" w:tentative="1">
      <w:start w:val="1"/>
      <w:numFmt w:val="lowerRoman"/>
      <w:lvlText w:val="%6."/>
      <w:lvlJc w:val="right"/>
      <w:pPr>
        <w:ind w:left="7200" w:hanging="180"/>
      </w:pPr>
    </w:lvl>
    <w:lvl w:ilvl="6" w:tplc="0407000F" w:tentative="1">
      <w:start w:val="1"/>
      <w:numFmt w:val="decimal"/>
      <w:lvlText w:val="%7."/>
      <w:lvlJc w:val="left"/>
      <w:pPr>
        <w:ind w:left="7920" w:hanging="360"/>
      </w:pPr>
    </w:lvl>
    <w:lvl w:ilvl="7" w:tplc="04070019" w:tentative="1">
      <w:start w:val="1"/>
      <w:numFmt w:val="lowerLetter"/>
      <w:lvlText w:val="%8."/>
      <w:lvlJc w:val="left"/>
      <w:pPr>
        <w:ind w:left="8640" w:hanging="360"/>
      </w:pPr>
    </w:lvl>
    <w:lvl w:ilvl="8" w:tplc="0407001B" w:tentative="1">
      <w:start w:val="1"/>
      <w:numFmt w:val="lowerRoman"/>
      <w:lvlText w:val="%9."/>
      <w:lvlJc w:val="right"/>
      <w:pPr>
        <w:ind w:left="9360" w:hanging="180"/>
      </w:pPr>
    </w:lvl>
  </w:abstractNum>
  <w:num w:numId="1" w16cid:durableId="1023096600">
    <w:abstractNumId w:val="14"/>
  </w:num>
  <w:num w:numId="2" w16cid:durableId="1446971755">
    <w:abstractNumId w:val="13"/>
  </w:num>
  <w:num w:numId="3" w16cid:durableId="7409559">
    <w:abstractNumId w:val="6"/>
  </w:num>
  <w:num w:numId="4" w16cid:durableId="1355961557">
    <w:abstractNumId w:val="25"/>
  </w:num>
  <w:num w:numId="5" w16cid:durableId="1926302445">
    <w:abstractNumId w:val="28"/>
  </w:num>
  <w:num w:numId="6" w16cid:durableId="27609594">
    <w:abstractNumId w:val="16"/>
  </w:num>
  <w:num w:numId="7" w16cid:durableId="248999609">
    <w:abstractNumId w:val="32"/>
  </w:num>
  <w:num w:numId="8" w16cid:durableId="1295597791">
    <w:abstractNumId w:val="21"/>
  </w:num>
  <w:num w:numId="9" w16cid:durableId="29302497">
    <w:abstractNumId w:val="18"/>
  </w:num>
  <w:num w:numId="10" w16cid:durableId="1831024464">
    <w:abstractNumId w:val="15"/>
  </w:num>
  <w:num w:numId="11" w16cid:durableId="1429304320">
    <w:abstractNumId w:val="9"/>
  </w:num>
  <w:num w:numId="12" w16cid:durableId="2035836120">
    <w:abstractNumId w:val="2"/>
  </w:num>
  <w:num w:numId="13" w16cid:durableId="1420786292">
    <w:abstractNumId w:val="35"/>
  </w:num>
  <w:num w:numId="14" w16cid:durableId="819466938">
    <w:abstractNumId w:val="1"/>
  </w:num>
  <w:num w:numId="15" w16cid:durableId="39286099">
    <w:abstractNumId w:val="10"/>
  </w:num>
  <w:num w:numId="16" w16cid:durableId="2125809465">
    <w:abstractNumId w:val="0"/>
  </w:num>
  <w:num w:numId="17" w16cid:durableId="1962687004">
    <w:abstractNumId w:val="26"/>
  </w:num>
  <w:num w:numId="18" w16cid:durableId="539590377">
    <w:abstractNumId w:val="17"/>
  </w:num>
  <w:num w:numId="19" w16cid:durableId="927732528">
    <w:abstractNumId w:val="19"/>
  </w:num>
  <w:num w:numId="20" w16cid:durableId="642318352">
    <w:abstractNumId w:val="36"/>
  </w:num>
  <w:num w:numId="21" w16cid:durableId="974721531">
    <w:abstractNumId w:val="29"/>
  </w:num>
  <w:num w:numId="22" w16cid:durableId="1084961647">
    <w:abstractNumId w:val="30"/>
  </w:num>
  <w:num w:numId="23" w16cid:durableId="1871675083">
    <w:abstractNumId w:val="37"/>
  </w:num>
  <w:num w:numId="24" w16cid:durableId="2075852980">
    <w:abstractNumId w:val="12"/>
  </w:num>
  <w:num w:numId="25" w16cid:durableId="415982608">
    <w:abstractNumId w:val="4"/>
  </w:num>
  <w:num w:numId="26" w16cid:durableId="964048375">
    <w:abstractNumId w:val="34"/>
  </w:num>
  <w:num w:numId="27" w16cid:durableId="1763454368">
    <w:abstractNumId w:val="27"/>
  </w:num>
  <w:num w:numId="28" w16cid:durableId="1218128323">
    <w:abstractNumId w:val="20"/>
  </w:num>
  <w:num w:numId="29" w16cid:durableId="1231114689">
    <w:abstractNumId w:val="11"/>
  </w:num>
  <w:num w:numId="30" w16cid:durableId="355737416">
    <w:abstractNumId w:val="22"/>
  </w:num>
  <w:num w:numId="31" w16cid:durableId="1721896936">
    <w:abstractNumId w:val="3"/>
  </w:num>
  <w:num w:numId="32" w16cid:durableId="1836527300">
    <w:abstractNumId w:val="23"/>
  </w:num>
  <w:num w:numId="33" w16cid:durableId="583489751">
    <w:abstractNumId w:val="31"/>
  </w:num>
  <w:num w:numId="34" w16cid:durableId="1578587286">
    <w:abstractNumId w:val="7"/>
  </w:num>
  <w:num w:numId="35" w16cid:durableId="1655525891">
    <w:abstractNumId w:val="8"/>
  </w:num>
  <w:num w:numId="36" w16cid:durableId="497305620">
    <w:abstractNumId w:val="33"/>
  </w:num>
  <w:num w:numId="37" w16cid:durableId="1280912333">
    <w:abstractNumId w:val="5"/>
  </w:num>
  <w:num w:numId="38" w16cid:durableId="1739982823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hideSpellingErrors/>
  <w:hideGrammatical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de-DE" w:vendorID="64" w:dllVersion="4096" w:nlCheck="1" w:checkStyle="0"/>
  <w:activeWritingStyle w:appName="MSWord" w:lang="fr-FR" w:vendorID="64" w:dllVersion="4096" w:nlCheck="1" w:checkStyle="0"/>
  <w:activeWritingStyle w:appName="MSWord" w:lang="de-DE" w:vendorID="64" w:dllVersion="0" w:nlCheck="1" w:checkStyle="0"/>
  <w:activeWritingStyle w:appName="MSWord" w:lang="sv-SE" w:vendorID="64" w:dllVersion="0" w:nlCheck="1" w:checkStyle="0"/>
  <w:activeWritingStyle w:appName="MSWord" w:lang="nl-NL" w:vendorID="64" w:dllVersion="0" w:nlCheck="1" w:checkStyle="0"/>
  <w:activeWritingStyle w:appName="MSWord" w:lang="it-IT" w:vendorID="64" w:dllVersion="0" w:nlCheck="1" w:checkStyle="0"/>
  <w:activeWritingStyle w:appName="MSWord" w:lang="nb-NO" w:vendorID="64" w:dllVersion="0" w:nlCheck="1" w:checkStyle="0"/>
  <w:proofState w:spelling="clean" w:grammar="clean"/>
  <w:defaultTabStop w:val="720"/>
  <w:hyphenationZone w:val="425"/>
  <w:doNotHyphenateCaps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numFmt w:val="chicago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59F8"/>
    <w:rsid w:val="0000152D"/>
    <w:rsid w:val="00002700"/>
    <w:rsid w:val="00003546"/>
    <w:rsid w:val="000037EC"/>
    <w:rsid w:val="00004002"/>
    <w:rsid w:val="00004FA1"/>
    <w:rsid w:val="00005B62"/>
    <w:rsid w:val="00006BEF"/>
    <w:rsid w:val="00010AA2"/>
    <w:rsid w:val="000119A2"/>
    <w:rsid w:val="00011EC9"/>
    <w:rsid w:val="00011FA8"/>
    <w:rsid w:val="00012164"/>
    <w:rsid w:val="00012BD2"/>
    <w:rsid w:val="0001441D"/>
    <w:rsid w:val="00017AB3"/>
    <w:rsid w:val="000208DA"/>
    <w:rsid w:val="00020C9A"/>
    <w:rsid w:val="000212BB"/>
    <w:rsid w:val="00023188"/>
    <w:rsid w:val="0002497D"/>
    <w:rsid w:val="00026490"/>
    <w:rsid w:val="000272DC"/>
    <w:rsid w:val="000275E4"/>
    <w:rsid w:val="00027DAE"/>
    <w:rsid w:val="00031773"/>
    <w:rsid w:val="000320B4"/>
    <w:rsid w:val="00032156"/>
    <w:rsid w:val="000323A6"/>
    <w:rsid w:val="00032695"/>
    <w:rsid w:val="00033418"/>
    <w:rsid w:val="00033752"/>
    <w:rsid w:val="00034449"/>
    <w:rsid w:val="00035767"/>
    <w:rsid w:val="00036300"/>
    <w:rsid w:val="00036572"/>
    <w:rsid w:val="00037412"/>
    <w:rsid w:val="00042738"/>
    <w:rsid w:val="000428F3"/>
    <w:rsid w:val="000429FF"/>
    <w:rsid w:val="00042CED"/>
    <w:rsid w:val="00046821"/>
    <w:rsid w:val="000475C6"/>
    <w:rsid w:val="00047F0D"/>
    <w:rsid w:val="00050EFA"/>
    <w:rsid w:val="0005166A"/>
    <w:rsid w:val="000538D9"/>
    <w:rsid w:val="0005392E"/>
    <w:rsid w:val="000567C4"/>
    <w:rsid w:val="00057904"/>
    <w:rsid w:val="000601FA"/>
    <w:rsid w:val="00060748"/>
    <w:rsid w:val="00060B0E"/>
    <w:rsid w:val="0006126A"/>
    <w:rsid w:val="00061A04"/>
    <w:rsid w:val="00063A7A"/>
    <w:rsid w:val="00064A4F"/>
    <w:rsid w:val="00065545"/>
    <w:rsid w:val="0006570D"/>
    <w:rsid w:val="00066997"/>
    <w:rsid w:val="00071DF2"/>
    <w:rsid w:val="0007282B"/>
    <w:rsid w:val="00073200"/>
    <w:rsid w:val="00073E58"/>
    <w:rsid w:val="00073FC8"/>
    <w:rsid w:val="00074719"/>
    <w:rsid w:val="00075AFD"/>
    <w:rsid w:val="00076501"/>
    <w:rsid w:val="0007679B"/>
    <w:rsid w:val="000814EF"/>
    <w:rsid w:val="00090462"/>
    <w:rsid w:val="00090A37"/>
    <w:rsid w:val="000927E2"/>
    <w:rsid w:val="0009336C"/>
    <w:rsid w:val="00093CBF"/>
    <w:rsid w:val="000944EF"/>
    <w:rsid w:val="000951DB"/>
    <w:rsid w:val="00097EC6"/>
    <w:rsid w:val="000A020F"/>
    <w:rsid w:val="000A1472"/>
    <w:rsid w:val="000A16FB"/>
    <w:rsid w:val="000A24ED"/>
    <w:rsid w:val="000A3334"/>
    <w:rsid w:val="000A7525"/>
    <w:rsid w:val="000B0438"/>
    <w:rsid w:val="000B0F06"/>
    <w:rsid w:val="000B1E99"/>
    <w:rsid w:val="000B2371"/>
    <w:rsid w:val="000B3573"/>
    <w:rsid w:val="000B35A0"/>
    <w:rsid w:val="000B4D11"/>
    <w:rsid w:val="000B528F"/>
    <w:rsid w:val="000B60D6"/>
    <w:rsid w:val="000B6252"/>
    <w:rsid w:val="000B64A6"/>
    <w:rsid w:val="000B671F"/>
    <w:rsid w:val="000B6720"/>
    <w:rsid w:val="000B6858"/>
    <w:rsid w:val="000C10EF"/>
    <w:rsid w:val="000C111B"/>
    <w:rsid w:val="000C1DD6"/>
    <w:rsid w:val="000C5EAD"/>
    <w:rsid w:val="000C681A"/>
    <w:rsid w:val="000C71FD"/>
    <w:rsid w:val="000C7FD4"/>
    <w:rsid w:val="000D138A"/>
    <w:rsid w:val="000D188B"/>
    <w:rsid w:val="000D272F"/>
    <w:rsid w:val="000D4B84"/>
    <w:rsid w:val="000D67A9"/>
    <w:rsid w:val="000D722C"/>
    <w:rsid w:val="000D7AC6"/>
    <w:rsid w:val="000E2C2A"/>
    <w:rsid w:val="000E2FAA"/>
    <w:rsid w:val="000E328C"/>
    <w:rsid w:val="000E3E56"/>
    <w:rsid w:val="000E3E92"/>
    <w:rsid w:val="000E3EFA"/>
    <w:rsid w:val="000E5EDF"/>
    <w:rsid w:val="000F1A98"/>
    <w:rsid w:val="000F1E2D"/>
    <w:rsid w:val="000F20B1"/>
    <w:rsid w:val="000F45DE"/>
    <w:rsid w:val="000F4DEA"/>
    <w:rsid w:val="000F72C5"/>
    <w:rsid w:val="00102001"/>
    <w:rsid w:val="0010349B"/>
    <w:rsid w:val="00103D92"/>
    <w:rsid w:val="00103E5F"/>
    <w:rsid w:val="001057B5"/>
    <w:rsid w:val="00105BBF"/>
    <w:rsid w:val="001069C4"/>
    <w:rsid w:val="0010734B"/>
    <w:rsid w:val="00107747"/>
    <w:rsid w:val="00110D75"/>
    <w:rsid w:val="0011170A"/>
    <w:rsid w:val="001126AB"/>
    <w:rsid w:val="0011631B"/>
    <w:rsid w:val="001177EA"/>
    <w:rsid w:val="00120081"/>
    <w:rsid w:val="001205E5"/>
    <w:rsid w:val="0012098F"/>
    <w:rsid w:val="0012099C"/>
    <w:rsid w:val="00120A8A"/>
    <w:rsid w:val="00121E3A"/>
    <w:rsid w:val="00123E27"/>
    <w:rsid w:val="00126EBC"/>
    <w:rsid w:val="00130031"/>
    <w:rsid w:val="001308DC"/>
    <w:rsid w:val="00130A0A"/>
    <w:rsid w:val="0013242F"/>
    <w:rsid w:val="001326FF"/>
    <w:rsid w:val="00132CDF"/>
    <w:rsid w:val="00134458"/>
    <w:rsid w:val="001406AA"/>
    <w:rsid w:val="001412B2"/>
    <w:rsid w:val="0014216E"/>
    <w:rsid w:val="00143E2A"/>
    <w:rsid w:val="001444A2"/>
    <w:rsid w:val="001445AB"/>
    <w:rsid w:val="001447C8"/>
    <w:rsid w:val="00144E40"/>
    <w:rsid w:val="001470AA"/>
    <w:rsid w:val="001517C3"/>
    <w:rsid w:val="00151F21"/>
    <w:rsid w:val="00152B2F"/>
    <w:rsid w:val="00152C47"/>
    <w:rsid w:val="0015330A"/>
    <w:rsid w:val="00153970"/>
    <w:rsid w:val="00154433"/>
    <w:rsid w:val="00156DB1"/>
    <w:rsid w:val="00157C6B"/>
    <w:rsid w:val="001608D3"/>
    <w:rsid w:val="00161734"/>
    <w:rsid w:val="00162232"/>
    <w:rsid w:val="001627FE"/>
    <w:rsid w:val="00162CBC"/>
    <w:rsid w:val="00162DBF"/>
    <w:rsid w:val="00164784"/>
    <w:rsid w:val="00164FBA"/>
    <w:rsid w:val="00166713"/>
    <w:rsid w:val="001677AE"/>
    <w:rsid w:val="00170637"/>
    <w:rsid w:val="00174EA3"/>
    <w:rsid w:val="001758AC"/>
    <w:rsid w:val="00175A90"/>
    <w:rsid w:val="00175F99"/>
    <w:rsid w:val="00176A9B"/>
    <w:rsid w:val="001771C6"/>
    <w:rsid w:val="001777CF"/>
    <w:rsid w:val="001778A2"/>
    <w:rsid w:val="00177B05"/>
    <w:rsid w:val="00180CC3"/>
    <w:rsid w:val="001814D3"/>
    <w:rsid w:val="001816EE"/>
    <w:rsid w:val="00183939"/>
    <w:rsid w:val="00183FF4"/>
    <w:rsid w:val="0018499C"/>
    <w:rsid w:val="00185A92"/>
    <w:rsid w:val="0018654D"/>
    <w:rsid w:val="00186971"/>
    <w:rsid w:val="00187834"/>
    <w:rsid w:val="00191594"/>
    <w:rsid w:val="0019217F"/>
    <w:rsid w:val="00192323"/>
    <w:rsid w:val="00192775"/>
    <w:rsid w:val="0019443F"/>
    <w:rsid w:val="00194636"/>
    <w:rsid w:val="00194729"/>
    <w:rsid w:val="00194D61"/>
    <w:rsid w:val="00195294"/>
    <w:rsid w:val="001963C4"/>
    <w:rsid w:val="00196ECE"/>
    <w:rsid w:val="001970E6"/>
    <w:rsid w:val="00197E47"/>
    <w:rsid w:val="001A0232"/>
    <w:rsid w:val="001A0AAC"/>
    <w:rsid w:val="001A0BD5"/>
    <w:rsid w:val="001A1FB1"/>
    <w:rsid w:val="001A33C9"/>
    <w:rsid w:val="001A382E"/>
    <w:rsid w:val="001B4E31"/>
    <w:rsid w:val="001B519C"/>
    <w:rsid w:val="001B6970"/>
    <w:rsid w:val="001C0B90"/>
    <w:rsid w:val="001C13B4"/>
    <w:rsid w:val="001C1E71"/>
    <w:rsid w:val="001C1FC5"/>
    <w:rsid w:val="001C26AC"/>
    <w:rsid w:val="001C39DD"/>
    <w:rsid w:val="001C4477"/>
    <w:rsid w:val="001C46D7"/>
    <w:rsid w:val="001C57CB"/>
    <w:rsid w:val="001C5ED6"/>
    <w:rsid w:val="001C600F"/>
    <w:rsid w:val="001C65B1"/>
    <w:rsid w:val="001C78CC"/>
    <w:rsid w:val="001D0332"/>
    <w:rsid w:val="001D0632"/>
    <w:rsid w:val="001D1B49"/>
    <w:rsid w:val="001D1C67"/>
    <w:rsid w:val="001D34EC"/>
    <w:rsid w:val="001D413E"/>
    <w:rsid w:val="001D4367"/>
    <w:rsid w:val="001D5173"/>
    <w:rsid w:val="001D5584"/>
    <w:rsid w:val="001D57B9"/>
    <w:rsid w:val="001D6566"/>
    <w:rsid w:val="001D68B5"/>
    <w:rsid w:val="001D72E9"/>
    <w:rsid w:val="001D77EF"/>
    <w:rsid w:val="001E1EFD"/>
    <w:rsid w:val="001E5EB7"/>
    <w:rsid w:val="001E67AA"/>
    <w:rsid w:val="001F1FBC"/>
    <w:rsid w:val="001F2A04"/>
    <w:rsid w:val="001F35E4"/>
    <w:rsid w:val="001F378D"/>
    <w:rsid w:val="001F743D"/>
    <w:rsid w:val="001F75BD"/>
    <w:rsid w:val="00200E56"/>
    <w:rsid w:val="00201D2B"/>
    <w:rsid w:val="00204AD2"/>
    <w:rsid w:val="0020529E"/>
    <w:rsid w:val="00205F89"/>
    <w:rsid w:val="002066F4"/>
    <w:rsid w:val="00210744"/>
    <w:rsid w:val="0021171A"/>
    <w:rsid w:val="002137C8"/>
    <w:rsid w:val="00213ED3"/>
    <w:rsid w:val="0021453C"/>
    <w:rsid w:val="00214A76"/>
    <w:rsid w:val="00216281"/>
    <w:rsid w:val="002166E7"/>
    <w:rsid w:val="00216DA0"/>
    <w:rsid w:val="00222CCA"/>
    <w:rsid w:val="00223B97"/>
    <w:rsid w:val="00223D46"/>
    <w:rsid w:val="00223EC2"/>
    <w:rsid w:val="002243AA"/>
    <w:rsid w:val="00225305"/>
    <w:rsid w:val="002266BD"/>
    <w:rsid w:val="00226B1C"/>
    <w:rsid w:val="00226D99"/>
    <w:rsid w:val="002302E5"/>
    <w:rsid w:val="0023165E"/>
    <w:rsid w:val="00233AB1"/>
    <w:rsid w:val="002340CA"/>
    <w:rsid w:val="002342F7"/>
    <w:rsid w:val="0023457E"/>
    <w:rsid w:val="00234F0C"/>
    <w:rsid w:val="00235089"/>
    <w:rsid w:val="00236856"/>
    <w:rsid w:val="00236971"/>
    <w:rsid w:val="00243714"/>
    <w:rsid w:val="00243ECE"/>
    <w:rsid w:val="00244591"/>
    <w:rsid w:val="00244C34"/>
    <w:rsid w:val="002456AB"/>
    <w:rsid w:val="0024611A"/>
    <w:rsid w:val="002471C9"/>
    <w:rsid w:val="00247521"/>
    <w:rsid w:val="00247556"/>
    <w:rsid w:val="00247C50"/>
    <w:rsid w:val="00251B4F"/>
    <w:rsid w:val="0025255E"/>
    <w:rsid w:val="002526DF"/>
    <w:rsid w:val="00254BB6"/>
    <w:rsid w:val="00255744"/>
    <w:rsid w:val="00255C62"/>
    <w:rsid w:val="0025626D"/>
    <w:rsid w:val="0025653D"/>
    <w:rsid w:val="00256B7C"/>
    <w:rsid w:val="0025706C"/>
    <w:rsid w:val="002573A9"/>
    <w:rsid w:val="0025798E"/>
    <w:rsid w:val="00260A48"/>
    <w:rsid w:val="00260C47"/>
    <w:rsid w:val="002610D9"/>
    <w:rsid w:val="002636B6"/>
    <w:rsid w:val="00265573"/>
    <w:rsid w:val="00266718"/>
    <w:rsid w:val="00266881"/>
    <w:rsid w:val="00267541"/>
    <w:rsid w:val="00270561"/>
    <w:rsid w:val="00270FFD"/>
    <w:rsid w:val="00271497"/>
    <w:rsid w:val="002718DC"/>
    <w:rsid w:val="002719C2"/>
    <w:rsid w:val="00271DF3"/>
    <w:rsid w:val="00272EEC"/>
    <w:rsid w:val="002734DD"/>
    <w:rsid w:val="00273770"/>
    <w:rsid w:val="00273D9E"/>
    <w:rsid w:val="00274868"/>
    <w:rsid w:val="00275AEF"/>
    <w:rsid w:val="00275D96"/>
    <w:rsid w:val="002766F3"/>
    <w:rsid w:val="0027689A"/>
    <w:rsid w:val="00276F92"/>
    <w:rsid w:val="00276FC5"/>
    <w:rsid w:val="0028004D"/>
    <w:rsid w:val="002805BA"/>
    <w:rsid w:val="00281FC1"/>
    <w:rsid w:val="00282A79"/>
    <w:rsid w:val="00284B4D"/>
    <w:rsid w:val="00285855"/>
    <w:rsid w:val="00285FFC"/>
    <w:rsid w:val="0028721B"/>
    <w:rsid w:val="0029079F"/>
    <w:rsid w:val="00290851"/>
    <w:rsid w:val="00290887"/>
    <w:rsid w:val="00291F29"/>
    <w:rsid w:val="00292AD3"/>
    <w:rsid w:val="00292B7C"/>
    <w:rsid w:val="002932E7"/>
    <w:rsid w:val="00293C59"/>
    <w:rsid w:val="002941DA"/>
    <w:rsid w:val="0029513C"/>
    <w:rsid w:val="00295D09"/>
    <w:rsid w:val="00296157"/>
    <w:rsid w:val="002962BD"/>
    <w:rsid w:val="002966D1"/>
    <w:rsid w:val="002A062B"/>
    <w:rsid w:val="002A14D3"/>
    <w:rsid w:val="002A40EC"/>
    <w:rsid w:val="002A5306"/>
    <w:rsid w:val="002A5727"/>
    <w:rsid w:val="002A5D3A"/>
    <w:rsid w:val="002A62A3"/>
    <w:rsid w:val="002A6583"/>
    <w:rsid w:val="002B30BA"/>
    <w:rsid w:val="002B45B8"/>
    <w:rsid w:val="002B4F1F"/>
    <w:rsid w:val="002B54FC"/>
    <w:rsid w:val="002B6049"/>
    <w:rsid w:val="002B73F8"/>
    <w:rsid w:val="002B79C5"/>
    <w:rsid w:val="002C156A"/>
    <w:rsid w:val="002C1C73"/>
    <w:rsid w:val="002C3267"/>
    <w:rsid w:val="002C3703"/>
    <w:rsid w:val="002C499F"/>
    <w:rsid w:val="002C4B42"/>
    <w:rsid w:val="002C5A5A"/>
    <w:rsid w:val="002C5B60"/>
    <w:rsid w:val="002C6890"/>
    <w:rsid w:val="002D0B74"/>
    <w:rsid w:val="002D0BEA"/>
    <w:rsid w:val="002D36D1"/>
    <w:rsid w:val="002D3D5F"/>
    <w:rsid w:val="002D73FA"/>
    <w:rsid w:val="002D7570"/>
    <w:rsid w:val="002E05BF"/>
    <w:rsid w:val="002E0CA6"/>
    <w:rsid w:val="002E22F0"/>
    <w:rsid w:val="002E2FC5"/>
    <w:rsid w:val="002E5238"/>
    <w:rsid w:val="002E5646"/>
    <w:rsid w:val="002E5E96"/>
    <w:rsid w:val="002E7978"/>
    <w:rsid w:val="002E7C6C"/>
    <w:rsid w:val="002F055A"/>
    <w:rsid w:val="002F1A28"/>
    <w:rsid w:val="002F26FE"/>
    <w:rsid w:val="002F5339"/>
    <w:rsid w:val="002F55C0"/>
    <w:rsid w:val="002F7A6C"/>
    <w:rsid w:val="002F7C4D"/>
    <w:rsid w:val="0030063E"/>
    <w:rsid w:val="003033AC"/>
    <w:rsid w:val="0030436C"/>
    <w:rsid w:val="00304A8C"/>
    <w:rsid w:val="00305336"/>
    <w:rsid w:val="00305618"/>
    <w:rsid w:val="00306A2F"/>
    <w:rsid w:val="0031415C"/>
    <w:rsid w:val="00314FB4"/>
    <w:rsid w:val="00315D41"/>
    <w:rsid w:val="00324573"/>
    <w:rsid w:val="0032543C"/>
    <w:rsid w:val="0032569D"/>
    <w:rsid w:val="00326413"/>
    <w:rsid w:val="00327513"/>
    <w:rsid w:val="003277FC"/>
    <w:rsid w:val="00330E1F"/>
    <w:rsid w:val="00332B68"/>
    <w:rsid w:val="0033366A"/>
    <w:rsid w:val="00333916"/>
    <w:rsid w:val="00335808"/>
    <w:rsid w:val="0033642E"/>
    <w:rsid w:val="003407EB"/>
    <w:rsid w:val="00341CD3"/>
    <w:rsid w:val="0034219D"/>
    <w:rsid w:val="00342F19"/>
    <w:rsid w:val="0034337F"/>
    <w:rsid w:val="00343B80"/>
    <w:rsid w:val="00343BEA"/>
    <w:rsid w:val="003447D3"/>
    <w:rsid w:val="00344FCF"/>
    <w:rsid w:val="00345389"/>
    <w:rsid w:val="003454F8"/>
    <w:rsid w:val="00345836"/>
    <w:rsid w:val="00345F77"/>
    <w:rsid w:val="003466F9"/>
    <w:rsid w:val="00346AF0"/>
    <w:rsid w:val="00347D78"/>
    <w:rsid w:val="0035205F"/>
    <w:rsid w:val="0035279A"/>
    <w:rsid w:val="00352DB8"/>
    <w:rsid w:val="003548A0"/>
    <w:rsid w:val="00356AD4"/>
    <w:rsid w:val="00357300"/>
    <w:rsid w:val="00357977"/>
    <w:rsid w:val="00357B78"/>
    <w:rsid w:val="003601F1"/>
    <w:rsid w:val="00361782"/>
    <w:rsid w:val="0036249C"/>
    <w:rsid w:val="003627DB"/>
    <w:rsid w:val="00363BE5"/>
    <w:rsid w:val="00365367"/>
    <w:rsid w:val="003667CD"/>
    <w:rsid w:val="00366F13"/>
    <w:rsid w:val="003673CC"/>
    <w:rsid w:val="0037016A"/>
    <w:rsid w:val="0037097C"/>
    <w:rsid w:val="0037202F"/>
    <w:rsid w:val="003769D6"/>
    <w:rsid w:val="00376BA0"/>
    <w:rsid w:val="00376EFA"/>
    <w:rsid w:val="00376F31"/>
    <w:rsid w:val="003800BD"/>
    <w:rsid w:val="0038102C"/>
    <w:rsid w:val="0038417A"/>
    <w:rsid w:val="0038481E"/>
    <w:rsid w:val="00384A35"/>
    <w:rsid w:val="00385A62"/>
    <w:rsid w:val="00385C65"/>
    <w:rsid w:val="00387A37"/>
    <w:rsid w:val="00390092"/>
    <w:rsid w:val="00393585"/>
    <w:rsid w:val="00393BAA"/>
    <w:rsid w:val="00393BF1"/>
    <w:rsid w:val="00393C51"/>
    <w:rsid w:val="003947F6"/>
    <w:rsid w:val="00395C26"/>
    <w:rsid w:val="00395CF2"/>
    <w:rsid w:val="00395D5E"/>
    <w:rsid w:val="00397878"/>
    <w:rsid w:val="003A026A"/>
    <w:rsid w:val="003A1B22"/>
    <w:rsid w:val="003A1CAC"/>
    <w:rsid w:val="003A3BA7"/>
    <w:rsid w:val="003A4216"/>
    <w:rsid w:val="003A768C"/>
    <w:rsid w:val="003B00A8"/>
    <w:rsid w:val="003B0286"/>
    <w:rsid w:val="003B0BDB"/>
    <w:rsid w:val="003B3130"/>
    <w:rsid w:val="003B3873"/>
    <w:rsid w:val="003B40AF"/>
    <w:rsid w:val="003B4C69"/>
    <w:rsid w:val="003B57B5"/>
    <w:rsid w:val="003B5B41"/>
    <w:rsid w:val="003C0EA7"/>
    <w:rsid w:val="003C14E4"/>
    <w:rsid w:val="003C15E6"/>
    <w:rsid w:val="003C276E"/>
    <w:rsid w:val="003C6B86"/>
    <w:rsid w:val="003D0091"/>
    <w:rsid w:val="003D0DC1"/>
    <w:rsid w:val="003D12DB"/>
    <w:rsid w:val="003D16B0"/>
    <w:rsid w:val="003D3144"/>
    <w:rsid w:val="003D652D"/>
    <w:rsid w:val="003D6AC6"/>
    <w:rsid w:val="003D6CC2"/>
    <w:rsid w:val="003D7926"/>
    <w:rsid w:val="003D7D5D"/>
    <w:rsid w:val="003E0F64"/>
    <w:rsid w:val="003E10F4"/>
    <w:rsid w:val="003E163B"/>
    <w:rsid w:val="003E23A1"/>
    <w:rsid w:val="003E53CE"/>
    <w:rsid w:val="003E6372"/>
    <w:rsid w:val="003E6458"/>
    <w:rsid w:val="003E6728"/>
    <w:rsid w:val="003E677A"/>
    <w:rsid w:val="003E7862"/>
    <w:rsid w:val="003E7D21"/>
    <w:rsid w:val="003F07BE"/>
    <w:rsid w:val="003F1822"/>
    <w:rsid w:val="003F19DD"/>
    <w:rsid w:val="003F1F84"/>
    <w:rsid w:val="003F3227"/>
    <w:rsid w:val="003F6400"/>
    <w:rsid w:val="003F6E55"/>
    <w:rsid w:val="003F7447"/>
    <w:rsid w:val="003F78D7"/>
    <w:rsid w:val="003F7FE4"/>
    <w:rsid w:val="0040009A"/>
    <w:rsid w:val="00400143"/>
    <w:rsid w:val="00400D06"/>
    <w:rsid w:val="00401B43"/>
    <w:rsid w:val="00404553"/>
    <w:rsid w:val="0040486F"/>
    <w:rsid w:val="00405C0D"/>
    <w:rsid w:val="00407548"/>
    <w:rsid w:val="00410BA6"/>
    <w:rsid w:val="004114B1"/>
    <w:rsid w:val="00411C9A"/>
    <w:rsid w:val="004122BA"/>
    <w:rsid w:val="004132E4"/>
    <w:rsid w:val="00413582"/>
    <w:rsid w:val="00413798"/>
    <w:rsid w:val="00413897"/>
    <w:rsid w:val="00413F09"/>
    <w:rsid w:val="00413F8C"/>
    <w:rsid w:val="00415AAB"/>
    <w:rsid w:val="00415FF1"/>
    <w:rsid w:val="004174B6"/>
    <w:rsid w:val="00417A15"/>
    <w:rsid w:val="00422BA4"/>
    <w:rsid w:val="00423B9F"/>
    <w:rsid w:val="00424432"/>
    <w:rsid w:val="004244FA"/>
    <w:rsid w:val="00425110"/>
    <w:rsid w:val="00425553"/>
    <w:rsid w:val="00427DF8"/>
    <w:rsid w:val="00430591"/>
    <w:rsid w:val="00431E19"/>
    <w:rsid w:val="00433AF0"/>
    <w:rsid w:val="0043461F"/>
    <w:rsid w:val="00435225"/>
    <w:rsid w:val="0043641A"/>
    <w:rsid w:val="00436A33"/>
    <w:rsid w:val="00436F69"/>
    <w:rsid w:val="00437482"/>
    <w:rsid w:val="00442557"/>
    <w:rsid w:val="0044289D"/>
    <w:rsid w:val="004433B6"/>
    <w:rsid w:val="00444F3D"/>
    <w:rsid w:val="00447A3C"/>
    <w:rsid w:val="00447E79"/>
    <w:rsid w:val="0045104C"/>
    <w:rsid w:val="0045386E"/>
    <w:rsid w:val="00455597"/>
    <w:rsid w:val="00455BB5"/>
    <w:rsid w:val="00457BEA"/>
    <w:rsid w:val="00460C26"/>
    <w:rsid w:val="004612E8"/>
    <w:rsid w:val="00463DC3"/>
    <w:rsid w:val="00470264"/>
    <w:rsid w:val="0047071F"/>
    <w:rsid w:val="00470A32"/>
    <w:rsid w:val="00470E5C"/>
    <w:rsid w:val="00471759"/>
    <w:rsid w:val="00475069"/>
    <w:rsid w:val="004757A2"/>
    <w:rsid w:val="00476FB3"/>
    <w:rsid w:val="00480797"/>
    <w:rsid w:val="00480808"/>
    <w:rsid w:val="00480865"/>
    <w:rsid w:val="00482B3B"/>
    <w:rsid w:val="004847C1"/>
    <w:rsid w:val="004848BC"/>
    <w:rsid w:val="00484983"/>
    <w:rsid w:val="004857B8"/>
    <w:rsid w:val="00486320"/>
    <w:rsid w:val="00487175"/>
    <w:rsid w:val="004905FC"/>
    <w:rsid w:val="0049067B"/>
    <w:rsid w:val="00491121"/>
    <w:rsid w:val="00491719"/>
    <w:rsid w:val="004918F4"/>
    <w:rsid w:val="0049252A"/>
    <w:rsid w:val="004927F0"/>
    <w:rsid w:val="00492C28"/>
    <w:rsid w:val="0049360A"/>
    <w:rsid w:val="00494B56"/>
    <w:rsid w:val="00495108"/>
    <w:rsid w:val="00496987"/>
    <w:rsid w:val="004A4F93"/>
    <w:rsid w:val="004A524A"/>
    <w:rsid w:val="004A5F05"/>
    <w:rsid w:val="004B1A9C"/>
    <w:rsid w:val="004B1CAD"/>
    <w:rsid w:val="004B29D5"/>
    <w:rsid w:val="004B314B"/>
    <w:rsid w:val="004B389F"/>
    <w:rsid w:val="004B3EAE"/>
    <w:rsid w:val="004B42D7"/>
    <w:rsid w:val="004B4988"/>
    <w:rsid w:val="004B5615"/>
    <w:rsid w:val="004B6DA1"/>
    <w:rsid w:val="004C038D"/>
    <w:rsid w:val="004C2257"/>
    <w:rsid w:val="004C342D"/>
    <w:rsid w:val="004C49F9"/>
    <w:rsid w:val="004C4CD9"/>
    <w:rsid w:val="004C622F"/>
    <w:rsid w:val="004C63A9"/>
    <w:rsid w:val="004C729F"/>
    <w:rsid w:val="004D03A9"/>
    <w:rsid w:val="004D162F"/>
    <w:rsid w:val="004D269D"/>
    <w:rsid w:val="004D3BAB"/>
    <w:rsid w:val="004D3D3E"/>
    <w:rsid w:val="004D7044"/>
    <w:rsid w:val="004E12F8"/>
    <w:rsid w:val="004E1C5B"/>
    <w:rsid w:val="004E4195"/>
    <w:rsid w:val="004E42E3"/>
    <w:rsid w:val="004E47A0"/>
    <w:rsid w:val="004E6B1E"/>
    <w:rsid w:val="004E7B7F"/>
    <w:rsid w:val="004E7C91"/>
    <w:rsid w:val="004F0BD8"/>
    <w:rsid w:val="004F2343"/>
    <w:rsid w:val="004F2908"/>
    <w:rsid w:val="004F66DD"/>
    <w:rsid w:val="004F6D62"/>
    <w:rsid w:val="004F71B7"/>
    <w:rsid w:val="004F7B17"/>
    <w:rsid w:val="005004ED"/>
    <w:rsid w:val="0050086D"/>
    <w:rsid w:val="00500A4C"/>
    <w:rsid w:val="005011DF"/>
    <w:rsid w:val="00502600"/>
    <w:rsid w:val="00502DAD"/>
    <w:rsid w:val="00502E26"/>
    <w:rsid w:val="00503785"/>
    <w:rsid w:val="00504C98"/>
    <w:rsid w:val="00504FD2"/>
    <w:rsid w:val="00505C86"/>
    <w:rsid w:val="00505D01"/>
    <w:rsid w:val="00506596"/>
    <w:rsid w:val="00506E16"/>
    <w:rsid w:val="005070A3"/>
    <w:rsid w:val="0050799E"/>
    <w:rsid w:val="005102DE"/>
    <w:rsid w:val="005105EE"/>
    <w:rsid w:val="00510FAB"/>
    <w:rsid w:val="005135D6"/>
    <w:rsid w:val="005151B2"/>
    <w:rsid w:val="005158CC"/>
    <w:rsid w:val="00516912"/>
    <w:rsid w:val="00517D6D"/>
    <w:rsid w:val="005209F7"/>
    <w:rsid w:val="005212A5"/>
    <w:rsid w:val="005218CC"/>
    <w:rsid w:val="00521A8C"/>
    <w:rsid w:val="00522E55"/>
    <w:rsid w:val="005233EF"/>
    <w:rsid w:val="00524BF9"/>
    <w:rsid w:val="00526A06"/>
    <w:rsid w:val="00527048"/>
    <w:rsid w:val="00527AE9"/>
    <w:rsid w:val="005303F2"/>
    <w:rsid w:val="005315B0"/>
    <w:rsid w:val="00533C6B"/>
    <w:rsid w:val="00533D5A"/>
    <w:rsid w:val="00535072"/>
    <w:rsid w:val="005352F9"/>
    <w:rsid w:val="005364EE"/>
    <w:rsid w:val="00536FE3"/>
    <w:rsid w:val="005374F5"/>
    <w:rsid w:val="00537923"/>
    <w:rsid w:val="00540595"/>
    <w:rsid w:val="0054090E"/>
    <w:rsid w:val="005469A2"/>
    <w:rsid w:val="00546D2E"/>
    <w:rsid w:val="0054706A"/>
    <w:rsid w:val="005525A0"/>
    <w:rsid w:val="00552669"/>
    <w:rsid w:val="00552F26"/>
    <w:rsid w:val="005562BC"/>
    <w:rsid w:val="005565F9"/>
    <w:rsid w:val="00556745"/>
    <w:rsid w:val="0055721D"/>
    <w:rsid w:val="00557839"/>
    <w:rsid w:val="00560F0C"/>
    <w:rsid w:val="00561900"/>
    <w:rsid w:val="005628E6"/>
    <w:rsid w:val="00562ADE"/>
    <w:rsid w:val="00565388"/>
    <w:rsid w:val="00566E8C"/>
    <w:rsid w:val="00567073"/>
    <w:rsid w:val="0057031E"/>
    <w:rsid w:val="00571744"/>
    <w:rsid w:val="00574E93"/>
    <w:rsid w:val="00575942"/>
    <w:rsid w:val="00576CFC"/>
    <w:rsid w:val="005776B2"/>
    <w:rsid w:val="00577DBD"/>
    <w:rsid w:val="0058337F"/>
    <w:rsid w:val="00583CA8"/>
    <w:rsid w:val="00585B5A"/>
    <w:rsid w:val="00586223"/>
    <w:rsid w:val="00586AC2"/>
    <w:rsid w:val="00586C0B"/>
    <w:rsid w:val="00587C60"/>
    <w:rsid w:val="0059000E"/>
    <w:rsid w:val="00592542"/>
    <w:rsid w:val="00593838"/>
    <w:rsid w:val="0059621B"/>
    <w:rsid w:val="00596E1A"/>
    <w:rsid w:val="005972D9"/>
    <w:rsid w:val="005A16BA"/>
    <w:rsid w:val="005A1B01"/>
    <w:rsid w:val="005A2786"/>
    <w:rsid w:val="005A2FCD"/>
    <w:rsid w:val="005A3147"/>
    <w:rsid w:val="005A43DB"/>
    <w:rsid w:val="005A5490"/>
    <w:rsid w:val="005A5A97"/>
    <w:rsid w:val="005A7335"/>
    <w:rsid w:val="005B2F4E"/>
    <w:rsid w:val="005B3A27"/>
    <w:rsid w:val="005B4A71"/>
    <w:rsid w:val="005B5234"/>
    <w:rsid w:val="005B5625"/>
    <w:rsid w:val="005B7F21"/>
    <w:rsid w:val="005C0116"/>
    <w:rsid w:val="005C0923"/>
    <w:rsid w:val="005C09BA"/>
    <w:rsid w:val="005C0E0C"/>
    <w:rsid w:val="005C181C"/>
    <w:rsid w:val="005C1B0D"/>
    <w:rsid w:val="005C2122"/>
    <w:rsid w:val="005C286D"/>
    <w:rsid w:val="005C30EE"/>
    <w:rsid w:val="005C3FFD"/>
    <w:rsid w:val="005C637A"/>
    <w:rsid w:val="005C6835"/>
    <w:rsid w:val="005C7901"/>
    <w:rsid w:val="005C7DF8"/>
    <w:rsid w:val="005D147C"/>
    <w:rsid w:val="005D3285"/>
    <w:rsid w:val="005D4733"/>
    <w:rsid w:val="005D4CF6"/>
    <w:rsid w:val="005D5C0B"/>
    <w:rsid w:val="005D7BD8"/>
    <w:rsid w:val="005E263C"/>
    <w:rsid w:val="005E280C"/>
    <w:rsid w:val="005E28B1"/>
    <w:rsid w:val="005E4543"/>
    <w:rsid w:val="005E4553"/>
    <w:rsid w:val="005E4B45"/>
    <w:rsid w:val="005E5CD1"/>
    <w:rsid w:val="005F00AC"/>
    <w:rsid w:val="005F13E3"/>
    <w:rsid w:val="005F24CB"/>
    <w:rsid w:val="005F3113"/>
    <w:rsid w:val="005F40EB"/>
    <w:rsid w:val="005F4358"/>
    <w:rsid w:val="005F4EBF"/>
    <w:rsid w:val="005F5FC4"/>
    <w:rsid w:val="005F6BB6"/>
    <w:rsid w:val="005F77B2"/>
    <w:rsid w:val="00600031"/>
    <w:rsid w:val="0060152D"/>
    <w:rsid w:val="00601C89"/>
    <w:rsid w:val="00601FED"/>
    <w:rsid w:val="00602698"/>
    <w:rsid w:val="006053BA"/>
    <w:rsid w:val="006055E8"/>
    <w:rsid w:val="00606EBA"/>
    <w:rsid w:val="0060738B"/>
    <w:rsid w:val="00607969"/>
    <w:rsid w:val="00610321"/>
    <w:rsid w:val="00611CBA"/>
    <w:rsid w:val="00612FB4"/>
    <w:rsid w:val="0061587F"/>
    <w:rsid w:val="0061623E"/>
    <w:rsid w:val="00616E5C"/>
    <w:rsid w:val="00617FEF"/>
    <w:rsid w:val="0062111A"/>
    <w:rsid w:val="00622CBE"/>
    <w:rsid w:val="00622D43"/>
    <w:rsid w:val="00623D26"/>
    <w:rsid w:val="00624C62"/>
    <w:rsid w:val="006259E0"/>
    <w:rsid w:val="00626404"/>
    <w:rsid w:val="00627783"/>
    <w:rsid w:val="00627947"/>
    <w:rsid w:val="006306F7"/>
    <w:rsid w:val="00631B88"/>
    <w:rsid w:val="00632F52"/>
    <w:rsid w:val="006348CC"/>
    <w:rsid w:val="00634C73"/>
    <w:rsid w:val="0063629E"/>
    <w:rsid w:val="00640364"/>
    <w:rsid w:val="00640EB7"/>
    <w:rsid w:val="00641809"/>
    <w:rsid w:val="00642509"/>
    <w:rsid w:val="0064494C"/>
    <w:rsid w:val="00644A07"/>
    <w:rsid w:val="00644A10"/>
    <w:rsid w:val="00644B18"/>
    <w:rsid w:val="00645F7F"/>
    <w:rsid w:val="006476EA"/>
    <w:rsid w:val="00650BB5"/>
    <w:rsid w:val="00650EE7"/>
    <w:rsid w:val="006536D3"/>
    <w:rsid w:val="00655753"/>
    <w:rsid w:val="00656D47"/>
    <w:rsid w:val="00657ABF"/>
    <w:rsid w:val="006621E3"/>
    <w:rsid w:val="00662410"/>
    <w:rsid w:val="00662914"/>
    <w:rsid w:val="00662E24"/>
    <w:rsid w:val="00664B2D"/>
    <w:rsid w:val="006727AD"/>
    <w:rsid w:val="00672D5C"/>
    <w:rsid w:val="00673253"/>
    <w:rsid w:val="00673CAE"/>
    <w:rsid w:val="00677E46"/>
    <w:rsid w:val="0068085E"/>
    <w:rsid w:val="00680C6E"/>
    <w:rsid w:val="00682CA6"/>
    <w:rsid w:val="00682CFD"/>
    <w:rsid w:val="00683920"/>
    <w:rsid w:val="00684037"/>
    <w:rsid w:val="00685B33"/>
    <w:rsid w:val="006862CC"/>
    <w:rsid w:val="00691E15"/>
    <w:rsid w:val="00695000"/>
    <w:rsid w:val="00695318"/>
    <w:rsid w:val="00697952"/>
    <w:rsid w:val="006A0A84"/>
    <w:rsid w:val="006A173F"/>
    <w:rsid w:val="006A1AA1"/>
    <w:rsid w:val="006A224A"/>
    <w:rsid w:val="006A3A7E"/>
    <w:rsid w:val="006A44C0"/>
    <w:rsid w:val="006A478E"/>
    <w:rsid w:val="006A6ABE"/>
    <w:rsid w:val="006A6FA2"/>
    <w:rsid w:val="006B125D"/>
    <w:rsid w:val="006B23BA"/>
    <w:rsid w:val="006B2742"/>
    <w:rsid w:val="006B38B0"/>
    <w:rsid w:val="006B3A82"/>
    <w:rsid w:val="006B448C"/>
    <w:rsid w:val="006B45A2"/>
    <w:rsid w:val="006B5EC1"/>
    <w:rsid w:val="006B7C78"/>
    <w:rsid w:val="006C2AAA"/>
    <w:rsid w:val="006C4217"/>
    <w:rsid w:val="006C4B20"/>
    <w:rsid w:val="006C53C0"/>
    <w:rsid w:val="006C5612"/>
    <w:rsid w:val="006C5AEF"/>
    <w:rsid w:val="006C63A5"/>
    <w:rsid w:val="006C654C"/>
    <w:rsid w:val="006C6F37"/>
    <w:rsid w:val="006D0AA7"/>
    <w:rsid w:val="006D2D1E"/>
    <w:rsid w:val="006D51A9"/>
    <w:rsid w:val="006D6733"/>
    <w:rsid w:val="006D6E88"/>
    <w:rsid w:val="006D77EA"/>
    <w:rsid w:val="006E073D"/>
    <w:rsid w:val="006E0A8B"/>
    <w:rsid w:val="006E2C19"/>
    <w:rsid w:val="006E2E3C"/>
    <w:rsid w:val="006E35AD"/>
    <w:rsid w:val="006E4B73"/>
    <w:rsid w:val="006E4FC4"/>
    <w:rsid w:val="006E5760"/>
    <w:rsid w:val="006E71BE"/>
    <w:rsid w:val="006F05AD"/>
    <w:rsid w:val="006F0B8C"/>
    <w:rsid w:val="006F1C1A"/>
    <w:rsid w:val="006F447B"/>
    <w:rsid w:val="006F4B86"/>
    <w:rsid w:val="006F4D2D"/>
    <w:rsid w:val="006F4E1B"/>
    <w:rsid w:val="006F7142"/>
    <w:rsid w:val="006F78D5"/>
    <w:rsid w:val="00700425"/>
    <w:rsid w:val="007008FE"/>
    <w:rsid w:val="00701E8C"/>
    <w:rsid w:val="00702073"/>
    <w:rsid w:val="0070273C"/>
    <w:rsid w:val="00703CB2"/>
    <w:rsid w:val="00704181"/>
    <w:rsid w:val="00704BA4"/>
    <w:rsid w:val="00704BD4"/>
    <w:rsid w:val="00705A60"/>
    <w:rsid w:val="00707CA8"/>
    <w:rsid w:val="00707EFE"/>
    <w:rsid w:val="00711230"/>
    <w:rsid w:val="00711F7D"/>
    <w:rsid w:val="00713C82"/>
    <w:rsid w:val="00714C7A"/>
    <w:rsid w:val="00720E2E"/>
    <w:rsid w:val="00720EE5"/>
    <w:rsid w:val="00721226"/>
    <w:rsid w:val="00721DF1"/>
    <w:rsid w:val="0072221C"/>
    <w:rsid w:val="00723A04"/>
    <w:rsid w:val="00723A41"/>
    <w:rsid w:val="00724229"/>
    <w:rsid w:val="00724BE7"/>
    <w:rsid w:val="007250ED"/>
    <w:rsid w:val="00725EDB"/>
    <w:rsid w:val="00726550"/>
    <w:rsid w:val="007277EF"/>
    <w:rsid w:val="00731265"/>
    <w:rsid w:val="007312B4"/>
    <w:rsid w:val="007313A2"/>
    <w:rsid w:val="00732161"/>
    <w:rsid w:val="00732468"/>
    <w:rsid w:val="00733325"/>
    <w:rsid w:val="00734AE6"/>
    <w:rsid w:val="00735404"/>
    <w:rsid w:val="00735A17"/>
    <w:rsid w:val="00736DDC"/>
    <w:rsid w:val="007401C2"/>
    <w:rsid w:val="00741CFF"/>
    <w:rsid w:val="00742880"/>
    <w:rsid w:val="0074297F"/>
    <w:rsid w:val="00743562"/>
    <w:rsid w:val="007455D2"/>
    <w:rsid w:val="00747209"/>
    <w:rsid w:val="00750277"/>
    <w:rsid w:val="00750A2C"/>
    <w:rsid w:val="00752D10"/>
    <w:rsid w:val="007533B8"/>
    <w:rsid w:val="00753CAF"/>
    <w:rsid w:val="00757092"/>
    <w:rsid w:val="007617D5"/>
    <w:rsid w:val="00762B48"/>
    <w:rsid w:val="00765608"/>
    <w:rsid w:val="0076616F"/>
    <w:rsid w:val="00770E1E"/>
    <w:rsid w:val="00771D3F"/>
    <w:rsid w:val="0077249B"/>
    <w:rsid w:val="00772BC6"/>
    <w:rsid w:val="007745BD"/>
    <w:rsid w:val="007749A7"/>
    <w:rsid w:val="00775185"/>
    <w:rsid w:val="00775205"/>
    <w:rsid w:val="0077572D"/>
    <w:rsid w:val="00776868"/>
    <w:rsid w:val="007779CE"/>
    <w:rsid w:val="00781064"/>
    <w:rsid w:val="007816F9"/>
    <w:rsid w:val="007817DF"/>
    <w:rsid w:val="00781991"/>
    <w:rsid w:val="00783378"/>
    <w:rsid w:val="007842EC"/>
    <w:rsid w:val="007846B7"/>
    <w:rsid w:val="007863C4"/>
    <w:rsid w:val="00786510"/>
    <w:rsid w:val="0079074A"/>
    <w:rsid w:val="00791B8F"/>
    <w:rsid w:val="00791BDE"/>
    <w:rsid w:val="0079245B"/>
    <w:rsid w:val="0079290A"/>
    <w:rsid w:val="00792B0A"/>
    <w:rsid w:val="00793E03"/>
    <w:rsid w:val="00795754"/>
    <w:rsid w:val="00795B97"/>
    <w:rsid w:val="00796343"/>
    <w:rsid w:val="007970BE"/>
    <w:rsid w:val="007A06B2"/>
    <w:rsid w:val="007A1FD7"/>
    <w:rsid w:val="007A2BD0"/>
    <w:rsid w:val="007A3011"/>
    <w:rsid w:val="007A3EDA"/>
    <w:rsid w:val="007A4D8D"/>
    <w:rsid w:val="007A52FF"/>
    <w:rsid w:val="007A69A7"/>
    <w:rsid w:val="007A7936"/>
    <w:rsid w:val="007B23A5"/>
    <w:rsid w:val="007B2D83"/>
    <w:rsid w:val="007B309A"/>
    <w:rsid w:val="007B36C7"/>
    <w:rsid w:val="007B38B9"/>
    <w:rsid w:val="007B5DFC"/>
    <w:rsid w:val="007B7B8A"/>
    <w:rsid w:val="007C04F3"/>
    <w:rsid w:val="007C2753"/>
    <w:rsid w:val="007C34EF"/>
    <w:rsid w:val="007C3BA0"/>
    <w:rsid w:val="007C6488"/>
    <w:rsid w:val="007C7FD9"/>
    <w:rsid w:val="007D0249"/>
    <w:rsid w:val="007D09E7"/>
    <w:rsid w:val="007D0A78"/>
    <w:rsid w:val="007D2915"/>
    <w:rsid w:val="007D2D8B"/>
    <w:rsid w:val="007D2DA6"/>
    <w:rsid w:val="007D3D99"/>
    <w:rsid w:val="007D5F39"/>
    <w:rsid w:val="007D66AD"/>
    <w:rsid w:val="007D6DBA"/>
    <w:rsid w:val="007D7829"/>
    <w:rsid w:val="007D7F70"/>
    <w:rsid w:val="007E0109"/>
    <w:rsid w:val="007E1D11"/>
    <w:rsid w:val="007E2DE4"/>
    <w:rsid w:val="007E3156"/>
    <w:rsid w:val="007E361B"/>
    <w:rsid w:val="007E43AD"/>
    <w:rsid w:val="007E43C4"/>
    <w:rsid w:val="007E6139"/>
    <w:rsid w:val="007E6374"/>
    <w:rsid w:val="007E696E"/>
    <w:rsid w:val="007E6D09"/>
    <w:rsid w:val="007E73E6"/>
    <w:rsid w:val="007E7EAE"/>
    <w:rsid w:val="007E7EE7"/>
    <w:rsid w:val="007F182D"/>
    <w:rsid w:val="007F23C0"/>
    <w:rsid w:val="007F25F1"/>
    <w:rsid w:val="007F26D0"/>
    <w:rsid w:val="007F5F40"/>
    <w:rsid w:val="007F65F6"/>
    <w:rsid w:val="007F7366"/>
    <w:rsid w:val="00803629"/>
    <w:rsid w:val="00803826"/>
    <w:rsid w:val="0080417E"/>
    <w:rsid w:val="008064EC"/>
    <w:rsid w:val="00806F39"/>
    <w:rsid w:val="0080769B"/>
    <w:rsid w:val="00810AB6"/>
    <w:rsid w:val="00811634"/>
    <w:rsid w:val="00811DF8"/>
    <w:rsid w:val="008122F9"/>
    <w:rsid w:val="0081299E"/>
    <w:rsid w:val="00812D47"/>
    <w:rsid w:val="00814098"/>
    <w:rsid w:val="008150BA"/>
    <w:rsid w:val="00815C78"/>
    <w:rsid w:val="00816778"/>
    <w:rsid w:val="00817357"/>
    <w:rsid w:val="00817554"/>
    <w:rsid w:val="00820A29"/>
    <w:rsid w:val="0082137F"/>
    <w:rsid w:val="00822557"/>
    <w:rsid w:val="0082279D"/>
    <w:rsid w:val="00824709"/>
    <w:rsid w:val="0082654D"/>
    <w:rsid w:val="00827399"/>
    <w:rsid w:val="00827826"/>
    <w:rsid w:val="00830F47"/>
    <w:rsid w:val="00830F53"/>
    <w:rsid w:val="008316E7"/>
    <w:rsid w:val="00832A5C"/>
    <w:rsid w:val="0083306E"/>
    <w:rsid w:val="008341B1"/>
    <w:rsid w:val="00835ED4"/>
    <w:rsid w:val="0083630C"/>
    <w:rsid w:val="00837C3E"/>
    <w:rsid w:val="00841139"/>
    <w:rsid w:val="0084119D"/>
    <w:rsid w:val="008421C5"/>
    <w:rsid w:val="00842F99"/>
    <w:rsid w:val="008454B4"/>
    <w:rsid w:val="008469EB"/>
    <w:rsid w:val="00847738"/>
    <w:rsid w:val="00850231"/>
    <w:rsid w:val="00851FC1"/>
    <w:rsid w:val="00856225"/>
    <w:rsid w:val="00860CDE"/>
    <w:rsid w:val="00862088"/>
    <w:rsid w:val="008624F0"/>
    <w:rsid w:val="008646F4"/>
    <w:rsid w:val="008665CD"/>
    <w:rsid w:val="008670BE"/>
    <w:rsid w:val="0086724B"/>
    <w:rsid w:val="00867F90"/>
    <w:rsid w:val="008714D2"/>
    <w:rsid w:val="0087265A"/>
    <w:rsid w:val="00872BC0"/>
    <w:rsid w:val="0087383D"/>
    <w:rsid w:val="00873C48"/>
    <w:rsid w:val="00874CD2"/>
    <w:rsid w:val="00875F15"/>
    <w:rsid w:val="00877056"/>
    <w:rsid w:val="0088001F"/>
    <w:rsid w:val="00883270"/>
    <w:rsid w:val="0088330F"/>
    <w:rsid w:val="0088357B"/>
    <w:rsid w:val="00884BF7"/>
    <w:rsid w:val="00884DAE"/>
    <w:rsid w:val="008851CF"/>
    <w:rsid w:val="008875F0"/>
    <w:rsid w:val="00887C99"/>
    <w:rsid w:val="0089053B"/>
    <w:rsid w:val="00890B21"/>
    <w:rsid w:val="00891B05"/>
    <w:rsid w:val="0089205C"/>
    <w:rsid w:val="00893E17"/>
    <w:rsid w:val="00895050"/>
    <w:rsid w:val="00895787"/>
    <w:rsid w:val="00895F3F"/>
    <w:rsid w:val="008975BD"/>
    <w:rsid w:val="008A07C5"/>
    <w:rsid w:val="008A0FAA"/>
    <w:rsid w:val="008A16B0"/>
    <w:rsid w:val="008A16BE"/>
    <w:rsid w:val="008A2A46"/>
    <w:rsid w:val="008A2A54"/>
    <w:rsid w:val="008A34D2"/>
    <w:rsid w:val="008A34DB"/>
    <w:rsid w:val="008A3BEA"/>
    <w:rsid w:val="008A3E95"/>
    <w:rsid w:val="008A41C8"/>
    <w:rsid w:val="008A5201"/>
    <w:rsid w:val="008A5BF3"/>
    <w:rsid w:val="008A6D70"/>
    <w:rsid w:val="008B22AD"/>
    <w:rsid w:val="008B5FD2"/>
    <w:rsid w:val="008B6E60"/>
    <w:rsid w:val="008B7AB3"/>
    <w:rsid w:val="008B7E6B"/>
    <w:rsid w:val="008C243F"/>
    <w:rsid w:val="008C39CC"/>
    <w:rsid w:val="008C4487"/>
    <w:rsid w:val="008C47B1"/>
    <w:rsid w:val="008C6355"/>
    <w:rsid w:val="008C66AC"/>
    <w:rsid w:val="008C689D"/>
    <w:rsid w:val="008C6C4C"/>
    <w:rsid w:val="008D041F"/>
    <w:rsid w:val="008D1338"/>
    <w:rsid w:val="008D286E"/>
    <w:rsid w:val="008D287E"/>
    <w:rsid w:val="008D346E"/>
    <w:rsid w:val="008D3CC2"/>
    <w:rsid w:val="008D4007"/>
    <w:rsid w:val="008D4EF7"/>
    <w:rsid w:val="008D5469"/>
    <w:rsid w:val="008E015D"/>
    <w:rsid w:val="008E0FCA"/>
    <w:rsid w:val="008E1AD6"/>
    <w:rsid w:val="008E295F"/>
    <w:rsid w:val="008E29AC"/>
    <w:rsid w:val="008E3049"/>
    <w:rsid w:val="008E3E24"/>
    <w:rsid w:val="008E3F03"/>
    <w:rsid w:val="008E4833"/>
    <w:rsid w:val="008E5842"/>
    <w:rsid w:val="008E6812"/>
    <w:rsid w:val="008F156A"/>
    <w:rsid w:val="008F2F01"/>
    <w:rsid w:val="008F4C47"/>
    <w:rsid w:val="008F5BB6"/>
    <w:rsid w:val="008F6BDD"/>
    <w:rsid w:val="008F764E"/>
    <w:rsid w:val="0090092D"/>
    <w:rsid w:val="00901A02"/>
    <w:rsid w:val="009020E1"/>
    <w:rsid w:val="00902891"/>
    <w:rsid w:val="00903CAB"/>
    <w:rsid w:val="00903E58"/>
    <w:rsid w:val="0090457D"/>
    <w:rsid w:val="00904748"/>
    <w:rsid w:val="009049A8"/>
    <w:rsid w:val="009061A9"/>
    <w:rsid w:val="00910385"/>
    <w:rsid w:val="009104A4"/>
    <w:rsid w:val="009114DE"/>
    <w:rsid w:val="0091181D"/>
    <w:rsid w:val="0091359F"/>
    <w:rsid w:val="009163A7"/>
    <w:rsid w:val="00916F30"/>
    <w:rsid w:val="00920F33"/>
    <w:rsid w:val="00921E56"/>
    <w:rsid w:val="00921F39"/>
    <w:rsid w:val="00921F76"/>
    <w:rsid w:val="00925B86"/>
    <w:rsid w:val="00925FA9"/>
    <w:rsid w:val="00926D64"/>
    <w:rsid w:val="00931323"/>
    <w:rsid w:val="00932222"/>
    <w:rsid w:val="0093358C"/>
    <w:rsid w:val="009343C2"/>
    <w:rsid w:val="009353CD"/>
    <w:rsid w:val="00936698"/>
    <w:rsid w:val="00936F30"/>
    <w:rsid w:val="00937FC4"/>
    <w:rsid w:val="0094195E"/>
    <w:rsid w:val="009432BD"/>
    <w:rsid w:val="00943E72"/>
    <w:rsid w:val="00943EBA"/>
    <w:rsid w:val="009445EC"/>
    <w:rsid w:val="00944EB6"/>
    <w:rsid w:val="00944F46"/>
    <w:rsid w:val="00945D8D"/>
    <w:rsid w:val="00947448"/>
    <w:rsid w:val="0095023D"/>
    <w:rsid w:val="00951989"/>
    <w:rsid w:val="00953D7B"/>
    <w:rsid w:val="0095581C"/>
    <w:rsid w:val="00957F35"/>
    <w:rsid w:val="00960984"/>
    <w:rsid w:val="009611C4"/>
    <w:rsid w:val="00961BAD"/>
    <w:rsid w:val="00961D3C"/>
    <w:rsid w:val="00962EF9"/>
    <w:rsid w:val="009639D2"/>
    <w:rsid w:val="00963D7C"/>
    <w:rsid w:val="00963F8B"/>
    <w:rsid w:val="0096565B"/>
    <w:rsid w:val="009676A9"/>
    <w:rsid w:val="00970632"/>
    <w:rsid w:val="00970663"/>
    <w:rsid w:val="009708AD"/>
    <w:rsid w:val="009716D2"/>
    <w:rsid w:val="0097185D"/>
    <w:rsid w:val="00972F04"/>
    <w:rsid w:val="00973B26"/>
    <w:rsid w:val="00974586"/>
    <w:rsid w:val="00974B13"/>
    <w:rsid w:val="00976944"/>
    <w:rsid w:val="0098018F"/>
    <w:rsid w:val="00981153"/>
    <w:rsid w:val="0098169C"/>
    <w:rsid w:val="0098377B"/>
    <w:rsid w:val="00984367"/>
    <w:rsid w:val="00985870"/>
    <w:rsid w:val="009869AC"/>
    <w:rsid w:val="00986D86"/>
    <w:rsid w:val="00987BA1"/>
    <w:rsid w:val="00990AB8"/>
    <w:rsid w:val="009918CE"/>
    <w:rsid w:val="009918F8"/>
    <w:rsid w:val="00991967"/>
    <w:rsid w:val="00991A88"/>
    <w:rsid w:val="00994230"/>
    <w:rsid w:val="00995D81"/>
    <w:rsid w:val="00996348"/>
    <w:rsid w:val="00996608"/>
    <w:rsid w:val="00996B48"/>
    <w:rsid w:val="009A0335"/>
    <w:rsid w:val="009A0598"/>
    <w:rsid w:val="009A1988"/>
    <w:rsid w:val="009A266A"/>
    <w:rsid w:val="009A3BED"/>
    <w:rsid w:val="009A4059"/>
    <w:rsid w:val="009A5DDC"/>
    <w:rsid w:val="009A73EC"/>
    <w:rsid w:val="009A7836"/>
    <w:rsid w:val="009A78B0"/>
    <w:rsid w:val="009B3E16"/>
    <w:rsid w:val="009B4ABA"/>
    <w:rsid w:val="009B5B2E"/>
    <w:rsid w:val="009B6B63"/>
    <w:rsid w:val="009C04FE"/>
    <w:rsid w:val="009C3706"/>
    <w:rsid w:val="009C456E"/>
    <w:rsid w:val="009C4B2A"/>
    <w:rsid w:val="009C5FAE"/>
    <w:rsid w:val="009C6761"/>
    <w:rsid w:val="009C6BE2"/>
    <w:rsid w:val="009C6EAF"/>
    <w:rsid w:val="009C70A6"/>
    <w:rsid w:val="009C7500"/>
    <w:rsid w:val="009C7955"/>
    <w:rsid w:val="009D1AA6"/>
    <w:rsid w:val="009D4FBE"/>
    <w:rsid w:val="009D52A2"/>
    <w:rsid w:val="009D54BB"/>
    <w:rsid w:val="009D695A"/>
    <w:rsid w:val="009D78BB"/>
    <w:rsid w:val="009E0B00"/>
    <w:rsid w:val="009E1861"/>
    <w:rsid w:val="009E417D"/>
    <w:rsid w:val="009E5583"/>
    <w:rsid w:val="009E65D5"/>
    <w:rsid w:val="009E7C3F"/>
    <w:rsid w:val="009F243E"/>
    <w:rsid w:val="009F2921"/>
    <w:rsid w:val="009F3533"/>
    <w:rsid w:val="009F36F1"/>
    <w:rsid w:val="009F44D4"/>
    <w:rsid w:val="009F5FF5"/>
    <w:rsid w:val="009F7028"/>
    <w:rsid w:val="00A01F47"/>
    <w:rsid w:val="00A0217F"/>
    <w:rsid w:val="00A025FB"/>
    <w:rsid w:val="00A042B2"/>
    <w:rsid w:val="00A120EE"/>
    <w:rsid w:val="00A12F3F"/>
    <w:rsid w:val="00A14B0A"/>
    <w:rsid w:val="00A1611B"/>
    <w:rsid w:val="00A1636B"/>
    <w:rsid w:val="00A16BCB"/>
    <w:rsid w:val="00A16D42"/>
    <w:rsid w:val="00A214B7"/>
    <w:rsid w:val="00A223BA"/>
    <w:rsid w:val="00A22505"/>
    <w:rsid w:val="00A22B66"/>
    <w:rsid w:val="00A2349A"/>
    <w:rsid w:val="00A23744"/>
    <w:rsid w:val="00A23B40"/>
    <w:rsid w:val="00A23E98"/>
    <w:rsid w:val="00A24585"/>
    <w:rsid w:val="00A246C0"/>
    <w:rsid w:val="00A256FA"/>
    <w:rsid w:val="00A26B9A"/>
    <w:rsid w:val="00A277DC"/>
    <w:rsid w:val="00A27F98"/>
    <w:rsid w:val="00A30952"/>
    <w:rsid w:val="00A309D9"/>
    <w:rsid w:val="00A30CC7"/>
    <w:rsid w:val="00A3131D"/>
    <w:rsid w:val="00A343AF"/>
    <w:rsid w:val="00A34878"/>
    <w:rsid w:val="00A350BE"/>
    <w:rsid w:val="00A351E5"/>
    <w:rsid w:val="00A35603"/>
    <w:rsid w:val="00A36682"/>
    <w:rsid w:val="00A40B3B"/>
    <w:rsid w:val="00A421F9"/>
    <w:rsid w:val="00A42220"/>
    <w:rsid w:val="00A432E3"/>
    <w:rsid w:val="00A4387F"/>
    <w:rsid w:val="00A4559B"/>
    <w:rsid w:val="00A4682D"/>
    <w:rsid w:val="00A46DCF"/>
    <w:rsid w:val="00A479BE"/>
    <w:rsid w:val="00A51AF1"/>
    <w:rsid w:val="00A52130"/>
    <w:rsid w:val="00A52633"/>
    <w:rsid w:val="00A5276D"/>
    <w:rsid w:val="00A528BA"/>
    <w:rsid w:val="00A52D2A"/>
    <w:rsid w:val="00A54210"/>
    <w:rsid w:val="00A553CE"/>
    <w:rsid w:val="00A5659B"/>
    <w:rsid w:val="00A576CF"/>
    <w:rsid w:val="00A603E1"/>
    <w:rsid w:val="00A6192B"/>
    <w:rsid w:val="00A6335C"/>
    <w:rsid w:val="00A63416"/>
    <w:rsid w:val="00A643F4"/>
    <w:rsid w:val="00A65694"/>
    <w:rsid w:val="00A66E9B"/>
    <w:rsid w:val="00A672E0"/>
    <w:rsid w:val="00A676BD"/>
    <w:rsid w:val="00A67E70"/>
    <w:rsid w:val="00A72BBA"/>
    <w:rsid w:val="00A72BE1"/>
    <w:rsid w:val="00A72CE2"/>
    <w:rsid w:val="00A764D7"/>
    <w:rsid w:val="00A76B5E"/>
    <w:rsid w:val="00A80371"/>
    <w:rsid w:val="00A8037C"/>
    <w:rsid w:val="00A81589"/>
    <w:rsid w:val="00A81908"/>
    <w:rsid w:val="00A81EDB"/>
    <w:rsid w:val="00A82548"/>
    <w:rsid w:val="00A82B46"/>
    <w:rsid w:val="00A82EA2"/>
    <w:rsid w:val="00A85927"/>
    <w:rsid w:val="00A85A6A"/>
    <w:rsid w:val="00A85BD6"/>
    <w:rsid w:val="00A86567"/>
    <w:rsid w:val="00A86B5A"/>
    <w:rsid w:val="00A86CC5"/>
    <w:rsid w:val="00A904EA"/>
    <w:rsid w:val="00A915D3"/>
    <w:rsid w:val="00A93532"/>
    <w:rsid w:val="00A941B4"/>
    <w:rsid w:val="00A946A2"/>
    <w:rsid w:val="00A951C7"/>
    <w:rsid w:val="00A95636"/>
    <w:rsid w:val="00AA0F61"/>
    <w:rsid w:val="00AA16E8"/>
    <w:rsid w:val="00AA315C"/>
    <w:rsid w:val="00AA37BE"/>
    <w:rsid w:val="00AA5462"/>
    <w:rsid w:val="00AA6783"/>
    <w:rsid w:val="00AA724F"/>
    <w:rsid w:val="00AB0A99"/>
    <w:rsid w:val="00AB0F48"/>
    <w:rsid w:val="00AB2C82"/>
    <w:rsid w:val="00AB3E9D"/>
    <w:rsid w:val="00AB3EF6"/>
    <w:rsid w:val="00AB4587"/>
    <w:rsid w:val="00AB5DD4"/>
    <w:rsid w:val="00AB6599"/>
    <w:rsid w:val="00AB78B7"/>
    <w:rsid w:val="00AC0606"/>
    <w:rsid w:val="00AC0B07"/>
    <w:rsid w:val="00AC0F78"/>
    <w:rsid w:val="00AC19F1"/>
    <w:rsid w:val="00AC1D31"/>
    <w:rsid w:val="00AC1E99"/>
    <w:rsid w:val="00AC3C23"/>
    <w:rsid w:val="00AC3E57"/>
    <w:rsid w:val="00AD1562"/>
    <w:rsid w:val="00AD1C16"/>
    <w:rsid w:val="00AD207E"/>
    <w:rsid w:val="00AD39DE"/>
    <w:rsid w:val="00AD42B0"/>
    <w:rsid w:val="00AD43B2"/>
    <w:rsid w:val="00AD4891"/>
    <w:rsid w:val="00AD4BEE"/>
    <w:rsid w:val="00AD6F52"/>
    <w:rsid w:val="00AE0983"/>
    <w:rsid w:val="00AE13FF"/>
    <w:rsid w:val="00AE3B5C"/>
    <w:rsid w:val="00AE3E22"/>
    <w:rsid w:val="00AE3F86"/>
    <w:rsid w:val="00AE4174"/>
    <w:rsid w:val="00AE4220"/>
    <w:rsid w:val="00AE4754"/>
    <w:rsid w:val="00AE524B"/>
    <w:rsid w:val="00AE569E"/>
    <w:rsid w:val="00AE5F07"/>
    <w:rsid w:val="00AF01C9"/>
    <w:rsid w:val="00AF07C2"/>
    <w:rsid w:val="00AF08B7"/>
    <w:rsid w:val="00AF09D6"/>
    <w:rsid w:val="00AF0C6D"/>
    <w:rsid w:val="00AF127D"/>
    <w:rsid w:val="00AF1C51"/>
    <w:rsid w:val="00AF2AD4"/>
    <w:rsid w:val="00AF309A"/>
    <w:rsid w:val="00AF3FF7"/>
    <w:rsid w:val="00AF508A"/>
    <w:rsid w:val="00AF6064"/>
    <w:rsid w:val="00B00414"/>
    <w:rsid w:val="00B01AF5"/>
    <w:rsid w:val="00B03FC3"/>
    <w:rsid w:val="00B04E2E"/>
    <w:rsid w:val="00B05265"/>
    <w:rsid w:val="00B06D7A"/>
    <w:rsid w:val="00B06F57"/>
    <w:rsid w:val="00B0709C"/>
    <w:rsid w:val="00B10989"/>
    <w:rsid w:val="00B10F4D"/>
    <w:rsid w:val="00B127B8"/>
    <w:rsid w:val="00B1327A"/>
    <w:rsid w:val="00B15963"/>
    <w:rsid w:val="00B15BED"/>
    <w:rsid w:val="00B162E6"/>
    <w:rsid w:val="00B16839"/>
    <w:rsid w:val="00B2030E"/>
    <w:rsid w:val="00B2062A"/>
    <w:rsid w:val="00B2174D"/>
    <w:rsid w:val="00B21DF0"/>
    <w:rsid w:val="00B23A2D"/>
    <w:rsid w:val="00B24407"/>
    <w:rsid w:val="00B24B76"/>
    <w:rsid w:val="00B2611C"/>
    <w:rsid w:val="00B26500"/>
    <w:rsid w:val="00B3032A"/>
    <w:rsid w:val="00B30479"/>
    <w:rsid w:val="00B30C73"/>
    <w:rsid w:val="00B31ADD"/>
    <w:rsid w:val="00B322B1"/>
    <w:rsid w:val="00B32BC5"/>
    <w:rsid w:val="00B32DE4"/>
    <w:rsid w:val="00B33124"/>
    <w:rsid w:val="00B338A1"/>
    <w:rsid w:val="00B33ED4"/>
    <w:rsid w:val="00B344C6"/>
    <w:rsid w:val="00B35EDA"/>
    <w:rsid w:val="00B405F7"/>
    <w:rsid w:val="00B41AE8"/>
    <w:rsid w:val="00B42A76"/>
    <w:rsid w:val="00B42F08"/>
    <w:rsid w:val="00B4318C"/>
    <w:rsid w:val="00B45F4B"/>
    <w:rsid w:val="00B4601A"/>
    <w:rsid w:val="00B46247"/>
    <w:rsid w:val="00B47693"/>
    <w:rsid w:val="00B5042F"/>
    <w:rsid w:val="00B507AB"/>
    <w:rsid w:val="00B518F7"/>
    <w:rsid w:val="00B51DFA"/>
    <w:rsid w:val="00B521FB"/>
    <w:rsid w:val="00B53A90"/>
    <w:rsid w:val="00B56900"/>
    <w:rsid w:val="00B572ED"/>
    <w:rsid w:val="00B57B73"/>
    <w:rsid w:val="00B60B28"/>
    <w:rsid w:val="00B60CBC"/>
    <w:rsid w:val="00B6163F"/>
    <w:rsid w:val="00B63B5C"/>
    <w:rsid w:val="00B65567"/>
    <w:rsid w:val="00B65911"/>
    <w:rsid w:val="00B678A2"/>
    <w:rsid w:val="00B706B2"/>
    <w:rsid w:val="00B70FD0"/>
    <w:rsid w:val="00B7183A"/>
    <w:rsid w:val="00B73A22"/>
    <w:rsid w:val="00B7457E"/>
    <w:rsid w:val="00B77125"/>
    <w:rsid w:val="00B77973"/>
    <w:rsid w:val="00B77CD1"/>
    <w:rsid w:val="00B77F62"/>
    <w:rsid w:val="00B82567"/>
    <w:rsid w:val="00B867E3"/>
    <w:rsid w:val="00B86865"/>
    <w:rsid w:val="00B9074D"/>
    <w:rsid w:val="00B91ABD"/>
    <w:rsid w:val="00B9201D"/>
    <w:rsid w:val="00B930EA"/>
    <w:rsid w:val="00B96BAD"/>
    <w:rsid w:val="00B9703B"/>
    <w:rsid w:val="00B97C25"/>
    <w:rsid w:val="00BA01A4"/>
    <w:rsid w:val="00BA0204"/>
    <w:rsid w:val="00BA0A1B"/>
    <w:rsid w:val="00BA169A"/>
    <w:rsid w:val="00BA1AF1"/>
    <w:rsid w:val="00BA21D3"/>
    <w:rsid w:val="00BA2EF2"/>
    <w:rsid w:val="00BA4447"/>
    <w:rsid w:val="00BA52C0"/>
    <w:rsid w:val="00BA5A1A"/>
    <w:rsid w:val="00BA6A03"/>
    <w:rsid w:val="00BA7156"/>
    <w:rsid w:val="00BA7B44"/>
    <w:rsid w:val="00BB0E38"/>
    <w:rsid w:val="00BB179D"/>
    <w:rsid w:val="00BB1A7A"/>
    <w:rsid w:val="00BB204A"/>
    <w:rsid w:val="00BB3B94"/>
    <w:rsid w:val="00BB4A33"/>
    <w:rsid w:val="00BB4CB2"/>
    <w:rsid w:val="00BB6577"/>
    <w:rsid w:val="00BC0829"/>
    <w:rsid w:val="00BC0FDC"/>
    <w:rsid w:val="00BC10B2"/>
    <w:rsid w:val="00BC19A7"/>
    <w:rsid w:val="00BC1BB2"/>
    <w:rsid w:val="00BC3889"/>
    <w:rsid w:val="00BC4959"/>
    <w:rsid w:val="00BD10A6"/>
    <w:rsid w:val="00BD2157"/>
    <w:rsid w:val="00BD2280"/>
    <w:rsid w:val="00BD2AB4"/>
    <w:rsid w:val="00BD422B"/>
    <w:rsid w:val="00BD495C"/>
    <w:rsid w:val="00BD77B1"/>
    <w:rsid w:val="00BE0F9C"/>
    <w:rsid w:val="00BE2530"/>
    <w:rsid w:val="00BE2655"/>
    <w:rsid w:val="00BE2A52"/>
    <w:rsid w:val="00BE3884"/>
    <w:rsid w:val="00BE451E"/>
    <w:rsid w:val="00BE4BD1"/>
    <w:rsid w:val="00BE5AC5"/>
    <w:rsid w:val="00BE5E3E"/>
    <w:rsid w:val="00BF1AC2"/>
    <w:rsid w:val="00BF20E9"/>
    <w:rsid w:val="00BF3824"/>
    <w:rsid w:val="00BF38C6"/>
    <w:rsid w:val="00BF5616"/>
    <w:rsid w:val="00BF6AE3"/>
    <w:rsid w:val="00BF7A1E"/>
    <w:rsid w:val="00BF7F44"/>
    <w:rsid w:val="00C000ED"/>
    <w:rsid w:val="00C000F8"/>
    <w:rsid w:val="00C00242"/>
    <w:rsid w:val="00C012CC"/>
    <w:rsid w:val="00C0224A"/>
    <w:rsid w:val="00C02515"/>
    <w:rsid w:val="00C02AA9"/>
    <w:rsid w:val="00C02F99"/>
    <w:rsid w:val="00C035F8"/>
    <w:rsid w:val="00C0360B"/>
    <w:rsid w:val="00C0428B"/>
    <w:rsid w:val="00C04A9C"/>
    <w:rsid w:val="00C0597A"/>
    <w:rsid w:val="00C0630E"/>
    <w:rsid w:val="00C1233C"/>
    <w:rsid w:val="00C14A3E"/>
    <w:rsid w:val="00C15B89"/>
    <w:rsid w:val="00C15E80"/>
    <w:rsid w:val="00C169A4"/>
    <w:rsid w:val="00C16CA3"/>
    <w:rsid w:val="00C17B46"/>
    <w:rsid w:val="00C20CAA"/>
    <w:rsid w:val="00C217A3"/>
    <w:rsid w:val="00C227F9"/>
    <w:rsid w:val="00C22D28"/>
    <w:rsid w:val="00C23DC8"/>
    <w:rsid w:val="00C249B3"/>
    <w:rsid w:val="00C24F88"/>
    <w:rsid w:val="00C25310"/>
    <w:rsid w:val="00C266CF"/>
    <w:rsid w:val="00C26877"/>
    <w:rsid w:val="00C27034"/>
    <w:rsid w:val="00C27038"/>
    <w:rsid w:val="00C2767F"/>
    <w:rsid w:val="00C32544"/>
    <w:rsid w:val="00C33071"/>
    <w:rsid w:val="00C336B1"/>
    <w:rsid w:val="00C33958"/>
    <w:rsid w:val="00C34D72"/>
    <w:rsid w:val="00C43EF2"/>
    <w:rsid w:val="00C43F63"/>
    <w:rsid w:val="00C442AC"/>
    <w:rsid w:val="00C44949"/>
    <w:rsid w:val="00C45FBE"/>
    <w:rsid w:val="00C46401"/>
    <w:rsid w:val="00C467B1"/>
    <w:rsid w:val="00C47D11"/>
    <w:rsid w:val="00C52FD8"/>
    <w:rsid w:val="00C54262"/>
    <w:rsid w:val="00C54B24"/>
    <w:rsid w:val="00C54F5A"/>
    <w:rsid w:val="00C55E0F"/>
    <w:rsid w:val="00C55F0B"/>
    <w:rsid w:val="00C56668"/>
    <w:rsid w:val="00C56B08"/>
    <w:rsid w:val="00C56BF0"/>
    <w:rsid w:val="00C5700E"/>
    <w:rsid w:val="00C57F11"/>
    <w:rsid w:val="00C61ABC"/>
    <w:rsid w:val="00C61C4B"/>
    <w:rsid w:val="00C62009"/>
    <w:rsid w:val="00C620BF"/>
    <w:rsid w:val="00C62332"/>
    <w:rsid w:val="00C62A55"/>
    <w:rsid w:val="00C63072"/>
    <w:rsid w:val="00C63AC8"/>
    <w:rsid w:val="00C646AC"/>
    <w:rsid w:val="00C6517E"/>
    <w:rsid w:val="00C65D53"/>
    <w:rsid w:val="00C662CC"/>
    <w:rsid w:val="00C71A94"/>
    <w:rsid w:val="00C71CF6"/>
    <w:rsid w:val="00C724C1"/>
    <w:rsid w:val="00C72A8E"/>
    <w:rsid w:val="00C735B0"/>
    <w:rsid w:val="00C73E32"/>
    <w:rsid w:val="00C74851"/>
    <w:rsid w:val="00C749A6"/>
    <w:rsid w:val="00C74ED9"/>
    <w:rsid w:val="00C76F42"/>
    <w:rsid w:val="00C81CC1"/>
    <w:rsid w:val="00C822DB"/>
    <w:rsid w:val="00C82C47"/>
    <w:rsid w:val="00C83755"/>
    <w:rsid w:val="00C843D1"/>
    <w:rsid w:val="00C86A7D"/>
    <w:rsid w:val="00C86C08"/>
    <w:rsid w:val="00C8761E"/>
    <w:rsid w:val="00C87E2C"/>
    <w:rsid w:val="00C902B8"/>
    <w:rsid w:val="00C91624"/>
    <w:rsid w:val="00C92DCC"/>
    <w:rsid w:val="00C937E8"/>
    <w:rsid w:val="00C95240"/>
    <w:rsid w:val="00C9600C"/>
    <w:rsid w:val="00C962D3"/>
    <w:rsid w:val="00C96574"/>
    <w:rsid w:val="00C9678E"/>
    <w:rsid w:val="00CA009D"/>
    <w:rsid w:val="00CA11F9"/>
    <w:rsid w:val="00CA1813"/>
    <w:rsid w:val="00CA20F4"/>
    <w:rsid w:val="00CA3FA9"/>
    <w:rsid w:val="00CA3FED"/>
    <w:rsid w:val="00CA4EAC"/>
    <w:rsid w:val="00CA6BBA"/>
    <w:rsid w:val="00CA7756"/>
    <w:rsid w:val="00CA7A2B"/>
    <w:rsid w:val="00CB0E7B"/>
    <w:rsid w:val="00CB1FF7"/>
    <w:rsid w:val="00CB2EAE"/>
    <w:rsid w:val="00CB4914"/>
    <w:rsid w:val="00CB67FD"/>
    <w:rsid w:val="00CB6E73"/>
    <w:rsid w:val="00CB71DA"/>
    <w:rsid w:val="00CB71FA"/>
    <w:rsid w:val="00CB7C22"/>
    <w:rsid w:val="00CC11EC"/>
    <w:rsid w:val="00CC312C"/>
    <w:rsid w:val="00CC3996"/>
    <w:rsid w:val="00CC48F0"/>
    <w:rsid w:val="00CC5473"/>
    <w:rsid w:val="00CC585A"/>
    <w:rsid w:val="00CC59CD"/>
    <w:rsid w:val="00CC7A6D"/>
    <w:rsid w:val="00CC7FFC"/>
    <w:rsid w:val="00CD0C2B"/>
    <w:rsid w:val="00CD1802"/>
    <w:rsid w:val="00CD2F69"/>
    <w:rsid w:val="00CD39BE"/>
    <w:rsid w:val="00CD3AB5"/>
    <w:rsid w:val="00CD44C3"/>
    <w:rsid w:val="00CD487E"/>
    <w:rsid w:val="00CD6DAF"/>
    <w:rsid w:val="00CD7960"/>
    <w:rsid w:val="00CD7C44"/>
    <w:rsid w:val="00CE0695"/>
    <w:rsid w:val="00CE0732"/>
    <w:rsid w:val="00CE08A5"/>
    <w:rsid w:val="00CE20BD"/>
    <w:rsid w:val="00CE22E5"/>
    <w:rsid w:val="00CE24F2"/>
    <w:rsid w:val="00CE3029"/>
    <w:rsid w:val="00CE63A1"/>
    <w:rsid w:val="00CF1613"/>
    <w:rsid w:val="00CF3250"/>
    <w:rsid w:val="00CF376F"/>
    <w:rsid w:val="00CF41E2"/>
    <w:rsid w:val="00CF554A"/>
    <w:rsid w:val="00CF5EAA"/>
    <w:rsid w:val="00CF5FCA"/>
    <w:rsid w:val="00CF6DEE"/>
    <w:rsid w:val="00CF70C0"/>
    <w:rsid w:val="00CF7A13"/>
    <w:rsid w:val="00CF7AD3"/>
    <w:rsid w:val="00D000F7"/>
    <w:rsid w:val="00D00711"/>
    <w:rsid w:val="00D00FC8"/>
    <w:rsid w:val="00D010EC"/>
    <w:rsid w:val="00D0182F"/>
    <w:rsid w:val="00D02782"/>
    <w:rsid w:val="00D028BC"/>
    <w:rsid w:val="00D02F8E"/>
    <w:rsid w:val="00D043FA"/>
    <w:rsid w:val="00D0773D"/>
    <w:rsid w:val="00D104B7"/>
    <w:rsid w:val="00D10B2A"/>
    <w:rsid w:val="00D12009"/>
    <w:rsid w:val="00D1330C"/>
    <w:rsid w:val="00D13B71"/>
    <w:rsid w:val="00D141B7"/>
    <w:rsid w:val="00D146C0"/>
    <w:rsid w:val="00D148D9"/>
    <w:rsid w:val="00D16F39"/>
    <w:rsid w:val="00D17B6E"/>
    <w:rsid w:val="00D203A1"/>
    <w:rsid w:val="00D20669"/>
    <w:rsid w:val="00D20AA8"/>
    <w:rsid w:val="00D2230E"/>
    <w:rsid w:val="00D22B0D"/>
    <w:rsid w:val="00D22F76"/>
    <w:rsid w:val="00D2443F"/>
    <w:rsid w:val="00D25181"/>
    <w:rsid w:val="00D254AA"/>
    <w:rsid w:val="00D25A2A"/>
    <w:rsid w:val="00D26497"/>
    <w:rsid w:val="00D26DAD"/>
    <w:rsid w:val="00D2709F"/>
    <w:rsid w:val="00D32206"/>
    <w:rsid w:val="00D4162E"/>
    <w:rsid w:val="00D419DA"/>
    <w:rsid w:val="00D41B88"/>
    <w:rsid w:val="00D41CE6"/>
    <w:rsid w:val="00D42167"/>
    <w:rsid w:val="00D433AF"/>
    <w:rsid w:val="00D45216"/>
    <w:rsid w:val="00D45AF0"/>
    <w:rsid w:val="00D47548"/>
    <w:rsid w:val="00D47E57"/>
    <w:rsid w:val="00D5278B"/>
    <w:rsid w:val="00D52E8B"/>
    <w:rsid w:val="00D52EFA"/>
    <w:rsid w:val="00D5323C"/>
    <w:rsid w:val="00D5479E"/>
    <w:rsid w:val="00D57348"/>
    <w:rsid w:val="00D6089C"/>
    <w:rsid w:val="00D608B7"/>
    <w:rsid w:val="00D60A12"/>
    <w:rsid w:val="00D60A23"/>
    <w:rsid w:val="00D60C98"/>
    <w:rsid w:val="00D61121"/>
    <w:rsid w:val="00D61EBF"/>
    <w:rsid w:val="00D649A5"/>
    <w:rsid w:val="00D64C12"/>
    <w:rsid w:val="00D66FF1"/>
    <w:rsid w:val="00D7161F"/>
    <w:rsid w:val="00D73204"/>
    <w:rsid w:val="00D735C6"/>
    <w:rsid w:val="00D73643"/>
    <w:rsid w:val="00D76B82"/>
    <w:rsid w:val="00D7795E"/>
    <w:rsid w:val="00D80C44"/>
    <w:rsid w:val="00D80F04"/>
    <w:rsid w:val="00D810B7"/>
    <w:rsid w:val="00D8185B"/>
    <w:rsid w:val="00D81AFD"/>
    <w:rsid w:val="00D81C43"/>
    <w:rsid w:val="00D8381F"/>
    <w:rsid w:val="00D8486F"/>
    <w:rsid w:val="00D85360"/>
    <w:rsid w:val="00D85644"/>
    <w:rsid w:val="00D85923"/>
    <w:rsid w:val="00D868DE"/>
    <w:rsid w:val="00D87778"/>
    <w:rsid w:val="00D87A42"/>
    <w:rsid w:val="00D90F7B"/>
    <w:rsid w:val="00D925ED"/>
    <w:rsid w:val="00D9325A"/>
    <w:rsid w:val="00DA0831"/>
    <w:rsid w:val="00DA167E"/>
    <w:rsid w:val="00DA217B"/>
    <w:rsid w:val="00DA2D45"/>
    <w:rsid w:val="00DA32B2"/>
    <w:rsid w:val="00DA3BE3"/>
    <w:rsid w:val="00DA3DFC"/>
    <w:rsid w:val="00DA4546"/>
    <w:rsid w:val="00DA5B6B"/>
    <w:rsid w:val="00DA617B"/>
    <w:rsid w:val="00DA69BC"/>
    <w:rsid w:val="00DB0046"/>
    <w:rsid w:val="00DB0387"/>
    <w:rsid w:val="00DB0AA4"/>
    <w:rsid w:val="00DB378B"/>
    <w:rsid w:val="00DB4813"/>
    <w:rsid w:val="00DB48FD"/>
    <w:rsid w:val="00DB4934"/>
    <w:rsid w:val="00DB4DDA"/>
    <w:rsid w:val="00DB529B"/>
    <w:rsid w:val="00DB5DE9"/>
    <w:rsid w:val="00DB7A5B"/>
    <w:rsid w:val="00DC0E70"/>
    <w:rsid w:val="00DC1E55"/>
    <w:rsid w:val="00DC2672"/>
    <w:rsid w:val="00DC3241"/>
    <w:rsid w:val="00DC3243"/>
    <w:rsid w:val="00DC39FF"/>
    <w:rsid w:val="00DC3B0D"/>
    <w:rsid w:val="00DC3D58"/>
    <w:rsid w:val="00DC3FE4"/>
    <w:rsid w:val="00DC6B71"/>
    <w:rsid w:val="00DC754E"/>
    <w:rsid w:val="00DD0577"/>
    <w:rsid w:val="00DD05F3"/>
    <w:rsid w:val="00DD10C9"/>
    <w:rsid w:val="00DD1BC1"/>
    <w:rsid w:val="00DD1BE3"/>
    <w:rsid w:val="00DD218B"/>
    <w:rsid w:val="00DD2635"/>
    <w:rsid w:val="00DD2F21"/>
    <w:rsid w:val="00DD39E9"/>
    <w:rsid w:val="00DD4515"/>
    <w:rsid w:val="00DD5496"/>
    <w:rsid w:val="00DD724F"/>
    <w:rsid w:val="00DD7617"/>
    <w:rsid w:val="00DD775E"/>
    <w:rsid w:val="00DE1CEA"/>
    <w:rsid w:val="00DE1EE1"/>
    <w:rsid w:val="00DE1EF7"/>
    <w:rsid w:val="00DE2062"/>
    <w:rsid w:val="00DE397F"/>
    <w:rsid w:val="00DE40AB"/>
    <w:rsid w:val="00DE50CD"/>
    <w:rsid w:val="00DE575C"/>
    <w:rsid w:val="00DE750F"/>
    <w:rsid w:val="00DF08FD"/>
    <w:rsid w:val="00DF109F"/>
    <w:rsid w:val="00DF1310"/>
    <w:rsid w:val="00DF1D46"/>
    <w:rsid w:val="00DF2701"/>
    <w:rsid w:val="00DF3AF7"/>
    <w:rsid w:val="00DF5157"/>
    <w:rsid w:val="00DF5EE5"/>
    <w:rsid w:val="00DF644F"/>
    <w:rsid w:val="00E0066E"/>
    <w:rsid w:val="00E006DF"/>
    <w:rsid w:val="00E04D3E"/>
    <w:rsid w:val="00E0522F"/>
    <w:rsid w:val="00E107F4"/>
    <w:rsid w:val="00E110CD"/>
    <w:rsid w:val="00E116F9"/>
    <w:rsid w:val="00E15A72"/>
    <w:rsid w:val="00E16B92"/>
    <w:rsid w:val="00E177A7"/>
    <w:rsid w:val="00E20868"/>
    <w:rsid w:val="00E22C41"/>
    <w:rsid w:val="00E254A1"/>
    <w:rsid w:val="00E25830"/>
    <w:rsid w:val="00E266CA"/>
    <w:rsid w:val="00E322BF"/>
    <w:rsid w:val="00E32545"/>
    <w:rsid w:val="00E34A9A"/>
    <w:rsid w:val="00E361CA"/>
    <w:rsid w:val="00E37262"/>
    <w:rsid w:val="00E37AA4"/>
    <w:rsid w:val="00E4012D"/>
    <w:rsid w:val="00E4249E"/>
    <w:rsid w:val="00E42922"/>
    <w:rsid w:val="00E45A0A"/>
    <w:rsid w:val="00E473C3"/>
    <w:rsid w:val="00E473E4"/>
    <w:rsid w:val="00E47E92"/>
    <w:rsid w:val="00E51D09"/>
    <w:rsid w:val="00E53707"/>
    <w:rsid w:val="00E5386F"/>
    <w:rsid w:val="00E5429A"/>
    <w:rsid w:val="00E54B66"/>
    <w:rsid w:val="00E55373"/>
    <w:rsid w:val="00E56C11"/>
    <w:rsid w:val="00E60D63"/>
    <w:rsid w:val="00E60F50"/>
    <w:rsid w:val="00E62A63"/>
    <w:rsid w:val="00E62F1F"/>
    <w:rsid w:val="00E63333"/>
    <w:rsid w:val="00E633C1"/>
    <w:rsid w:val="00E666C8"/>
    <w:rsid w:val="00E66CBE"/>
    <w:rsid w:val="00E67C56"/>
    <w:rsid w:val="00E706BA"/>
    <w:rsid w:val="00E70B6D"/>
    <w:rsid w:val="00E71F26"/>
    <w:rsid w:val="00E7219F"/>
    <w:rsid w:val="00E72467"/>
    <w:rsid w:val="00E725BB"/>
    <w:rsid w:val="00E73AD2"/>
    <w:rsid w:val="00E7433A"/>
    <w:rsid w:val="00E75FAB"/>
    <w:rsid w:val="00E76926"/>
    <w:rsid w:val="00E77F94"/>
    <w:rsid w:val="00E80316"/>
    <w:rsid w:val="00E813A3"/>
    <w:rsid w:val="00E81AFF"/>
    <w:rsid w:val="00E8388F"/>
    <w:rsid w:val="00E83BCB"/>
    <w:rsid w:val="00E85F70"/>
    <w:rsid w:val="00E8624F"/>
    <w:rsid w:val="00E87246"/>
    <w:rsid w:val="00E87435"/>
    <w:rsid w:val="00E87CC5"/>
    <w:rsid w:val="00E903FD"/>
    <w:rsid w:val="00E911AE"/>
    <w:rsid w:val="00E92C86"/>
    <w:rsid w:val="00E9327A"/>
    <w:rsid w:val="00E934F3"/>
    <w:rsid w:val="00E96C87"/>
    <w:rsid w:val="00E97BCB"/>
    <w:rsid w:val="00EA02F4"/>
    <w:rsid w:val="00EA0BEC"/>
    <w:rsid w:val="00EA0E26"/>
    <w:rsid w:val="00EA1584"/>
    <w:rsid w:val="00EA4B8B"/>
    <w:rsid w:val="00EA4BD0"/>
    <w:rsid w:val="00EA6672"/>
    <w:rsid w:val="00EB011E"/>
    <w:rsid w:val="00EB1C12"/>
    <w:rsid w:val="00EB223B"/>
    <w:rsid w:val="00EB23BB"/>
    <w:rsid w:val="00EB25CB"/>
    <w:rsid w:val="00EB38D0"/>
    <w:rsid w:val="00EB4D33"/>
    <w:rsid w:val="00EB4F94"/>
    <w:rsid w:val="00EB50EA"/>
    <w:rsid w:val="00EB533E"/>
    <w:rsid w:val="00EB58EC"/>
    <w:rsid w:val="00EB6732"/>
    <w:rsid w:val="00EB6A2A"/>
    <w:rsid w:val="00EB74B4"/>
    <w:rsid w:val="00EC0441"/>
    <w:rsid w:val="00EC0A18"/>
    <w:rsid w:val="00EC2538"/>
    <w:rsid w:val="00EC3071"/>
    <w:rsid w:val="00EC349F"/>
    <w:rsid w:val="00EC40D2"/>
    <w:rsid w:val="00EC460D"/>
    <w:rsid w:val="00EC464F"/>
    <w:rsid w:val="00EC4B65"/>
    <w:rsid w:val="00EC5B20"/>
    <w:rsid w:val="00EC6A98"/>
    <w:rsid w:val="00EC6CEB"/>
    <w:rsid w:val="00EC7203"/>
    <w:rsid w:val="00EC7349"/>
    <w:rsid w:val="00ED0E7B"/>
    <w:rsid w:val="00ED42BF"/>
    <w:rsid w:val="00ED43B9"/>
    <w:rsid w:val="00ED4741"/>
    <w:rsid w:val="00ED52E8"/>
    <w:rsid w:val="00ED6F42"/>
    <w:rsid w:val="00ED6F95"/>
    <w:rsid w:val="00EE1D24"/>
    <w:rsid w:val="00EE355E"/>
    <w:rsid w:val="00EE38DB"/>
    <w:rsid w:val="00EE3CEF"/>
    <w:rsid w:val="00EE522D"/>
    <w:rsid w:val="00EE577B"/>
    <w:rsid w:val="00EE6036"/>
    <w:rsid w:val="00EF0F10"/>
    <w:rsid w:val="00EF2DAF"/>
    <w:rsid w:val="00EF51C9"/>
    <w:rsid w:val="00EF59F8"/>
    <w:rsid w:val="00EF6215"/>
    <w:rsid w:val="00EF6D56"/>
    <w:rsid w:val="00F003D8"/>
    <w:rsid w:val="00F0054E"/>
    <w:rsid w:val="00F005A6"/>
    <w:rsid w:val="00F014F8"/>
    <w:rsid w:val="00F01DAB"/>
    <w:rsid w:val="00F027E2"/>
    <w:rsid w:val="00F02ECA"/>
    <w:rsid w:val="00F04AD5"/>
    <w:rsid w:val="00F052D7"/>
    <w:rsid w:val="00F07D48"/>
    <w:rsid w:val="00F1147C"/>
    <w:rsid w:val="00F11719"/>
    <w:rsid w:val="00F11C37"/>
    <w:rsid w:val="00F11C7D"/>
    <w:rsid w:val="00F13129"/>
    <w:rsid w:val="00F1495D"/>
    <w:rsid w:val="00F1498B"/>
    <w:rsid w:val="00F15AC4"/>
    <w:rsid w:val="00F15CB5"/>
    <w:rsid w:val="00F16CC6"/>
    <w:rsid w:val="00F16DEC"/>
    <w:rsid w:val="00F17266"/>
    <w:rsid w:val="00F2042A"/>
    <w:rsid w:val="00F20522"/>
    <w:rsid w:val="00F20FDA"/>
    <w:rsid w:val="00F22A51"/>
    <w:rsid w:val="00F24F2B"/>
    <w:rsid w:val="00F24FD0"/>
    <w:rsid w:val="00F25EB3"/>
    <w:rsid w:val="00F26386"/>
    <w:rsid w:val="00F26668"/>
    <w:rsid w:val="00F268E0"/>
    <w:rsid w:val="00F277CC"/>
    <w:rsid w:val="00F31A17"/>
    <w:rsid w:val="00F331D1"/>
    <w:rsid w:val="00F3390F"/>
    <w:rsid w:val="00F342FF"/>
    <w:rsid w:val="00F3540E"/>
    <w:rsid w:val="00F41E58"/>
    <w:rsid w:val="00F420F0"/>
    <w:rsid w:val="00F42262"/>
    <w:rsid w:val="00F4236F"/>
    <w:rsid w:val="00F45FA6"/>
    <w:rsid w:val="00F46FA2"/>
    <w:rsid w:val="00F4720E"/>
    <w:rsid w:val="00F47245"/>
    <w:rsid w:val="00F476B6"/>
    <w:rsid w:val="00F504EE"/>
    <w:rsid w:val="00F5105A"/>
    <w:rsid w:val="00F51639"/>
    <w:rsid w:val="00F51BCD"/>
    <w:rsid w:val="00F53392"/>
    <w:rsid w:val="00F539A2"/>
    <w:rsid w:val="00F54DEB"/>
    <w:rsid w:val="00F60E49"/>
    <w:rsid w:val="00F62D24"/>
    <w:rsid w:val="00F64C7A"/>
    <w:rsid w:val="00F6533E"/>
    <w:rsid w:val="00F6696F"/>
    <w:rsid w:val="00F73490"/>
    <w:rsid w:val="00F734A9"/>
    <w:rsid w:val="00F75625"/>
    <w:rsid w:val="00F757F0"/>
    <w:rsid w:val="00F77B9D"/>
    <w:rsid w:val="00F77D06"/>
    <w:rsid w:val="00F77EC5"/>
    <w:rsid w:val="00F81C1A"/>
    <w:rsid w:val="00F834CE"/>
    <w:rsid w:val="00F84AA6"/>
    <w:rsid w:val="00F8559B"/>
    <w:rsid w:val="00F906AE"/>
    <w:rsid w:val="00F9645B"/>
    <w:rsid w:val="00F96D23"/>
    <w:rsid w:val="00F96DC3"/>
    <w:rsid w:val="00F96F9E"/>
    <w:rsid w:val="00F97201"/>
    <w:rsid w:val="00F97B1B"/>
    <w:rsid w:val="00F97C0B"/>
    <w:rsid w:val="00FA22D1"/>
    <w:rsid w:val="00FA2D24"/>
    <w:rsid w:val="00FA41CB"/>
    <w:rsid w:val="00FA61E4"/>
    <w:rsid w:val="00FA64A8"/>
    <w:rsid w:val="00FA6C4E"/>
    <w:rsid w:val="00FB0724"/>
    <w:rsid w:val="00FB0F35"/>
    <w:rsid w:val="00FB2219"/>
    <w:rsid w:val="00FB35AF"/>
    <w:rsid w:val="00FB3662"/>
    <w:rsid w:val="00FB41DB"/>
    <w:rsid w:val="00FB4E7A"/>
    <w:rsid w:val="00FB5480"/>
    <w:rsid w:val="00FB54AE"/>
    <w:rsid w:val="00FB5F82"/>
    <w:rsid w:val="00FB7629"/>
    <w:rsid w:val="00FC054D"/>
    <w:rsid w:val="00FC1240"/>
    <w:rsid w:val="00FC26E9"/>
    <w:rsid w:val="00FC3429"/>
    <w:rsid w:val="00FC440A"/>
    <w:rsid w:val="00FC4E23"/>
    <w:rsid w:val="00FC53D9"/>
    <w:rsid w:val="00FC5F11"/>
    <w:rsid w:val="00FC73A4"/>
    <w:rsid w:val="00FD02A0"/>
    <w:rsid w:val="00FD1303"/>
    <w:rsid w:val="00FD13A1"/>
    <w:rsid w:val="00FD2690"/>
    <w:rsid w:val="00FD26B4"/>
    <w:rsid w:val="00FD382A"/>
    <w:rsid w:val="00FD3B0F"/>
    <w:rsid w:val="00FD3F11"/>
    <w:rsid w:val="00FD4169"/>
    <w:rsid w:val="00FD5716"/>
    <w:rsid w:val="00FD612F"/>
    <w:rsid w:val="00FD70F6"/>
    <w:rsid w:val="00FD7611"/>
    <w:rsid w:val="00FD78DB"/>
    <w:rsid w:val="00FD7D0B"/>
    <w:rsid w:val="00FE0F14"/>
    <w:rsid w:val="00FE1E41"/>
    <w:rsid w:val="00FE1EBD"/>
    <w:rsid w:val="00FE2125"/>
    <w:rsid w:val="00FE2320"/>
    <w:rsid w:val="00FE5003"/>
    <w:rsid w:val="00FE5976"/>
    <w:rsid w:val="00FE6EC0"/>
    <w:rsid w:val="00FF0ECF"/>
    <w:rsid w:val="00FF1DC3"/>
    <w:rsid w:val="00FF4A9E"/>
    <w:rsid w:val="00FF5329"/>
    <w:rsid w:val="00FF532B"/>
    <w:rsid w:val="00FF53BC"/>
    <w:rsid w:val="00FF5A01"/>
    <w:rsid w:val="00FF6259"/>
    <w:rsid w:val="00FF6548"/>
    <w:rsid w:val="00FF6B80"/>
    <w:rsid w:val="00FF7904"/>
    <w:rsid w:val="00FF7A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1FD2E1A"/>
  <w15:docId w15:val="{A713D353-BA22-4A34-BA89-D07DFFDA9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pacing w:after="120"/>
    </w:pPr>
    <w:rPr>
      <w:rFonts w:ascii="Arial" w:hAnsi="Arial"/>
      <w:sz w:val="24"/>
      <w:szCs w:val="24"/>
      <w:lang w:eastAsia="zh-CN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4678"/>
        <w:tab w:val="left" w:pos="6521"/>
      </w:tabs>
      <w:spacing w:line="200" w:lineRule="atLeast"/>
      <w:ind w:left="1056"/>
      <w:outlineLvl w:val="0"/>
    </w:pPr>
    <w:rPr>
      <w:b/>
      <w:bCs/>
      <w:sz w:val="18"/>
      <w:szCs w:val="18"/>
      <w:u w:val="single"/>
    </w:rPr>
  </w:style>
  <w:style w:type="paragraph" w:styleId="berschrift2">
    <w:name w:val="heading 2"/>
    <w:basedOn w:val="Standard"/>
    <w:next w:val="Standard"/>
    <w:qFormat/>
    <w:pPr>
      <w:keepNext/>
      <w:outlineLvl w:val="1"/>
    </w:pPr>
    <w:rPr>
      <w:i/>
      <w:iCs/>
      <w:sz w:val="18"/>
      <w:szCs w:val="18"/>
    </w:rPr>
  </w:style>
  <w:style w:type="paragraph" w:styleId="berschrift3">
    <w:name w:val="heading 3"/>
    <w:basedOn w:val="Standard"/>
    <w:next w:val="Standard"/>
    <w:qFormat/>
    <w:pPr>
      <w:keepNext/>
      <w:ind w:left="-70" w:right="-285"/>
      <w:outlineLvl w:val="2"/>
    </w:pPr>
    <w:rPr>
      <w:b/>
      <w:bCs/>
      <w:sz w:val="18"/>
      <w:szCs w:val="18"/>
    </w:rPr>
  </w:style>
  <w:style w:type="paragraph" w:styleId="berschrift4">
    <w:name w:val="heading 4"/>
    <w:basedOn w:val="Standard"/>
    <w:next w:val="Standard"/>
    <w:qFormat/>
    <w:pPr>
      <w:keepNext/>
      <w:ind w:left="1320" w:right="283"/>
      <w:jc w:val="center"/>
      <w:outlineLvl w:val="3"/>
    </w:pPr>
    <w:rPr>
      <w:rFonts w:eastAsia="Times New Roman"/>
      <w:b/>
      <w:sz w:val="21"/>
      <w:lang w:eastAsia="en-US"/>
    </w:rPr>
  </w:style>
  <w:style w:type="paragraph" w:styleId="berschrift5">
    <w:name w:val="heading 5"/>
    <w:basedOn w:val="Standard"/>
    <w:next w:val="Standard"/>
    <w:qFormat/>
    <w:pPr>
      <w:keepNext/>
      <w:ind w:right="283"/>
      <w:jc w:val="center"/>
      <w:outlineLvl w:val="4"/>
    </w:pPr>
    <w:rPr>
      <w:rFonts w:eastAsia="Times New Roman" w:cs="Arial"/>
      <w:b/>
      <w:sz w:val="22"/>
      <w:lang w:eastAsia="en-US"/>
    </w:rPr>
  </w:style>
  <w:style w:type="paragraph" w:styleId="berschrift6">
    <w:name w:val="heading 6"/>
    <w:basedOn w:val="Standard"/>
    <w:next w:val="Standard"/>
    <w:qFormat/>
    <w:pPr>
      <w:keepNext/>
      <w:spacing w:before="120"/>
      <w:ind w:left="1320"/>
      <w:jc w:val="both"/>
      <w:outlineLvl w:val="5"/>
    </w:pPr>
    <w:rPr>
      <w:rFonts w:eastAsia="Times New Roman" w:cs="Arial"/>
      <w:i/>
      <w:iCs/>
      <w:sz w:val="20"/>
      <w:lang w:eastAsia="en-US"/>
    </w:rPr>
  </w:style>
  <w:style w:type="paragraph" w:styleId="berschrift7">
    <w:name w:val="heading 7"/>
    <w:basedOn w:val="Standard"/>
    <w:next w:val="Standard"/>
    <w:qFormat/>
    <w:pPr>
      <w:keepNext/>
      <w:tabs>
        <w:tab w:val="left" w:pos="4678"/>
        <w:tab w:val="left" w:pos="6521"/>
      </w:tabs>
      <w:spacing w:line="200" w:lineRule="atLeast"/>
      <w:ind w:right="-285"/>
      <w:jc w:val="center"/>
      <w:outlineLvl w:val="6"/>
    </w:pPr>
    <w:rPr>
      <w:b/>
      <w:bCs/>
      <w:sz w:val="18"/>
      <w:szCs w:val="18"/>
      <w:u w:val="single"/>
    </w:rPr>
  </w:style>
  <w:style w:type="paragraph" w:styleId="berschrift8">
    <w:name w:val="heading 8"/>
    <w:basedOn w:val="Standard"/>
    <w:next w:val="Standard"/>
    <w:qFormat/>
    <w:pPr>
      <w:keepNext/>
      <w:outlineLvl w:val="7"/>
    </w:pPr>
    <w:rPr>
      <w:b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uiPriority w:val="99"/>
    <w:semiHidden/>
    <w:rPr>
      <w:color w:val="0000FF"/>
      <w:u w:val="single"/>
    </w:rPr>
  </w:style>
  <w:style w:type="paragraph" w:styleId="Kopfzeile">
    <w:name w:val="header"/>
    <w:basedOn w:val="Standard"/>
    <w:semiHidden/>
    <w:pPr>
      <w:tabs>
        <w:tab w:val="center" w:pos="4320"/>
        <w:tab w:val="right" w:pos="8640"/>
      </w:tabs>
    </w:pPr>
  </w:style>
  <w:style w:type="paragraph" w:styleId="Fuzeile">
    <w:name w:val="footer"/>
    <w:basedOn w:val="Standard"/>
    <w:semiHidden/>
    <w:pPr>
      <w:tabs>
        <w:tab w:val="center" w:pos="4320"/>
        <w:tab w:val="right" w:pos="8640"/>
      </w:tabs>
    </w:pPr>
  </w:style>
  <w:style w:type="character" w:styleId="Seitenzahl">
    <w:name w:val="page number"/>
    <w:semiHidden/>
    <w:rPr>
      <w:rFonts w:ascii="Arial" w:hAnsi="Arial"/>
      <w:b/>
      <w:color w:val="auto"/>
      <w:sz w:val="28"/>
    </w:rPr>
  </w:style>
  <w:style w:type="paragraph" w:styleId="Blocktext">
    <w:name w:val="Block Text"/>
    <w:basedOn w:val="Standard"/>
    <w:semiHidden/>
    <w:pPr>
      <w:ind w:left="284" w:right="283"/>
      <w:jc w:val="both"/>
    </w:pPr>
    <w:rPr>
      <w:rFonts w:eastAsia="Times New Roman"/>
      <w:sz w:val="22"/>
      <w:szCs w:val="20"/>
      <w:lang w:eastAsia="fr-FR"/>
    </w:rPr>
  </w:style>
  <w:style w:type="character" w:styleId="BesuchterLink">
    <w:name w:val="FollowedHyperlink"/>
    <w:semiHidden/>
    <w:rPr>
      <w:color w:val="800080"/>
      <w:u w:val="single"/>
    </w:rPr>
  </w:style>
  <w:style w:type="paragraph" w:customStyle="1" w:styleId="Mersen-Gen03">
    <w:name w:val="Mersen-Gen03"/>
    <w:basedOn w:val="Standard"/>
    <w:pPr>
      <w:spacing w:line="360" w:lineRule="exact"/>
      <w:ind w:left="5443"/>
    </w:pPr>
    <w:rPr>
      <w:rFonts w:eastAsia="Times New Roman"/>
      <w:b/>
      <w:sz w:val="26"/>
      <w:szCs w:val="20"/>
      <w:lang w:eastAsia="fr-FR"/>
    </w:rPr>
  </w:style>
  <w:style w:type="paragraph" w:customStyle="1" w:styleId="Mersen-Titre">
    <w:name w:val="Mersen-Titre"/>
    <w:basedOn w:val="Standard"/>
    <w:pPr>
      <w:spacing w:line="360" w:lineRule="exact"/>
    </w:pPr>
    <w:rPr>
      <w:rFonts w:eastAsia="Times New Roman"/>
      <w:b/>
      <w:sz w:val="26"/>
      <w:szCs w:val="20"/>
      <w:lang w:eastAsia="fr-FR"/>
    </w:rPr>
  </w:style>
  <w:style w:type="paragraph" w:styleId="Textkrper">
    <w:name w:val="Body Text"/>
    <w:basedOn w:val="Standard"/>
    <w:link w:val="TextkrperZchn"/>
    <w:semiHidden/>
    <w:rsid w:val="00284B4D"/>
    <w:pPr>
      <w:jc w:val="both"/>
    </w:pPr>
    <w:rPr>
      <w:rFonts w:ascii="Times New Roman" w:eastAsia="PMingLiU" w:hAnsi="Times New Roman"/>
      <w:szCs w:val="20"/>
      <w:lang w:val="x-none" w:eastAsia="zh-TW"/>
    </w:rPr>
  </w:style>
  <w:style w:type="character" w:customStyle="1" w:styleId="TextkrperZchn">
    <w:name w:val="Textkörper Zchn"/>
    <w:link w:val="Textkrper"/>
    <w:semiHidden/>
    <w:rsid w:val="00284B4D"/>
    <w:rPr>
      <w:rFonts w:eastAsia="PMingLiU"/>
      <w:sz w:val="24"/>
      <w:lang w:eastAsia="zh-TW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5700E"/>
    <w:pPr>
      <w:spacing w:after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C5700E"/>
    <w:rPr>
      <w:rFonts w:ascii="Tahoma" w:hAnsi="Tahoma" w:cs="Tahoma"/>
      <w:sz w:val="16"/>
      <w:szCs w:val="16"/>
      <w:lang w:val="fr-FR" w:eastAsia="zh-CN"/>
    </w:rPr>
  </w:style>
  <w:style w:type="table" w:styleId="Tabellenraster">
    <w:name w:val="Table Grid"/>
    <w:basedOn w:val="NormaleTabelle"/>
    <w:uiPriority w:val="59"/>
    <w:rsid w:val="002C4B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W8Num1z0">
    <w:name w:val="WW8Num1z0"/>
    <w:rsid w:val="00393585"/>
    <w:rPr>
      <w:rFonts w:ascii="Verdana" w:hAnsi="Verdana" w:hint="default"/>
    </w:rPr>
  </w:style>
  <w:style w:type="paragraph" w:styleId="Aufzhlungszeichen2">
    <w:name w:val="List Bullet 2"/>
    <w:basedOn w:val="Standard"/>
    <w:autoRedefine/>
    <w:uiPriority w:val="99"/>
    <w:unhideWhenUsed/>
    <w:rsid w:val="005C0E0C"/>
    <w:pPr>
      <w:suppressAutoHyphens/>
      <w:spacing w:after="200"/>
      <w:contextualSpacing/>
    </w:pPr>
    <w:rPr>
      <w:rFonts w:cs="Arial"/>
      <w:color w:val="517485"/>
      <w:sz w:val="20"/>
      <w:szCs w:val="22"/>
      <w:lang w:val="en-US" w:eastAsia="en-US"/>
    </w:rPr>
  </w:style>
  <w:style w:type="paragraph" w:styleId="NurText">
    <w:name w:val="Plain Text"/>
    <w:basedOn w:val="Standard"/>
    <w:link w:val="NurTextZchn"/>
    <w:unhideWhenUsed/>
    <w:rsid w:val="00393585"/>
    <w:pPr>
      <w:spacing w:after="0"/>
    </w:pPr>
    <w:rPr>
      <w:rFonts w:ascii="Courier New" w:eastAsia="Calibri" w:hAnsi="Courier New" w:cs="Courier New"/>
      <w:sz w:val="20"/>
      <w:szCs w:val="20"/>
      <w:lang w:val="de-DE" w:eastAsia="de-DE"/>
    </w:rPr>
  </w:style>
  <w:style w:type="character" w:customStyle="1" w:styleId="NurTextZchn">
    <w:name w:val="Nur Text Zchn"/>
    <w:link w:val="NurText"/>
    <w:uiPriority w:val="99"/>
    <w:rsid w:val="00393585"/>
    <w:rPr>
      <w:rFonts w:ascii="Courier New" w:eastAsia="Calibri" w:hAnsi="Courier New" w:cs="Courier New"/>
      <w:lang w:val="de-DE" w:eastAsia="de-DE"/>
    </w:rPr>
  </w:style>
  <w:style w:type="paragraph" w:styleId="StandardWeb">
    <w:name w:val="Normal (Web)"/>
    <w:basedOn w:val="Standard"/>
    <w:uiPriority w:val="99"/>
    <w:semiHidden/>
    <w:unhideWhenUsed/>
    <w:rsid w:val="00C54B24"/>
    <w:pPr>
      <w:spacing w:before="100" w:beforeAutospacing="1" w:after="100" w:afterAutospacing="1"/>
    </w:pPr>
    <w:rPr>
      <w:rFonts w:ascii="Times New Roman" w:eastAsia="Times New Roman" w:hAnsi="Times New Roman"/>
      <w:lang w:eastAsia="fr-FR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DA217B"/>
    <w:rPr>
      <w:color w:val="605E5C"/>
      <w:shd w:val="clear" w:color="auto" w:fill="E1DFDD"/>
    </w:rPr>
  </w:style>
  <w:style w:type="paragraph" w:styleId="HTMLVorformatiert">
    <w:name w:val="HTML Preformatted"/>
    <w:basedOn w:val="Standard"/>
    <w:link w:val="HTMLVorformatiertZchn"/>
    <w:uiPriority w:val="99"/>
    <w:semiHidden/>
    <w:unhideWhenUsed/>
    <w:rsid w:val="00FD13A1"/>
    <w:pPr>
      <w:spacing w:after="0"/>
    </w:pPr>
    <w:rPr>
      <w:rFonts w:ascii="Consolas" w:hAnsi="Consolas" w:cs="Consolas"/>
      <w:sz w:val="20"/>
      <w:szCs w:val="20"/>
    </w:rPr>
  </w:style>
  <w:style w:type="character" w:customStyle="1" w:styleId="HTMLVorformatiertZchn">
    <w:name w:val="HTML Vorformatiert Zchn"/>
    <w:basedOn w:val="Absatz-Standardschriftart"/>
    <w:link w:val="HTMLVorformatiert"/>
    <w:uiPriority w:val="99"/>
    <w:semiHidden/>
    <w:rsid w:val="00FD13A1"/>
    <w:rPr>
      <w:rFonts w:ascii="Consolas" w:hAnsi="Consolas" w:cs="Consolas"/>
      <w:lang w:eastAsia="zh-CN"/>
    </w:rPr>
  </w:style>
  <w:style w:type="paragraph" w:styleId="berarbeitung">
    <w:name w:val="Revision"/>
    <w:hidden/>
    <w:uiPriority w:val="99"/>
    <w:semiHidden/>
    <w:rsid w:val="00A72BBA"/>
    <w:rPr>
      <w:rFonts w:ascii="Arial" w:hAnsi="Arial"/>
      <w:sz w:val="24"/>
      <w:szCs w:val="24"/>
      <w:lang w:eastAsia="zh-CN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7842EC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7842EC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7842EC"/>
    <w:rPr>
      <w:rFonts w:ascii="Arial" w:hAnsi="Arial"/>
      <w:lang w:eastAsia="zh-CN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7842EC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7842EC"/>
    <w:rPr>
      <w:rFonts w:ascii="Arial" w:hAnsi="Arial"/>
      <w:b/>
      <w:bCs/>
      <w:lang w:eastAsia="zh-CN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576CFC"/>
    <w:pPr>
      <w:spacing w:after="0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576CFC"/>
    <w:rPr>
      <w:rFonts w:ascii="Arial" w:hAnsi="Arial"/>
      <w:lang w:eastAsia="zh-CN"/>
    </w:rPr>
  </w:style>
  <w:style w:type="character" w:styleId="Funotenzeichen">
    <w:name w:val="footnote reference"/>
    <w:basedOn w:val="Absatz-Standardschriftart"/>
    <w:uiPriority w:val="99"/>
    <w:semiHidden/>
    <w:unhideWhenUsed/>
    <w:rsid w:val="00576CF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9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2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641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718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30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337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2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7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9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7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3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9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9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0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8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8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24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363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7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3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0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003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1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8047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0327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409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584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2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11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33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1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84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0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1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91179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62038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18644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45794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6813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037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0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0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9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0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853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2361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902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5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0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874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07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0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9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5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0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86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650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59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4832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7440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7812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392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8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7360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38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07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239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639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05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98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7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7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8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5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421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039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74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7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5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9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9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1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45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00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1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5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1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e.mersen.com/de/gruppe/news-events/mersen-auf-der-pcim-2026" TargetMode="External"/><Relationship Id="rId13" Type="http://schemas.openxmlformats.org/officeDocument/2006/relationships/hyperlink" Target="mailto:cf@koehler-partner.de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simon.landrivon@mersen.com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koehler-partner.de/pressezentrum/mersen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www.mersen.com/de/gruppe/news-events/mersen-auf-der-pcim-2026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98E5B2-6F1C-DD45-B565-60C5C7851D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771</Words>
  <Characters>4860</Characters>
  <Application>Microsoft Office Word</Application>
  <DocSecurity>0</DocSecurity>
  <Lines>40</Lines>
  <Paragraphs>11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CLAMT</Company>
  <LinksUpToDate>false</LinksUpToDate>
  <CharactersWithSpaces>5620</CharactersWithSpaces>
  <SharedDoc>false</SharedDoc>
  <HLinks>
    <vt:vector size="12" baseType="variant">
      <vt:variant>
        <vt:i4>1638449</vt:i4>
      </vt:variant>
      <vt:variant>
        <vt:i4>3</vt:i4>
      </vt:variant>
      <vt:variant>
        <vt:i4>0</vt:i4>
      </vt:variant>
      <vt:variant>
        <vt:i4>5</vt:i4>
      </vt:variant>
      <vt:variant>
        <vt:lpwstr>mailto:amel.karim@infocom-industrie.fr</vt:lpwstr>
      </vt:variant>
      <vt:variant>
        <vt:lpwstr/>
      </vt:variant>
      <vt:variant>
        <vt:i4>3932228</vt:i4>
      </vt:variant>
      <vt:variant>
        <vt:i4>0</vt:i4>
      </vt:variant>
      <vt:variant>
        <vt:i4>0</vt:i4>
      </vt:variant>
      <vt:variant>
        <vt:i4>5</vt:i4>
      </vt:variant>
      <vt:variant>
        <vt:lpwstr>mailto:susanne.tichy@mersen.com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Laurent Pontégnier</dc:creator>
  <cp:keywords>docId:60AF6DDD305AC8325A164569436BFA2B</cp:keywords>
  <cp:lastModifiedBy>Constanze Feige</cp:lastModifiedBy>
  <cp:revision>12</cp:revision>
  <cp:lastPrinted>2024-01-30T13:36:00Z</cp:lastPrinted>
  <dcterms:created xsi:type="dcterms:W3CDTF">2026-06-03T08:25:00Z</dcterms:created>
  <dcterms:modified xsi:type="dcterms:W3CDTF">2026-06-04T12:13:00Z</dcterms:modified>
</cp:coreProperties>
</file>