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C25F7" w14:textId="54D67591" w:rsidR="00EB6A6B" w:rsidRPr="007D6583" w:rsidRDefault="00EB6A6B" w:rsidP="007D6583">
      <w:pPr>
        <w:suppressAutoHyphens/>
        <w:spacing w:line="288" w:lineRule="auto"/>
        <w:contextualSpacing/>
        <w:jc w:val="right"/>
      </w:pPr>
    </w:p>
    <w:p w14:paraId="4B90F4F1" w14:textId="77777777" w:rsidR="00EB6A6B" w:rsidRPr="007D6583" w:rsidRDefault="00EB6A6B" w:rsidP="007D6583">
      <w:pPr>
        <w:suppressAutoHyphens/>
        <w:spacing w:line="288" w:lineRule="auto"/>
        <w:contextualSpacing/>
        <w:jc w:val="right"/>
      </w:pPr>
    </w:p>
    <w:p w14:paraId="518532FA" w14:textId="6EE39B11" w:rsidR="008563A2" w:rsidRPr="007D6583" w:rsidRDefault="00F752F5" w:rsidP="007D6583">
      <w:pPr>
        <w:suppressAutoHyphens/>
        <w:spacing w:line="288" w:lineRule="auto"/>
        <w:contextualSpacing/>
        <w:jc w:val="right"/>
      </w:pPr>
      <w:r>
        <w:t>10</w:t>
      </w:r>
      <w:r w:rsidR="000375D4" w:rsidRPr="007D6583">
        <w:t>.</w:t>
      </w:r>
      <w:r w:rsidR="00EB7FA6" w:rsidRPr="007D6583">
        <w:t xml:space="preserve"> </w:t>
      </w:r>
      <w:r w:rsidR="00A0617A" w:rsidRPr="007D6583">
        <w:t>März</w:t>
      </w:r>
      <w:r w:rsidR="0093633B" w:rsidRPr="007D6583">
        <w:t xml:space="preserve"> </w:t>
      </w:r>
      <w:r w:rsidR="000375D4" w:rsidRPr="007D6583">
        <w:t>20</w:t>
      </w:r>
      <w:r w:rsidR="00EB6A6B" w:rsidRPr="007D6583">
        <w:t>2</w:t>
      </w:r>
      <w:r w:rsidR="00A0617A" w:rsidRPr="007D6583">
        <w:t>6</w:t>
      </w:r>
    </w:p>
    <w:p w14:paraId="20C9339F" w14:textId="77777777" w:rsidR="00EB6A6B" w:rsidRPr="007D6583" w:rsidRDefault="00EB6A6B" w:rsidP="007D6583">
      <w:pPr>
        <w:suppressAutoHyphens/>
        <w:spacing w:line="288" w:lineRule="auto"/>
        <w:contextualSpacing/>
        <w:jc w:val="right"/>
      </w:pPr>
    </w:p>
    <w:p w14:paraId="3A863A81" w14:textId="77777777" w:rsidR="00EB6A6B" w:rsidRPr="007D6583" w:rsidRDefault="00EB6A6B" w:rsidP="007D6583">
      <w:pPr>
        <w:suppressAutoHyphens/>
        <w:spacing w:line="288" w:lineRule="auto"/>
        <w:contextualSpacing/>
        <w:jc w:val="right"/>
      </w:pPr>
    </w:p>
    <w:p w14:paraId="7B796445" w14:textId="4DE44B8D" w:rsidR="00E76C87" w:rsidRPr="007D6583" w:rsidRDefault="00E76C87" w:rsidP="007D6583">
      <w:pPr>
        <w:suppressAutoHyphens/>
        <w:spacing w:line="288" w:lineRule="auto"/>
        <w:contextualSpacing/>
        <w:rPr>
          <w:b/>
        </w:rPr>
      </w:pPr>
      <w:r w:rsidRPr="007D6583">
        <w:rPr>
          <w:b/>
        </w:rPr>
        <w:t xml:space="preserve">Neue Generation </w:t>
      </w:r>
      <w:proofErr w:type="spellStart"/>
      <w:r w:rsidRPr="007D6583">
        <w:rPr>
          <w:b/>
        </w:rPr>
        <w:t>EVOline</w:t>
      </w:r>
      <w:proofErr w:type="spellEnd"/>
      <w:r w:rsidRPr="007D6583">
        <w:rPr>
          <w:b/>
        </w:rPr>
        <w:t xml:space="preserve"> Axial-Rollköpfe</w:t>
      </w:r>
    </w:p>
    <w:p w14:paraId="65AA22CA" w14:textId="6132D0B0" w:rsidR="00E76C87" w:rsidRPr="007D6583" w:rsidRDefault="00E76C87" w:rsidP="007D6583">
      <w:pPr>
        <w:suppressAutoHyphens/>
        <w:spacing w:line="288" w:lineRule="auto"/>
        <w:contextualSpacing/>
      </w:pPr>
      <w:r w:rsidRPr="007D6583">
        <w:t>Axial-Rollköpfe für große Gewinde und hochfeste Materialien</w:t>
      </w:r>
    </w:p>
    <w:p w14:paraId="536BF9E4" w14:textId="77777777" w:rsidR="00E76C87" w:rsidRPr="007D6583" w:rsidRDefault="00E76C87" w:rsidP="007D6583">
      <w:pPr>
        <w:suppressAutoHyphens/>
        <w:spacing w:line="288" w:lineRule="auto"/>
        <w:contextualSpacing/>
      </w:pPr>
    </w:p>
    <w:p w14:paraId="2C14ABE8" w14:textId="5DF796E0" w:rsidR="0089685A" w:rsidRPr="007D6583" w:rsidRDefault="00D624B3" w:rsidP="007D6583">
      <w:pPr>
        <w:suppressAutoHyphens/>
        <w:spacing w:line="288" w:lineRule="auto"/>
        <w:contextualSpacing/>
        <w:rPr>
          <w:b/>
          <w:bCs/>
        </w:rPr>
      </w:pPr>
      <w:r w:rsidRPr="007D6583">
        <w:rPr>
          <w:b/>
          <w:bCs/>
        </w:rPr>
        <w:t xml:space="preserve">Die </w:t>
      </w:r>
      <w:proofErr w:type="spellStart"/>
      <w:r w:rsidR="006719AA" w:rsidRPr="007D6583">
        <w:rPr>
          <w:b/>
          <w:bCs/>
        </w:rPr>
        <w:t>EVOline</w:t>
      </w:r>
      <w:proofErr w:type="spellEnd"/>
      <w:r w:rsidR="006719AA" w:rsidRPr="007D6583">
        <w:rPr>
          <w:b/>
          <w:bCs/>
        </w:rPr>
        <w:t xml:space="preserve"> Axial-Rollköpfe der FETTE Werkzeugtechnik, einem Mitglied der </w:t>
      </w:r>
      <w:hyperlink r:id="rId9" w:history="1">
        <w:proofErr w:type="gramStart"/>
        <w:r w:rsidR="006719AA" w:rsidRPr="007D6583">
          <w:rPr>
            <w:rStyle w:val="Hyperlink"/>
            <w:b/>
            <w:bCs/>
          </w:rPr>
          <w:t>LMT Tools</w:t>
        </w:r>
        <w:proofErr w:type="gramEnd"/>
        <w:r w:rsidR="006719AA" w:rsidRPr="007D6583">
          <w:rPr>
            <w:rStyle w:val="Hyperlink"/>
            <w:b/>
            <w:bCs/>
          </w:rPr>
          <w:t>-Familie</w:t>
        </w:r>
      </w:hyperlink>
      <w:r w:rsidR="007D20E8" w:rsidRPr="007D6583">
        <w:rPr>
          <w:b/>
          <w:bCs/>
        </w:rPr>
        <w:t xml:space="preserve"> und </w:t>
      </w:r>
      <w:r w:rsidR="0089685A" w:rsidRPr="007D6583">
        <w:rPr>
          <w:b/>
          <w:bCs/>
        </w:rPr>
        <w:t xml:space="preserve">Marktführer im Bereich Rollsysteme, stehen für kurze Fertigungszeiten, hohe Gewindefestigkeit, herausragende Standzeiten sowie höchste Prozesssicherheit. </w:t>
      </w:r>
      <w:r w:rsidR="0089685A" w:rsidRPr="007D6583">
        <w:rPr>
          <w:rStyle w:val="Fett"/>
        </w:rPr>
        <w:t>Mit der nächsten Evolutionsstufe folgt nun die neue Generation.</w:t>
      </w:r>
      <w:r w:rsidR="0089685A" w:rsidRPr="007D6583">
        <w:t xml:space="preserve"> </w:t>
      </w:r>
      <w:r w:rsidR="0089685A" w:rsidRPr="007D6583">
        <w:rPr>
          <w:rStyle w:val="Fett"/>
        </w:rPr>
        <w:t>Sie</w:t>
      </w:r>
      <w:r w:rsidR="0089685A" w:rsidRPr="007D6583">
        <w:rPr>
          <w:b/>
          <w:bCs/>
        </w:rPr>
        <w:t xml:space="preserve"> wurde speziell für große Gewinde in hochfesten Materialien entwickelt und bietet eine effiziente Alternative zu herkömmlichen Rollmaschinen. Ein Praxisbeispiel </w:t>
      </w:r>
      <w:r w:rsidR="00E47D99" w:rsidRPr="007D6583">
        <w:rPr>
          <w:b/>
          <w:bCs/>
        </w:rPr>
        <w:t xml:space="preserve">aus dem Energiebereich </w:t>
      </w:r>
      <w:r w:rsidR="0089685A" w:rsidRPr="007D6583">
        <w:rPr>
          <w:b/>
          <w:bCs/>
        </w:rPr>
        <w:t>belegt die Leistungsfähigkeit: bis zu 50 % Zeitersparnis und</w:t>
      </w:r>
      <w:r w:rsidR="00231379" w:rsidRPr="007D6583">
        <w:rPr>
          <w:b/>
          <w:bCs/>
        </w:rPr>
        <w:t xml:space="preserve"> damit</w:t>
      </w:r>
      <w:r w:rsidR="0089685A" w:rsidRPr="007D6583">
        <w:rPr>
          <w:b/>
          <w:bCs/>
        </w:rPr>
        <w:t xml:space="preserve"> doppelte Ausbringung</w:t>
      </w:r>
      <w:r w:rsidR="00DA0BDF" w:rsidRPr="007D6583">
        <w:rPr>
          <w:b/>
          <w:bCs/>
        </w:rPr>
        <w:t xml:space="preserve"> im mannlosen Betrieb</w:t>
      </w:r>
      <w:r w:rsidR="0089685A" w:rsidRPr="007D6583">
        <w:rPr>
          <w:b/>
          <w:bCs/>
        </w:rPr>
        <w:t>.</w:t>
      </w:r>
    </w:p>
    <w:p w14:paraId="3013B5EE" w14:textId="77777777" w:rsidR="0089685A" w:rsidRPr="007D6583" w:rsidRDefault="0089685A" w:rsidP="007D6583">
      <w:pPr>
        <w:suppressAutoHyphens/>
        <w:spacing w:line="288" w:lineRule="auto"/>
        <w:contextualSpacing/>
      </w:pPr>
    </w:p>
    <w:p w14:paraId="7F372C58" w14:textId="0429047F" w:rsidR="0089685A" w:rsidRPr="007D6583" w:rsidRDefault="0089685A" w:rsidP="007D6583">
      <w:pPr>
        <w:suppressAutoHyphens/>
        <w:spacing w:line="288" w:lineRule="auto"/>
        <w:contextualSpacing/>
      </w:pPr>
      <w:r w:rsidRPr="007D6583">
        <w:t xml:space="preserve">Mit der neuen Generation </w:t>
      </w:r>
      <w:hyperlink r:id="rId10" w:history="1">
        <w:proofErr w:type="spellStart"/>
        <w:r w:rsidRPr="007D6583">
          <w:rPr>
            <w:rStyle w:val="Hyperlink"/>
          </w:rPr>
          <w:t>EVOline</w:t>
        </w:r>
        <w:proofErr w:type="spellEnd"/>
        <w:r w:rsidRPr="007D6583">
          <w:rPr>
            <w:rStyle w:val="Hyperlink"/>
          </w:rPr>
          <w:t xml:space="preserve"> Axial-Rollköpfe</w:t>
        </w:r>
      </w:hyperlink>
      <w:r w:rsidRPr="007D6583">
        <w:t xml:space="preserve"> bietet </w:t>
      </w:r>
      <w:proofErr w:type="gramStart"/>
      <w:r w:rsidRPr="007D6583">
        <w:t>LMT Fette</w:t>
      </w:r>
      <w:proofErr w:type="gramEnd"/>
      <w:r w:rsidRPr="007D6583">
        <w:t xml:space="preserve"> eine effiziente, wartungsfreundliche und wirtschaftliche Lösung zur prozesssicheren und automatisierten Fertigung großer Gewinde in hochfesten Materialien. Die Produktfamilie umfasst vier Baugrößen – F55 EVO, F65 EVO, F75 EVO und F85 EVO – und ist für hochfeste Stähle bis 1.400 N/mm², Härtebereich bis HRC 44 sowie Gewindegrößen bis M100 und Steigungen bis 6 mm ausgelegt.</w:t>
      </w:r>
    </w:p>
    <w:p w14:paraId="02AD37B7" w14:textId="77777777" w:rsidR="0089685A" w:rsidRPr="007D6583" w:rsidRDefault="0089685A" w:rsidP="007D6583">
      <w:pPr>
        <w:suppressAutoHyphens/>
        <w:spacing w:line="288" w:lineRule="auto"/>
        <w:contextualSpacing/>
      </w:pPr>
    </w:p>
    <w:p w14:paraId="4A3F11D1" w14:textId="1EDE011B" w:rsidR="0089685A" w:rsidRPr="007D6583" w:rsidRDefault="0089685A" w:rsidP="007D6583">
      <w:pPr>
        <w:suppressAutoHyphens/>
        <w:spacing w:line="288" w:lineRule="auto"/>
        <w:contextualSpacing/>
        <w:rPr>
          <w:b/>
          <w:bCs/>
        </w:rPr>
      </w:pPr>
      <w:r w:rsidRPr="007D6583">
        <w:rPr>
          <w:b/>
          <w:bCs/>
        </w:rPr>
        <w:t>Lange Standzeiten bei hoher Produktivität</w:t>
      </w:r>
    </w:p>
    <w:p w14:paraId="709B4A74" w14:textId="49B25613" w:rsidR="0089685A" w:rsidRPr="007D6583" w:rsidRDefault="0089685A" w:rsidP="007D6583">
      <w:pPr>
        <w:suppressAutoHyphens/>
        <w:spacing w:line="288" w:lineRule="auto"/>
        <w:contextualSpacing/>
      </w:pPr>
      <w:r w:rsidRPr="007D6583">
        <w:t>Durch die geometrisch optimierte Konstruktion sowie den Einsatz von Hochleistungsmaterialien wird eine robuste, langlebige und verschleißarme Bauweise erreicht. Das führt zu längeren Standzeiten und reduziert den Instandhaltungsaufwand auf ein Minimum. Bis zu 100.000 Bauteile können pro Wartungsintervall gefertigt werden. Die Axial-Rollköpfe lassen sich nahtlos</w:t>
      </w:r>
      <w:r w:rsidR="00103EC0" w:rsidRPr="007D6583">
        <w:t xml:space="preserve"> in bestehende Maschinenumgebungen</w:t>
      </w:r>
      <w:r w:rsidRPr="007D6583">
        <w:t xml:space="preserve"> integrieren und ermöglichen präzise, vollautomatische Abläufe. Die </w:t>
      </w:r>
      <w:r w:rsidRPr="007D6583">
        <w:rPr>
          <w:rFonts w:eastAsia="Times New Roman"/>
        </w:rPr>
        <w:t>Komplettbearbeitung in einer Linie reduziert Handling- und Nebenzeiten, erhöht die Prozessstabilität und steigert die Produktivität</w:t>
      </w:r>
      <w:r w:rsidR="008B6C6D" w:rsidRPr="007D6583">
        <w:t xml:space="preserve">. Damit bieten </w:t>
      </w:r>
      <w:r w:rsidR="009D1375" w:rsidRPr="007D6583">
        <w:t>die Rollköpfe</w:t>
      </w:r>
      <w:r w:rsidR="008B6C6D" w:rsidRPr="007D6583">
        <w:t xml:space="preserve"> </w:t>
      </w:r>
      <w:r w:rsidRPr="007D6583">
        <w:t>ein</w:t>
      </w:r>
      <w:r w:rsidR="008B6C6D" w:rsidRPr="007D6583">
        <w:t>en</w:t>
      </w:r>
      <w:r w:rsidRPr="007D6583">
        <w:t xml:space="preserve"> entscheidende</w:t>
      </w:r>
      <w:r w:rsidR="008B6C6D" w:rsidRPr="007D6583">
        <w:t>n</w:t>
      </w:r>
      <w:r w:rsidRPr="007D6583">
        <w:t xml:space="preserve"> Vorteil gegenüber herkömmlichen Stand-</w:t>
      </w:r>
      <w:r w:rsidR="008241A9" w:rsidRPr="007D6583">
        <w:t>Alone</w:t>
      </w:r>
      <w:r w:rsidRPr="007D6583">
        <w:t xml:space="preserve">-Rollmaschinen, </w:t>
      </w:r>
      <w:r w:rsidR="008B6C6D" w:rsidRPr="007D6583">
        <w:t>die zeitintensive manuelle Arbeitsschritte und einen hohen Personalaufwand erfordern.</w:t>
      </w:r>
      <w:r w:rsidRPr="007D6583">
        <w:t xml:space="preserve"> Das Ergebnis: </w:t>
      </w:r>
      <w:r w:rsidRPr="007D6583">
        <w:rPr>
          <w:rStyle w:val="Fett"/>
          <w:b w:val="0"/>
          <w:bCs w:val="0"/>
        </w:rPr>
        <w:t>ein effizienterer Fertigungsprozess und nachhaltig niedrigere Kosten pro Bauteil.</w:t>
      </w:r>
    </w:p>
    <w:p w14:paraId="10843895" w14:textId="77777777" w:rsidR="0089685A" w:rsidRPr="007D6583" w:rsidRDefault="0089685A" w:rsidP="007D6583">
      <w:pPr>
        <w:suppressAutoHyphens/>
        <w:spacing w:line="288" w:lineRule="auto"/>
        <w:contextualSpacing/>
      </w:pPr>
    </w:p>
    <w:p w14:paraId="3B7B69F2" w14:textId="77777777" w:rsidR="0089685A" w:rsidRPr="007D6583" w:rsidRDefault="0089685A" w:rsidP="007D6583">
      <w:pPr>
        <w:suppressAutoHyphens/>
        <w:spacing w:line="288" w:lineRule="auto"/>
        <w:contextualSpacing/>
        <w:rPr>
          <w:b/>
          <w:bCs/>
        </w:rPr>
      </w:pPr>
      <w:r w:rsidRPr="007D6583">
        <w:rPr>
          <w:b/>
          <w:bCs/>
        </w:rPr>
        <w:t>Wirtschaftliche Lösung für automatisierte Serienprozesse</w:t>
      </w:r>
    </w:p>
    <w:p w14:paraId="089C3D23" w14:textId="28BEA09C" w:rsidR="0089685A" w:rsidRPr="007D6583" w:rsidRDefault="0089685A" w:rsidP="007D6583">
      <w:pPr>
        <w:suppressAutoHyphens/>
        <w:spacing w:line="288" w:lineRule="auto"/>
        <w:contextualSpacing/>
      </w:pPr>
      <w:r w:rsidRPr="007D6583">
        <w:t xml:space="preserve">„Gerollte Gewinde bieten rund 30 % höhere Festigkeit als geschnittene Gewinde und sind damit oft die erste Wahl für sicherheitsrelevante Komponenten. Mit der neuen Generation der </w:t>
      </w:r>
      <w:proofErr w:type="spellStart"/>
      <w:r w:rsidRPr="007D6583">
        <w:t>EVOline</w:t>
      </w:r>
      <w:proofErr w:type="spellEnd"/>
      <w:r w:rsidRPr="007D6583">
        <w:t xml:space="preserve"> Axial-Rollköpfe übertragen wir diese Vorteile konsequent auf große Gewinde in hochfesten Werkstoffen und schaffen eine wirtschaftliche Lösung für automatisierte Serienprozesse“, so Anita Tritschler, Global Produktmanagerin Rollsysteme bei </w:t>
      </w:r>
      <w:proofErr w:type="gramStart"/>
      <w:r w:rsidRPr="007D6583">
        <w:t>LMT Tools</w:t>
      </w:r>
      <w:proofErr w:type="gramEnd"/>
      <w:r w:rsidRPr="007D6583">
        <w:t>. Typische Anwender sind Unternehmen, die zuverlässige und wirtschaftliche Prozesse benötigen – insbesondere aus Energieerzeugung und -versorgung, Bauwesen und Infrastruktur, Öl- und Gas</w:t>
      </w:r>
      <w:r w:rsidR="002E725B" w:rsidRPr="007D6583">
        <w:t>i</w:t>
      </w:r>
      <w:r w:rsidR="00EC3E1A" w:rsidRPr="007D6583">
        <w:t>n</w:t>
      </w:r>
      <w:r w:rsidR="002E725B" w:rsidRPr="007D6583">
        <w:t>dustrie</w:t>
      </w:r>
      <w:r w:rsidRPr="007D6583">
        <w:t xml:space="preserve"> sowie Maschinen- und Systemtechnik.</w:t>
      </w:r>
    </w:p>
    <w:p w14:paraId="6CE2217B" w14:textId="77777777" w:rsidR="0089685A" w:rsidRPr="007D6583" w:rsidRDefault="0089685A" w:rsidP="007D6583">
      <w:pPr>
        <w:suppressAutoHyphens/>
        <w:spacing w:line="288" w:lineRule="auto"/>
        <w:contextualSpacing/>
      </w:pPr>
    </w:p>
    <w:p w14:paraId="3A2B6D9C" w14:textId="2F8CB462" w:rsidR="0089685A" w:rsidRPr="007D6583" w:rsidRDefault="0089685A" w:rsidP="007D6583">
      <w:pPr>
        <w:suppressAutoHyphens/>
        <w:spacing w:line="288" w:lineRule="auto"/>
        <w:contextualSpacing/>
        <w:rPr>
          <w:b/>
          <w:bCs/>
        </w:rPr>
      </w:pPr>
      <w:r w:rsidRPr="007D6583">
        <w:rPr>
          <w:b/>
          <w:bCs/>
        </w:rPr>
        <w:t>Fertigung von Gewindebolzen für Windkraftanlagen</w:t>
      </w:r>
      <w:r w:rsidR="00E47D99" w:rsidRPr="007D6583">
        <w:rPr>
          <w:b/>
          <w:bCs/>
        </w:rPr>
        <w:t xml:space="preserve"> </w:t>
      </w:r>
      <w:r w:rsidRPr="007D6583">
        <w:rPr>
          <w:b/>
          <w:bCs/>
        </w:rPr>
        <w:t>mit dem</w:t>
      </w:r>
      <w:r w:rsidRPr="007D6583">
        <w:t xml:space="preserve"> </w:t>
      </w:r>
      <w:r w:rsidRPr="007D6583">
        <w:rPr>
          <w:b/>
          <w:bCs/>
        </w:rPr>
        <w:t>F75 EVO</w:t>
      </w:r>
    </w:p>
    <w:p w14:paraId="372D5DA8" w14:textId="16FA8F35" w:rsidR="008563A2" w:rsidRPr="007D6583" w:rsidRDefault="002C3046" w:rsidP="007D6583">
      <w:pPr>
        <w:suppressAutoHyphens/>
        <w:spacing w:line="288" w:lineRule="auto"/>
        <w:contextualSpacing/>
      </w:pPr>
      <w:r w:rsidRPr="007D6583">
        <w:t xml:space="preserve">Wie leistungsfähig die neue Generation </w:t>
      </w:r>
      <w:proofErr w:type="spellStart"/>
      <w:r w:rsidRPr="007D6583">
        <w:t>EVOline</w:t>
      </w:r>
      <w:proofErr w:type="spellEnd"/>
      <w:r w:rsidRPr="007D6583">
        <w:t xml:space="preserve"> Axial-Rollköpfe ist, zeigt ein Beispiel aus der Windkraft. Gefertigt werden </w:t>
      </w:r>
      <w:r w:rsidR="0089685A" w:rsidRPr="007D6583">
        <w:t>Gewindebolzen mit beidseitigem Gewinde M64x6 und 250 mm Gewindelänge aus Material der Festigkeitsklasse 10.9 mit einer Zugfestigkeit von 1.000 N/mm</w:t>
      </w:r>
      <w:r w:rsidR="0089685A" w:rsidRPr="007D6583">
        <w:rPr>
          <w:vertAlign w:val="superscript"/>
        </w:rPr>
        <w:t>2</w:t>
      </w:r>
      <w:r w:rsidR="0089685A" w:rsidRPr="007D6583">
        <w:t xml:space="preserve">. Ausgangsbasis war eine Walzmaschine, eingebettet in eine stark manuell geprägte Prozesskette. </w:t>
      </w:r>
      <w:r w:rsidR="005550F0" w:rsidRPr="007D6583">
        <w:t xml:space="preserve">Zeitintensive Arbeitsschritte, hoher Handhabungsaufwand und ein entsprechend hoher Personaleinsatz wirkten sich spürbar auf die Fertigungs- und Stückkosten aus. </w:t>
      </w:r>
      <w:r w:rsidR="0089685A" w:rsidRPr="007D6583">
        <w:t xml:space="preserve">Mit dem Umstieg auf den </w:t>
      </w:r>
      <w:proofErr w:type="spellStart"/>
      <w:r w:rsidR="0089685A" w:rsidRPr="007D6583">
        <w:t>EVOline</w:t>
      </w:r>
      <w:proofErr w:type="spellEnd"/>
      <w:r w:rsidR="0089685A" w:rsidRPr="007D6583">
        <w:t xml:space="preserve"> Axial-</w:t>
      </w:r>
      <w:proofErr w:type="spellStart"/>
      <w:r w:rsidR="0089685A" w:rsidRPr="007D6583">
        <w:t>Rollkopf</w:t>
      </w:r>
      <w:proofErr w:type="spellEnd"/>
      <w:r w:rsidR="0089685A" w:rsidRPr="007D6583">
        <w:t xml:space="preserve"> F75 EVO wurde ein durchgängig automatisierter, verketteter Prozess </w:t>
      </w:r>
      <w:r w:rsidR="00D32C76" w:rsidRPr="007D6583">
        <w:t xml:space="preserve">mit simultaner Bearbeitung </w:t>
      </w:r>
      <w:r w:rsidR="0089685A" w:rsidRPr="007D6583">
        <w:t>realisiert, inklusive AKEA-Vorschubeinheit und automatischer Werkstückbeladung. Das Ergebnis: rund 50 % weniger Fertigungszeit pro Bauteil</w:t>
      </w:r>
      <w:r w:rsidR="00D32C76" w:rsidRPr="007D6583">
        <w:t xml:space="preserve"> </w:t>
      </w:r>
      <w:r w:rsidR="00231379" w:rsidRPr="007D6583">
        <w:t>und damit also</w:t>
      </w:r>
      <w:r w:rsidR="0089685A" w:rsidRPr="007D6583">
        <w:t xml:space="preserve"> doppelte Ausbringung.</w:t>
      </w:r>
      <w:r w:rsidR="009637FD" w:rsidRPr="007D6583">
        <w:t xml:space="preserve"> </w:t>
      </w:r>
      <w:r w:rsidR="0089685A" w:rsidRPr="007D6583">
        <w:t xml:space="preserve">„Der Praxisfall zeigt, was möglich ist, wenn der Rollprozess in eine durchgängig automatisierte Fertigungsstruktur integriert ist. Mit der neuen Generation der </w:t>
      </w:r>
      <w:proofErr w:type="spellStart"/>
      <w:r w:rsidR="0089685A" w:rsidRPr="007D6583">
        <w:t>EVOline</w:t>
      </w:r>
      <w:proofErr w:type="spellEnd"/>
      <w:r w:rsidR="0089685A" w:rsidRPr="007D6583">
        <w:t xml:space="preserve"> Axial-Rollköpfe lassen sich die Kosten pro Bauteil signifikant senken und die Wettbewerbsfähigkeit nachhaltig stärken“, so Anita Tritschler.</w:t>
      </w:r>
    </w:p>
    <w:p w14:paraId="4BCF3EAD" w14:textId="77777777" w:rsidR="00781EF1" w:rsidRPr="007D6583" w:rsidRDefault="00781EF1" w:rsidP="007D6583">
      <w:pPr>
        <w:suppressAutoHyphens/>
        <w:spacing w:line="288" w:lineRule="auto"/>
        <w:contextualSpacing/>
      </w:pPr>
    </w:p>
    <w:p w14:paraId="5EE69F01" w14:textId="1429E421" w:rsidR="008563A2" w:rsidRPr="007D6583" w:rsidRDefault="00993A36" w:rsidP="007D6583">
      <w:pPr>
        <w:suppressAutoHyphens/>
        <w:spacing w:line="288" w:lineRule="auto"/>
        <w:contextualSpacing/>
      </w:pPr>
      <w:r w:rsidRPr="007D6583">
        <w:t>(3.</w:t>
      </w:r>
      <w:r w:rsidR="00BE7505" w:rsidRPr="007D6583">
        <w:t>9</w:t>
      </w:r>
      <w:r w:rsidR="00C23B99" w:rsidRPr="007D6583">
        <w:t>15</w:t>
      </w:r>
      <w:r w:rsidR="00BE7505" w:rsidRPr="007D6583">
        <w:t xml:space="preserve"> </w:t>
      </w:r>
      <w:r w:rsidR="008563A2" w:rsidRPr="007D6583">
        <w:t>Zeichen inkl. Leerzeichen)</w:t>
      </w:r>
    </w:p>
    <w:p w14:paraId="7C002EAA" w14:textId="77777777" w:rsidR="009C70B6" w:rsidRPr="007D6583" w:rsidRDefault="009C70B6" w:rsidP="007D6583">
      <w:pPr>
        <w:suppressAutoHyphens/>
        <w:spacing w:line="288" w:lineRule="auto"/>
        <w:contextualSpacing/>
      </w:pPr>
    </w:p>
    <w:p w14:paraId="1C249B95" w14:textId="77777777" w:rsidR="007062AB" w:rsidRPr="007D6583" w:rsidRDefault="007062AB" w:rsidP="007D6583">
      <w:pPr>
        <w:suppressAutoHyphens/>
        <w:spacing w:line="288" w:lineRule="auto"/>
        <w:contextualSpacing/>
      </w:pPr>
    </w:p>
    <w:p w14:paraId="71A87457" w14:textId="77777777" w:rsidR="0087010A" w:rsidRPr="007D6583" w:rsidRDefault="0087010A" w:rsidP="007D6583">
      <w:pPr>
        <w:suppressAutoHyphens/>
        <w:spacing w:line="288" w:lineRule="auto"/>
        <w:contextualSpacing/>
        <w:rPr>
          <w:b/>
        </w:rPr>
      </w:pPr>
      <w:r w:rsidRPr="007D6583">
        <w:rPr>
          <w:b/>
        </w:rPr>
        <w:t xml:space="preserve">Über </w:t>
      </w:r>
      <w:proofErr w:type="gramStart"/>
      <w:r w:rsidRPr="007D6583">
        <w:rPr>
          <w:b/>
        </w:rPr>
        <w:t>LMT Tools</w:t>
      </w:r>
      <w:proofErr w:type="gramEnd"/>
    </w:p>
    <w:p w14:paraId="66842364" w14:textId="77777777" w:rsidR="0087010A" w:rsidRPr="007D6583" w:rsidRDefault="0087010A" w:rsidP="007D6583">
      <w:pPr>
        <w:suppressAutoHyphens/>
        <w:spacing w:line="288" w:lineRule="auto"/>
        <w:contextualSpacing/>
      </w:pPr>
      <w:proofErr w:type="gramStart"/>
      <w:r w:rsidRPr="007D6583">
        <w:t>LMT Tools</w:t>
      </w:r>
      <w:proofErr w:type="gramEnd"/>
      <w:r w:rsidRPr="007D6583">
        <w:t xml:space="preserve"> ist einer der führenden Experten für die Entwicklung und Produktion von Präzisionswerkzeugen. Das Unternehmen sorgt mit seinem leidenschaftlichen Einsatz für Präzision dafür, dass seine Kunden in der Industrie an der entscheidenden Schnittstelle zwischen Maschine und Werkstück überlegene Qualität zum Einsatz bringen.</w:t>
      </w:r>
    </w:p>
    <w:p w14:paraId="764EA1D8" w14:textId="77777777" w:rsidR="0087010A" w:rsidRPr="007D6583" w:rsidRDefault="0087010A" w:rsidP="007D6583">
      <w:pPr>
        <w:suppressAutoHyphens/>
        <w:spacing w:line="288" w:lineRule="auto"/>
        <w:contextualSpacing/>
      </w:pPr>
      <w:r w:rsidRPr="007D6583">
        <w:t xml:space="preserve">Mit weltweit mehr als 1.000 Mitarbeitenden bündelt </w:t>
      </w:r>
      <w:proofErr w:type="gramStart"/>
      <w:r w:rsidRPr="007D6583">
        <w:t>LMT Tools</w:t>
      </w:r>
      <w:proofErr w:type="gramEnd"/>
      <w:r w:rsidRPr="007D6583">
        <w:t xml:space="preserve"> die Kompetenzen in den Marken LMT Fette, LMT Kieninger, LMT </w:t>
      </w:r>
      <w:proofErr w:type="spellStart"/>
      <w:r w:rsidRPr="007D6583">
        <w:t>Onsrud</w:t>
      </w:r>
      <w:proofErr w:type="spellEnd"/>
      <w:r w:rsidRPr="007D6583">
        <w:t xml:space="preserve"> und LMT </w:t>
      </w:r>
      <w:proofErr w:type="spellStart"/>
      <w:r w:rsidRPr="007D6583">
        <w:t>Belin</w:t>
      </w:r>
      <w:proofErr w:type="spellEnd"/>
      <w:r w:rsidRPr="007D6583">
        <w:t xml:space="preserve">. Dabei bedient das Unternehmen die Produktschwerpunkte Fräsen &amp; Gewinden, Rollsysteme, Verzahnen und </w:t>
      </w:r>
      <w:proofErr w:type="spellStart"/>
      <w:r w:rsidRPr="007D6583">
        <w:t>Advanced</w:t>
      </w:r>
      <w:proofErr w:type="spellEnd"/>
      <w:r w:rsidRPr="007D6583">
        <w:t xml:space="preserve"> Tools. Als internationales Netzwerk von </w:t>
      </w:r>
      <w:proofErr w:type="spellStart"/>
      <w:proofErr w:type="gramStart"/>
      <w:r w:rsidRPr="007D6583">
        <w:t>Expert:innen</w:t>
      </w:r>
      <w:proofErr w:type="spellEnd"/>
      <w:proofErr w:type="gramEnd"/>
      <w:r w:rsidRPr="007D6583">
        <w:t xml:space="preserve"> werden Werkzeuglösungen zur Bearbeitung von hochfesten Stahlwerkstoffen bis hin zu Verbund- und Kunststoffwerkstoffen entwickelt, sodass es der Unternehmensgruppe möglich ist, seinen Kunden zuverlässig und schnell leistungsstarke Lösungen bereitzustellen.</w:t>
      </w:r>
    </w:p>
    <w:p w14:paraId="41A3D899" w14:textId="77777777" w:rsidR="0087010A" w:rsidRPr="007D6583" w:rsidRDefault="0087010A" w:rsidP="007D6583">
      <w:pPr>
        <w:suppressAutoHyphens/>
        <w:spacing w:line="288" w:lineRule="auto"/>
        <w:contextualSpacing/>
      </w:pPr>
      <w:r w:rsidRPr="007D6583">
        <w:t xml:space="preserve">Ein herausragendes Kundenerlebnis steht bei </w:t>
      </w:r>
      <w:proofErr w:type="gramStart"/>
      <w:r w:rsidRPr="007D6583">
        <w:t>LMT Tools</w:t>
      </w:r>
      <w:proofErr w:type="gramEnd"/>
      <w:r w:rsidRPr="007D6583">
        <w:t xml:space="preserve"> im Zentrum. Zuverlässigkeit und schnelles Handeln schaffen eine unkomplizierte und vertrauensbasierte Geschäftsbeziehung zwischen seinen Kunden und </w:t>
      </w:r>
      <w:proofErr w:type="gramStart"/>
      <w:r w:rsidRPr="007D6583">
        <w:t>LMT Tools</w:t>
      </w:r>
      <w:proofErr w:type="gramEnd"/>
      <w:r w:rsidRPr="007D6583">
        <w:t xml:space="preserve">. </w:t>
      </w:r>
      <w:proofErr w:type="spellStart"/>
      <w:r w:rsidRPr="007D6583">
        <w:t>To</w:t>
      </w:r>
      <w:proofErr w:type="spellEnd"/>
      <w:r w:rsidRPr="007D6583">
        <w:t xml:space="preserve"> </w:t>
      </w:r>
      <w:proofErr w:type="spellStart"/>
      <w:r w:rsidRPr="007D6583">
        <w:t>Ease</w:t>
      </w:r>
      <w:proofErr w:type="spellEnd"/>
      <w:r w:rsidRPr="007D6583">
        <w:t xml:space="preserve"> </w:t>
      </w:r>
      <w:proofErr w:type="spellStart"/>
      <w:r w:rsidRPr="007D6583">
        <w:t>Machining</w:t>
      </w:r>
      <w:proofErr w:type="spellEnd"/>
      <w:r w:rsidRPr="007D6583">
        <w:t xml:space="preserve"> ist der Unternehmenszweck von </w:t>
      </w:r>
      <w:proofErr w:type="gramStart"/>
      <w:r w:rsidRPr="007D6583">
        <w:t>LMT Tools</w:t>
      </w:r>
      <w:proofErr w:type="gramEnd"/>
      <w:r w:rsidRPr="007D6583">
        <w:t xml:space="preserve">. Kunden können sich auf ihren eigenen Betrieb fokussieren, weil sie sich auf die Performance der Bearbeitungslösungen von </w:t>
      </w:r>
      <w:proofErr w:type="gramStart"/>
      <w:r w:rsidRPr="007D6583">
        <w:t>LMT Tools</w:t>
      </w:r>
      <w:proofErr w:type="gramEnd"/>
      <w:r w:rsidRPr="007D6583">
        <w:t xml:space="preserve"> einfach verlassen können. So ist es ihnen möglich, ihrerseits exzellente, im Markt erfolgreiche Produkte anbieten zu können.</w:t>
      </w:r>
    </w:p>
    <w:p w14:paraId="45B94C75" w14:textId="77777777" w:rsidR="0087010A" w:rsidRPr="007D6583" w:rsidRDefault="0087010A" w:rsidP="007D6583">
      <w:pPr>
        <w:suppressAutoHyphens/>
        <w:autoSpaceDE w:val="0"/>
        <w:autoSpaceDN w:val="0"/>
        <w:adjustRightInd w:val="0"/>
        <w:spacing w:line="288" w:lineRule="auto"/>
        <w:contextualSpacing/>
        <w:rPr>
          <w:b/>
        </w:rPr>
      </w:pPr>
      <w:proofErr w:type="gramStart"/>
      <w:r w:rsidRPr="007D6583">
        <w:t>LMT Tools</w:t>
      </w:r>
      <w:proofErr w:type="gramEnd"/>
      <w:r w:rsidRPr="007D6583">
        <w:t xml:space="preserve"> bietet ein umfangreiches Produktsortiment an Standard- und Sonderwerkzeugen und ermöglicht höchste Qualität und Performance für Anwendungen in unterschiedlichen Industrien der spanenden und formgebenden Fertigung, wie dem allgemeinen Maschinenbau, Werkzeug- und Formenbau, als auch Transport und Antriebe, insbesondere Automotive, Luftfahrt und Windenergie.</w:t>
      </w:r>
    </w:p>
    <w:p w14:paraId="70B70D67" w14:textId="77777777" w:rsidR="0087010A" w:rsidRPr="007D6583" w:rsidRDefault="0087010A" w:rsidP="007D6583">
      <w:pPr>
        <w:suppressAutoHyphens/>
        <w:autoSpaceDE w:val="0"/>
        <w:autoSpaceDN w:val="0"/>
        <w:adjustRightInd w:val="0"/>
        <w:spacing w:line="288" w:lineRule="auto"/>
        <w:contextualSpacing/>
        <w:rPr>
          <w:bCs/>
        </w:rPr>
      </w:pPr>
      <w:r w:rsidRPr="007D6583">
        <w:rPr>
          <w:bCs/>
        </w:rPr>
        <w:t xml:space="preserve">Für mehr Informationen: </w:t>
      </w:r>
      <w:hyperlink r:id="rId11" w:history="1">
        <w:r w:rsidRPr="007D6583">
          <w:rPr>
            <w:rStyle w:val="Hyperlink"/>
            <w:rFonts w:eastAsiaTheme="majorEastAsia"/>
            <w:bCs/>
          </w:rPr>
          <w:t>www.lmt-tools.com/de</w:t>
        </w:r>
      </w:hyperlink>
    </w:p>
    <w:p w14:paraId="398A0DA6" w14:textId="77777777" w:rsidR="0087010A" w:rsidRPr="007D6583" w:rsidRDefault="0087010A" w:rsidP="007D6583">
      <w:pPr>
        <w:suppressAutoHyphens/>
        <w:spacing w:line="288" w:lineRule="auto"/>
        <w:contextualSpacing/>
      </w:pPr>
    </w:p>
    <w:p w14:paraId="003A5C12" w14:textId="77777777" w:rsidR="0087010A" w:rsidRPr="007D6583" w:rsidRDefault="0087010A" w:rsidP="007D6583">
      <w:pPr>
        <w:suppressAutoHyphens/>
        <w:spacing w:line="288" w:lineRule="auto"/>
        <w:contextualSpacing/>
      </w:pPr>
      <w:r w:rsidRPr="007D6583">
        <w:t>(1.826 Zeichen inkl. Leerzeichen)</w:t>
      </w:r>
    </w:p>
    <w:p w14:paraId="7024B290" w14:textId="77777777" w:rsidR="00E33E06" w:rsidRPr="007D6583" w:rsidRDefault="00E33E06" w:rsidP="007D6583">
      <w:pPr>
        <w:suppressAutoHyphens/>
        <w:spacing w:line="288" w:lineRule="auto"/>
        <w:contextualSpacing/>
      </w:pPr>
    </w:p>
    <w:p w14:paraId="2FA1D249" w14:textId="226E8E02" w:rsidR="00047D11" w:rsidRPr="007D6583" w:rsidRDefault="008563A2" w:rsidP="007D6583">
      <w:pPr>
        <w:suppressAutoHyphens/>
        <w:spacing w:line="288" w:lineRule="auto"/>
        <w:contextualSpacing/>
        <w:rPr>
          <w:b/>
        </w:rPr>
      </w:pPr>
      <w:r w:rsidRPr="007D6583">
        <w:rPr>
          <w:b/>
        </w:rPr>
        <w:t>Bild</w:t>
      </w:r>
      <w:r w:rsidR="00AC2B3C">
        <w:rPr>
          <w:b/>
        </w:rPr>
        <w:t>übersicht</w:t>
      </w:r>
      <w:r w:rsidR="00A52B80" w:rsidRPr="007D6583">
        <w:rPr>
          <w:b/>
        </w:rPr>
        <w:t>:</w:t>
      </w:r>
    </w:p>
    <w:p w14:paraId="3DE53383" w14:textId="6D7E14D7" w:rsidR="007062AB" w:rsidRPr="007D6583" w:rsidRDefault="009E1C0A" w:rsidP="007D6583">
      <w:pPr>
        <w:suppressAutoHyphens/>
        <w:spacing w:line="288" w:lineRule="auto"/>
        <w:contextualSpacing/>
        <w:rPr>
          <w:highlight w:val="yellow"/>
        </w:rPr>
      </w:pPr>
      <w:r w:rsidRPr="007D6583">
        <w:rPr>
          <w:noProof/>
          <w:lang w:eastAsia="zh-CN"/>
        </w:rPr>
        <w:drawing>
          <wp:inline distT="0" distB="0" distL="0" distR="0" wp14:anchorId="18F26F93" wp14:editId="175DD166">
            <wp:extent cx="3413522" cy="1918741"/>
            <wp:effectExtent l="0" t="0" r="3175" b="0"/>
            <wp:docPr id="804266709" name="Grafik 1" descr="Ein Bild, das Maschine, Metall, Stahl, Drehban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266709" name="Grafik 1" descr="Ein Bild, das Maschine, Metall, Stahl, Drehbank enthält.&#10;&#10;KI-generierte Inhalte können fehlerhaft sein."/>
                    <pic:cNvPicPr/>
                  </pic:nvPicPr>
                  <pic:blipFill>
                    <a:blip r:embed="rId12" cstate="screen">
                      <a:extLst>
                        <a:ext uri="{28A0092B-C50C-407E-A947-70E740481C1C}">
                          <a14:useLocalDpi xmlns:a14="http://schemas.microsoft.com/office/drawing/2010/main"/>
                        </a:ext>
                      </a:extLst>
                    </a:blip>
                    <a:stretch>
                      <a:fillRect/>
                    </a:stretch>
                  </pic:blipFill>
                  <pic:spPr>
                    <a:xfrm>
                      <a:off x="0" y="0"/>
                      <a:ext cx="3449354" cy="1938882"/>
                    </a:xfrm>
                    <a:prstGeom prst="rect">
                      <a:avLst/>
                    </a:prstGeom>
                  </pic:spPr>
                </pic:pic>
              </a:graphicData>
            </a:graphic>
          </wp:inline>
        </w:drawing>
      </w:r>
    </w:p>
    <w:p w14:paraId="1CF5EB34" w14:textId="15166040" w:rsidR="007062AB" w:rsidRPr="007D6583" w:rsidRDefault="007062AB" w:rsidP="007D6583">
      <w:pPr>
        <w:suppressAutoHyphens/>
        <w:spacing w:line="288" w:lineRule="auto"/>
        <w:contextualSpacing/>
      </w:pPr>
      <w:r w:rsidRPr="007D6583">
        <w:rPr>
          <w:b/>
        </w:rPr>
        <w:t>LMT-Tools-</w:t>
      </w:r>
      <w:r w:rsidR="00C8511C" w:rsidRPr="007D6583">
        <w:rPr>
          <w:b/>
        </w:rPr>
        <w:t>EVOline-Axial-Rollkopf</w:t>
      </w:r>
      <w:r w:rsidRPr="007D6583">
        <w:rPr>
          <w:b/>
        </w:rPr>
        <w:t>.jpg:</w:t>
      </w:r>
      <w:r w:rsidRPr="007D6583">
        <w:t xml:space="preserve"> </w:t>
      </w:r>
      <w:r w:rsidR="009E1C0A" w:rsidRPr="007D6583">
        <w:t xml:space="preserve">Die neue Generation </w:t>
      </w:r>
      <w:proofErr w:type="spellStart"/>
      <w:r w:rsidR="009E1C0A" w:rsidRPr="007D6583">
        <w:t>EVOline</w:t>
      </w:r>
      <w:proofErr w:type="spellEnd"/>
      <w:r w:rsidR="009E1C0A" w:rsidRPr="007D6583">
        <w:t xml:space="preserve"> Axial-Rollköpfe </w:t>
      </w:r>
      <w:r w:rsidR="00C8511C" w:rsidRPr="007D6583">
        <w:t>wurde</w:t>
      </w:r>
      <w:r w:rsidR="009E1C0A" w:rsidRPr="007D6583">
        <w:t xml:space="preserve"> speziell für die automatisierte Fertigung von großen Gewinden in hochfesten Materialien entwickelt</w:t>
      </w:r>
    </w:p>
    <w:p w14:paraId="214CEFBA" w14:textId="77777777" w:rsidR="007062AB" w:rsidRPr="007D6583" w:rsidRDefault="007062AB" w:rsidP="007D6583">
      <w:pPr>
        <w:suppressAutoHyphens/>
        <w:spacing w:line="288" w:lineRule="auto"/>
        <w:contextualSpacing/>
      </w:pPr>
      <w:r w:rsidRPr="007D6583">
        <w:rPr>
          <w:i/>
        </w:rPr>
        <w:t xml:space="preserve">Bild: </w:t>
      </w:r>
      <w:proofErr w:type="gramStart"/>
      <w:r w:rsidRPr="007D6583">
        <w:rPr>
          <w:i/>
        </w:rPr>
        <w:t>LMT Tools</w:t>
      </w:r>
      <w:proofErr w:type="gramEnd"/>
    </w:p>
    <w:p w14:paraId="1F957123" w14:textId="77777777" w:rsidR="007062AB" w:rsidRDefault="007062AB" w:rsidP="007D6583">
      <w:pPr>
        <w:suppressAutoHyphens/>
        <w:spacing w:line="288" w:lineRule="auto"/>
        <w:contextualSpacing/>
      </w:pPr>
    </w:p>
    <w:p w14:paraId="0081CBE3" w14:textId="77777777" w:rsidR="007D6583" w:rsidRPr="007D6583" w:rsidRDefault="007D6583" w:rsidP="007D6583">
      <w:pPr>
        <w:suppressAutoHyphens/>
        <w:spacing w:line="288" w:lineRule="auto"/>
        <w:contextualSpacing/>
      </w:pPr>
    </w:p>
    <w:p w14:paraId="48E4367B" w14:textId="4B568AB9" w:rsidR="008563A2" w:rsidRPr="007D6583" w:rsidRDefault="00103EC0" w:rsidP="007D6583">
      <w:pPr>
        <w:suppressAutoHyphens/>
        <w:spacing w:line="288" w:lineRule="auto"/>
        <w:contextualSpacing/>
      </w:pPr>
      <w:r w:rsidRPr="007D6583">
        <w:rPr>
          <w:noProof/>
          <w:lang w:eastAsia="zh-CN"/>
        </w:rPr>
        <w:drawing>
          <wp:inline distT="0" distB="0" distL="0" distR="0" wp14:anchorId="5214C7B4" wp14:editId="0C3F1DD8">
            <wp:extent cx="3365292" cy="2134766"/>
            <wp:effectExtent l="0" t="0" r="635" b="0"/>
            <wp:docPr id="897978254" name="Grafik 2" descr="Ein Bild, das Krei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978254" name="Grafik 2" descr="Ein Bild, das Kreis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3431417" cy="2176712"/>
                    </a:xfrm>
                    <a:prstGeom prst="rect">
                      <a:avLst/>
                    </a:prstGeom>
                  </pic:spPr>
                </pic:pic>
              </a:graphicData>
            </a:graphic>
          </wp:inline>
        </w:drawing>
      </w:r>
    </w:p>
    <w:p w14:paraId="2D08E3B6" w14:textId="7710DADC" w:rsidR="00C8511C" w:rsidRPr="007D6583" w:rsidRDefault="00C8511C" w:rsidP="007D6583">
      <w:pPr>
        <w:suppressAutoHyphens/>
        <w:spacing w:line="288" w:lineRule="auto"/>
        <w:contextualSpacing/>
      </w:pPr>
      <w:r w:rsidRPr="007D6583">
        <w:rPr>
          <w:b/>
        </w:rPr>
        <w:t>LMT-Tools-Axial-Rollkopf-Konstruktion.jpg:</w:t>
      </w:r>
      <w:r w:rsidRPr="007D6583">
        <w:t xml:space="preserve"> Die innovative, optimierte Konstruktion und der Einsatz von Hochleistungsmaterialien sichern eine lange Lebensdauer, eine hohe Verschleißfestigkeit und eine einfache Wartung</w:t>
      </w:r>
    </w:p>
    <w:p w14:paraId="491494B5" w14:textId="77777777" w:rsidR="00C8511C" w:rsidRPr="007D6583" w:rsidRDefault="00C8511C" w:rsidP="007D6583">
      <w:pPr>
        <w:suppressAutoHyphens/>
        <w:spacing w:line="288" w:lineRule="auto"/>
        <w:contextualSpacing/>
      </w:pPr>
      <w:r w:rsidRPr="007D6583">
        <w:rPr>
          <w:i/>
        </w:rPr>
        <w:t xml:space="preserve">Bild: </w:t>
      </w:r>
      <w:proofErr w:type="gramStart"/>
      <w:r w:rsidRPr="007D6583">
        <w:rPr>
          <w:i/>
        </w:rPr>
        <w:t>LMT Tools</w:t>
      </w:r>
      <w:proofErr w:type="gramEnd"/>
    </w:p>
    <w:p w14:paraId="14BBA9D4" w14:textId="77777777" w:rsidR="00103EC0" w:rsidRPr="007D6583" w:rsidRDefault="00103EC0" w:rsidP="007D6583">
      <w:pPr>
        <w:suppressAutoHyphens/>
        <w:spacing w:line="288" w:lineRule="auto"/>
        <w:contextualSpacing/>
      </w:pPr>
    </w:p>
    <w:p w14:paraId="5333591A" w14:textId="77777777" w:rsidR="00B577FD" w:rsidRPr="007D6583" w:rsidRDefault="00B577FD" w:rsidP="007D6583">
      <w:pPr>
        <w:suppressAutoHyphens/>
        <w:spacing w:line="288" w:lineRule="auto"/>
        <w:contextualSpacing/>
      </w:pPr>
    </w:p>
    <w:p w14:paraId="30920445" w14:textId="54F6CD81" w:rsidR="00B319A8" w:rsidRPr="00F752F5" w:rsidRDefault="008563A2" w:rsidP="007D6583">
      <w:pPr>
        <w:suppressAutoHyphens/>
        <w:spacing w:line="288" w:lineRule="auto"/>
        <w:contextualSpacing/>
        <w:rPr>
          <w:bCs/>
        </w:rPr>
      </w:pPr>
      <w:r w:rsidRPr="00F752F5">
        <w:rPr>
          <w:b/>
        </w:rPr>
        <w:t>Meta-Title</w:t>
      </w:r>
      <w:r w:rsidR="00076EE8" w:rsidRPr="00F752F5">
        <w:rPr>
          <w:b/>
        </w:rPr>
        <w:t xml:space="preserve">: </w:t>
      </w:r>
      <w:r w:rsidR="00850738" w:rsidRPr="00F752F5">
        <w:rPr>
          <w:bCs/>
        </w:rPr>
        <w:t xml:space="preserve">LMT Tools: Neue Generation </w:t>
      </w:r>
      <w:proofErr w:type="spellStart"/>
      <w:r w:rsidR="00850738" w:rsidRPr="00F752F5">
        <w:rPr>
          <w:bCs/>
        </w:rPr>
        <w:t>EVOline</w:t>
      </w:r>
      <w:proofErr w:type="spellEnd"/>
      <w:r w:rsidR="00850738" w:rsidRPr="00F752F5">
        <w:rPr>
          <w:bCs/>
        </w:rPr>
        <w:t xml:space="preserve"> Axial-Rollköpfe</w:t>
      </w:r>
    </w:p>
    <w:p w14:paraId="1B4530A2" w14:textId="77777777" w:rsidR="00850738" w:rsidRPr="00F752F5" w:rsidRDefault="00850738" w:rsidP="007D6583">
      <w:pPr>
        <w:suppressAutoHyphens/>
        <w:spacing w:line="288" w:lineRule="auto"/>
        <w:contextualSpacing/>
      </w:pPr>
    </w:p>
    <w:p w14:paraId="0913DBE3" w14:textId="433C60B7" w:rsidR="008563A2" w:rsidRPr="007D6583" w:rsidRDefault="008563A2" w:rsidP="007D6583">
      <w:pPr>
        <w:suppressAutoHyphens/>
        <w:spacing w:line="288" w:lineRule="auto"/>
        <w:contextualSpacing/>
      </w:pPr>
      <w:r w:rsidRPr="007D6583">
        <w:rPr>
          <w:b/>
        </w:rPr>
        <w:t>Meta-Description</w:t>
      </w:r>
      <w:r w:rsidR="00076EE8" w:rsidRPr="007D6583">
        <w:rPr>
          <w:b/>
        </w:rPr>
        <w:t xml:space="preserve">: </w:t>
      </w:r>
      <w:r w:rsidR="00850738" w:rsidRPr="007D6583">
        <w:t xml:space="preserve">Axial-Rollköpfe von </w:t>
      </w:r>
      <w:proofErr w:type="gramStart"/>
      <w:r w:rsidR="00850738" w:rsidRPr="007D6583">
        <w:t>LMT Tools</w:t>
      </w:r>
      <w:proofErr w:type="gramEnd"/>
      <w:r w:rsidR="00850738" w:rsidRPr="007D6583">
        <w:t xml:space="preserve"> optimiert für große Gewinde in hochfesten Materialien – mehr Produktivität &amp; Prozesssicherheit.</w:t>
      </w:r>
    </w:p>
    <w:p w14:paraId="0E938431" w14:textId="77777777" w:rsidR="00B319A8" w:rsidRDefault="00B319A8" w:rsidP="007D6583">
      <w:pPr>
        <w:suppressAutoHyphens/>
        <w:spacing w:line="288" w:lineRule="auto"/>
        <w:contextualSpacing/>
      </w:pPr>
    </w:p>
    <w:p w14:paraId="04189E11" w14:textId="77777777" w:rsidR="007D6583" w:rsidRPr="007D6583" w:rsidRDefault="007D6583" w:rsidP="007D6583">
      <w:pPr>
        <w:suppressAutoHyphens/>
        <w:spacing w:line="288" w:lineRule="auto"/>
        <w:contextualSpacing/>
      </w:pPr>
    </w:p>
    <w:p w14:paraId="6725C31B" w14:textId="7496B41C" w:rsidR="0035586C" w:rsidRPr="007D6583" w:rsidRDefault="008563A2" w:rsidP="007D6583">
      <w:pPr>
        <w:suppressAutoHyphens/>
        <w:spacing w:line="288" w:lineRule="auto"/>
        <w:contextualSpacing/>
      </w:pPr>
      <w:r w:rsidRPr="007D6583">
        <w:rPr>
          <w:b/>
        </w:rPr>
        <w:t>Keyword</w:t>
      </w:r>
      <w:r w:rsidR="00076EE8" w:rsidRPr="007D6583">
        <w:rPr>
          <w:b/>
        </w:rPr>
        <w:t>s:</w:t>
      </w:r>
      <w:r w:rsidR="0059194C" w:rsidRPr="007D6583">
        <w:rPr>
          <w:b/>
        </w:rPr>
        <w:t xml:space="preserve"> </w:t>
      </w:r>
      <w:r w:rsidR="002B3296" w:rsidRPr="007D6583">
        <w:t xml:space="preserve">Gewinderollen, Rollen, </w:t>
      </w:r>
      <w:proofErr w:type="spellStart"/>
      <w:r w:rsidR="002B3296" w:rsidRPr="007D6583">
        <w:t>Rollkopf</w:t>
      </w:r>
      <w:proofErr w:type="spellEnd"/>
      <w:r w:rsidR="002B3296" w:rsidRPr="007D6583">
        <w:t>, Axial-</w:t>
      </w:r>
      <w:proofErr w:type="spellStart"/>
      <w:r w:rsidR="002B3296" w:rsidRPr="007D6583">
        <w:t>Rollkopf</w:t>
      </w:r>
      <w:proofErr w:type="spellEnd"/>
      <w:r w:rsidR="002B3296" w:rsidRPr="007D6583">
        <w:t xml:space="preserve">, große Gewinde, hochfeste Materialien, Rollmaschinen, Walzmaschinen, Windkraftanlagen, Gewindebolzen, </w:t>
      </w:r>
      <w:proofErr w:type="spellStart"/>
      <w:r w:rsidR="002B3296" w:rsidRPr="007D6583">
        <w:t>EVOline</w:t>
      </w:r>
      <w:proofErr w:type="spellEnd"/>
      <w:r w:rsidR="002B3296" w:rsidRPr="007D6583">
        <w:t>, Energieerzeugung, Energieversorgung, Bauwesen, Öl- und Gasanwendungen, Maschinen- und Systemtechnik</w:t>
      </w:r>
    </w:p>
    <w:p w14:paraId="03FA540C" w14:textId="2EBAE03D" w:rsidR="0059194C" w:rsidRPr="007D6583" w:rsidRDefault="0059194C" w:rsidP="007D6583">
      <w:pPr>
        <w:suppressAutoHyphens/>
        <w:spacing w:line="288" w:lineRule="auto"/>
        <w:contextualSpacing/>
      </w:pPr>
    </w:p>
    <w:p w14:paraId="07B3D4AA" w14:textId="77777777" w:rsidR="008563A2" w:rsidRPr="007D6583" w:rsidRDefault="008563A2" w:rsidP="007D6583">
      <w:pPr>
        <w:suppressAutoHyphens/>
        <w:spacing w:line="288" w:lineRule="auto"/>
        <w:contextualSpacing/>
      </w:pPr>
    </w:p>
    <w:p w14:paraId="18F2271F" w14:textId="3F74A2CE" w:rsidR="008563A2" w:rsidRPr="007D6583" w:rsidRDefault="008563A2" w:rsidP="007D6583">
      <w:pPr>
        <w:suppressAutoHyphens/>
        <w:spacing w:line="288" w:lineRule="auto"/>
        <w:contextualSpacing/>
        <w:rPr>
          <w:b/>
        </w:rPr>
      </w:pPr>
      <w:r w:rsidRPr="007D6583">
        <w:rPr>
          <w:b/>
        </w:rPr>
        <w:t>Deeplink</w:t>
      </w:r>
      <w:r w:rsidR="00613886" w:rsidRPr="007D6583">
        <w:rPr>
          <w:b/>
        </w:rPr>
        <w:t>s</w:t>
      </w:r>
      <w:r w:rsidR="007D6583">
        <w:rPr>
          <w:b/>
        </w:rPr>
        <w:t>:</w:t>
      </w:r>
    </w:p>
    <w:p w14:paraId="6B435FC0" w14:textId="026D7966" w:rsidR="003157C7" w:rsidRPr="007D6583" w:rsidRDefault="000B0446" w:rsidP="007D6583">
      <w:pPr>
        <w:widowControl w:val="0"/>
        <w:suppressAutoHyphens/>
        <w:autoSpaceDE w:val="0"/>
        <w:autoSpaceDN w:val="0"/>
        <w:adjustRightInd w:val="0"/>
        <w:spacing w:line="288" w:lineRule="auto"/>
        <w:contextualSpacing/>
        <w:outlineLvl w:val="0"/>
      </w:pPr>
      <w:hyperlink r:id="rId14" w:history="1">
        <w:r w:rsidRPr="007D6583">
          <w:rPr>
            <w:rStyle w:val="Hyperlink"/>
          </w:rPr>
          <w:t>https://www.lmt-tools.com/de/axiale-rollsysteme</w:t>
        </w:r>
      </w:hyperlink>
    </w:p>
    <w:p w14:paraId="41C20106" w14:textId="06C9AFE4" w:rsidR="000B0446" w:rsidRPr="007D6583" w:rsidRDefault="000B0446" w:rsidP="007D6583">
      <w:pPr>
        <w:widowControl w:val="0"/>
        <w:suppressAutoHyphens/>
        <w:autoSpaceDE w:val="0"/>
        <w:autoSpaceDN w:val="0"/>
        <w:adjustRightInd w:val="0"/>
        <w:spacing w:line="288" w:lineRule="auto"/>
        <w:contextualSpacing/>
        <w:outlineLvl w:val="0"/>
      </w:pPr>
      <w:hyperlink r:id="rId15" w:history="1">
        <w:r w:rsidRPr="007D6583">
          <w:rPr>
            <w:rStyle w:val="Hyperlink"/>
          </w:rPr>
          <w:t>https://www.lmt-tools.com/de/home</w:t>
        </w:r>
      </w:hyperlink>
    </w:p>
    <w:p w14:paraId="5892E98D" w14:textId="77777777" w:rsidR="003D3183" w:rsidRPr="007D6583" w:rsidRDefault="003D3183" w:rsidP="007D6583">
      <w:pPr>
        <w:widowControl w:val="0"/>
        <w:suppressAutoHyphens/>
        <w:autoSpaceDE w:val="0"/>
        <w:autoSpaceDN w:val="0"/>
        <w:adjustRightInd w:val="0"/>
        <w:spacing w:line="288" w:lineRule="auto"/>
        <w:contextualSpacing/>
        <w:outlineLvl w:val="0"/>
      </w:pPr>
    </w:p>
    <w:p w14:paraId="08C7348D" w14:textId="77777777" w:rsidR="0003126A" w:rsidRPr="007D6583" w:rsidRDefault="0003126A" w:rsidP="007D6583">
      <w:pPr>
        <w:widowControl w:val="0"/>
        <w:suppressAutoHyphens/>
        <w:autoSpaceDE w:val="0"/>
        <w:autoSpaceDN w:val="0"/>
        <w:adjustRightInd w:val="0"/>
        <w:spacing w:line="288" w:lineRule="auto"/>
        <w:contextualSpacing/>
        <w:outlineLvl w:val="0"/>
      </w:pPr>
    </w:p>
    <w:p w14:paraId="3094C666" w14:textId="739A700E" w:rsidR="008563A2" w:rsidRPr="007D6583" w:rsidRDefault="008563A2" w:rsidP="007D6583">
      <w:pPr>
        <w:suppressAutoHyphens/>
        <w:spacing w:line="288" w:lineRule="auto"/>
        <w:contextualSpacing/>
        <w:rPr>
          <w:lang w:val="en-US"/>
        </w:rPr>
      </w:pPr>
      <w:r w:rsidRPr="007D6583">
        <w:rPr>
          <w:b/>
          <w:lang w:val="en-US"/>
        </w:rPr>
        <w:t>Download-Area</w:t>
      </w:r>
      <w:r w:rsidR="00212726" w:rsidRPr="007D6583">
        <w:rPr>
          <w:b/>
          <w:lang w:val="en-US"/>
        </w:rPr>
        <w:t xml:space="preserve">: </w:t>
      </w:r>
      <w:hyperlink r:id="rId16" w:history="1">
        <w:r w:rsidR="00076EE8" w:rsidRPr="007D6583">
          <w:rPr>
            <w:rStyle w:val="Hyperlink"/>
            <w:lang w:val="en-US"/>
          </w:rPr>
          <w:t>https://www.koehler-partner.de/pressezentrum/lmt-tools</w:t>
        </w:r>
      </w:hyperlink>
    </w:p>
    <w:p w14:paraId="5699310D" w14:textId="77777777" w:rsidR="008563A2" w:rsidRPr="007D6583" w:rsidRDefault="008563A2" w:rsidP="007D6583">
      <w:pPr>
        <w:suppressAutoHyphens/>
        <w:spacing w:line="288" w:lineRule="auto"/>
        <w:contextualSpacing/>
        <w:rPr>
          <w:lang w:val="en-US"/>
        </w:rPr>
      </w:pPr>
    </w:p>
    <w:p w14:paraId="704AF084" w14:textId="77777777" w:rsidR="00CE3E12" w:rsidRPr="007D6583" w:rsidRDefault="00CE3E12" w:rsidP="007D6583">
      <w:pPr>
        <w:suppressAutoHyphens/>
        <w:spacing w:line="288" w:lineRule="auto"/>
        <w:contextualSpacing/>
        <w:rPr>
          <w:lang w:val="en-US"/>
        </w:rPr>
      </w:pPr>
    </w:p>
    <w:p w14:paraId="4DFBAC25" w14:textId="7633217C" w:rsidR="008563A2" w:rsidRPr="007D6583" w:rsidRDefault="001835E5" w:rsidP="007D6583">
      <w:pPr>
        <w:suppressAutoHyphens/>
        <w:spacing w:line="288" w:lineRule="auto"/>
        <w:contextualSpacing/>
        <w:rPr>
          <w:b/>
          <w:bCs/>
          <w:lang w:val="pl-PL"/>
        </w:rPr>
      </w:pPr>
      <w:r w:rsidRPr="007D6583">
        <w:rPr>
          <w:b/>
          <w:bCs/>
          <w:lang w:val="pl-PL"/>
        </w:rPr>
        <w:t>Kontakt</w:t>
      </w:r>
    </w:p>
    <w:p w14:paraId="16474A01" w14:textId="77777777" w:rsidR="001835E5" w:rsidRPr="007D6583" w:rsidRDefault="001835E5" w:rsidP="007D6583">
      <w:pPr>
        <w:pStyle w:val="Fuzeile"/>
        <w:suppressAutoHyphens/>
        <w:spacing w:line="288" w:lineRule="auto"/>
        <w:contextualSpacing/>
        <w:rPr>
          <w:bCs/>
          <w:lang w:val="pl-PL"/>
        </w:rPr>
      </w:pPr>
      <w:r w:rsidRPr="007D6583">
        <w:rPr>
          <w:bCs/>
          <w:lang w:val="pl-PL"/>
        </w:rPr>
        <w:t>LMT Tools GmbH &amp; Co. KG</w:t>
      </w:r>
    </w:p>
    <w:p w14:paraId="7BA6D4CD" w14:textId="627157FE" w:rsidR="001835E5" w:rsidRPr="007D6583" w:rsidRDefault="00920AD0" w:rsidP="007D6583">
      <w:pPr>
        <w:pStyle w:val="Fuzeile"/>
        <w:suppressAutoHyphens/>
        <w:spacing w:line="288" w:lineRule="auto"/>
        <w:contextualSpacing/>
        <w:rPr>
          <w:lang w:val="pl-PL"/>
        </w:rPr>
      </w:pPr>
      <w:proofErr w:type="spellStart"/>
      <w:r w:rsidRPr="007D6583">
        <w:rPr>
          <w:lang w:val="pl-PL"/>
        </w:rPr>
        <w:t>Vogesenstraße</w:t>
      </w:r>
      <w:proofErr w:type="spellEnd"/>
      <w:r w:rsidRPr="007D6583">
        <w:rPr>
          <w:lang w:val="pl-PL"/>
        </w:rPr>
        <w:t xml:space="preserve"> 23 </w:t>
      </w:r>
      <w:r w:rsidR="001835E5" w:rsidRPr="007D6583">
        <w:sym w:font="Symbol" w:char="F0B7"/>
      </w:r>
      <w:r w:rsidR="001835E5" w:rsidRPr="007D6583">
        <w:rPr>
          <w:lang w:val="pl-PL"/>
        </w:rPr>
        <w:t xml:space="preserve"> </w:t>
      </w:r>
      <w:r w:rsidRPr="007D6583">
        <w:rPr>
          <w:lang w:val="pl-PL"/>
        </w:rPr>
        <w:t xml:space="preserve">77933 </w:t>
      </w:r>
      <w:proofErr w:type="spellStart"/>
      <w:r w:rsidRPr="007D6583">
        <w:rPr>
          <w:lang w:val="pl-PL"/>
        </w:rPr>
        <w:t>Lahr</w:t>
      </w:r>
      <w:proofErr w:type="spellEnd"/>
    </w:p>
    <w:p w14:paraId="29E58B9B" w14:textId="4A406D50" w:rsidR="001835E5" w:rsidRPr="007D6583" w:rsidRDefault="001835E5" w:rsidP="007D6583">
      <w:pPr>
        <w:pStyle w:val="Fuzeile"/>
        <w:suppressAutoHyphens/>
        <w:spacing w:line="288" w:lineRule="auto"/>
        <w:contextualSpacing/>
        <w:rPr>
          <w:lang w:val="pl-PL"/>
        </w:rPr>
      </w:pPr>
      <w:r w:rsidRPr="007D6583">
        <w:rPr>
          <w:lang w:val="pl-PL"/>
        </w:rPr>
        <w:t xml:space="preserve">Telefon: </w:t>
      </w:r>
      <w:r w:rsidR="00920AD0" w:rsidRPr="007D6583">
        <w:rPr>
          <w:lang w:val="pl-PL"/>
        </w:rPr>
        <w:t>+49 7821 943-0</w:t>
      </w:r>
    </w:p>
    <w:p w14:paraId="4A3EAAD7" w14:textId="1A978E30" w:rsidR="001835E5" w:rsidRPr="007D6583" w:rsidRDefault="001835E5" w:rsidP="007D6583">
      <w:pPr>
        <w:pStyle w:val="Fuzeile"/>
        <w:suppressAutoHyphens/>
        <w:spacing w:line="288" w:lineRule="auto"/>
        <w:contextualSpacing/>
        <w:rPr>
          <w:lang w:val="pl-PL"/>
        </w:rPr>
      </w:pPr>
      <w:r w:rsidRPr="007D6583">
        <w:rPr>
          <w:lang w:val="pl-PL"/>
        </w:rPr>
        <w:t xml:space="preserve">Mail: </w:t>
      </w:r>
      <w:r w:rsidR="00D230DB" w:rsidRPr="007D6583">
        <w:rPr>
          <w:lang w:val="pl-PL"/>
        </w:rPr>
        <w:t>info@lmt-tools.com</w:t>
      </w:r>
      <w:r w:rsidR="00920AD0" w:rsidRPr="007D6583">
        <w:rPr>
          <w:lang w:val="pl-PL"/>
        </w:rPr>
        <w:t xml:space="preserve"> </w:t>
      </w:r>
      <w:r w:rsidRPr="007D6583">
        <w:sym w:font="Symbol" w:char="F0B7"/>
      </w:r>
      <w:r w:rsidRPr="007D6583">
        <w:rPr>
          <w:lang w:val="pl-PL"/>
        </w:rPr>
        <w:t xml:space="preserve"> www.lmt-tools.com</w:t>
      </w:r>
    </w:p>
    <w:p w14:paraId="50F900F7" w14:textId="77777777" w:rsidR="001835E5" w:rsidRPr="007D6583" w:rsidRDefault="001835E5" w:rsidP="007D6583">
      <w:pPr>
        <w:suppressAutoHyphens/>
        <w:spacing w:line="288" w:lineRule="auto"/>
        <w:contextualSpacing/>
        <w:rPr>
          <w:lang w:val="pl-PL"/>
        </w:rPr>
      </w:pPr>
    </w:p>
    <w:p w14:paraId="4B07DAE9" w14:textId="77777777" w:rsidR="008563A2" w:rsidRPr="007D6583" w:rsidRDefault="008563A2" w:rsidP="007D6583">
      <w:pPr>
        <w:suppressAutoHyphens/>
        <w:spacing w:line="288" w:lineRule="auto"/>
        <w:contextualSpacing/>
        <w:rPr>
          <w:b/>
          <w:lang w:val="pl-PL"/>
        </w:rPr>
      </w:pPr>
      <w:proofErr w:type="spellStart"/>
      <w:r w:rsidRPr="007D6583">
        <w:rPr>
          <w:b/>
          <w:lang w:val="pl-PL"/>
        </w:rPr>
        <w:t>Pressestelle</w:t>
      </w:r>
      <w:proofErr w:type="spellEnd"/>
    </w:p>
    <w:p w14:paraId="076603D3" w14:textId="77777777" w:rsidR="008563A2" w:rsidRPr="007D6583" w:rsidRDefault="008563A2" w:rsidP="007D6583">
      <w:pPr>
        <w:suppressAutoHyphens/>
        <w:spacing w:line="288" w:lineRule="auto"/>
        <w:contextualSpacing/>
        <w:rPr>
          <w:lang w:val="pl-PL"/>
        </w:rPr>
      </w:pPr>
      <w:r w:rsidRPr="007D6583">
        <w:rPr>
          <w:lang w:val="pl-PL"/>
        </w:rPr>
        <w:t>Köhler + Partner GmbH</w:t>
      </w:r>
    </w:p>
    <w:p w14:paraId="6FAD6DB2" w14:textId="77777777" w:rsidR="008563A2" w:rsidRPr="007D6583" w:rsidRDefault="008563A2" w:rsidP="007D6583">
      <w:pPr>
        <w:suppressAutoHyphens/>
        <w:spacing w:line="288" w:lineRule="auto"/>
        <w:contextualSpacing/>
        <w:rPr>
          <w:lang w:val="pl-PL"/>
        </w:rPr>
      </w:pPr>
      <w:proofErr w:type="spellStart"/>
      <w:r w:rsidRPr="007D6583">
        <w:rPr>
          <w:lang w:val="pl-PL"/>
        </w:rPr>
        <w:t>Brauerstraße</w:t>
      </w:r>
      <w:proofErr w:type="spellEnd"/>
      <w:r w:rsidRPr="007D6583">
        <w:rPr>
          <w:lang w:val="pl-PL"/>
        </w:rPr>
        <w:t xml:space="preserve"> 42 </w:t>
      </w:r>
      <w:r w:rsidRPr="007D6583">
        <w:sym w:font="Symbol" w:char="F0B7"/>
      </w:r>
      <w:r w:rsidRPr="007D6583">
        <w:rPr>
          <w:lang w:val="pl-PL"/>
        </w:rPr>
        <w:t xml:space="preserve"> 21244 Buchholz </w:t>
      </w:r>
      <w:proofErr w:type="spellStart"/>
      <w:r w:rsidRPr="007D6583">
        <w:rPr>
          <w:lang w:val="pl-PL"/>
        </w:rPr>
        <w:t>i.d.N</w:t>
      </w:r>
      <w:proofErr w:type="spellEnd"/>
      <w:r w:rsidRPr="007D6583">
        <w:rPr>
          <w:lang w:val="pl-PL"/>
        </w:rPr>
        <w:t>.</w:t>
      </w:r>
    </w:p>
    <w:p w14:paraId="6B5640C5" w14:textId="77777777" w:rsidR="008563A2" w:rsidRPr="007D6583" w:rsidRDefault="008563A2" w:rsidP="007D6583">
      <w:pPr>
        <w:suppressAutoHyphens/>
        <w:spacing w:line="288" w:lineRule="auto"/>
        <w:contextualSpacing/>
        <w:rPr>
          <w:lang w:val="nb-NO"/>
        </w:rPr>
      </w:pPr>
      <w:r w:rsidRPr="007D6583">
        <w:rPr>
          <w:lang w:val="nb-NO"/>
        </w:rPr>
        <w:t xml:space="preserve">Telefon: +49 4181 92892-0 </w:t>
      </w:r>
      <w:r w:rsidRPr="007D6583">
        <w:sym w:font="Symbol" w:char="F0B7"/>
      </w:r>
      <w:r w:rsidRPr="007D6583">
        <w:rPr>
          <w:lang w:val="nb-NO"/>
        </w:rPr>
        <w:t xml:space="preserve"> Fax: +49 4181 92892-55</w:t>
      </w:r>
    </w:p>
    <w:p w14:paraId="617004E8" w14:textId="4A5DEE65" w:rsidR="008563A2" w:rsidRPr="007D6583" w:rsidRDefault="008563A2" w:rsidP="007D6583">
      <w:pPr>
        <w:suppressAutoHyphens/>
        <w:spacing w:line="288" w:lineRule="auto"/>
        <w:contextualSpacing/>
        <w:rPr>
          <w:lang w:val="nb-NO"/>
        </w:rPr>
      </w:pPr>
      <w:r w:rsidRPr="007D6583">
        <w:rPr>
          <w:lang w:val="nb-NO"/>
        </w:rPr>
        <w:t xml:space="preserve">Mail: info@koehler-partner.de </w:t>
      </w:r>
      <w:r w:rsidRPr="007D6583">
        <w:sym w:font="Symbol" w:char="F0B7"/>
      </w:r>
      <w:r w:rsidRPr="007D6583">
        <w:rPr>
          <w:lang w:val="nb-NO"/>
        </w:rPr>
        <w:t xml:space="preserve"> www.koehler-partner.de</w:t>
      </w:r>
    </w:p>
    <w:sectPr w:rsidR="008563A2" w:rsidRPr="007D6583" w:rsidSect="00F30EBD">
      <w:headerReference w:type="default" r:id="rId17"/>
      <w:footerReference w:type="default" r:id="rId18"/>
      <w:pgSz w:w="11900" w:h="16840"/>
      <w:pgMar w:top="1417" w:right="1417" w:bottom="1134" w:left="1417" w:header="708"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657D4" w14:textId="77777777" w:rsidR="00782C51" w:rsidRDefault="00782C51" w:rsidP="008563A2">
      <w:r>
        <w:separator/>
      </w:r>
    </w:p>
  </w:endnote>
  <w:endnote w:type="continuationSeparator" w:id="0">
    <w:p w14:paraId="7E9F7243" w14:textId="77777777" w:rsidR="00782C51" w:rsidRDefault="00782C51" w:rsidP="008563A2">
      <w:r>
        <w:continuationSeparator/>
      </w:r>
    </w:p>
  </w:endnote>
  <w:endnote w:type="continuationNotice" w:id="1">
    <w:p w14:paraId="0D9BF294" w14:textId="77777777" w:rsidR="00782C51" w:rsidRDefault="00782C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Neue LT 55 Roman">
    <w:altName w:val="Calibri"/>
    <w:panose1 w:val="020B0604020202020204"/>
    <w:charset w:val="00"/>
    <w:family w:val="auto"/>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F20FA" w14:textId="77777777" w:rsidR="00F30EBD" w:rsidRDefault="00F30EBD" w:rsidP="009206BD">
    <w:pPr>
      <w:pStyle w:val="Fuzeile"/>
      <w:jc w:val="center"/>
      <w:rPr>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4225" w14:textId="77777777" w:rsidR="00782C51" w:rsidRDefault="00782C51" w:rsidP="008563A2">
      <w:r>
        <w:separator/>
      </w:r>
    </w:p>
  </w:footnote>
  <w:footnote w:type="continuationSeparator" w:id="0">
    <w:p w14:paraId="35FE837D" w14:textId="77777777" w:rsidR="00782C51" w:rsidRDefault="00782C51" w:rsidP="008563A2">
      <w:r>
        <w:continuationSeparator/>
      </w:r>
    </w:p>
  </w:footnote>
  <w:footnote w:type="continuationNotice" w:id="1">
    <w:p w14:paraId="2AC12CE3" w14:textId="77777777" w:rsidR="00782C51" w:rsidRDefault="00782C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E09C" w14:textId="401C6A03" w:rsidR="008563A2" w:rsidRDefault="006E4485">
    <w:pPr>
      <w:pStyle w:val="Kopfzeile"/>
      <w:rPr>
        <w:b/>
        <w:i/>
        <w:sz w:val="44"/>
        <w:szCs w:val="44"/>
      </w:rPr>
    </w:pPr>
    <w:r>
      <w:rPr>
        <w:b/>
        <w:i/>
        <w:noProof/>
        <w:sz w:val="44"/>
        <w:szCs w:val="44"/>
        <w:lang w:eastAsia="zh-CN"/>
      </w:rPr>
      <w:drawing>
        <wp:anchor distT="0" distB="0" distL="114300" distR="114300" simplePos="0" relativeHeight="251658241" behindDoc="0" locked="0" layoutInCell="1" allowOverlap="1" wp14:anchorId="44144A48" wp14:editId="604D25D6">
          <wp:simplePos x="0" y="0"/>
          <wp:positionH relativeFrom="column">
            <wp:posOffset>4423833</wp:posOffset>
          </wp:positionH>
          <wp:positionV relativeFrom="paragraph">
            <wp:posOffset>-101781</wp:posOffset>
          </wp:positionV>
          <wp:extent cx="1422000" cy="648000"/>
          <wp:effectExtent l="0" t="0" r="635" b="0"/>
          <wp:wrapThrough wrapText="bothSides">
            <wp:wrapPolygon edited="0">
              <wp:start x="2701" y="0"/>
              <wp:lineTo x="0" y="2965"/>
              <wp:lineTo x="0" y="16518"/>
              <wp:lineTo x="1736" y="20329"/>
              <wp:lineTo x="2701" y="21176"/>
              <wp:lineTo x="6174" y="21176"/>
              <wp:lineTo x="21417" y="13976"/>
              <wp:lineTo x="21417" y="7200"/>
              <wp:lineTo x="10612" y="6353"/>
              <wp:lineTo x="6753" y="424"/>
              <wp:lineTo x="6174" y="0"/>
              <wp:lineTo x="2701"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tools.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22000" cy="648000"/>
                  </a:xfrm>
                  <a:prstGeom prst="rect">
                    <a:avLst/>
                  </a:prstGeom>
                </pic:spPr>
              </pic:pic>
            </a:graphicData>
          </a:graphic>
          <wp14:sizeRelH relativeFrom="margin">
            <wp14:pctWidth>0</wp14:pctWidth>
          </wp14:sizeRelH>
          <wp14:sizeRelV relativeFrom="margin">
            <wp14:pctHeight>0</wp14:pctHeight>
          </wp14:sizeRelV>
        </wp:anchor>
      </w:drawing>
    </w:r>
    <w:r w:rsidR="00D855C9" w:rsidRPr="00D02F5F">
      <w:rPr>
        <w:b/>
        <w:i/>
        <w:noProof/>
        <w:sz w:val="44"/>
        <w:szCs w:val="44"/>
        <w:lang w:eastAsia="zh-CN"/>
      </w:rPr>
      <w:drawing>
        <wp:anchor distT="0" distB="0" distL="114300" distR="114300" simplePos="0" relativeHeight="251658240" behindDoc="0" locked="0" layoutInCell="1" allowOverlap="1" wp14:anchorId="53172696" wp14:editId="7F0A7381">
          <wp:simplePos x="0" y="0"/>
          <wp:positionH relativeFrom="column">
            <wp:posOffset>4277835</wp:posOffset>
          </wp:positionH>
          <wp:positionV relativeFrom="paragraph">
            <wp:posOffset>-101237</wp:posOffset>
          </wp:positionV>
          <wp:extent cx="1334545" cy="607695"/>
          <wp:effectExtent l="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GB"/>
                  <pic:cNvPicPr>
                    <a:picLocks noChangeAspect="1" noChangeArrowheads="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bwMode="auto">
                  <a:xfrm>
                    <a:off x="0" y="0"/>
                    <a:ext cx="1334545" cy="607695"/>
                  </a:xfrm>
                  <a:prstGeom prst="rect">
                    <a:avLst/>
                  </a:prstGeom>
                </pic:spPr>
              </pic:pic>
            </a:graphicData>
          </a:graphic>
          <wp14:sizeRelH relativeFrom="page">
            <wp14:pctWidth>0</wp14:pctWidth>
          </wp14:sizeRelH>
          <wp14:sizeRelV relativeFrom="page">
            <wp14:pctHeight>0</wp14:pctHeight>
          </wp14:sizeRelV>
        </wp:anchor>
      </w:drawing>
    </w:r>
    <w:r w:rsidR="008563A2" w:rsidRPr="008563A2">
      <w:rPr>
        <w:b/>
        <w:i/>
        <w:sz w:val="44"/>
        <w:szCs w:val="44"/>
      </w:rPr>
      <w:t>Pressemitteilung</w:t>
    </w:r>
  </w:p>
  <w:p w14:paraId="6FFA8029" w14:textId="77777777" w:rsidR="008563A2" w:rsidRPr="008563A2" w:rsidRDefault="008563A2">
    <w:pPr>
      <w:pStyle w:val="Kopfzeile"/>
      <w:rPr>
        <w:b/>
        <w:i/>
        <w:sz w:val="44"/>
        <w:szCs w:val="4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3A2"/>
    <w:rsid w:val="00010CBA"/>
    <w:rsid w:val="0001270D"/>
    <w:rsid w:val="00013979"/>
    <w:rsid w:val="000148D1"/>
    <w:rsid w:val="00015FB7"/>
    <w:rsid w:val="0003126A"/>
    <w:rsid w:val="000375D4"/>
    <w:rsid w:val="00040B43"/>
    <w:rsid w:val="000414F5"/>
    <w:rsid w:val="00047D11"/>
    <w:rsid w:val="00055360"/>
    <w:rsid w:val="000558D6"/>
    <w:rsid w:val="000564A8"/>
    <w:rsid w:val="00067D2A"/>
    <w:rsid w:val="000743EA"/>
    <w:rsid w:val="000760A6"/>
    <w:rsid w:val="00076EE8"/>
    <w:rsid w:val="000808BB"/>
    <w:rsid w:val="00084FB6"/>
    <w:rsid w:val="00085CCE"/>
    <w:rsid w:val="000869B7"/>
    <w:rsid w:val="00087A11"/>
    <w:rsid w:val="000943DB"/>
    <w:rsid w:val="00094567"/>
    <w:rsid w:val="000A202C"/>
    <w:rsid w:val="000A6ECC"/>
    <w:rsid w:val="000B0446"/>
    <w:rsid w:val="000B12E6"/>
    <w:rsid w:val="000B4DDC"/>
    <w:rsid w:val="000B4E09"/>
    <w:rsid w:val="000B6B32"/>
    <w:rsid w:val="000C3EA5"/>
    <w:rsid w:val="000D3E21"/>
    <w:rsid w:val="000D6B7B"/>
    <w:rsid w:val="000E2ACB"/>
    <w:rsid w:val="000E530F"/>
    <w:rsid w:val="000F6A28"/>
    <w:rsid w:val="00103EC0"/>
    <w:rsid w:val="001124EE"/>
    <w:rsid w:val="001144FF"/>
    <w:rsid w:val="00123602"/>
    <w:rsid w:val="00124740"/>
    <w:rsid w:val="00126834"/>
    <w:rsid w:val="0014457C"/>
    <w:rsid w:val="001450AB"/>
    <w:rsid w:val="00151FE4"/>
    <w:rsid w:val="00163E4F"/>
    <w:rsid w:val="00163F80"/>
    <w:rsid w:val="00170DBE"/>
    <w:rsid w:val="00174A8D"/>
    <w:rsid w:val="00182A26"/>
    <w:rsid w:val="001835E5"/>
    <w:rsid w:val="001931A2"/>
    <w:rsid w:val="00194681"/>
    <w:rsid w:val="001946D7"/>
    <w:rsid w:val="00194D05"/>
    <w:rsid w:val="001A12DE"/>
    <w:rsid w:val="001C0F29"/>
    <w:rsid w:val="001D4685"/>
    <w:rsid w:val="001D5AB4"/>
    <w:rsid w:val="001D619A"/>
    <w:rsid w:val="001E3C0E"/>
    <w:rsid w:val="001E403A"/>
    <w:rsid w:val="001E4E9F"/>
    <w:rsid w:val="001F4769"/>
    <w:rsid w:val="001F50A9"/>
    <w:rsid w:val="001F693B"/>
    <w:rsid w:val="001F773A"/>
    <w:rsid w:val="0020061D"/>
    <w:rsid w:val="002078BC"/>
    <w:rsid w:val="00212726"/>
    <w:rsid w:val="002202F4"/>
    <w:rsid w:val="00224981"/>
    <w:rsid w:val="00224D48"/>
    <w:rsid w:val="00227518"/>
    <w:rsid w:val="00231379"/>
    <w:rsid w:val="00233B1E"/>
    <w:rsid w:val="002425FB"/>
    <w:rsid w:val="002473DC"/>
    <w:rsid w:val="002503D6"/>
    <w:rsid w:val="002667F5"/>
    <w:rsid w:val="00272654"/>
    <w:rsid w:val="00275A53"/>
    <w:rsid w:val="00280D19"/>
    <w:rsid w:val="00280ED7"/>
    <w:rsid w:val="00281BB9"/>
    <w:rsid w:val="00287B07"/>
    <w:rsid w:val="00297D51"/>
    <w:rsid w:val="002A1478"/>
    <w:rsid w:val="002A3028"/>
    <w:rsid w:val="002A3960"/>
    <w:rsid w:val="002B168B"/>
    <w:rsid w:val="002B3296"/>
    <w:rsid w:val="002C3046"/>
    <w:rsid w:val="002D071C"/>
    <w:rsid w:val="002D3C3F"/>
    <w:rsid w:val="002E460C"/>
    <w:rsid w:val="002E6817"/>
    <w:rsid w:val="002E725B"/>
    <w:rsid w:val="00300DA7"/>
    <w:rsid w:val="00304070"/>
    <w:rsid w:val="003112A4"/>
    <w:rsid w:val="003157C7"/>
    <w:rsid w:val="00332ED0"/>
    <w:rsid w:val="00333968"/>
    <w:rsid w:val="00334D4C"/>
    <w:rsid w:val="00335A8E"/>
    <w:rsid w:val="00337B98"/>
    <w:rsid w:val="00337CFB"/>
    <w:rsid w:val="00340979"/>
    <w:rsid w:val="00341CD5"/>
    <w:rsid w:val="00353494"/>
    <w:rsid w:val="003540F8"/>
    <w:rsid w:val="0035586C"/>
    <w:rsid w:val="0035786A"/>
    <w:rsid w:val="00364366"/>
    <w:rsid w:val="0036636D"/>
    <w:rsid w:val="00366F82"/>
    <w:rsid w:val="00367356"/>
    <w:rsid w:val="00374752"/>
    <w:rsid w:val="00375C72"/>
    <w:rsid w:val="00387659"/>
    <w:rsid w:val="00392B07"/>
    <w:rsid w:val="00397119"/>
    <w:rsid w:val="0039744F"/>
    <w:rsid w:val="003A70B6"/>
    <w:rsid w:val="003B330D"/>
    <w:rsid w:val="003C0535"/>
    <w:rsid w:val="003C30AB"/>
    <w:rsid w:val="003C4642"/>
    <w:rsid w:val="003D2867"/>
    <w:rsid w:val="003D3183"/>
    <w:rsid w:val="003D41E6"/>
    <w:rsid w:val="003D4A58"/>
    <w:rsid w:val="003E1F2F"/>
    <w:rsid w:val="003E792B"/>
    <w:rsid w:val="003F3849"/>
    <w:rsid w:val="00416B5A"/>
    <w:rsid w:val="0042263A"/>
    <w:rsid w:val="0042712B"/>
    <w:rsid w:val="00430037"/>
    <w:rsid w:val="00432218"/>
    <w:rsid w:val="00437B7B"/>
    <w:rsid w:val="00440D38"/>
    <w:rsid w:val="004545C5"/>
    <w:rsid w:val="00454803"/>
    <w:rsid w:val="0045567F"/>
    <w:rsid w:val="00460CA6"/>
    <w:rsid w:val="00460D5C"/>
    <w:rsid w:val="00476C39"/>
    <w:rsid w:val="00480F98"/>
    <w:rsid w:val="00481408"/>
    <w:rsid w:val="004945A3"/>
    <w:rsid w:val="00496F70"/>
    <w:rsid w:val="004A2AE4"/>
    <w:rsid w:val="004B3B74"/>
    <w:rsid w:val="004C2DFC"/>
    <w:rsid w:val="004D54FD"/>
    <w:rsid w:val="004D7698"/>
    <w:rsid w:val="004E0F71"/>
    <w:rsid w:val="004E3A3E"/>
    <w:rsid w:val="004F14D2"/>
    <w:rsid w:val="004F4D7F"/>
    <w:rsid w:val="004F68FF"/>
    <w:rsid w:val="005030D2"/>
    <w:rsid w:val="00504B54"/>
    <w:rsid w:val="00514837"/>
    <w:rsid w:val="00515B57"/>
    <w:rsid w:val="005178E1"/>
    <w:rsid w:val="00536ED0"/>
    <w:rsid w:val="0054011F"/>
    <w:rsid w:val="00540520"/>
    <w:rsid w:val="00554D21"/>
    <w:rsid w:val="005550F0"/>
    <w:rsid w:val="00570EED"/>
    <w:rsid w:val="00583FAA"/>
    <w:rsid w:val="005841EA"/>
    <w:rsid w:val="00586DBB"/>
    <w:rsid w:val="00591743"/>
    <w:rsid w:val="0059194C"/>
    <w:rsid w:val="00591D5F"/>
    <w:rsid w:val="0059215C"/>
    <w:rsid w:val="005A68CD"/>
    <w:rsid w:val="005C7258"/>
    <w:rsid w:val="005D1293"/>
    <w:rsid w:val="005D60B3"/>
    <w:rsid w:val="005E181A"/>
    <w:rsid w:val="005E79BD"/>
    <w:rsid w:val="005F108C"/>
    <w:rsid w:val="005F2A20"/>
    <w:rsid w:val="005F2BBE"/>
    <w:rsid w:val="005F3725"/>
    <w:rsid w:val="005F49E7"/>
    <w:rsid w:val="005F51DF"/>
    <w:rsid w:val="005F5BEC"/>
    <w:rsid w:val="00602053"/>
    <w:rsid w:val="00607B5B"/>
    <w:rsid w:val="00610B66"/>
    <w:rsid w:val="00613886"/>
    <w:rsid w:val="00614778"/>
    <w:rsid w:val="00627B9C"/>
    <w:rsid w:val="00627ED6"/>
    <w:rsid w:val="00631517"/>
    <w:rsid w:val="00633458"/>
    <w:rsid w:val="0063714C"/>
    <w:rsid w:val="00637BAE"/>
    <w:rsid w:val="00642E9B"/>
    <w:rsid w:val="00646909"/>
    <w:rsid w:val="006518C5"/>
    <w:rsid w:val="00667E58"/>
    <w:rsid w:val="006719AA"/>
    <w:rsid w:val="006737B3"/>
    <w:rsid w:val="006738D9"/>
    <w:rsid w:val="00694BB4"/>
    <w:rsid w:val="006A5135"/>
    <w:rsid w:val="006B4732"/>
    <w:rsid w:val="006B4AC4"/>
    <w:rsid w:val="006B6638"/>
    <w:rsid w:val="006B7365"/>
    <w:rsid w:val="006C2FDC"/>
    <w:rsid w:val="006D29C3"/>
    <w:rsid w:val="006D74E9"/>
    <w:rsid w:val="006D7B32"/>
    <w:rsid w:val="006E4485"/>
    <w:rsid w:val="006F06EE"/>
    <w:rsid w:val="006F31C2"/>
    <w:rsid w:val="007012A8"/>
    <w:rsid w:val="00704A7C"/>
    <w:rsid w:val="007062AB"/>
    <w:rsid w:val="00707054"/>
    <w:rsid w:val="007079EB"/>
    <w:rsid w:val="00710249"/>
    <w:rsid w:val="00723ED5"/>
    <w:rsid w:val="007241C3"/>
    <w:rsid w:val="007273B1"/>
    <w:rsid w:val="00731A08"/>
    <w:rsid w:val="007343C8"/>
    <w:rsid w:val="00736A2E"/>
    <w:rsid w:val="007425E3"/>
    <w:rsid w:val="00746655"/>
    <w:rsid w:val="007471DD"/>
    <w:rsid w:val="007503EA"/>
    <w:rsid w:val="007538CC"/>
    <w:rsid w:val="007544F0"/>
    <w:rsid w:val="00760AEC"/>
    <w:rsid w:val="00763DCA"/>
    <w:rsid w:val="00765922"/>
    <w:rsid w:val="007673BF"/>
    <w:rsid w:val="007804F2"/>
    <w:rsid w:val="00781EF1"/>
    <w:rsid w:val="00782C51"/>
    <w:rsid w:val="00785C30"/>
    <w:rsid w:val="00792EB5"/>
    <w:rsid w:val="00796518"/>
    <w:rsid w:val="007A444E"/>
    <w:rsid w:val="007B0140"/>
    <w:rsid w:val="007B3268"/>
    <w:rsid w:val="007B5996"/>
    <w:rsid w:val="007B5D9D"/>
    <w:rsid w:val="007C204E"/>
    <w:rsid w:val="007D20E8"/>
    <w:rsid w:val="007D6583"/>
    <w:rsid w:val="007D7538"/>
    <w:rsid w:val="007E3D83"/>
    <w:rsid w:val="007E5360"/>
    <w:rsid w:val="007F1607"/>
    <w:rsid w:val="007F5B85"/>
    <w:rsid w:val="007F7DBD"/>
    <w:rsid w:val="008016C5"/>
    <w:rsid w:val="00802BEF"/>
    <w:rsid w:val="00810916"/>
    <w:rsid w:val="00812273"/>
    <w:rsid w:val="00812FD9"/>
    <w:rsid w:val="008130F1"/>
    <w:rsid w:val="008178F8"/>
    <w:rsid w:val="008241A9"/>
    <w:rsid w:val="00847F9D"/>
    <w:rsid w:val="00850738"/>
    <w:rsid w:val="008522F8"/>
    <w:rsid w:val="008563A2"/>
    <w:rsid w:val="00857218"/>
    <w:rsid w:val="00862D85"/>
    <w:rsid w:val="008637AE"/>
    <w:rsid w:val="00867B61"/>
    <w:rsid w:val="0087010A"/>
    <w:rsid w:val="00872D88"/>
    <w:rsid w:val="00874D7B"/>
    <w:rsid w:val="00891579"/>
    <w:rsid w:val="00892FAA"/>
    <w:rsid w:val="0089685A"/>
    <w:rsid w:val="008B059D"/>
    <w:rsid w:val="008B0E76"/>
    <w:rsid w:val="008B6383"/>
    <w:rsid w:val="008B6C6D"/>
    <w:rsid w:val="008C02B3"/>
    <w:rsid w:val="008C1758"/>
    <w:rsid w:val="008C2739"/>
    <w:rsid w:val="008C2B72"/>
    <w:rsid w:val="008D08C1"/>
    <w:rsid w:val="008D6ACD"/>
    <w:rsid w:val="008E1019"/>
    <w:rsid w:val="008E1623"/>
    <w:rsid w:val="008E1B78"/>
    <w:rsid w:val="008E7F44"/>
    <w:rsid w:val="008F0726"/>
    <w:rsid w:val="008F2912"/>
    <w:rsid w:val="008F7370"/>
    <w:rsid w:val="00902AD8"/>
    <w:rsid w:val="009069BC"/>
    <w:rsid w:val="00914FFC"/>
    <w:rsid w:val="009206BD"/>
    <w:rsid w:val="00920AD0"/>
    <w:rsid w:val="00920C91"/>
    <w:rsid w:val="009219A0"/>
    <w:rsid w:val="00924A37"/>
    <w:rsid w:val="00933B44"/>
    <w:rsid w:val="00935813"/>
    <w:rsid w:val="0093633B"/>
    <w:rsid w:val="00941B14"/>
    <w:rsid w:val="0094729E"/>
    <w:rsid w:val="0096037E"/>
    <w:rsid w:val="009637FD"/>
    <w:rsid w:val="009648F8"/>
    <w:rsid w:val="009742F2"/>
    <w:rsid w:val="009836C4"/>
    <w:rsid w:val="00986E91"/>
    <w:rsid w:val="00990528"/>
    <w:rsid w:val="00991A18"/>
    <w:rsid w:val="00993A36"/>
    <w:rsid w:val="00994F82"/>
    <w:rsid w:val="009A1105"/>
    <w:rsid w:val="009B68E7"/>
    <w:rsid w:val="009C2BE1"/>
    <w:rsid w:val="009C4885"/>
    <w:rsid w:val="009C70B6"/>
    <w:rsid w:val="009C718A"/>
    <w:rsid w:val="009C75D2"/>
    <w:rsid w:val="009D1375"/>
    <w:rsid w:val="009D29A7"/>
    <w:rsid w:val="009D2F12"/>
    <w:rsid w:val="009D4D2D"/>
    <w:rsid w:val="009D53B8"/>
    <w:rsid w:val="009D6850"/>
    <w:rsid w:val="009E1C0A"/>
    <w:rsid w:val="009F1362"/>
    <w:rsid w:val="009F1439"/>
    <w:rsid w:val="009F1D22"/>
    <w:rsid w:val="009F6DBB"/>
    <w:rsid w:val="00A000E4"/>
    <w:rsid w:val="00A01512"/>
    <w:rsid w:val="00A02270"/>
    <w:rsid w:val="00A0617A"/>
    <w:rsid w:val="00A13E2C"/>
    <w:rsid w:val="00A15EA6"/>
    <w:rsid w:val="00A174E7"/>
    <w:rsid w:val="00A2047D"/>
    <w:rsid w:val="00A31A27"/>
    <w:rsid w:val="00A33A58"/>
    <w:rsid w:val="00A4091C"/>
    <w:rsid w:val="00A45D34"/>
    <w:rsid w:val="00A47CBC"/>
    <w:rsid w:val="00A50FA2"/>
    <w:rsid w:val="00A52B80"/>
    <w:rsid w:val="00A60508"/>
    <w:rsid w:val="00A80ECB"/>
    <w:rsid w:val="00A82E84"/>
    <w:rsid w:val="00A92E8B"/>
    <w:rsid w:val="00A957ED"/>
    <w:rsid w:val="00A97CBC"/>
    <w:rsid w:val="00AA1923"/>
    <w:rsid w:val="00AA5A3E"/>
    <w:rsid w:val="00AC0F51"/>
    <w:rsid w:val="00AC243C"/>
    <w:rsid w:val="00AC2B3C"/>
    <w:rsid w:val="00AC3211"/>
    <w:rsid w:val="00AD2B0E"/>
    <w:rsid w:val="00AD7AF6"/>
    <w:rsid w:val="00AE0F4E"/>
    <w:rsid w:val="00AE3F1F"/>
    <w:rsid w:val="00AE7374"/>
    <w:rsid w:val="00AF0373"/>
    <w:rsid w:val="00AF22D0"/>
    <w:rsid w:val="00B0064B"/>
    <w:rsid w:val="00B00A2D"/>
    <w:rsid w:val="00B17F74"/>
    <w:rsid w:val="00B21864"/>
    <w:rsid w:val="00B21AE9"/>
    <w:rsid w:val="00B2552A"/>
    <w:rsid w:val="00B319A8"/>
    <w:rsid w:val="00B32EE9"/>
    <w:rsid w:val="00B379A2"/>
    <w:rsid w:val="00B37B34"/>
    <w:rsid w:val="00B40BC6"/>
    <w:rsid w:val="00B40EC6"/>
    <w:rsid w:val="00B41693"/>
    <w:rsid w:val="00B52A66"/>
    <w:rsid w:val="00B56D77"/>
    <w:rsid w:val="00B577FD"/>
    <w:rsid w:val="00B57F8C"/>
    <w:rsid w:val="00B62781"/>
    <w:rsid w:val="00B76ADD"/>
    <w:rsid w:val="00B8317A"/>
    <w:rsid w:val="00B848EB"/>
    <w:rsid w:val="00B943EB"/>
    <w:rsid w:val="00BA3C78"/>
    <w:rsid w:val="00BC7DC5"/>
    <w:rsid w:val="00BD0E82"/>
    <w:rsid w:val="00BD5BE6"/>
    <w:rsid w:val="00BD77EB"/>
    <w:rsid w:val="00BE107A"/>
    <w:rsid w:val="00BE4E44"/>
    <w:rsid w:val="00BE7505"/>
    <w:rsid w:val="00BE7FF0"/>
    <w:rsid w:val="00BF47BE"/>
    <w:rsid w:val="00BF7B23"/>
    <w:rsid w:val="00C0062D"/>
    <w:rsid w:val="00C05953"/>
    <w:rsid w:val="00C05C87"/>
    <w:rsid w:val="00C1263F"/>
    <w:rsid w:val="00C142EC"/>
    <w:rsid w:val="00C14A03"/>
    <w:rsid w:val="00C23B99"/>
    <w:rsid w:val="00C35180"/>
    <w:rsid w:val="00C35CD0"/>
    <w:rsid w:val="00C40C99"/>
    <w:rsid w:val="00C44C54"/>
    <w:rsid w:val="00C45EF2"/>
    <w:rsid w:val="00C5291C"/>
    <w:rsid w:val="00C600E1"/>
    <w:rsid w:val="00C70141"/>
    <w:rsid w:val="00C73C5B"/>
    <w:rsid w:val="00C73E10"/>
    <w:rsid w:val="00C75BD2"/>
    <w:rsid w:val="00C82249"/>
    <w:rsid w:val="00C83C78"/>
    <w:rsid w:val="00C8511C"/>
    <w:rsid w:val="00C86FE2"/>
    <w:rsid w:val="00C91067"/>
    <w:rsid w:val="00CA4EF4"/>
    <w:rsid w:val="00CA5608"/>
    <w:rsid w:val="00CA5A33"/>
    <w:rsid w:val="00CA60C0"/>
    <w:rsid w:val="00CA6D70"/>
    <w:rsid w:val="00CB67F4"/>
    <w:rsid w:val="00CD148C"/>
    <w:rsid w:val="00CE027E"/>
    <w:rsid w:val="00CE3E12"/>
    <w:rsid w:val="00CF5082"/>
    <w:rsid w:val="00D03D28"/>
    <w:rsid w:val="00D06737"/>
    <w:rsid w:val="00D07272"/>
    <w:rsid w:val="00D119DA"/>
    <w:rsid w:val="00D120A2"/>
    <w:rsid w:val="00D13347"/>
    <w:rsid w:val="00D15857"/>
    <w:rsid w:val="00D16E1B"/>
    <w:rsid w:val="00D230DB"/>
    <w:rsid w:val="00D257AD"/>
    <w:rsid w:val="00D30C4E"/>
    <w:rsid w:val="00D32C76"/>
    <w:rsid w:val="00D3584E"/>
    <w:rsid w:val="00D549EB"/>
    <w:rsid w:val="00D61A80"/>
    <w:rsid w:val="00D61F85"/>
    <w:rsid w:val="00D62218"/>
    <w:rsid w:val="00D624B3"/>
    <w:rsid w:val="00D64642"/>
    <w:rsid w:val="00D720FC"/>
    <w:rsid w:val="00D7569C"/>
    <w:rsid w:val="00D76B5F"/>
    <w:rsid w:val="00D855C9"/>
    <w:rsid w:val="00D94D40"/>
    <w:rsid w:val="00D961C4"/>
    <w:rsid w:val="00D97B93"/>
    <w:rsid w:val="00DA0BDF"/>
    <w:rsid w:val="00DA4225"/>
    <w:rsid w:val="00DB432B"/>
    <w:rsid w:val="00DC3C43"/>
    <w:rsid w:val="00DD6367"/>
    <w:rsid w:val="00DE0522"/>
    <w:rsid w:val="00DE23B7"/>
    <w:rsid w:val="00DE3435"/>
    <w:rsid w:val="00DE6E90"/>
    <w:rsid w:val="00DF29D1"/>
    <w:rsid w:val="00E014F8"/>
    <w:rsid w:val="00E05906"/>
    <w:rsid w:val="00E069F4"/>
    <w:rsid w:val="00E1242F"/>
    <w:rsid w:val="00E144AE"/>
    <w:rsid w:val="00E17708"/>
    <w:rsid w:val="00E204FE"/>
    <w:rsid w:val="00E25949"/>
    <w:rsid w:val="00E27C78"/>
    <w:rsid w:val="00E33E06"/>
    <w:rsid w:val="00E3481B"/>
    <w:rsid w:val="00E41C19"/>
    <w:rsid w:val="00E4211F"/>
    <w:rsid w:val="00E42DCF"/>
    <w:rsid w:val="00E46BDF"/>
    <w:rsid w:val="00E47D99"/>
    <w:rsid w:val="00E6045E"/>
    <w:rsid w:val="00E6300F"/>
    <w:rsid w:val="00E64A77"/>
    <w:rsid w:val="00E64E91"/>
    <w:rsid w:val="00E67E09"/>
    <w:rsid w:val="00E7180F"/>
    <w:rsid w:val="00E731F9"/>
    <w:rsid w:val="00E74863"/>
    <w:rsid w:val="00E76C87"/>
    <w:rsid w:val="00E81DAF"/>
    <w:rsid w:val="00E82C96"/>
    <w:rsid w:val="00E90A2A"/>
    <w:rsid w:val="00E96E31"/>
    <w:rsid w:val="00EB26AE"/>
    <w:rsid w:val="00EB6A6B"/>
    <w:rsid w:val="00EB7CA8"/>
    <w:rsid w:val="00EB7FA6"/>
    <w:rsid w:val="00EC19EF"/>
    <w:rsid w:val="00EC3E1A"/>
    <w:rsid w:val="00EC6DF5"/>
    <w:rsid w:val="00EC7E0C"/>
    <w:rsid w:val="00ED4D4C"/>
    <w:rsid w:val="00ED575F"/>
    <w:rsid w:val="00EE39DF"/>
    <w:rsid w:val="00EE4DD6"/>
    <w:rsid w:val="00EF5161"/>
    <w:rsid w:val="00EF5841"/>
    <w:rsid w:val="00F03E78"/>
    <w:rsid w:val="00F130AE"/>
    <w:rsid w:val="00F16FF3"/>
    <w:rsid w:val="00F26730"/>
    <w:rsid w:val="00F30EBD"/>
    <w:rsid w:val="00F336DB"/>
    <w:rsid w:val="00F41704"/>
    <w:rsid w:val="00F4595E"/>
    <w:rsid w:val="00F47B92"/>
    <w:rsid w:val="00F47B98"/>
    <w:rsid w:val="00F50546"/>
    <w:rsid w:val="00F50E77"/>
    <w:rsid w:val="00F53515"/>
    <w:rsid w:val="00F558A8"/>
    <w:rsid w:val="00F56972"/>
    <w:rsid w:val="00F731F4"/>
    <w:rsid w:val="00F752F5"/>
    <w:rsid w:val="00F91316"/>
    <w:rsid w:val="00F940A1"/>
    <w:rsid w:val="00FA2323"/>
    <w:rsid w:val="00FA47D0"/>
    <w:rsid w:val="00FB4C8A"/>
    <w:rsid w:val="00FC5D50"/>
    <w:rsid w:val="00FD1D04"/>
    <w:rsid w:val="00FD57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7EEB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563A2"/>
    <w:pPr>
      <w:tabs>
        <w:tab w:val="center" w:pos="4536"/>
        <w:tab w:val="right" w:pos="9072"/>
      </w:tabs>
    </w:pPr>
  </w:style>
  <w:style w:type="character" w:customStyle="1" w:styleId="KopfzeileZchn">
    <w:name w:val="Kopfzeile Zchn"/>
    <w:basedOn w:val="Absatz-Standardschriftart"/>
    <w:link w:val="Kopfzeile"/>
    <w:uiPriority w:val="99"/>
    <w:rsid w:val="008563A2"/>
  </w:style>
  <w:style w:type="paragraph" w:styleId="Fuzeile">
    <w:name w:val="footer"/>
    <w:basedOn w:val="Standard"/>
    <w:link w:val="FuzeileZchn"/>
    <w:uiPriority w:val="99"/>
    <w:unhideWhenUsed/>
    <w:rsid w:val="008563A2"/>
    <w:pPr>
      <w:tabs>
        <w:tab w:val="center" w:pos="4536"/>
        <w:tab w:val="right" w:pos="9072"/>
      </w:tabs>
    </w:pPr>
  </w:style>
  <w:style w:type="character" w:customStyle="1" w:styleId="FuzeileZchn">
    <w:name w:val="Fußzeile Zchn"/>
    <w:basedOn w:val="Absatz-Standardschriftart"/>
    <w:link w:val="Fuzeile"/>
    <w:uiPriority w:val="99"/>
    <w:rsid w:val="008563A2"/>
  </w:style>
  <w:style w:type="character" w:styleId="IntensiveHervorhebung">
    <w:name w:val="Intense Emphasis"/>
    <w:basedOn w:val="Absatz-Standardschriftart"/>
    <w:uiPriority w:val="21"/>
    <w:qFormat/>
    <w:rsid w:val="007B5D9D"/>
    <w:rPr>
      <w:i/>
      <w:iCs/>
      <w:color w:val="4472C4" w:themeColor="accent1"/>
    </w:rPr>
  </w:style>
  <w:style w:type="paragraph" w:customStyle="1" w:styleId="Hyperlinks">
    <w:name w:val="Hyperlinks"/>
    <w:basedOn w:val="Standard"/>
    <w:qFormat/>
    <w:rsid w:val="007B5D9D"/>
    <w:pPr>
      <w:widowControl w:val="0"/>
      <w:autoSpaceDE w:val="0"/>
      <w:autoSpaceDN w:val="0"/>
      <w:adjustRightInd w:val="0"/>
      <w:spacing w:line="288" w:lineRule="auto"/>
      <w:outlineLvl w:val="0"/>
    </w:pPr>
    <w:rPr>
      <w:rFonts w:eastAsia="Cambria" w:cs="HelveticaNeue LT 55 Roman"/>
      <w:bCs/>
      <w:color w:val="0000FF"/>
      <w:lang w:val="en-US"/>
    </w:rPr>
  </w:style>
  <w:style w:type="character" w:styleId="Hyperlink">
    <w:name w:val="Hyperlink"/>
    <w:basedOn w:val="Absatz-Standardschriftart"/>
    <w:uiPriority w:val="99"/>
    <w:unhideWhenUsed/>
    <w:rsid w:val="00AC0F51"/>
    <w:rPr>
      <w:color w:val="0563C1" w:themeColor="hyperlink"/>
      <w:u w:val="single"/>
    </w:rPr>
  </w:style>
  <w:style w:type="character" w:customStyle="1" w:styleId="NichtaufgelsteErwhnung1">
    <w:name w:val="Nicht aufgelöste Erwähnung1"/>
    <w:basedOn w:val="Absatz-Standardschriftart"/>
    <w:uiPriority w:val="99"/>
    <w:rsid w:val="0003126A"/>
    <w:rPr>
      <w:color w:val="605E5C"/>
      <w:shd w:val="clear" w:color="auto" w:fill="E1DFDD"/>
    </w:rPr>
  </w:style>
  <w:style w:type="paragraph" w:styleId="berarbeitung">
    <w:name w:val="Revision"/>
    <w:hidden/>
    <w:uiPriority w:val="99"/>
    <w:semiHidden/>
    <w:rsid w:val="00D119DA"/>
  </w:style>
  <w:style w:type="character" w:styleId="Kommentarzeichen">
    <w:name w:val="annotation reference"/>
    <w:basedOn w:val="Absatz-Standardschriftart"/>
    <w:uiPriority w:val="99"/>
    <w:semiHidden/>
    <w:unhideWhenUsed/>
    <w:rsid w:val="00C1263F"/>
    <w:rPr>
      <w:sz w:val="16"/>
      <w:szCs w:val="16"/>
    </w:rPr>
  </w:style>
  <w:style w:type="paragraph" w:styleId="Kommentartext">
    <w:name w:val="annotation text"/>
    <w:basedOn w:val="Standard"/>
    <w:link w:val="KommentartextZchn"/>
    <w:uiPriority w:val="99"/>
    <w:unhideWhenUsed/>
    <w:rsid w:val="00C1263F"/>
    <w:rPr>
      <w:sz w:val="20"/>
      <w:szCs w:val="20"/>
    </w:rPr>
  </w:style>
  <w:style w:type="character" w:customStyle="1" w:styleId="KommentartextZchn">
    <w:name w:val="Kommentartext Zchn"/>
    <w:basedOn w:val="Absatz-Standardschriftart"/>
    <w:link w:val="Kommentartext"/>
    <w:uiPriority w:val="99"/>
    <w:rsid w:val="00C1263F"/>
    <w:rPr>
      <w:sz w:val="20"/>
      <w:szCs w:val="20"/>
    </w:rPr>
  </w:style>
  <w:style w:type="paragraph" w:styleId="Kommentarthema">
    <w:name w:val="annotation subject"/>
    <w:basedOn w:val="Kommentartext"/>
    <w:next w:val="Kommentartext"/>
    <w:link w:val="KommentarthemaZchn"/>
    <w:uiPriority w:val="99"/>
    <w:semiHidden/>
    <w:unhideWhenUsed/>
    <w:rsid w:val="00C1263F"/>
    <w:rPr>
      <w:b/>
      <w:bCs/>
    </w:rPr>
  </w:style>
  <w:style w:type="character" w:customStyle="1" w:styleId="KommentarthemaZchn">
    <w:name w:val="Kommentarthema Zchn"/>
    <w:basedOn w:val="KommentartextZchn"/>
    <w:link w:val="Kommentarthema"/>
    <w:uiPriority w:val="99"/>
    <w:semiHidden/>
    <w:rsid w:val="00C1263F"/>
    <w:rPr>
      <w:b/>
      <w:bCs/>
      <w:sz w:val="20"/>
      <w:szCs w:val="20"/>
    </w:rPr>
  </w:style>
  <w:style w:type="character" w:styleId="BesuchterLink">
    <w:name w:val="FollowedHyperlink"/>
    <w:basedOn w:val="Absatz-Standardschriftart"/>
    <w:uiPriority w:val="99"/>
    <w:semiHidden/>
    <w:unhideWhenUsed/>
    <w:rsid w:val="00586DBB"/>
    <w:rPr>
      <w:color w:val="954F72" w:themeColor="followedHyperlink"/>
      <w:u w:val="single"/>
    </w:rPr>
  </w:style>
  <w:style w:type="paragraph" w:customStyle="1" w:styleId="xmsonormal">
    <w:name w:val="x_msonormal"/>
    <w:basedOn w:val="Standard"/>
    <w:rsid w:val="006C2FDC"/>
    <w:pPr>
      <w:spacing w:before="100" w:beforeAutospacing="1" w:after="100" w:afterAutospacing="1"/>
    </w:pPr>
    <w:rPr>
      <w:rFonts w:ascii="Times New Roman" w:eastAsia="Times New Roman" w:hAnsi="Times New Roman" w:cs="Times New Roman"/>
      <w:sz w:val="24"/>
      <w:szCs w:val="24"/>
      <w:lang w:eastAsia="zh-CN"/>
    </w:rPr>
  </w:style>
  <w:style w:type="character" w:customStyle="1" w:styleId="apple-converted-space">
    <w:name w:val="apple-converted-space"/>
    <w:basedOn w:val="Absatz-Standardschriftart"/>
    <w:rsid w:val="006C2FDC"/>
  </w:style>
  <w:style w:type="character" w:styleId="Fett">
    <w:name w:val="Strong"/>
    <w:basedOn w:val="Absatz-Standardschriftart"/>
    <w:uiPriority w:val="22"/>
    <w:qFormat/>
    <w:rsid w:val="006C2FDC"/>
    <w:rPr>
      <w:b/>
      <w:bCs/>
    </w:rPr>
  </w:style>
  <w:style w:type="paragraph" w:styleId="StandardWeb">
    <w:name w:val="Normal (Web)"/>
    <w:basedOn w:val="Standard"/>
    <w:uiPriority w:val="99"/>
    <w:semiHidden/>
    <w:unhideWhenUsed/>
    <w:rsid w:val="00D120A2"/>
    <w:pPr>
      <w:spacing w:before="100" w:beforeAutospacing="1" w:after="100" w:afterAutospacing="1"/>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koehler-partner.de/pressezentrum/lmt-too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mt-tools.com/de" TargetMode="External"/><Relationship Id="rId5" Type="http://schemas.openxmlformats.org/officeDocument/2006/relationships/settings" Target="settings.xml"/><Relationship Id="rId15" Type="http://schemas.openxmlformats.org/officeDocument/2006/relationships/hyperlink" Target="https://www.lmt-tools.com/de/home" TargetMode="External"/><Relationship Id="rId10" Type="http://schemas.openxmlformats.org/officeDocument/2006/relationships/hyperlink" Target="https://www.lmt-tools.com/de/axiale-rollsystem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lmt-tools.com/de/home" TargetMode="External"/><Relationship Id="rId14" Type="http://schemas.openxmlformats.org/officeDocument/2006/relationships/hyperlink" Target="https://www.lmt-tools.com/de/axiale-rollsystem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953303297F40468905C528CCC46420" ma:contentTypeVersion="13" ma:contentTypeDescription="Create a new document." ma:contentTypeScope="" ma:versionID="ad930d4fb36638360363c6d517f74f5c">
  <xsd:schema xmlns:xsd="http://www.w3.org/2001/XMLSchema" xmlns:xs="http://www.w3.org/2001/XMLSchema" xmlns:p="http://schemas.microsoft.com/office/2006/metadata/properties" xmlns:ns3="6c0bfc32-f32d-4c80-9c9b-8085b42cf6cb" targetNamespace="http://schemas.microsoft.com/office/2006/metadata/properties" ma:root="true" ma:fieldsID="53ca2fd09304be26285f00f6336fe819" ns3:_="">
    <xsd:import namespace="6c0bfc32-f32d-4c80-9c9b-8085b42cf6c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SearchProperties" minOccurs="0"/>
                <xsd:element ref="ns3:MediaServiceDateTaken"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0bfc32-f32d-4c80-9c9b-8085b42cf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c0bfc32-f32d-4c80-9c9b-8085b42cf6cb" xsi:nil="true"/>
  </documentManagement>
</p:properties>
</file>

<file path=customXml/itemProps1.xml><?xml version="1.0" encoding="utf-8"?>
<ds:datastoreItem xmlns:ds="http://schemas.openxmlformats.org/officeDocument/2006/customXml" ds:itemID="{C1C015C5-0157-4184-A5F8-9BE432369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0bfc32-f32d-4c80-9c9b-8085b42cf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6AD2A-7C7A-4C9B-9552-26AD350D636B}">
  <ds:schemaRefs>
    <ds:schemaRef ds:uri="http://schemas.microsoft.com/sharepoint/v3/contenttype/forms"/>
  </ds:schemaRefs>
</ds:datastoreItem>
</file>

<file path=customXml/itemProps3.xml><?xml version="1.0" encoding="utf-8"?>
<ds:datastoreItem xmlns:ds="http://schemas.openxmlformats.org/officeDocument/2006/customXml" ds:itemID="{7B518A09-33A3-4452-93B5-5A41FDB91FCF}">
  <ds:schemaRefs>
    <ds:schemaRef ds:uri="http://schemas.microsoft.com/office/2006/metadata/properties"/>
    <ds:schemaRef ds:uri="http://schemas.microsoft.com/office/infopath/2007/PartnerControls"/>
    <ds:schemaRef ds:uri="6c0bfc32-f32d-4c80-9c9b-8085b42cf6c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1057</Words>
  <Characters>6665</Characters>
  <Application>Microsoft Office Word</Application>
  <DocSecurity>0</DocSecurity>
  <Lines>55</Lines>
  <Paragraphs>15</Paragraphs>
  <ScaleCrop>false</ScaleCrop>
  <HeadingPairs>
    <vt:vector size="4" baseType="variant">
      <vt:variant>
        <vt:lpstr>Titel</vt:lpstr>
      </vt:variant>
      <vt:variant>
        <vt:i4>1</vt:i4>
      </vt:variant>
      <vt:variant>
        <vt:lpstr>Headings</vt:lpstr>
      </vt:variant>
      <vt:variant>
        <vt:i4>2</vt:i4>
      </vt:variant>
    </vt:vector>
  </HeadingPairs>
  <TitlesOfParts>
    <vt:vector size="3" baseType="lpstr">
      <vt:lpstr/>
      <vt:lpstr>http://www.sieb-meyer.de/alle-produkte-frequenzumrichter.html</vt:lpstr>
      <vt:lpstr>http://www.koehler-partner.de/sieb-meyer-presseservice/</vt:lpstr>
    </vt:vector>
  </TitlesOfParts>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Jakob Johannsen</cp:lastModifiedBy>
  <cp:revision>8</cp:revision>
  <dcterms:created xsi:type="dcterms:W3CDTF">2026-03-04T13:52:00Z</dcterms:created>
  <dcterms:modified xsi:type="dcterms:W3CDTF">2026-03-09T14:42:00Z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0x010100B5953303297F40468905C528CCC46420</vt:lpwstr>
  </property>
  <property fmtid="{D5CDD505-2E9C-101B-9397-08002B2CF9AE}" pid="3" name="MediaServiceImageTags">
    <vt:lpwstr/>
  </property>
</Properties>
</file>