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5A9BD" w14:textId="77777777" w:rsidR="00726E4E" w:rsidRPr="00BE1653" w:rsidRDefault="00726E4E" w:rsidP="00726E4E">
      <w:pPr>
        <w:pStyle w:val="berschrift3"/>
        <w:keepNext w:val="0"/>
        <w:widowControl w:val="0"/>
        <w:tabs>
          <w:tab w:val="right" w:pos="9356"/>
        </w:tabs>
        <w:spacing w:line="288" w:lineRule="auto"/>
        <w:rPr>
          <w:rFonts w:asciiTheme="minorBidi" w:hAnsiTheme="minorBidi" w:cstheme="minorBidi"/>
          <w:b w:val="0"/>
          <w:sz w:val="21"/>
          <w:szCs w:val="21"/>
        </w:rPr>
      </w:pPr>
    </w:p>
    <w:p w14:paraId="55F6EC28" w14:textId="77777777" w:rsidR="00726E4E" w:rsidRPr="00BE1653" w:rsidRDefault="00726E4E" w:rsidP="00726E4E">
      <w:pPr>
        <w:rPr>
          <w:rFonts w:asciiTheme="minorBidi" w:hAnsiTheme="minorBidi" w:cstheme="minorBidi"/>
          <w:sz w:val="21"/>
          <w:szCs w:val="21"/>
          <w:lang w:val="x-none" w:eastAsia="x-none"/>
        </w:rPr>
      </w:pPr>
    </w:p>
    <w:p w14:paraId="5FB61AA5" w14:textId="7A68AE6E" w:rsidR="00DB6331" w:rsidRPr="00BE1653" w:rsidRDefault="00712012" w:rsidP="008C3250">
      <w:pPr>
        <w:pStyle w:val="berschrift3"/>
        <w:tabs>
          <w:tab w:val="right" w:pos="9356"/>
        </w:tabs>
        <w:spacing w:line="288" w:lineRule="auto"/>
        <w:jc w:val="right"/>
        <w:rPr>
          <w:rFonts w:asciiTheme="minorBidi" w:hAnsiTheme="minorBidi" w:cstheme="minorBidi"/>
          <w:sz w:val="21"/>
          <w:szCs w:val="21"/>
        </w:rPr>
      </w:pPr>
      <w:proofErr w:type="spellStart"/>
      <w:r>
        <w:rPr>
          <w:rFonts w:asciiTheme="minorBidi" w:hAnsiTheme="minorBidi"/>
          <w:b w:val="0"/>
          <w:sz w:val="21"/>
        </w:rPr>
        <w:t>Sulz</w:t>
      </w:r>
      <w:proofErr w:type="spellEnd"/>
      <w:r>
        <w:rPr>
          <w:rFonts w:asciiTheme="minorBidi" w:hAnsiTheme="minorBidi"/>
          <w:b w:val="0"/>
          <w:sz w:val="21"/>
        </w:rPr>
        <w:t xml:space="preserve"> </w:t>
      </w:r>
      <w:proofErr w:type="spellStart"/>
      <w:r>
        <w:rPr>
          <w:rFonts w:asciiTheme="minorBidi" w:hAnsiTheme="minorBidi"/>
          <w:b w:val="0"/>
          <w:sz w:val="21"/>
        </w:rPr>
        <w:t>am</w:t>
      </w:r>
      <w:proofErr w:type="spellEnd"/>
      <w:r>
        <w:rPr>
          <w:rFonts w:asciiTheme="minorBidi" w:hAnsiTheme="minorBidi"/>
          <w:b w:val="0"/>
          <w:sz w:val="21"/>
        </w:rPr>
        <w:t xml:space="preserve"> </w:t>
      </w:r>
      <w:proofErr w:type="spellStart"/>
      <w:r>
        <w:rPr>
          <w:rFonts w:asciiTheme="minorBidi" w:hAnsiTheme="minorBidi"/>
          <w:b w:val="0"/>
          <w:color w:val="000000" w:themeColor="text1"/>
          <w:sz w:val="21"/>
        </w:rPr>
        <w:t>Neckar</w:t>
      </w:r>
      <w:proofErr w:type="spellEnd"/>
      <w:r>
        <w:rPr>
          <w:rFonts w:asciiTheme="minorBidi" w:hAnsiTheme="minorBidi"/>
          <w:b w:val="0"/>
          <w:color w:val="000000" w:themeColor="text1"/>
          <w:sz w:val="21"/>
        </w:rPr>
        <w:t xml:space="preserve">, </w:t>
      </w:r>
      <w:r w:rsidR="00D90991">
        <w:rPr>
          <w:rFonts w:asciiTheme="minorBidi" w:hAnsiTheme="minorBidi"/>
          <w:b w:val="0"/>
          <w:color w:val="000000" w:themeColor="text1"/>
          <w:sz w:val="21"/>
        </w:rPr>
        <w:t>F</w:t>
      </w:r>
      <w:r w:rsidR="00D90991" w:rsidRPr="00D90991">
        <w:rPr>
          <w:rFonts w:asciiTheme="minorBidi" w:hAnsiTheme="minorBidi"/>
          <w:b w:val="0"/>
          <w:color w:val="000000" w:themeColor="text1"/>
          <w:sz w:val="21"/>
        </w:rPr>
        <w:t>ebruari</w:t>
      </w:r>
      <w:r w:rsidR="008C3250">
        <w:rPr>
          <w:rFonts w:asciiTheme="minorBidi" w:hAnsiTheme="minorBidi"/>
          <w:b w:val="0"/>
          <w:color w:val="000000" w:themeColor="text1"/>
          <w:sz w:val="21"/>
        </w:rPr>
        <w:t xml:space="preserve"> 2026</w:t>
      </w:r>
    </w:p>
    <w:p w14:paraId="16F73F2E" w14:textId="77777777" w:rsidR="00726E4E" w:rsidRPr="00BE1653" w:rsidRDefault="00726E4E" w:rsidP="0005380A">
      <w:pPr>
        <w:spacing w:line="288" w:lineRule="auto"/>
        <w:rPr>
          <w:rFonts w:asciiTheme="minorBidi" w:hAnsiTheme="minorBidi" w:cstheme="minorBidi"/>
          <w:sz w:val="21"/>
          <w:szCs w:val="21"/>
        </w:rPr>
      </w:pPr>
    </w:p>
    <w:p w14:paraId="4C27E7F1" w14:textId="3A355EC1" w:rsidR="00A91155" w:rsidRPr="008C3250" w:rsidRDefault="009966AB" w:rsidP="0002635E">
      <w:pPr>
        <w:spacing w:line="288" w:lineRule="auto"/>
        <w:rPr>
          <w:rFonts w:asciiTheme="minorBidi" w:eastAsia="Times" w:hAnsiTheme="minorBidi" w:cstheme="minorBidi"/>
          <w:b/>
          <w:bCs/>
          <w:kern w:val="32"/>
          <w:sz w:val="22"/>
          <w:szCs w:val="22"/>
        </w:rPr>
      </w:pPr>
      <w:r w:rsidRPr="008C3250">
        <w:rPr>
          <w:rFonts w:asciiTheme="minorBidi" w:hAnsiTheme="minorBidi"/>
          <w:b/>
          <w:color w:val="000000" w:themeColor="text1"/>
          <w:sz w:val="22"/>
          <w:szCs w:val="22"/>
        </w:rPr>
        <w:t>Nieuwe miniatuurvarianten van KIPP maken functionele integratie in de kleinste ruimte mogelijk</w:t>
      </w:r>
    </w:p>
    <w:p w14:paraId="434A9D73" w14:textId="3CE9CB67" w:rsidR="007A7545" w:rsidRPr="008C3250" w:rsidRDefault="009966AB" w:rsidP="009966AB">
      <w:pPr>
        <w:spacing w:line="288" w:lineRule="auto"/>
        <w:rPr>
          <w:rFonts w:asciiTheme="minorBidi" w:eastAsia="Times" w:hAnsiTheme="minorBidi" w:cstheme="minorBidi"/>
          <w:b/>
          <w:bCs/>
          <w:kern w:val="32"/>
          <w:sz w:val="36"/>
          <w:szCs w:val="36"/>
        </w:rPr>
      </w:pPr>
      <w:r w:rsidRPr="008C3250">
        <w:rPr>
          <w:rFonts w:asciiTheme="minorBidi" w:hAnsiTheme="minorBidi"/>
          <w:b/>
          <w:sz w:val="36"/>
          <w:szCs w:val="36"/>
        </w:rPr>
        <w:t>Compacte oplossingen voor grote ideeën</w:t>
      </w:r>
    </w:p>
    <w:p w14:paraId="04689EBC" w14:textId="14E97CB3" w:rsidR="00794B53" w:rsidRPr="00BE1653" w:rsidRDefault="00794B53" w:rsidP="00AA2408">
      <w:pPr>
        <w:spacing w:line="288" w:lineRule="auto"/>
        <w:rPr>
          <w:rFonts w:asciiTheme="minorBidi" w:hAnsiTheme="minorBidi" w:cstheme="minorBidi"/>
          <w:b/>
          <w:bCs/>
          <w:color w:val="000000" w:themeColor="text1"/>
          <w:sz w:val="21"/>
          <w:szCs w:val="21"/>
        </w:rPr>
      </w:pPr>
    </w:p>
    <w:p w14:paraId="7FB45FA3" w14:textId="0D0DC834" w:rsidR="009966AB" w:rsidRPr="008C3250" w:rsidRDefault="009966AB" w:rsidP="00FD2768">
      <w:pPr>
        <w:spacing w:line="288" w:lineRule="auto"/>
        <w:rPr>
          <w:rFonts w:asciiTheme="minorBidi" w:hAnsiTheme="minorBidi" w:cstheme="minorBidi"/>
          <w:b/>
          <w:bCs/>
          <w:sz w:val="22"/>
          <w:szCs w:val="22"/>
        </w:rPr>
      </w:pPr>
      <w:r w:rsidRPr="008C3250">
        <w:rPr>
          <w:rFonts w:asciiTheme="minorBidi" w:hAnsiTheme="minorBidi"/>
          <w:b/>
          <w:sz w:val="22"/>
          <w:szCs w:val="22"/>
        </w:rPr>
        <w:t xml:space="preserve">Wanneer de installatieruimte krap is, zijn het de details die tellen. Millimeters maken tegenwoordig in veel toepassingen het verschil. Een ontwikkeling die </w:t>
      </w:r>
      <w:hyperlink r:id="rId11" w:history="1">
        <w:r w:rsidRPr="008C3250">
          <w:rPr>
            <w:rStyle w:val="Hyperlink"/>
            <w:rFonts w:asciiTheme="minorBidi" w:hAnsiTheme="minorBidi"/>
            <w:b/>
            <w:szCs w:val="22"/>
          </w:rPr>
          <w:t>KIPP</w:t>
        </w:r>
      </w:hyperlink>
      <w:r w:rsidRPr="008C3250">
        <w:rPr>
          <w:rFonts w:asciiTheme="minorBidi" w:hAnsiTheme="minorBidi"/>
          <w:b/>
          <w:sz w:val="22"/>
          <w:szCs w:val="22"/>
        </w:rPr>
        <w:t xml:space="preserve"> al lange tijd begeleidt en ondersteunt met haar productstrategie. Ook de nieuwe miniatuurproducten van de specialisten op het gebied van standaard- en bedieningsonderdelen uit Sulz am Neckar combineren vertrouwde functies in de kleinste ruimten - robuust, vervaardigd volgens de krapste toleranties en doordacht tot in het kleinste detail.</w:t>
      </w:r>
    </w:p>
    <w:p w14:paraId="5FF31EF9" w14:textId="77777777" w:rsidR="00926E17" w:rsidRPr="008C3250" w:rsidRDefault="00926E17" w:rsidP="00AA2408">
      <w:pPr>
        <w:spacing w:line="288" w:lineRule="auto"/>
        <w:rPr>
          <w:rFonts w:asciiTheme="minorBidi" w:hAnsiTheme="minorBidi" w:cstheme="minorBidi"/>
          <w:b/>
          <w:bCs/>
          <w:sz w:val="22"/>
          <w:szCs w:val="22"/>
        </w:rPr>
      </w:pPr>
    </w:p>
    <w:p w14:paraId="62984E7B" w14:textId="16DF7C3F" w:rsidR="009966AB" w:rsidRPr="008C3250" w:rsidRDefault="009966AB" w:rsidP="009966AB">
      <w:pPr>
        <w:spacing w:line="288" w:lineRule="auto"/>
        <w:rPr>
          <w:rFonts w:asciiTheme="minorBidi" w:hAnsiTheme="minorBidi" w:cstheme="minorBidi"/>
          <w:sz w:val="22"/>
          <w:szCs w:val="22"/>
        </w:rPr>
      </w:pPr>
      <w:r w:rsidRPr="008C3250">
        <w:rPr>
          <w:rFonts w:asciiTheme="minorBidi" w:hAnsiTheme="minorBidi"/>
          <w:sz w:val="22"/>
          <w:szCs w:val="22"/>
        </w:rPr>
        <w:t>Met zijn miniatuurvarianten speelt KIPP in op een duidelijke marktbehoefte: Steeds meer toepassingen vereisen ruimtebesparende, nauwkeurige en duurzame componenten. De nieuwe miniproducten van KIPP bieden constructeurs de mogelijkheid om vertrouwde functionaliteiten te integreren waar installatieruimte beperkt is - van medische technologie tot meettechnologie en automatisering. Tegelijkertijd blijft de bediening ergonomisch en handig ondanks de kleinere afmetingen.</w:t>
      </w:r>
    </w:p>
    <w:p w14:paraId="5D0AC374" w14:textId="77777777" w:rsidR="009966AB" w:rsidRPr="008C3250" w:rsidRDefault="009966AB" w:rsidP="009966AB">
      <w:pPr>
        <w:spacing w:line="288" w:lineRule="auto"/>
        <w:rPr>
          <w:rFonts w:asciiTheme="minorBidi" w:hAnsiTheme="minorBidi" w:cstheme="minorBidi"/>
          <w:sz w:val="22"/>
          <w:szCs w:val="22"/>
        </w:rPr>
      </w:pPr>
    </w:p>
    <w:p w14:paraId="00F92BDC" w14:textId="7317AA99" w:rsidR="009966AB" w:rsidRPr="008C3250" w:rsidRDefault="009966AB" w:rsidP="009966AB">
      <w:pPr>
        <w:spacing w:line="288" w:lineRule="auto"/>
        <w:rPr>
          <w:rFonts w:asciiTheme="minorBidi" w:hAnsiTheme="minorBidi" w:cstheme="minorBidi"/>
          <w:b/>
          <w:bCs/>
          <w:sz w:val="22"/>
          <w:szCs w:val="22"/>
        </w:rPr>
      </w:pPr>
      <w:r w:rsidRPr="008C3250">
        <w:rPr>
          <w:rFonts w:asciiTheme="minorBidi" w:hAnsiTheme="minorBidi"/>
          <w:b/>
          <w:sz w:val="22"/>
          <w:szCs w:val="22"/>
        </w:rPr>
        <w:t>Minivleugelgrepen - nieuwe variant in roestvrij staal</w:t>
      </w:r>
    </w:p>
    <w:p w14:paraId="7F4D84CB" w14:textId="071437DF" w:rsidR="006A0867" w:rsidRPr="008C3250" w:rsidRDefault="006A0867" w:rsidP="009966AB">
      <w:pPr>
        <w:spacing w:line="288" w:lineRule="auto"/>
        <w:rPr>
          <w:rFonts w:asciiTheme="minorBidi" w:hAnsiTheme="minorBidi" w:cstheme="minorBidi"/>
          <w:sz w:val="22"/>
          <w:szCs w:val="22"/>
        </w:rPr>
      </w:pPr>
      <w:r w:rsidRPr="008C3250">
        <w:rPr>
          <w:rFonts w:asciiTheme="minorBidi" w:hAnsiTheme="minorBidi"/>
          <w:sz w:val="22"/>
          <w:szCs w:val="22"/>
        </w:rPr>
        <w:t xml:space="preserve">De "Miniwing"-vleugelgrepen zijn klassieke bedieningsgrepen in miniatuurformaat. Ze maken veilig vastgrijpen en losmaken mogelijk, zelfs bij heel kleine onderdelen. Naast de beproefde thermoplastische versie is de greep nu ook in een hoogwaardige </w:t>
      </w:r>
      <w:hyperlink r:id="rId12" w:history="1">
        <w:r w:rsidRPr="008C3250">
          <w:rPr>
            <w:rStyle w:val="Hyperlink"/>
            <w:rFonts w:asciiTheme="minorBidi" w:hAnsiTheme="minorBidi"/>
            <w:szCs w:val="22"/>
          </w:rPr>
          <w:t>roestvrijstalen versie (K2041)</w:t>
        </w:r>
      </w:hyperlink>
      <w:r w:rsidRPr="008C3250">
        <w:rPr>
          <w:rFonts w:asciiTheme="minorBidi" w:hAnsiTheme="minorBidi"/>
          <w:sz w:val="22"/>
          <w:szCs w:val="22"/>
        </w:rPr>
        <w:t xml:space="preserve"> verkrijgbaar. De nieuwe variant is verkrijgbaar in drie vormen, elk met draadmaten van M4 tot M8. De handgrepen zijn gemaakt van roestvrij staal 1.4308 of 1.4404 en bieden een robuuste, corrosiebestendige en hygiënische oplossing. Hun fijne oppervlaktestructuur zorgt ook voor een aangenaam gevoel bij het aanraken en een aantrekkelijk uiterlijk.</w:t>
      </w:r>
    </w:p>
    <w:p w14:paraId="1868A529" w14:textId="77777777" w:rsidR="006A0867" w:rsidRPr="008C3250" w:rsidRDefault="006A0867" w:rsidP="009966AB">
      <w:pPr>
        <w:spacing w:line="288" w:lineRule="auto"/>
        <w:rPr>
          <w:rFonts w:asciiTheme="minorBidi" w:hAnsiTheme="minorBidi" w:cstheme="minorBidi"/>
          <w:sz w:val="22"/>
          <w:szCs w:val="22"/>
        </w:rPr>
      </w:pPr>
    </w:p>
    <w:p w14:paraId="217EE556" w14:textId="3F5D6C98" w:rsidR="009966AB" w:rsidRPr="008C3250" w:rsidRDefault="009966AB" w:rsidP="009966AB">
      <w:pPr>
        <w:spacing w:line="288" w:lineRule="auto"/>
        <w:rPr>
          <w:rFonts w:asciiTheme="minorBidi" w:hAnsiTheme="minorBidi" w:cstheme="minorBidi"/>
          <w:b/>
          <w:bCs/>
          <w:sz w:val="22"/>
          <w:szCs w:val="22"/>
        </w:rPr>
      </w:pPr>
      <w:r w:rsidRPr="008C3250">
        <w:rPr>
          <w:rFonts w:asciiTheme="minorBidi" w:hAnsiTheme="minorBidi"/>
          <w:b/>
          <w:sz w:val="22"/>
          <w:szCs w:val="22"/>
        </w:rPr>
        <w:t>Miniklemhendel - past in kleine installatieruimten</w:t>
      </w:r>
    </w:p>
    <w:p w14:paraId="6E0C4A33" w14:textId="7B17C678" w:rsidR="009D1B5E" w:rsidRPr="008C3250" w:rsidRDefault="009D1B5E" w:rsidP="009966AB">
      <w:pPr>
        <w:spacing w:line="288" w:lineRule="auto"/>
        <w:rPr>
          <w:rFonts w:asciiTheme="minorBidi" w:hAnsiTheme="minorBidi" w:cstheme="minorBidi"/>
          <w:sz w:val="22"/>
          <w:szCs w:val="22"/>
        </w:rPr>
      </w:pPr>
      <w:r w:rsidRPr="008C3250">
        <w:rPr>
          <w:rFonts w:asciiTheme="minorBidi" w:hAnsiTheme="minorBidi"/>
          <w:sz w:val="22"/>
          <w:szCs w:val="22"/>
        </w:rPr>
        <w:t>De beproefde klemhendels van KIPP zijn uitgebreid met de nieuwe maat 9, die overeenkomt met een greeplengte van A = 22 mm. Dit betekent dat er nu bijzonder kleine hendels beschikbaar zijn, die een nauwkeurige klemming mogelijk maken, zelfs waar de installatieruimte beperkt is. De uitbreiding betreft zowel de gegoten zinken varianten (</w:t>
      </w:r>
      <w:hyperlink r:id="rId13" w:history="1">
        <w:r w:rsidRPr="008C3250">
          <w:rPr>
            <w:rStyle w:val="Hyperlink"/>
            <w:rFonts w:asciiTheme="minorBidi" w:hAnsiTheme="minorBidi"/>
            <w:szCs w:val="22"/>
          </w:rPr>
          <w:t>K0122</w:t>
        </w:r>
      </w:hyperlink>
      <w:r w:rsidRPr="008C3250">
        <w:rPr>
          <w:rFonts w:asciiTheme="minorBidi" w:hAnsiTheme="minorBidi"/>
          <w:sz w:val="22"/>
          <w:szCs w:val="22"/>
        </w:rPr>
        <w:t xml:space="preserve">, </w:t>
      </w:r>
      <w:hyperlink r:id="rId14" w:history="1">
        <w:r w:rsidRPr="008C3250">
          <w:rPr>
            <w:rStyle w:val="Hyperlink"/>
            <w:rFonts w:asciiTheme="minorBidi" w:hAnsiTheme="minorBidi"/>
            <w:szCs w:val="22"/>
          </w:rPr>
          <w:t>K0123</w:t>
        </w:r>
      </w:hyperlink>
      <w:r w:rsidRPr="008C3250">
        <w:rPr>
          <w:rFonts w:asciiTheme="minorBidi" w:hAnsiTheme="minorBidi"/>
          <w:sz w:val="22"/>
          <w:szCs w:val="22"/>
        </w:rPr>
        <w:t xml:space="preserve"> en </w:t>
      </w:r>
      <w:hyperlink r:id="rId15" w:history="1">
        <w:r w:rsidRPr="008C3250">
          <w:rPr>
            <w:rStyle w:val="Hyperlink"/>
            <w:rFonts w:asciiTheme="minorBidi" w:hAnsiTheme="minorBidi"/>
            <w:szCs w:val="22"/>
          </w:rPr>
          <w:t>K1659</w:t>
        </w:r>
      </w:hyperlink>
      <w:r w:rsidRPr="008C3250">
        <w:rPr>
          <w:rFonts w:asciiTheme="minorBidi" w:hAnsiTheme="minorBidi"/>
          <w:sz w:val="22"/>
          <w:szCs w:val="22"/>
        </w:rPr>
        <w:t>), evenals de modellen van hoogwaardig thermoplast (</w:t>
      </w:r>
      <w:hyperlink r:id="rId16" w:history="1">
        <w:r w:rsidRPr="008C3250">
          <w:rPr>
            <w:rStyle w:val="Hyperlink"/>
            <w:rFonts w:asciiTheme="minorBidi" w:hAnsiTheme="minorBidi"/>
            <w:szCs w:val="22"/>
          </w:rPr>
          <w:t>K1700</w:t>
        </w:r>
      </w:hyperlink>
      <w:r w:rsidRPr="008C3250">
        <w:rPr>
          <w:rFonts w:asciiTheme="minorBidi" w:hAnsiTheme="minorBidi"/>
          <w:sz w:val="22"/>
          <w:szCs w:val="22"/>
        </w:rPr>
        <w:t xml:space="preserve">, </w:t>
      </w:r>
      <w:hyperlink r:id="rId17" w:history="1">
        <w:r w:rsidRPr="008C3250">
          <w:rPr>
            <w:rStyle w:val="Hyperlink"/>
            <w:rFonts w:asciiTheme="minorBidi" w:hAnsiTheme="minorBidi"/>
            <w:szCs w:val="22"/>
          </w:rPr>
          <w:t>K1701</w:t>
        </w:r>
      </w:hyperlink>
      <w:r w:rsidRPr="008C3250">
        <w:rPr>
          <w:rFonts w:asciiTheme="minorBidi" w:hAnsiTheme="minorBidi"/>
          <w:sz w:val="22"/>
          <w:szCs w:val="22"/>
        </w:rPr>
        <w:t xml:space="preserve"> en </w:t>
      </w:r>
      <w:hyperlink r:id="rId18" w:history="1">
        <w:r w:rsidRPr="008C3250">
          <w:rPr>
            <w:rStyle w:val="Hyperlink"/>
            <w:rFonts w:asciiTheme="minorBidi" w:hAnsiTheme="minorBidi"/>
            <w:szCs w:val="22"/>
          </w:rPr>
          <w:t>K1702</w:t>
        </w:r>
      </w:hyperlink>
      <w:r w:rsidRPr="008C3250">
        <w:rPr>
          <w:rFonts w:asciiTheme="minorBidi" w:hAnsiTheme="minorBidi"/>
          <w:sz w:val="22"/>
          <w:szCs w:val="22"/>
        </w:rPr>
        <w:t>). Alle nieuwe versies zijn verkrijgbaar met interne of externe schroefdraad in de maten M3, M4 en M5. De minihendels maken indruk met hun ergonomische ontwerp, hoge stabiliteit en veelzijdigheid, bijvoorbeeld in optische apparaten, precisiegeleiders of op assemblagewerkplekken.</w:t>
      </w:r>
    </w:p>
    <w:p w14:paraId="0B7EA6B5" w14:textId="77777777" w:rsidR="009966AB" w:rsidRPr="008C3250" w:rsidRDefault="009966AB" w:rsidP="009966AB">
      <w:pPr>
        <w:spacing w:line="288" w:lineRule="auto"/>
        <w:rPr>
          <w:rFonts w:asciiTheme="minorBidi" w:hAnsiTheme="minorBidi" w:cstheme="minorBidi"/>
          <w:sz w:val="22"/>
          <w:szCs w:val="22"/>
        </w:rPr>
      </w:pPr>
    </w:p>
    <w:p w14:paraId="14CE1C10" w14:textId="118C9CAA" w:rsidR="009966AB" w:rsidRPr="008C3250" w:rsidRDefault="009966AB" w:rsidP="009966AB">
      <w:pPr>
        <w:spacing w:line="288" w:lineRule="auto"/>
        <w:rPr>
          <w:rFonts w:asciiTheme="minorBidi" w:hAnsiTheme="minorBidi" w:cstheme="minorBidi"/>
          <w:b/>
          <w:bCs/>
          <w:sz w:val="22"/>
          <w:szCs w:val="22"/>
        </w:rPr>
      </w:pPr>
      <w:r w:rsidRPr="008C3250">
        <w:rPr>
          <w:rFonts w:asciiTheme="minorBidi" w:hAnsiTheme="minorBidi"/>
          <w:b/>
          <w:sz w:val="22"/>
          <w:szCs w:val="22"/>
        </w:rPr>
        <w:t>Mini-excenterhefboom - klemkracht in miniatuurformaat</w:t>
      </w:r>
    </w:p>
    <w:p w14:paraId="133FA8BF" w14:textId="22B6E0D7" w:rsidR="009966AB" w:rsidRPr="008C3250" w:rsidRDefault="009966AB" w:rsidP="009966AB">
      <w:pPr>
        <w:spacing w:line="288" w:lineRule="auto"/>
        <w:rPr>
          <w:rFonts w:asciiTheme="minorBidi" w:hAnsiTheme="minorBidi" w:cstheme="minorBidi"/>
          <w:sz w:val="22"/>
          <w:szCs w:val="22"/>
        </w:rPr>
      </w:pPr>
      <w:r w:rsidRPr="008C3250">
        <w:rPr>
          <w:rFonts w:asciiTheme="minorBidi" w:hAnsiTheme="minorBidi"/>
          <w:sz w:val="22"/>
          <w:szCs w:val="22"/>
        </w:rPr>
        <w:t>Ook onze excenterhefbomen zijn aangevuld met compacte varianten. De nieuwe greeplengtes van 22 en 28 mm zijn in roestvrij staal (</w:t>
      </w:r>
      <w:hyperlink r:id="rId19" w:history="1">
        <w:r w:rsidRPr="008C3250">
          <w:rPr>
            <w:rStyle w:val="Hyperlink"/>
            <w:rFonts w:asciiTheme="minorBidi" w:hAnsiTheme="minorBidi"/>
            <w:szCs w:val="22"/>
          </w:rPr>
          <w:t>K0645</w:t>
        </w:r>
      </w:hyperlink>
      <w:r w:rsidRPr="008C3250">
        <w:rPr>
          <w:rFonts w:asciiTheme="minorBidi" w:hAnsiTheme="minorBidi"/>
          <w:sz w:val="22"/>
          <w:szCs w:val="22"/>
        </w:rPr>
        <w:t xml:space="preserve">, </w:t>
      </w:r>
      <w:hyperlink r:id="rId20" w:history="1">
        <w:r w:rsidRPr="008C3250">
          <w:rPr>
            <w:rStyle w:val="Hyperlink"/>
            <w:rFonts w:asciiTheme="minorBidi" w:hAnsiTheme="minorBidi"/>
            <w:szCs w:val="22"/>
          </w:rPr>
          <w:t>K0647</w:t>
        </w:r>
      </w:hyperlink>
      <w:r w:rsidRPr="008C3250">
        <w:rPr>
          <w:rFonts w:asciiTheme="minorBidi" w:hAnsiTheme="minorBidi"/>
          <w:sz w:val="22"/>
          <w:szCs w:val="22"/>
        </w:rPr>
        <w:t xml:space="preserve">, </w:t>
      </w:r>
      <w:hyperlink r:id="rId21" w:history="1">
        <w:r w:rsidRPr="008C3250">
          <w:rPr>
            <w:rStyle w:val="Hyperlink"/>
            <w:rFonts w:asciiTheme="minorBidi" w:hAnsiTheme="minorBidi"/>
            <w:szCs w:val="22"/>
          </w:rPr>
          <w:t>K2121</w:t>
        </w:r>
      </w:hyperlink>
      <w:r w:rsidRPr="008C3250">
        <w:rPr>
          <w:rFonts w:asciiTheme="minorBidi" w:hAnsiTheme="minorBidi"/>
          <w:sz w:val="22"/>
          <w:szCs w:val="22"/>
        </w:rPr>
        <w:t xml:space="preserve">, </w:t>
      </w:r>
      <w:hyperlink r:id="rId22" w:history="1">
        <w:r w:rsidRPr="008C3250">
          <w:rPr>
            <w:rStyle w:val="Hyperlink"/>
            <w:rFonts w:asciiTheme="minorBidi" w:hAnsiTheme="minorBidi"/>
            <w:szCs w:val="22"/>
          </w:rPr>
          <w:t>K2126</w:t>
        </w:r>
      </w:hyperlink>
      <w:r w:rsidRPr="008C3250">
        <w:rPr>
          <w:rFonts w:asciiTheme="minorBidi" w:hAnsiTheme="minorBidi"/>
          <w:sz w:val="22"/>
          <w:szCs w:val="22"/>
        </w:rPr>
        <w:t>) en aluminium (</w:t>
      </w:r>
      <w:hyperlink r:id="rId23" w:history="1">
        <w:r w:rsidRPr="008C3250">
          <w:rPr>
            <w:rStyle w:val="Hyperlink"/>
            <w:rFonts w:asciiTheme="minorBidi" w:hAnsiTheme="minorBidi"/>
            <w:szCs w:val="22"/>
          </w:rPr>
          <w:t>K2120</w:t>
        </w:r>
      </w:hyperlink>
      <w:r w:rsidRPr="008C3250">
        <w:rPr>
          <w:rFonts w:asciiTheme="minorBidi" w:hAnsiTheme="minorBidi"/>
          <w:sz w:val="22"/>
          <w:szCs w:val="22"/>
        </w:rPr>
        <w:t xml:space="preserve">, </w:t>
      </w:r>
      <w:hyperlink r:id="rId24" w:history="1">
        <w:r w:rsidRPr="008C3250">
          <w:rPr>
            <w:rStyle w:val="Hyperlink"/>
            <w:rFonts w:asciiTheme="minorBidi" w:hAnsiTheme="minorBidi"/>
            <w:szCs w:val="22"/>
          </w:rPr>
          <w:t>K2125</w:t>
        </w:r>
      </w:hyperlink>
      <w:r w:rsidRPr="008C3250">
        <w:rPr>
          <w:rFonts w:asciiTheme="minorBidi" w:hAnsiTheme="minorBidi"/>
          <w:sz w:val="22"/>
          <w:szCs w:val="22"/>
        </w:rPr>
        <w:t xml:space="preserve">) beschikbaar. Met M3- en M4-schroefdraad bieden ze een nauwkeurige, snel te gebruiken </w:t>
      </w:r>
      <w:r w:rsidRPr="008C3250">
        <w:rPr>
          <w:rFonts w:asciiTheme="minorBidi" w:hAnsiTheme="minorBidi"/>
          <w:sz w:val="22"/>
          <w:szCs w:val="22"/>
        </w:rPr>
        <w:lastRenderedPageBreak/>
        <w:t>klemoplossing met minimale benodigde ruimte. Het excentrische principe maakt krachtige klemming mogelijk met controleerbare herhalingsnauwkeurigheid - ideaal voor meetsystemen, laboratoriumapparatuur of fijnmechanische apparaten.</w:t>
      </w:r>
    </w:p>
    <w:p w14:paraId="0C395BC4" w14:textId="77777777" w:rsidR="009966AB" w:rsidRPr="008C3250" w:rsidRDefault="009966AB" w:rsidP="009966AB">
      <w:pPr>
        <w:spacing w:line="288" w:lineRule="auto"/>
        <w:rPr>
          <w:rFonts w:asciiTheme="minorBidi" w:hAnsiTheme="minorBidi" w:cstheme="minorBidi"/>
          <w:sz w:val="22"/>
          <w:szCs w:val="22"/>
        </w:rPr>
      </w:pPr>
    </w:p>
    <w:p w14:paraId="0F822069" w14:textId="3FB7F61E" w:rsidR="009966AB" w:rsidRPr="008C3250" w:rsidRDefault="009966AB" w:rsidP="009966AB">
      <w:pPr>
        <w:spacing w:line="288" w:lineRule="auto"/>
        <w:rPr>
          <w:rFonts w:asciiTheme="minorBidi" w:hAnsiTheme="minorBidi" w:cstheme="minorBidi"/>
          <w:b/>
          <w:bCs/>
          <w:sz w:val="22"/>
          <w:szCs w:val="22"/>
        </w:rPr>
      </w:pPr>
      <w:r w:rsidRPr="008C3250">
        <w:rPr>
          <w:rFonts w:asciiTheme="minorBidi" w:hAnsiTheme="minorBidi"/>
          <w:b/>
          <w:sz w:val="22"/>
          <w:szCs w:val="22"/>
        </w:rPr>
        <w:t>Minitelescooprails - geleiding wanneer het krap wordt</w:t>
      </w:r>
    </w:p>
    <w:p w14:paraId="69F41349" w14:textId="269B2C46" w:rsidR="00123A73" w:rsidRPr="008C3250" w:rsidRDefault="00123A73" w:rsidP="004763A6">
      <w:pPr>
        <w:spacing w:line="288" w:lineRule="auto"/>
        <w:rPr>
          <w:rFonts w:asciiTheme="minorBidi" w:hAnsiTheme="minorBidi" w:cstheme="minorBidi"/>
          <w:sz w:val="22"/>
          <w:szCs w:val="22"/>
        </w:rPr>
      </w:pPr>
      <w:r w:rsidRPr="008C3250">
        <w:rPr>
          <w:rFonts w:asciiTheme="minorBidi" w:hAnsiTheme="minorBidi"/>
          <w:sz w:val="22"/>
          <w:szCs w:val="22"/>
        </w:rPr>
        <w:t>De nieuwe compacte telescooprails en lineaire kogellagers met interne geleiders van aluminium en roestvrij staal zijn verkrijgbaar in lengtes van 70 mm tot 200 mm en bieden nauwkeurige geleiding voor kleine uittrekelementen en fijnmechanische toepassingen. De roestvrijstalen versies (</w:t>
      </w:r>
      <w:hyperlink r:id="rId25" w:history="1">
        <w:r w:rsidRPr="008C3250">
          <w:rPr>
            <w:rStyle w:val="Hyperlink"/>
            <w:rFonts w:asciiTheme="minorBidi" w:hAnsiTheme="minorBidi"/>
            <w:szCs w:val="22"/>
          </w:rPr>
          <w:t>K2453</w:t>
        </w:r>
      </w:hyperlink>
      <w:r w:rsidRPr="008C3250">
        <w:rPr>
          <w:rFonts w:asciiTheme="minorBidi" w:hAnsiTheme="minorBidi"/>
          <w:sz w:val="22"/>
          <w:szCs w:val="22"/>
        </w:rPr>
        <w:t xml:space="preserve"> en </w:t>
      </w:r>
      <w:hyperlink r:id="rId26" w:history="1">
        <w:r w:rsidRPr="008C3250">
          <w:rPr>
            <w:rStyle w:val="Hyperlink"/>
            <w:rFonts w:asciiTheme="minorBidi" w:hAnsiTheme="minorBidi"/>
            <w:szCs w:val="22"/>
          </w:rPr>
          <w:t>K2454</w:t>
        </w:r>
      </w:hyperlink>
      <w:r w:rsidRPr="008C3250">
        <w:rPr>
          <w:rFonts w:asciiTheme="minorBidi" w:hAnsiTheme="minorBidi"/>
          <w:sz w:val="22"/>
          <w:szCs w:val="22"/>
        </w:rPr>
        <w:t>) zijn verkrijgbaar als gedeeltelijke of overuitrekbare rails en kunnen worden geleverd met normale smering of voedselveilig smeermiddel. De aluminium modellen (</w:t>
      </w:r>
      <w:hyperlink r:id="rId27" w:history="1">
        <w:r w:rsidRPr="008C3250">
          <w:rPr>
            <w:rStyle w:val="Hyperlink"/>
            <w:rFonts w:asciiTheme="minorBidi" w:hAnsiTheme="minorBidi"/>
            <w:szCs w:val="22"/>
          </w:rPr>
          <w:t>K2451</w:t>
        </w:r>
      </w:hyperlink>
      <w:r w:rsidRPr="008C3250">
        <w:rPr>
          <w:rFonts w:asciiTheme="minorBidi" w:hAnsiTheme="minorBidi"/>
          <w:sz w:val="22"/>
          <w:szCs w:val="22"/>
        </w:rPr>
        <w:t xml:space="preserve"> en </w:t>
      </w:r>
      <w:hyperlink r:id="rId28" w:history="1">
        <w:r w:rsidRPr="008C3250">
          <w:rPr>
            <w:rStyle w:val="Hyperlink"/>
            <w:rFonts w:asciiTheme="minorBidi" w:hAnsiTheme="minorBidi"/>
            <w:szCs w:val="22"/>
          </w:rPr>
          <w:t>K2452</w:t>
        </w:r>
      </w:hyperlink>
      <w:r w:rsidRPr="008C3250">
        <w:rPr>
          <w:rFonts w:asciiTheme="minorBidi" w:hAnsiTheme="minorBidi"/>
          <w:sz w:val="22"/>
          <w:szCs w:val="22"/>
        </w:rPr>
        <w:t>) bieden gedeeltelijk en volledig uittrekken met een bijzonder laag gewicht. Het assortiment wordt aangevuld met lineaire kogellagers met interne geleiders (</w:t>
      </w:r>
      <w:hyperlink r:id="rId29" w:history="1">
        <w:r w:rsidRPr="008C3250">
          <w:rPr>
            <w:rStyle w:val="Hyperlink"/>
            <w:rFonts w:asciiTheme="minorBidi" w:hAnsiTheme="minorBidi"/>
            <w:szCs w:val="22"/>
          </w:rPr>
          <w:t>K2455</w:t>
        </w:r>
      </w:hyperlink>
      <w:r w:rsidRPr="008C3250">
        <w:rPr>
          <w:rFonts w:asciiTheme="minorBidi" w:hAnsiTheme="minorBidi"/>
          <w:sz w:val="22"/>
          <w:szCs w:val="22"/>
        </w:rPr>
        <w:t xml:space="preserve"> en </w:t>
      </w:r>
      <w:hyperlink r:id="rId30" w:history="1">
        <w:r w:rsidRPr="008C3250">
          <w:rPr>
            <w:rStyle w:val="Hyperlink"/>
            <w:rFonts w:asciiTheme="minorBidi" w:hAnsiTheme="minorBidi"/>
            <w:szCs w:val="22"/>
          </w:rPr>
          <w:t>K2456</w:t>
        </w:r>
      </w:hyperlink>
      <w:r w:rsidRPr="008C3250">
        <w:rPr>
          <w:rFonts w:asciiTheme="minorBidi" w:hAnsiTheme="minorBidi"/>
          <w:sz w:val="22"/>
          <w:szCs w:val="22"/>
        </w:rPr>
        <w:t>), die zorgen voor soepel en nauwkeurig lopen. Dankzij hun compacte ontwerp zijn de minitelescooprails ideaal voor de machinebouw, automatisering, medische technologie en meettechniek.</w:t>
      </w:r>
    </w:p>
    <w:p w14:paraId="0073F090" w14:textId="77777777" w:rsidR="00611B03" w:rsidRPr="008C3250" w:rsidRDefault="00611B03" w:rsidP="0005380A">
      <w:pPr>
        <w:spacing w:line="288" w:lineRule="auto"/>
        <w:rPr>
          <w:rFonts w:asciiTheme="minorBidi" w:hAnsiTheme="minorBidi" w:cstheme="minorBidi"/>
          <w:color w:val="000000" w:themeColor="text1"/>
          <w:sz w:val="22"/>
          <w:szCs w:val="22"/>
        </w:rPr>
      </w:pPr>
    </w:p>
    <w:p w14:paraId="4E47A71C" w14:textId="7E4F311E" w:rsidR="00D91134" w:rsidRPr="008C3250" w:rsidRDefault="00F83EA8" w:rsidP="0005380A">
      <w:pPr>
        <w:spacing w:line="288" w:lineRule="auto"/>
        <w:rPr>
          <w:rFonts w:asciiTheme="minorBidi" w:hAnsiTheme="minorBidi" w:cstheme="minorBidi"/>
          <w:i/>
          <w:iCs/>
          <w:color w:val="000000" w:themeColor="text1"/>
          <w:sz w:val="22"/>
          <w:szCs w:val="22"/>
        </w:rPr>
      </w:pPr>
      <w:r w:rsidRPr="008C3250">
        <w:rPr>
          <w:rFonts w:asciiTheme="minorBidi" w:hAnsiTheme="minorBidi"/>
          <w:i/>
          <w:color w:val="000000" w:themeColor="text1"/>
          <w:sz w:val="22"/>
          <w:szCs w:val="22"/>
        </w:rPr>
        <w:t>(</w:t>
      </w:r>
      <w:r w:rsidR="00D90991" w:rsidRPr="00D90991">
        <w:rPr>
          <w:rFonts w:asciiTheme="minorBidi" w:hAnsiTheme="minorBidi"/>
          <w:i/>
          <w:color w:val="000000" w:themeColor="text1"/>
          <w:sz w:val="22"/>
          <w:szCs w:val="22"/>
        </w:rPr>
        <w:t>Tekens met spaties</w:t>
      </w:r>
      <w:r w:rsidRPr="008C3250">
        <w:rPr>
          <w:rFonts w:asciiTheme="minorBidi" w:hAnsiTheme="minorBidi"/>
          <w:i/>
          <w:color w:val="000000" w:themeColor="text1"/>
          <w:sz w:val="22"/>
          <w:szCs w:val="22"/>
        </w:rPr>
        <w:t>: 3</w:t>
      </w:r>
      <w:r w:rsidR="008C3250">
        <w:rPr>
          <w:rFonts w:asciiTheme="minorBidi" w:hAnsiTheme="minorBidi"/>
          <w:i/>
          <w:color w:val="000000" w:themeColor="text1"/>
          <w:sz w:val="22"/>
          <w:szCs w:val="22"/>
        </w:rPr>
        <w:t>.840</w:t>
      </w:r>
      <w:r w:rsidRPr="008C3250">
        <w:rPr>
          <w:rFonts w:asciiTheme="minorBidi" w:hAnsiTheme="minorBidi"/>
          <w:i/>
          <w:color w:val="000000" w:themeColor="text1"/>
          <w:sz w:val="22"/>
          <w:szCs w:val="22"/>
        </w:rPr>
        <w:t>)</w:t>
      </w:r>
    </w:p>
    <w:p w14:paraId="70DA4356" w14:textId="77777777" w:rsidR="00C3010D" w:rsidRPr="008C3250" w:rsidRDefault="00C3010D" w:rsidP="0005380A">
      <w:pPr>
        <w:spacing w:line="288" w:lineRule="auto"/>
        <w:rPr>
          <w:rFonts w:asciiTheme="minorBidi" w:hAnsiTheme="minorBidi" w:cstheme="minorBidi"/>
          <w:color w:val="000000" w:themeColor="text1"/>
          <w:sz w:val="22"/>
          <w:szCs w:val="22"/>
        </w:rPr>
      </w:pPr>
    </w:p>
    <w:p w14:paraId="27B9C71A" w14:textId="77777777" w:rsidR="00C65B70" w:rsidRPr="008C3250" w:rsidRDefault="00C65B70" w:rsidP="0005380A">
      <w:pPr>
        <w:pStyle w:val="Pressetext"/>
        <w:spacing w:line="288" w:lineRule="auto"/>
        <w:rPr>
          <w:rFonts w:asciiTheme="minorBidi" w:hAnsiTheme="minorBidi" w:cstheme="minorBidi"/>
          <w:color w:val="000000" w:themeColor="text1"/>
          <w:szCs w:val="22"/>
        </w:rPr>
      </w:pPr>
    </w:p>
    <w:p w14:paraId="1929493E" w14:textId="333773A3" w:rsidR="006855F2" w:rsidRPr="008C3250" w:rsidRDefault="002013FD" w:rsidP="003609E4">
      <w:pPr>
        <w:pStyle w:val="Pressetext"/>
        <w:spacing w:line="288" w:lineRule="auto"/>
        <w:rPr>
          <w:rFonts w:asciiTheme="minorBidi" w:hAnsiTheme="minorBidi" w:cstheme="minorBidi"/>
          <w:b/>
          <w:color w:val="000000" w:themeColor="text1"/>
          <w:szCs w:val="22"/>
        </w:rPr>
      </w:pPr>
      <w:r w:rsidRPr="008C3250">
        <w:rPr>
          <w:rFonts w:asciiTheme="minorBidi" w:hAnsiTheme="minorBidi"/>
          <w:b/>
          <w:color w:val="000000" w:themeColor="text1"/>
          <w:szCs w:val="22"/>
        </w:rPr>
        <w:t>Afbeelding:</w:t>
      </w:r>
    </w:p>
    <w:p w14:paraId="58163641" w14:textId="4EDAE388" w:rsidR="003D002E" w:rsidRPr="008C3250" w:rsidRDefault="006247A1" w:rsidP="003D002E">
      <w:pPr>
        <w:pStyle w:val="Pressetext"/>
        <w:spacing w:line="288" w:lineRule="auto"/>
        <w:rPr>
          <w:rFonts w:asciiTheme="minorBidi" w:hAnsiTheme="minorBidi" w:cstheme="minorBidi"/>
          <w:bCs/>
          <w:color w:val="000000" w:themeColor="text1"/>
          <w:szCs w:val="22"/>
        </w:rPr>
      </w:pPr>
      <w:r w:rsidRPr="008C3250">
        <w:rPr>
          <w:rFonts w:asciiTheme="minorBidi" w:hAnsiTheme="minorBidi"/>
          <w:noProof/>
          <w:color w:val="000000" w:themeColor="text1"/>
          <w:szCs w:val="22"/>
        </w:rPr>
        <w:drawing>
          <wp:inline distT="0" distB="0" distL="0" distR="0" wp14:anchorId="3E57BCE3" wp14:editId="4B34B762">
            <wp:extent cx="3009699" cy="2171700"/>
            <wp:effectExtent l="0" t="0" r="635" b="0"/>
            <wp:docPr id="181895686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956864" name="Grafik 1818956864"/>
                    <pic:cNvPicPr/>
                  </pic:nvPicPr>
                  <pic:blipFill>
                    <a:blip r:embed="rId31" cstate="print">
                      <a:extLst>
                        <a:ext uri="{28A0092B-C50C-407E-A947-70E740481C1C}">
                          <a14:useLocalDpi xmlns:a14="http://schemas.microsoft.com/office/drawing/2010/main" val="0"/>
                        </a:ext>
                      </a:extLst>
                    </a:blip>
                    <a:stretch>
                      <a:fillRect/>
                    </a:stretch>
                  </pic:blipFill>
                  <pic:spPr>
                    <a:xfrm>
                      <a:off x="0" y="0"/>
                      <a:ext cx="3064026" cy="2210900"/>
                    </a:xfrm>
                    <a:prstGeom prst="rect">
                      <a:avLst/>
                    </a:prstGeom>
                  </pic:spPr>
                </pic:pic>
              </a:graphicData>
            </a:graphic>
          </wp:inline>
        </w:drawing>
      </w:r>
    </w:p>
    <w:p w14:paraId="672C4962" w14:textId="6BE1835B" w:rsidR="003D002E" w:rsidRPr="008C3250" w:rsidRDefault="00BF559B" w:rsidP="00BF559B">
      <w:pPr>
        <w:spacing w:line="288" w:lineRule="auto"/>
        <w:rPr>
          <w:rFonts w:asciiTheme="minorBidi" w:hAnsiTheme="minorBidi" w:cstheme="minorBidi"/>
          <w:sz w:val="22"/>
          <w:szCs w:val="22"/>
        </w:rPr>
      </w:pPr>
      <w:r w:rsidRPr="008C3250">
        <w:rPr>
          <w:rFonts w:asciiTheme="minorBidi" w:hAnsiTheme="minorBidi"/>
          <w:sz w:val="22"/>
          <w:szCs w:val="22"/>
        </w:rPr>
        <w:t>De nieuwe miniproducten van KIPP combineren vertrouwde functies in de kleinste ruimte - robuust, vervaardigd volgens de krapste toleranties en doordacht tot in het kleinste detail.</w:t>
      </w:r>
      <w:r w:rsidRPr="008C3250">
        <w:rPr>
          <w:rFonts w:asciiTheme="minorBidi" w:hAnsiTheme="minorBidi"/>
          <w:color w:val="000000" w:themeColor="text1"/>
          <w:sz w:val="22"/>
          <w:szCs w:val="22"/>
        </w:rPr>
        <w:t xml:space="preserve"> </w:t>
      </w:r>
      <w:r w:rsidRPr="008C3250">
        <w:rPr>
          <w:rFonts w:asciiTheme="minorBidi" w:hAnsiTheme="minorBidi"/>
          <w:i/>
          <w:color w:val="000000" w:themeColor="text1"/>
          <w:sz w:val="22"/>
          <w:szCs w:val="22"/>
        </w:rPr>
        <w:t>Afbeelding: KIPP</w:t>
      </w:r>
    </w:p>
    <w:p w14:paraId="115BEBDC" w14:textId="77777777" w:rsidR="004A695A" w:rsidRPr="00BE1653" w:rsidRDefault="004A695A" w:rsidP="0005380A">
      <w:pPr>
        <w:pStyle w:val="Pressetext"/>
        <w:spacing w:line="288" w:lineRule="auto"/>
        <w:rPr>
          <w:rFonts w:asciiTheme="minorBidi" w:hAnsiTheme="minorBidi" w:cstheme="minorBidi"/>
          <w:b/>
          <w:sz w:val="21"/>
          <w:szCs w:val="21"/>
        </w:rPr>
      </w:pPr>
    </w:p>
    <w:p w14:paraId="3FA0F886" w14:textId="72328BA3" w:rsidR="002013FD" w:rsidRPr="00BE1653" w:rsidRDefault="002013FD" w:rsidP="0005380A">
      <w:pPr>
        <w:pStyle w:val="Pressetext"/>
        <w:spacing w:line="288" w:lineRule="auto"/>
        <w:rPr>
          <w:rFonts w:asciiTheme="minorBidi" w:hAnsiTheme="minorBidi" w:cstheme="minorBidi"/>
          <w:b/>
          <w:sz w:val="21"/>
          <w:szCs w:val="21"/>
        </w:rPr>
      </w:pPr>
      <w:r>
        <w:rPr>
          <w:rFonts w:asciiTheme="minorBidi" w:hAnsiTheme="minorBidi"/>
          <w:b/>
          <w:sz w:val="21"/>
        </w:rPr>
        <w:t>Deeplinks:</w:t>
      </w:r>
    </w:p>
    <w:p w14:paraId="5FF95F7E" w14:textId="748EEC9D" w:rsidR="008C3250" w:rsidRPr="0056092D" w:rsidRDefault="008C3250" w:rsidP="004A695A">
      <w:pPr>
        <w:spacing w:line="288" w:lineRule="auto"/>
        <w:rPr>
          <w:sz w:val="22"/>
          <w:szCs w:val="22"/>
        </w:rPr>
      </w:pPr>
      <w:hyperlink r:id="rId32" w:history="1">
        <w:r w:rsidRPr="0056092D">
          <w:rPr>
            <w:rStyle w:val="Hyperlink"/>
            <w:szCs w:val="22"/>
          </w:rPr>
          <w:t>https://www.kippcom.nl/nl/</w:t>
        </w:r>
      </w:hyperlink>
    </w:p>
    <w:p w14:paraId="611A50D0" w14:textId="61ABDF54" w:rsidR="008C3250" w:rsidRPr="0056092D" w:rsidRDefault="008C3250" w:rsidP="004A695A">
      <w:pPr>
        <w:spacing w:line="288" w:lineRule="auto"/>
        <w:rPr>
          <w:sz w:val="22"/>
          <w:szCs w:val="22"/>
        </w:rPr>
      </w:pPr>
      <w:hyperlink r:id="rId33" w:history="1">
        <w:r w:rsidRPr="0056092D">
          <w:rPr>
            <w:rStyle w:val="Hyperlink"/>
            <w:szCs w:val="22"/>
          </w:rPr>
          <w:t>https://www.kippcom.nl/nl/producten/BEDIENDELEN/Grepen-knoppen/Vleugelgrepen-T-grepen-greepmoeren-greepschroeven/Vleugelgrepen-%22Miniwing%22-rvs/p/agid.28281</w:t>
        </w:r>
      </w:hyperlink>
    </w:p>
    <w:p w14:paraId="56CC0D2F" w14:textId="1C7577DF" w:rsidR="008C3250" w:rsidRPr="0056092D" w:rsidRDefault="008C3250" w:rsidP="004A695A">
      <w:pPr>
        <w:spacing w:line="288" w:lineRule="auto"/>
        <w:rPr>
          <w:sz w:val="22"/>
          <w:szCs w:val="22"/>
        </w:rPr>
      </w:pPr>
      <w:hyperlink r:id="rId34" w:history="1">
        <w:r w:rsidRPr="0056092D">
          <w:rPr>
            <w:rStyle w:val="Hyperlink"/>
            <w:szCs w:val="22"/>
          </w:rPr>
          <w:t>https://www.kippcom.nl/nl/producten/BEDIENDELEN/Klemhefbomen-spanhefbomen-excenterhefbomen/Klemhefbomen/Klemhefboom-zinkspuitgietwerk-met-uitwendige-schroefdraad-schroefdraadinsert-staal-gebruineerd/p/agid.34511</w:t>
        </w:r>
      </w:hyperlink>
    </w:p>
    <w:p w14:paraId="263408D0" w14:textId="036771B6" w:rsidR="006F2F26" w:rsidRPr="0056092D" w:rsidRDefault="006F2F26" w:rsidP="004A695A">
      <w:pPr>
        <w:spacing w:line="288" w:lineRule="auto"/>
        <w:rPr>
          <w:sz w:val="22"/>
          <w:szCs w:val="22"/>
        </w:rPr>
      </w:pPr>
      <w:hyperlink r:id="rId35" w:history="1">
        <w:r w:rsidRPr="0056092D">
          <w:rPr>
            <w:rStyle w:val="Hyperlink"/>
            <w:szCs w:val="22"/>
          </w:rPr>
          <w:t>https://www.kippcom.nl/nl/producten/BEDIENDELEN/Klemhefbomen-spanhefbomen-excenterhefbomen/Klemhefbomen/Klemhefboom-zinkspuitgietwerk-met-uitwendige-schroefdraad-schroefdraadinsert-rvs/p/agid.34613</w:t>
        </w:r>
      </w:hyperlink>
    </w:p>
    <w:p w14:paraId="601D2DA1" w14:textId="70E2B400" w:rsidR="006F2F26" w:rsidRPr="0056092D" w:rsidRDefault="006F2F26" w:rsidP="004A695A">
      <w:pPr>
        <w:spacing w:line="288" w:lineRule="auto"/>
        <w:rPr>
          <w:sz w:val="22"/>
          <w:szCs w:val="22"/>
        </w:rPr>
      </w:pPr>
      <w:hyperlink r:id="rId36" w:history="1">
        <w:r w:rsidRPr="0056092D">
          <w:rPr>
            <w:rStyle w:val="Hyperlink"/>
            <w:szCs w:val="22"/>
          </w:rPr>
          <w:t>https://www.kippcom.nl/nl/producten/BEDIENDELEN/Klemhefbomen-spanhefbomen-excenterhefbomen/Klemhefbomen/Klemhefboom-zinkspuitgietwerk-met-uitwendige-draad-schroefdraadinsert-staal-blauw-gepassiveerd/p/agid.34569</w:t>
        </w:r>
      </w:hyperlink>
    </w:p>
    <w:p w14:paraId="179CEE71" w14:textId="1E51E778" w:rsidR="006F2F26" w:rsidRPr="0056092D" w:rsidRDefault="006F2F26" w:rsidP="004A695A">
      <w:pPr>
        <w:spacing w:line="288" w:lineRule="auto"/>
        <w:rPr>
          <w:sz w:val="22"/>
          <w:szCs w:val="22"/>
        </w:rPr>
      </w:pPr>
      <w:hyperlink r:id="rId37" w:history="1">
        <w:r w:rsidRPr="0056092D">
          <w:rPr>
            <w:rStyle w:val="Hyperlink"/>
            <w:szCs w:val="22"/>
          </w:rPr>
          <w:t>https://www.kippcom.nl/nl/producten/BEDIENDELEN/Klemhefbomen-spanhefbomen-excenterhefbomen/Klemhefbomen/Klemhefboom-kunststof-met-inwendige-draad-schroefdraadinsert-staal-gebruineerd/p/agid.34638</w:t>
        </w:r>
      </w:hyperlink>
    </w:p>
    <w:p w14:paraId="1781E390" w14:textId="10661D12" w:rsidR="006F2F26" w:rsidRPr="0056092D" w:rsidRDefault="006F2F26" w:rsidP="004A695A">
      <w:pPr>
        <w:spacing w:line="288" w:lineRule="auto"/>
        <w:rPr>
          <w:sz w:val="22"/>
          <w:szCs w:val="22"/>
        </w:rPr>
      </w:pPr>
      <w:hyperlink r:id="rId38" w:history="1">
        <w:r w:rsidRPr="0056092D">
          <w:rPr>
            <w:rStyle w:val="Hyperlink"/>
            <w:szCs w:val="22"/>
          </w:rPr>
          <w:t>https://www.kippcom.nl/nl/producten/BEDIENDELEN/Klemhefbomen-spanhefbomen-excenterhefbomen/Klemhefbomen/Klemhefboom-kunststof-met-uitwendige-schroefdraad-schroefdraadinsert-rvs/p/agid.34663</w:t>
        </w:r>
      </w:hyperlink>
    </w:p>
    <w:p w14:paraId="55FBD84F" w14:textId="6EC7C2F9" w:rsidR="006F2F26" w:rsidRPr="0056092D" w:rsidRDefault="006F2F26" w:rsidP="004A695A">
      <w:pPr>
        <w:spacing w:line="288" w:lineRule="auto"/>
        <w:rPr>
          <w:sz w:val="22"/>
          <w:szCs w:val="22"/>
        </w:rPr>
      </w:pPr>
      <w:hyperlink r:id="rId39" w:history="1">
        <w:r w:rsidRPr="0056092D">
          <w:rPr>
            <w:rStyle w:val="Hyperlink"/>
            <w:szCs w:val="22"/>
          </w:rPr>
          <w:t>https://www.kippcom.nl/nl/producten/BEDIENDELEN/Klemhefbomen-spanhefbomen-excenterhefbomen/Klemhefbomen/Klemhefboom-kunststof-met-inwendige-draad-schroefdraadinsert-staal-blauw-gepassiveerd/p/agid.34652</w:t>
        </w:r>
      </w:hyperlink>
    </w:p>
    <w:p w14:paraId="0CA992F4" w14:textId="7571A896" w:rsidR="006F2F26" w:rsidRPr="0056092D" w:rsidRDefault="006F2F26" w:rsidP="004A695A">
      <w:pPr>
        <w:spacing w:line="288" w:lineRule="auto"/>
        <w:rPr>
          <w:sz w:val="22"/>
          <w:szCs w:val="22"/>
        </w:rPr>
      </w:pPr>
      <w:hyperlink r:id="rId40" w:history="1">
        <w:r w:rsidRPr="0056092D">
          <w:rPr>
            <w:rStyle w:val="Hyperlink"/>
            <w:szCs w:val="22"/>
          </w:rPr>
          <w:t>https://www.kippcom.nl/nl/producten/BEDIENDELEN/Klemhefbomen-spanhefbomen-excenterhefbomen/Excenterhefbomen/Excenterhefboom-rvs-met-binnendraad-en-buitendraad-drukschijf-en-draadeind-rvs/p/agid.34027</w:t>
        </w:r>
      </w:hyperlink>
    </w:p>
    <w:p w14:paraId="42048A57" w14:textId="5BB3D2E1" w:rsidR="006F2F26" w:rsidRPr="0056092D" w:rsidRDefault="006F2F26" w:rsidP="004A695A">
      <w:pPr>
        <w:spacing w:line="288" w:lineRule="auto"/>
        <w:rPr>
          <w:sz w:val="22"/>
          <w:szCs w:val="22"/>
        </w:rPr>
      </w:pPr>
      <w:hyperlink r:id="rId41" w:history="1">
        <w:r w:rsidRPr="0056092D">
          <w:rPr>
            <w:rStyle w:val="Hyperlink"/>
            <w:szCs w:val="22"/>
          </w:rPr>
          <w:t>https://www.kippcom.nl/nl/producten/BEDIENDELEN/Klemhefbomen-spanhefbomen-excenterhefbomen/Excenterhefbomen/Excenterhefboom-rvs-instelbaar-met-buitendraad-drukschijf-en-draadeind-rvs/p/agid.34030</w:t>
        </w:r>
      </w:hyperlink>
    </w:p>
    <w:p w14:paraId="4704F72D" w14:textId="1CBFFF46" w:rsidR="00BE1653" w:rsidRPr="0056092D" w:rsidRDefault="006F2F26" w:rsidP="004A695A">
      <w:pPr>
        <w:spacing w:line="288" w:lineRule="auto"/>
        <w:rPr>
          <w:sz w:val="22"/>
          <w:szCs w:val="22"/>
        </w:rPr>
      </w:pPr>
      <w:hyperlink r:id="rId42" w:history="1">
        <w:r w:rsidRPr="0056092D">
          <w:rPr>
            <w:rStyle w:val="Hyperlink"/>
            <w:szCs w:val="22"/>
          </w:rPr>
          <w:t>https://www.kippcom.nl/nl/producten/BEDIENDELEN/Klemhefbomen-spanhefbomen-excenterhefbomen/Excenterhefbomen/Excenterhefboom-rvs-met-binnen--en-buitendraad-kunststof-drukschijf-en-draadeind-rvs/p/agid.34022</w:t>
        </w:r>
      </w:hyperlink>
    </w:p>
    <w:p w14:paraId="722047FA" w14:textId="639BDDD9" w:rsidR="006F2F26" w:rsidRPr="0056092D" w:rsidRDefault="006F2F26" w:rsidP="004A695A">
      <w:pPr>
        <w:spacing w:line="288" w:lineRule="auto"/>
        <w:rPr>
          <w:rFonts w:cstheme="minorBidi"/>
          <w:bCs/>
          <w:sz w:val="22"/>
          <w:szCs w:val="22"/>
        </w:rPr>
      </w:pPr>
      <w:hyperlink r:id="rId43" w:history="1">
        <w:r w:rsidRPr="0056092D">
          <w:rPr>
            <w:rStyle w:val="Hyperlink"/>
            <w:rFonts w:cstheme="minorBidi"/>
            <w:bCs/>
            <w:szCs w:val="22"/>
          </w:rPr>
          <w:t>https://www.kippcom.nl/nl/producten/BEDIENDELEN/Klemhefbomen-spanhefbomen-excenterhefbomen/Excenterhefbomen/Excenterhefboom-rvs-instelbaar-met-buitendraad-kunststof-drukschijf-en-draadeind-rvs/p/agid.34026</w:t>
        </w:r>
      </w:hyperlink>
    </w:p>
    <w:p w14:paraId="47FDAFEF" w14:textId="306A0C4B" w:rsidR="006F2F26" w:rsidRPr="0056092D" w:rsidRDefault="006F2F26" w:rsidP="004A695A">
      <w:pPr>
        <w:spacing w:line="288" w:lineRule="auto"/>
        <w:rPr>
          <w:rFonts w:cstheme="minorBidi"/>
          <w:bCs/>
          <w:sz w:val="22"/>
          <w:szCs w:val="22"/>
        </w:rPr>
      </w:pPr>
      <w:hyperlink r:id="rId44" w:history="1">
        <w:r w:rsidRPr="0056092D">
          <w:rPr>
            <w:rStyle w:val="Hyperlink"/>
            <w:rFonts w:cstheme="minorBidi"/>
            <w:bCs/>
            <w:szCs w:val="22"/>
          </w:rPr>
          <w:t>https://www.kippcom.nl/nl/producten/BEDIENDELEN/Klemhefbomen-spanhefbomen-excenterhefbomen/Excenterhefbomen/Excenterhefboom-aluminium-met-binnen--en-buitendraad-kunststof-drukschijf-en-draadeind-staal-of-rvs/p/agid.34018</w:t>
        </w:r>
      </w:hyperlink>
    </w:p>
    <w:p w14:paraId="014E84AE" w14:textId="49719864" w:rsidR="006F2F26" w:rsidRPr="0056092D" w:rsidRDefault="006F2F26" w:rsidP="004A695A">
      <w:pPr>
        <w:spacing w:line="288" w:lineRule="auto"/>
        <w:rPr>
          <w:rFonts w:cstheme="minorBidi"/>
          <w:bCs/>
          <w:sz w:val="22"/>
          <w:szCs w:val="22"/>
        </w:rPr>
      </w:pPr>
      <w:hyperlink r:id="rId45" w:history="1">
        <w:r w:rsidRPr="0056092D">
          <w:rPr>
            <w:rStyle w:val="Hyperlink"/>
            <w:rFonts w:cstheme="minorBidi"/>
            <w:bCs/>
            <w:szCs w:val="22"/>
          </w:rPr>
          <w:t>https://www.kippcom.nl/nl/producten/BEDIENDELEN/Klemhefbomen-spanhefbomen-excenterhefbomen/Excenterhefbomen/Excenterhefboom-aluminium-instelbaar-met-buitendraad-kunststof-drukschijf-en-draadeind-staal-of-rvs/p/agid.34021</w:t>
        </w:r>
      </w:hyperlink>
    </w:p>
    <w:p w14:paraId="2620F6F3" w14:textId="1D866615" w:rsidR="0056092D" w:rsidRPr="0056092D" w:rsidRDefault="0056092D" w:rsidP="004A695A">
      <w:pPr>
        <w:spacing w:line="288" w:lineRule="auto"/>
        <w:rPr>
          <w:rFonts w:cstheme="minorBidi"/>
          <w:bCs/>
          <w:sz w:val="22"/>
          <w:szCs w:val="22"/>
        </w:rPr>
      </w:pPr>
      <w:hyperlink r:id="rId46" w:history="1">
        <w:r w:rsidRPr="0056092D">
          <w:rPr>
            <w:rStyle w:val="Hyperlink"/>
            <w:rFonts w:cstheme="minorBidi"/>
            <w:bCs/>
            <w:szCs w:val="22"/>
          </w:rPr>
          <w:t>https://www.kippcom.nl/nl/producten/BEDIENDELEN/Telescooprails-lineair-kogellager/Telescooprails/Telescooprail-roestvrij-staal-voor-zijmontage-over-uittrekbaar-draagkracht-tot-12-kg/p/agid.35720</w:t>
        </w:r>
      </w:hyperlink>
    </w:p>
    <w:p w14:paraId="2B20C34F" w14:textId="0008B013" w:rsidR="0056092D" w:rsidRPr="0056092D" w:rsidRDefault="0056092D" w:rsidP="004A695A">
      <w:pPr>
        <w:spacing w:line="288" w:lineRule="auto"/>
        <w:rPr>
          <w:rFonts w:cstheme="minorBidi"/>
          <w:bCs/>
          <w:sz w:val="22"/>
          <w:szCs w:val="22"/>
        </w:rPr>
      </w:pPr>
      <w:hyperlink r:id="rId47" w:history="1">
        <w:r w:rsidRPr="0056092D">
          <w:rPr>
            <w:rStyle w:val="Hyperlink"/>
            <w:rFonts w:cstheme="minorBidi"/>
            <w:bCs/>
            <w:szCs w:val="22"/>
          </w:rPr>
          <w:t>https://www.kippcom.nl/nl/producten/BEDIENDELEN/Telescooprails-lineair-kogellager/Telescooprails/Roestvrij-stalen-telescooprails-voor-zijmontage-aan-beide-zijden-gedeeltelijk-uittrekbaar-draagkracht-tot-18-kg/p/agid.35714</w:t>
        </w:r>
      </w:hyperlink>
    </w:p>
    <w:p w14:paraId="113246A0" w14:textId="20614753" w:rsidR="0056092D" w:rsidRPr="0056092D" w:rsidRDefault="0056092D" w:rsidP="00BE1653">
      <w:pPr>
        <w:tabs>
          <w:tab w:val="left" w:pos="450"/>
        </w:tabs>
        <w:spacing w:line="288" w:lineRule="auto"/>
        <w:rPr>
          <w:rFonts w:cstheme="minorBidi"/>
          <w:bCs/>
          <w:sz w:val="22"/>
          <w:szCs w:val="22"/>
        </w:rPr>
      </w:pPr>
      <w:hyperlink r:id="rId48" w:history="1">
        <w:r w:rsidRPr="0056092D">
          <w:rPr>
            <w:rStyle w:val="Hyperlink"/>
            <w:rFonts w:cstheme="minorBidi"/>
            <w:bCs/>
            <w:szCs w:val="22"/>
          </w:rPr>
          <w:t>https://www.kippcom.nl/nl/producten/BEDIENDELEN/Telescooprails-lineair-kogellager/Telescooprails/Telescooprails-aluminium-voor-zijmontage-volledig-uittrekbaar-draagkracht-tot-4-kg/p/agid.35726</w:t>
        </w:r>
      </w:hyperlink>
    </w:p>
    <w:p w14:paraId="3DAC8806" w14:textId="23770490" w:rsidR="0056092D" w:rsidRPr="0056092D" w:rsidRDefault="0056092D" w:rsidP="00BE1653">
      <w:pPr>
        <w:tabs>
          <w:tab w:val="left" w:pos="450"/>
        </w:tabs>
        <w:spacing w:line="288" w:lineRule="auto"/>
        <w:rPr>
          <w:rFonts w:cstheme="minorBidi"/>
          <w:bCs/>
          <w:sz w:val="22"/>
          <w:szCs w:val="22"/>
        </w:rPr>
      </w:pPr>
      <w:hyperlink r:id="rId49" w:history="1">
        <w:r w:rsidRPr="0056092D">
          <w:rPr>
            <w:rStyle w:val="Hyperlink"/>
            <w:rFonts w:cstheme="minorBidi"/>
            <w:bCs/>
            <w:szCs w:val="22"/>
          </w:rPr>
          <w:t>https://www.kippcom.nl/nl/producten/BEDIENDELEN/Telescooprails-lineair-kogellager/Telescooprails/Aluminium-telescooprails-voor-zijmontage-aan-beide-zijden-gedeeltelijk-uittrekbaar-draagkracht-tot-7-kg/p/agid.35725</w:t>
        </w:r>
      </w:hyperlink>
    </w:p>
    <w:p w14:paraId="4E66C9B1" w14:textId="4F7E0B7C" w:rsidR="0056092D" w:rsidRPr="0056092D" w:rsidRDefault="0056092D" w:rsidP="00BE1653">
      <w:pPr>
        <w:tabs>
          <w:tab w:val="left" w:pos="450"/>
        </w:tabs>
        <w:spacing w:line="288" w:lineRule="auto"/>
        <w:rPr>
          <w:rFonts w:cstheme="minorBidi"/>
          <w:bCs/>
          <w:sz w:val="22"/>
          <w:szCs w:val="22"/>
        </w:rPr>
      </w:pPr>
      <w:hyperlink r:id="rId50" w:history="1">
        <w:r w:rsidRPr="0056092D">
          <w:rPr>
            <w:rStyle w:val="Hyperlink"/>
            <w:rFonts w:cstheme="minorBidi"/>
            <w:bCs/>
            <w:szCs w:val="22"/>
          </w:rPr>
          <w:t>https://www.kippcom.nl/nl/producten/BEDIENDELEN/Telescooprails-lineair-kogellager/Lineaire-kogellagers/Lineair-kogellager-met-interne-geleiders-aluminium-draagkracht-tot-5-kg/p/agid.35731</w:t>
        </w:r>
      </w:hyperlink>
    </w:p>
    <w:p w14:paraId="63AE9ACC" w14:textId="2263B7FD" w:rsidR="004A695A" w:rsidRPr="0056092D" w:rsidRDefault="0056092D" w:rsidP="004A695A">
      <w:pPr>
        <w:spacing w:line="288" w:lineRule="auto"/>
        <w:rPr>
          <w:rFonts w:cstheme="minorBidi"/>
          <w:bCs/>
          <w:sz w:val="22"/>
          <w:szCs w:val="22"/>
        </w:rPr>
      </w:pPr>
      <w:hyperlink r:id="rId51" w:history="1">
        <w:r w:rsidRPr="0056092D">
          <w:rPr>
            <w:rStyle w:val="Hyperlink"/>
            <w:rFonts w:cstheme="minorBidi"/>
            <w:bCs/>
            <w:szCs w:val="22"/>
          </w:rPr>
          <w:t>https://www.kippcom.nl/nl/producten/BEDIENDELEN/Telescooprails-lineair-kogellager/Lineaire-kogellagers/Lineair-kogellager-met-interne-geleiders-roestvrij-staal-draagkracht-tot-24-kg/p/agid.35728</w:t>
        </w:r>
      </w:hyperlink>
    </w:p>
    <w:p w14:paraId="7407E9EE" w14:textId="77777777" w:rsidR="0056092D" w:rsidRDefault="0056092D" w:rsidP="004A695A">
      <w:pPr>
        <w:spacing w:line="288" w:lineRule="auto"/>
        <w:rPr>
          <w:rFonts w:cstheme="minorBidi"/>
          <w:bCs/>
          <w:sz w:val="18"/>
          <w:szCs w:val="18"/>
        </w:rPr>
      </w:pPr>
    </w:p>
    <w:p w14:paraId="42B66D77" w14:textId="77777777" w:rsidR="0056092D" w:rsidRPr="00CF37FA" w:rsidRDefault="0056092D" w:rsidP="004A695A">
      <w:pPr>
        <w:spacing w:line="288" w:lineRule="auto"/>
        <w:rPr>
          <w:rFonts w:cstheme="minorBidi"/>
          <w:bCs/>
          <w:vanish/>
          <w:sz w:val="21"/>
          <w:szCs w:val="21"/>
        </w:rPr>
      </w:pPr>
    </w:p>
    <w:p w14:paraId="1F356955" w14:textId="77777777" w:rsidR="00CA26F3" w:rsidRPr="008C3250" w:rsidRDefault="00CA26F3" w:rsidP="0005380A">
      <w:pPr>
        <w:pStyle w:val="Pressetext"/>
        <w:spacing w:line="288" w:lineRule="auto"/>
        <w:rPr>
          <w:rFonts w:asciiTheme="minorBidi" w:hAnsiTheme="minorBidi" w:cstheme="minorBidi"/>
          <w:b/>
          <w:color w:val="000000" w:themeColor="text1"/>
          <w:szCs w:val="22"/>
        </w:rPr>
      </w:pPr>
    </w:p>
    <w:p w14:paraId="07A58B42" w14:textId="77777777" w:rsidR="00394016" w:rsidRPr="008C3250" w:rsidRDefault="002013FD" w:rsidP="0005380A">
      <w:pPr>
        <w:pStyle w:val="Pressetext"/>
        <w:spacing w:line="288" w:lineRule="auto"/>
        <w:rPr>
          <w:rFonts w:asciiTheme="minorBidi" w:hAnsiTheme="minorBidi" w:cstheme="minorBidi"/>
          <w:b/>
          <w:color w:val="000000" w:themeColor="text1"/>
          <w:szCs w:val="22"/>
        </w:rPr>
      </w:pPr>
      <w:r w:rsidRPr="008C3250">
        <w:rPr>
          <w:rFonts w:asciiTheme="minorBidi" w:hAnsiTheme="minorBidi"/>
          <w:b/>
          <w:color w:val="000000" w:themeColor="text1"/>
          <w:szCs w:val="22"/>
        </w:rPr>
        <w:t>Meta-Title:</w:t>
      </w:r>
    </w:p>
    <w:p w14:paraId="3C2D6CBA" w14:textId="3AAF2745" w:rsidR="00254AB2" w:rsidRPr="0056092D" w:rsidRDefault="00B33287" w:rsidP="0056092D">
      <w:pPr>
        <w:pStyle w:val="Pressetext"/>
        <w:spacing w:line="288" w:lineRule="auto"/>
        <w:rPr>
          <w:rFonts w:asciiTheme="minorBidi" w:hAnsiTheme="minorBidi" w:cstheme="minorBidi"/>
          <w:kern w:val="32"/>
          <w:szCs w:val="22"/>
        </w:rPr>
      </w:pPr>
      <w:r w:rsidRPr="008C3250">
        <w:rPr>
          <w:rFonts w:asciiTheme="minorBidi" w:hAnsiTheme="minorBidi"/>
          <w:szCs w:val="22"/>
        </w:rPr>
        <w:t>Nieuwe miniproducten van KIPP</w:t>
      </w:r>
    </w:p>
    <w:p w14:paraId="74C11112" w14:textId="77777777" w:rsidR="00B90B9E" w:rsidRPr="008C3250" w:rsidRDefault="002013FD" w:rsidP="0005380A">
      <w:pPr>
        <w:pStyle w:val="Pressetext"/>
        <w:spacing w:line="288" w:lineRule="auto"/>
        <w:rPr>
          <w:rFonts w:asciiTheme="minorBidi" w:hAnsiTheme="minorBidi" w:cstheme="minorBidi"/>
          <w:b/>
          <w:color w:val="000000" w:themeColor="text1"/>
          <w:szCs w:val="22"/>
        </w:rPr>
      </w:pPr>
      <w:r w:rsidRPr="008C3250">
        <w:rPr>
          <w:rFonts w:asciiTheme="minorBidi" w:hAnsiTheme="minorBidi"/>
          <w:b/>
          <w:color w:val="000000" w:themeColor="text1"/>
          <w:szCs w:val="22"/>
        </w:rPr>
        <w:t>Meta-Description:</w:t>
      </w:r>
    </w:p>
    <w:p w14:paraId="12DD112E" w14:textId="60D41408" w:rsidR="00F00B0A" w:rsidRPr="008C3250" w:rsidRDefault="008C196E" w:rsidP="008C196E">
      <w:pPr>
        <w:pStyle w:val="Pressetext"/>
        <w:spacing w:line="288" w:lineRule="auto"/>
        <w:rPr>
          <w:rFonts w:asciiTheme="minorBidi" w:hAnsiTheme="minorBidi" w:cstheme="minorBidi"/>
          <w:szCs w:val="22"/>
        </w:rPr>
      </w:pPr>
      <w:r w:rsidRPr="008C3250">
        <w:rPr>
          <w:rFonts w:asciiTheme="minorBidi" w:hAnsiTheme="minorBidi"/>
          <w:color w:val="000000" w:themeColor="text1"/>
          <w:szCs w:val="22"/>
        </w:rPr>
        <w:t>De nieuwe miniatuurproducten van KIPP combineren vertrouwde functies in de kleinste ruimte - robuust, vervaardigd volgens de krapste toleranties en doordacht tot in het kleinste detail.</w:t>
      </w:r>
    </w:p>
    <w:p w14:paraId="3FECCB41" w14:textId="77777777" w:rsidR="00A13571" w:rsidRDefault="00A13571" w:rsidP="0005380A">
      <w:pPr>
        <w:pStyle w:val="Pressetext"/>
        <w:spacing w:line="288" w:lineRule="auto"/>
        <w:rPr>
          <w:rFonts w:asciiTheme="minorBidi" w:hAnsiTheme="minorBidi" w:cstheme="minorBidi"/>
          <w:color w:val="000000" w:themeColor="text1"/>
          <w:szCs w:val="22"/>
        </w:rPr>
      </w:pPr>
    </w:p>
    <w:p w14:paraId="53DC4E44" w14:textId="77777777" w:rsidR="0056092D" w:rsidRPr="008C3250" w:rsidRDefault="0056092D" w:rsidP="0005380A">
      <w:pPr>
        <w:pStyle w:val="Pressetext"/>
        <w:spacing w:line="288" w:lineRule="auto"/>
        <w:rPr>
          <w:rFonts w:asciiTheme="minorBidi" w:hAnsiTheme="minorBidi" w:cstheme="minorBidi"/>
          <w:color w:val="000000" w:themeColor="text1"/>
          <w:szCs w:val="22"/>
        </w:rPr>
      </w:pPr>
    </w:p>
    <w:p w14:paraId="054D786E" w14:textId="45B36989" w:rsidR="002013FD" w:rsidRPr="008C3250" w:rsidRDefault="002013FD" w:rsidP="00650222">
      <w:pPr>
        <w:pStyle w:val="Pressetext"/>
        <w:spacing w:line="288" w:lineRule="auto"/>
        <w:rPr>
          <w:rFonts w:asciiTheme="minorBidi" w:hAnsiTheme="minorBidi" w:cstheme="minorBidi"/>
          <w:color w:val="000000" w:themeColor="text1"/>
          <w:szCs w:val="22"/>
        </w:rPr>
      </w:pPr>
      <w:r w:rsidRPr="008C3250">
        <w:rPr>
          <w:rFonts w:asciiTheme="minorBidi" w:hAnsiTheme="minorBidi"/>
          <w:b/>
          <w:color w:val="000000" w:themeColor="text1"/>
          <w:szCs w:val="22"/>
        </w:rPr>
        <w:t xml:space="preserve">Keywords: </w:t>
      </w:r>
      <w:r w:rsidRPr="008C3250">
        <w:rPr>
          <w:rFonts w:asciiTheme="minorBidi" w:hAnsiTheme="minorBidi"/>
          <w:color w:val="000000" w:themeColor="text1"/>
          <w:szCs w:val="22"/>
        </w:rPr>
        <w:t>KIPP, HEINRICH KIPP WERK, bedieningsonderdelen, standaardonderdelen, ergonomie, arbeidsveiligheid, miniatuurproducten, miniproducten, minivleugelgrepen, minivleugel, miniklemhendel, mini-excenterhefboom, minitelescooprail, lineair kogellager, roestvrij staal</w:t>
      </w:r>
    </w:p>
    <w:p w14:paraId="03F9A8C1" w14:textId="48BF3C05" w:rsidR="00651825" w:rsidRPr="008C3250" w:rsidRDefault="00651825" w:rsidP="0005380A">
      <w:pPr>
        <w:pStyle w:val="Pressetext"/>
        <w:spacing w:line="288" w:lineRule="auto"/>
        <w:rPr>
          <w:rFonts w:asciiTheme="minorBidi" w:hAnsiTheme="minorBidi" w:cstheme="minorBidi"/>
          <w:color w:val="000000" w:themeColor="text1"/>
          <w:szCs w:val="22"/>
        </w:rPr>
      </w:pPr>
    </w:p>
    <w:p w14:paraId="3AA45FA0" w14:textId="77777777" w:rsidR="006270B4" w:rsidRPr="008C3250" w:rsidRDefault="006270B4" w:rsidP="0005380A">
      <w:pPr>
        <w:pStyle w:val="Pressetext"/>
        <w:spacing w:line="288" w:lineRule="auto"/>
        <w:rPr>
          <w:rFonts w:asciiTheme="minorBidi" w:hAnsiTheme="minorBidi" w:cstheme="minorBidi"/>
          <w:color w:val="000000" w:themeColor="text1"/>
          <w:szCs w:val="22"/>
        </w:rPr>
      </w:pPr>
    </w:p>
    <w:p w14:paraId="3D6F2C5D" w14:textId="77777777" w:rsidR="008860A1" w:rsidRPr="008C3250" w:rsidRDefault="00B80952" w:rsidP="0005380A">
      <w:pPr>
        <w:spacing w:line="288" w:lineRule="auto"/>
        <w:rPr>
          <w:rFonts w:asciiTheme="minorBidi" w:hAnsiTheme="minorBidi" w:cstheme="minorBidi"/>
          <w:b/>
          <w:sz w:val="22"/>
          <w:szCs w:val="22"/>
        </w:rPr>
      </w:pPr>
      <w:r w:rsidRPr="008C3250">
        <w:rPr>
          <w:rFonts w:asciiTheme="minorBidi" w:hAnsiTheme="minorBidi"/>
          <w:b/>
          <w:sz w:val="22"/>
          <w:szCs w:val="22"/>
        </w:rPr>
        <w:t>Download-Area:</w:t>
      </w:r>
    </w:p>
    <w:p w14:paraId="78714EA5" w14:textId="77777777" w:rsidR="0056092D" w:rsidRDefault="0056092D" w:rsidP="0056092D">
      <w:pPr>
        <w:pStyle w:val="Pressetext"/>
        <w:spacing w:line="288" w:lineRule="auto"/>
        <w:rPr>
          <w:rFonts w:eastAsia="Times New Roman"/>
          <w:sz w:val="24"/>
          <w:szCs w:val="24"/>
        </w:rPr>
      </w:pPr>
      <w:hyperlink r:id="rId52" w:history="1">
        <w:r w:rsidRPr="00BA045D">
          <w:rPr>
            <w:rStyle w:val="Hyperlink"/>
            <w:rFonts w:eastAsia="Times New Roman"/>
            <w:sz w:val="24"/>
            <w:szCs w:val="24"/>
          </w:rPr>
          <w:t>https://www.kippcom.nl/nl/persruimte</w:t>
        </w:r>
      </w:hyperlink>
    </w:p>
    <w:p w14:paraId="47264D2C" w14:textId="676D509B" w:rsidR="005F0F44" w:rsidRPr="008C3250" w:rsidRDefault="005F0F44" w:rsidP="0005380A">
      <w:pPr>
        <w:pStyle w:val="Pressetext"/>
        <w:spacing w:line="288" w:lineRule="auto"/>
        <w:rPr>
          <w:rFonts w:asciiTheme="minorBidi" w:hAnsiTheme="minorBidi" w:cstheme="minorBidi"/>
          <w:szCs w:val="22"/>
        </w:rPr>
      </w:pPr>
    </w:p>
    <w:p w14:paraId="6E129CBC" w14:textId="77777777" w:rsidR="0057076B" w:rsidRPr="008C3250" w:rsidRDefault="0057076B" w:rsidP="0005380A">
      <w:pPr>
        <w:pStyle w:val="Pressetext"/>
        <w:spacing w:line="288" w:lineRule="auto"/>
        <w:rPr>
          <w:rFonts w:asciiTheme="minorBidi" w:hAnsiTheme="minorBidi" w:cstheme="minorBidi"/>
          <w:szCs w:val="22"/>
        </w:rPr>
      </w:pPr>
    </w:p>
    <w:p w14:paraId="236B6D00" w14:textId="0BF461A1" w:rsidR="005F0F44" w:rsidRPr="008C3250" w:rsidRDefault="00E4411B" w:rsidP="0005380A">
      <w:pPr>
        <w:spacing w:line="288" w:lineRule="auto"/>
        <w:rPr>
          <w:rFonts w:asciiTheme="minorBidi" w:hAnsiTheme="minorBidi" w:cstheme="minorBidi"/>
          <w:b/>
          <w:sz w:val="22"/>
          <w:szCs w:val="22"/>
        </w:rPr>
      </w:pPr>
      <w:r w:rsidRPr="008C3250">
        <w:rPr>
          <w:rFonts w:asciiTheme="minorBidi" w:hAnsiTheme="minorBidi"/>
          <w:b/>
          <w:sz w:val="22"/>
          <w:szCs w:val="22"/>
        </w:rPr>
        <w:t xml:space="preserve">HEINRICH </w:t>
      </w:r>
      <w:r w:rsidRPr="008C3250">
        <w:rPr>
          <w:rFonts w:asciiTheme="minorBidi" w:hAnsiTheme="minorBidi"/>
          <w:b/>
          <w:color w:val="000000" w:themeColor="text1"/>
          <w:sz w:val="22"/>
          <w:szCs w:val="22"/>
        </w:rPr>
        <w:t>KIPP WERK GmbH &amp; Co. KG</w:t>
      </w:r>
    </w:p>
    <w:p w14:paraId="55334104" w14:textId="77777777" w:rsidR="00FC6294" w:rsidRPr="008C3250" w:rsidRDefault="00FC6294" w:rsidP="0005380A">
      <w:pPr>
        <w:spacing w:line="288" w:lineRule="auto"/>
        <w:rPr>
          <w:rFonts w:asciiTheme="minorBidi" w:hAnsiTheme="minorBidi" w:cstheme="minorBidi"/>
          <w:sz w:val="22"/>
          <w:szCs w:val="22"/>
        </w:rPr>
      </w:pPr>
      <w:r w:rsidRPr="008C3250">
        <w:rPr>
          <w:rFonts w:asciiTheme="minorBidi" w:hAnsiTheme="minorBidi"/>
          <w:sz w:val="22"/>
          <w:szCs w:val="22"/>
        </w:rPr>
        <w:t>Andre Jerke, Marketing</w:t>
      </w:r>
    </w:p>
    <w:p w14:paraId="2A521DEE" w14:textId="77777777" w:rsidR="00FC6294" w:rsidRPr="008C3250" w:rsidRDefault="00FC6294" w:rsidP="0005380A">
      <w:pPr>
        <w:spacing w:line="288" w:lineRule="auto"/>
        <w:rPr>
          <w:rFonts w:asciiTheme="minorBidi" w:hAnsiTheme="minorBidi" w:cstheme="minorBidi"/>
          <w:sz w:val="22"/>
          <w:szCs w:val="22"/>
        </w:rPr>
      </w:pPr>
      <w:r w:rsidRPr="008C3250">
        <w:rPr>
          <w:rFonts w:asciiTheme="minorBidi" w:hAnsiTheme="minorBidi"/>
          <w:sz w:val="22"/>
          <w:szCs w:val="22"/>
        </w:rPr>
        <w:t>Heubergstraße 2</w:t>
      </w:r>
    </w:p>
    <w:p w14:paraId="2B4EFEDD" w14:textId="3F1C56AA" w:rsidR="00FC6294" w:rsidRPr="008C3250" w:rsidRDefault="00FC6294" w:rsidP="00D90991">
      <w:pPr>
        <w:spacing w:line="288" w:lineRule="auto"/>
        <w:rPr>
          <w:rFonts w:asciiTheme="minorBidi" w:hAnsiTheme="minorBidi" w:cstheme="minorBidi"/>
          <w:sz w:val="22"/>
          <w:szCs w:val="22"/>
        </w:rPr>
      </w:pPr>
      <w:r w:rsidRPr="008C3250">
        <w:rPr>
          <w:rFonts w:asciiTheme="minorBidi" w:hAnsiTheme="minorBidi"/>
          <w:sz w:val="22"/>
          <w:szCs w:val="22"/>
        </w:rPr>
        <w:t>72172 Sulz am Neckar</w:t>
      </w:r>
    </w:p>
    <w:p w14:paraId="109429F9" w14:textId="77777777" w:rsidR="00FC6294" w:rsidRPr="008C3250" w:rsidRDefault="00FC6294" w:rsidP="0005380A">
      <w:pPr>
        <w:spacing w:line="288" w:lineRule="auto"/>
        <w:rPr>
          <w:rFonts w:asciiTheme="minorBidi" w:hAnsiTheme="minorBidi" w:cstheme="minorBidi"/>
          <w:sz w:val="22"/>
          <w:szCs w:val="22"/>
        </w:rPr>
      </w:pPr>
      <w:r w:rsidRPr="008C3250">
        <w:rPr>
          <w:rFonts w:asciiTheme="minorBidi" w:hAnsiTheme="minorBidi"/>
          <w:sz w:val="22"/>
          <w:szCs w:val="22"/>
        </w:rPr>
        <w:t>Telefoon: 07454 793-7644</w:t>
      </w:r>
    </w:p>
    <w:p w14:paraId="1F1AE616" w14:textId="77777777" w:rsidR="00FC6294" w:rsidRPr="008C3250" w:rsidRDefault="00FC6294" w:rsidP="0005380A">
      <w:pPr>
        <w:spacing w:line="288" w:lineRule="auto"/>
        <w:rPr>
          <w:rFonts w:asciiTheme="minorBidi" w:hAnsiTheme="minorBidi"/>
          <w:sz w:val="22"/>
          <w:szCs w:val="22"/>
        </w:rPr>
      </w:pPr>
      <w:r w:rsidRPr="008C3250">
        <w:rPr>
          <w:rFonts w:asciiTheme="minorBidi" w:hAnsiTheme="minorBidi"/>
          <w:sz w:val="22"/>
          <w:szCs w:val="22"/>
        </w:rPr>
        <w:t xml:space="preserve">E-mail: andre.jerke@kipp.com </w:t>
      </w:r>
    </w:p>
    <w:p w14:paraId="17E1F3B9" w14:textId="596F3E3C" w:rsidR="008C3250" w:rsidRPr="008C3250" w:rsidRDefault="008C3250" w:rsidP="0005380A">
      <w:pPr>
        <w:spacing w:line="288" w:lineRule="auto"/>
        <w:rPr>
          <w:rFonts w:asciiTheme="minorBidi" w:hAnsiTheme="minorBidi" w:cstheme="minorBidi"/>
          <w:sz w:val="22"/>
          <w:szCs w:val="22"/>
        </w:rPr>
      </w:pPr>
      <w:hyperlink r:id="rId53" w:history="1">
        <w:r w:rsidRPr="008C3250">
          <w:rPr>
            <w:rStyle w:val="Hyperlink"/>
            <w:rFonts w:asciiTheme="minorBidi" w:hAnsiTheme="minorBidi" w:cstheme="minorBidi"/>
            <w:szCs w:val="22"/>
          </w:rPr>
          <w:t>https://www.kippcom.nl/nl/</w:t>
        </w:r>
      </w:hyperlink>
    </w:p>
    <w:p w14:paraId="5A688912" w14:textId="77777777" w:rsidR="005F0F44" w:rsidRPr="008C3250" w:rsidRDefault="005F0F44" w:rsidP="0005380A">
      <w:pPr>
        <w:spacing w:line="288" w:lineRule="auto"/>
        <w:rPr>
          <w:rFonts w:asciiTheme="minorBidi" w:hAnsiTheme="minorBidi" w:cstheme="minorBidi"/>
          <w:sz w:val="22"/>
          <w:szCs w:val="22"/>
        </w:rPr>
      </w:pPr>
    </w:p>
    <w:p w14:paraId="775F6FCC" w14:textId="77777777" w:rsidR="005F0F44" w:rsidRPr="008C3250" w:rsidRDefault="005F0F44" w:rsidP="0005380A">
      <w:pPr>
        <w:spacing w:line="288" w:lineRule="auto"/>
        <w:rPr>
          <w:rFonts w:asciiTheme="minorBidi" w:hAnsiTheme="minorBidi" w:cstheme="minorBidi"/>
          <w:b/>
          <w:bCs/>
          <w:iCs/>
          <w:color w:val="000000" w:themeColor="text1"/>
          <w:sz w:val="22"/>
          <w:szCs w:val="22"/>
        </w:rPr>
      </w:pPr>
      <w:r w:rsidRPr="008C3250">
        <w:rPr>
          <w:rFonts w:asciiTheme="minorBidi" w:hAnsiTheme="minorBidi"/>
          <w:b/>
          <w:color w:val="000000" w:themeColor="text1"/>
          <w:sz w:val="22"/>
          <w:szCs w:val="22"/>
        </w:rPr>
        <w:t xml:space="preserve">Persbureau: </w:t>
      </w:r>
    </w:p>
    <w:p w14:paraId="2350D368" w14:textId="77777777" w:rsidR="005F0F44" w:rsidRPr="008C3250" w:rsidRDefault="005F0F44" w:rsidP="0005380A">
      <w:pPr>
        <w:spacing w:line="288" w:lineRule="auto"/>
        <w:rPr>
          <w:rFonts w:asciiTheme="minorBidi" w:hAnsiTheme="minorBidi" w:cstheme="minorBidi"/>
          <w:color w:val="000000" w:themeColor="text1"/>
          <w:sz w:val="22"/>
          <w:szCs w:val="22"/>
        </w:rPr>
      </w:pPr>
      <w:r w:rsidRPr="008C3250">
        <w:rPr>
          <w:rFonts w:asciiTheme="minorBidi" w:hAnsiTheme="minorBidi"/>
          <w:color w:val="000000" w:themeColor="text1"/>
          <w:sz w:val="22"/>
          <w:szCs w:val="22"/>
        </w:rPr>
        <w:t>Köhler + Partner GmbH</w:t>
      </w:r>
    </w:p>
    <w:p w14:paraId="6ECAFEA4" w14:textId="77777777" w:rsidR="005F0F44" w:rsidRPr="008C3250" w:rsidRDefault="005F0F44" w:rsidP="0005380A">
      <w:pPr>
        <w:spacing w:line="288" w:lineRule="auto"/>
        <w:rPr>
          <w:rFonts w:asciiTheme="minorBidi" w:hAnsiTheme="minorBidi" w:cstheme="minorBidi"/>
          <w:color w:val="000000" w:themeColor="text1"/>
          <w:sz w:val="22"/>
          <w:szCs w:val="22"/>
        </w:rPr>
      </w:pPr>
      <w:r w:rsidRPr="008C3250">
        <w:rPr>
          <w:rFonts w:asciiTheme="minorBidi" w:hAnsiTheme="minorBidi"/>
          <w:color w:val="000000" w:themeColor="text1"/>
          <w:sz w:val="22"/>
          <w:szCs w:val="22"/>
        </w:rPr>
        <w:t xml:space="preserve">Brauerstraße 42 </w:t>
      </w:r>
      <w:r w:rsidRPr="008C3250">
        <w:rPr>
          <w:rFonts w:asciiTheme="minorBidi" w:hAnsiTheme="minorBidi"/>
          <w:color w:val="000000" w:themeColor="text1"/>
          <w:sz w:val="22"/>
          <w:szCs w:val="22"/>
        </w:rPr>
        <w:sym w:font="Symbol" w:char="00B7"/>
      </w:r>
      <w:r w:rsidRPr="008C3250">
        <w:rPr>
          <w:rFonts w:asciiTheme="minorBidi" w:hAnsiTheme="minorBidi"/>
          <w:color w:val="000000" w:themeColor="text1"/>
          <w:sz w:val="22"/>
          <w:szCs w:val="22"/>
        </w:rPr>
        <w:t xml:space="preserve"> 21244 Buchholz i.d.N.</w:t>
      </w:r>
    </w:p>
    <w:p w14:paraId="7C97CCD1" w14:textId="77777777" w:rsidR="005F0F44" w:rsidRPr="008C3250" w:rsidRDefault="005F0F44" w:rsidP="0005380A">
      <w:pPr>
        <w:spacing w:line="288" w:lineRule="auto"/>
        <w:rPr>
          <w:rFonts w:asciiTheme="minorBidi" w:hAnsiTheme="minorBidi" w:cstheme="minorBidi"/>
          <w:color w:val="000000" w:themeColor="text1"/>
          <w:sz w:val="22"/>
          <w:szCs w:val="22"/>
        </w:rPr>
      </w:pPr>
      <w:r w:rsidRPr="008C3250">
        <w:rPr>
          <w:rFonts w:asciiTheme="minorBidi" w:hAnsiTheme="minorBidi"/>
          <w:color w:val="000000" w:themeColor="text1"/>
          <w:sz w:val="22"/>
          <w:szCs w:val="22"/>
        </w:rPr>
        <w:t xml:space="preserve">Telefoon +49 (0) 4181 92892-0 </w:t>
      </w:r>
      <w:r w:rsidRPr="008C3250">
        <w:rPr>
          <w:rFonts w:asciiTheme="minorBidi" w:hAnsiTheme="minorBidi"/>
          <w:color w:val="000000" w:themeColor="text1"/>
          <w:sz w:val="22"/>
          <w:szCs w:val="22"/>
        </w:rPr>
        <w:sym w:font="Symbol" w:char="00B7"/>
      </w:r>
      <w:r w:rsidRPr="008C3250">
        <w:rPr>
          <w:rFonts w:asciiTheme="minorBidi" w:hAnsiTheme="minorBidi"/>
          <w:color w:val="000000" w:themeColor="text1"/>
          <w:sz w:val="22"/>
          <w:szCs w:val="22"/>
        </w:rPr>
        <w:t xml:space="preserve"> Fax +49 (0) 4181 92892-55</w:t>
      </w:r>
    </w:p>
    <w:p w14:paraId="766890E5" w14:textId="16B0118B" w:rsidR="0005380A" w:rsidRPr="008C3250" w:rsidRDefault="008C3250" w:rsidP="00A36D02">
      <w:pPr>
        <w:spacing w:line="288" w:lineRule="auto"/>
        <w:rPr>
          <w:rFonts w:asciiTheme="minorBidi" w:hAnsiTheme="minorBidi" w:cstheme="minorBidi"/>
          <w:color w:val="000000" w:themeColor="text1"/>
          <w:sz w:val="22"/>
          <w:szCs w:val="22"/>
        </w:rPr>
      </w:pPr>
      <w:proofErr w:type="gramStart"/>
      <w:r w:rsidRPr="008C3250">
        <w:rPr>
          <w:rFonts w:asciiTheme="minorBidi" w:hAnsiTheme="minorBidi"/>
          <w:color w:val="000000" w:themeColor="text1"/>
          <w:sz w:val="22"/>
          <w:szCs w:val="22"/>
        </w:rPr>
        <w:t>rl</w:t>
      </w:r>
      <w:r w:rsidR="005F0F44" w:rsidRPr="008C3250">
        <w:rPr>
          <w:rFonts w:asciiTheme="minorBidi" w:hAnsiTheme="minorBidi"/>
          <w:color w:val="000000" w:themeColor="text1"/>
          <w:sz w:val="22"/>
          <w:szCs w:val="22"/>
        </w:rPr>
        <w:t>@koehler-partner.de</w:t>
      </w:r>
      <w:proofErr w:type="gramEnd"/>
      <w:r w:rsidR="005F0F44" w:rsidRPr="008C3250">
        <w:rPr>
          <w:rFonts w:asciiTheme="minorBidi" w:hAnsiTheme="minorBidi"/>
          <w:color w:val="000000" w:themeColor="text1"/>
          <w:sz w:val="22"/>
          <w:szCs w:val="22"/>
        </w:rPr>
        <w:t xml:space="preserve"> </w:t>
      </w:r>
      <w:r w:rsidR="005F0F44" w:rsidRPr="008C3250">
        <w:rPr>
          <w:rFonts w:asciiTheme="minorBidi" w:hAnsiTheme="minorBidi"/>
          <w:color w:val="000000" w:themeColor="text1"/>
          <w:sz w:val="22"/>
          <w:szCs w:val="22"/>
        </w:rPr>
        <w:sym w:font="Symbol" w:char="F0B7"/>
      </w:r>
      <w:r w:rsidR="005F0F44" w:rsidRPr="008C3250">
        <w:rPr>
          <w:rFonts w:asciiTheme="minorBidi" w:hAnsiTheme="minorBidi"/>
          <w:color w:val="000000" w:themeColor="text1"/>
          <w:sz w:val="22"/>
          <w:szCs w:val="22"/>
        </w:rPr>
        <w:t xml:space="preserve"> www.koehler-partner.de</w:t>
      </w:r>
    </w:p>
    <w:sectPr w:rsidR="0005380A" w:rsidRPr="008C3250" w:rsidSect="00D55C2E">
      <w:headerReference w:type="default" r:id="rId54"/>
      <w:footerReference w:type="default" r:id="rId55"/>
      <w:pgSz w:w="11906" w:h="16838"/>
      <w:pgMar w:top="993" w:right="992"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7AB3B" w14:textId="77777777" w:rsidR="00F70BBD" w:rsidRDefault="00F70BBD">
      <w:r>
        <w:separator/>
      </w:r>
    </w:p>
  </w:endnote>
  <w:endnote w:type="continuationSeparator" w:id="0">
    <w:p w14:paraId="3A282277" w14:textId="77777777" w:rsidR="00F70BBD" w:rsidRDefault="00F70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B0604020202020204"/>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41FED" w14:textId="77777777" w:rsidR="00677302" w:rsidRPr="000E5B84" w:rsidRDefault="00677302" w:rsidP="00783817">
    <w:pPr>
      <w:jc w:val="right"/>
      <w:rPr>
        <w:rStyle w:val="Seitenzahl"/>
      </w:rPr>
    </w:pPr>
    <w:r w:rsidRPr="000E5B84">
      <w:rPr>
        <w:rStyle w:val="Seitenzahl"/>
      </w:rPr>
      <w:fldChar w:fldCharType="begin"/>
    </w:r>
    <w:r w:rsidRPr="000E5B84">
      <w:rPr>
        <w:rStyle w:val="Seitenzahl"/>
      </w:rPr>
      <w:instrText xml:space="preserve"> </w:instrText>
    </w:r>
    <w:r>
      <w:rPr>
        <w:rStyle w:val="Seitenzahl"/>
      </w:rPr>
      <w:instrText>PAGE</w:instrText>
    </w:r>
    <w:r w:rsidRPr="000E5B84">
      <w:rPr>
        <w:rStyle w:val="Seitenzahl"/>
      </w:rPr>
      <w:instrText xml:space="preserve"> </w:instrText>
    </w:r>
    <w:r w:rsidRPr="000E5B84">
      <w:rPr>
        <w:rStyle w:val="Seitenzahl"/>
      </w:rPr>
      <w:fldChar w:fldCharType="separate"/>
    </w:r>
    <w:r w:rsidR="005413A4">
      <w:rPr>
        <w:rStyle w:val="Seitenzahl"/>
      </w:rPr>
      <w:t>2</w:t>
    </w:r>
    <w:r w:rsidRPr="000E5B84">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3C417" w14:textId="77777777" w:rsidR="00F70BBD" w:rsidRDefault="00F70BBD">
      <w:r>
        <w:separator/>
      </w:r>
    </w:p>
  </w:footnote>
  <w:footnote w:type="continuationSeparator" w:id="0">
    <w:p w14:paraId="0F19F822" w14:textId="77777777" w:rsidR="00F70BBD" w:rsidRDefault="00F70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316C" w14:textId="77777777" w:rsidR="00F83EA8" w:rsidRDefault="00F83EA8" w:rsidP="00F83EA8">
    <w:pPr>
      <w:ind w:right="-2"/>
      <w:rPr>
        <w:noProof/>
        <w:u w:val="single"/>
      </w:rPr>
    </w:pPr>
    <w:r>
      <w:rPr>
        <w:noProof/>
      </w:rPr>
      <w:drawing>
        <wp:anchor distT="0" distB="0" distL="114300" distR="114300" simplePos="0" relativeHeight="251659264" behindDoc="1" locked="0" layoutInCell="1" allowOverlap="1" wp14:anchorId="1843C59D" wp14:editId="7B00DCF7">
          <wp:simplePos x="0" y="0"/>
          <wp:positionH relativeFrom="column">
            <wp:posOffset>4966970</wp:posOffset>
          </wp:positionH>
          <wp:positionV relativeFrom="paragraph">
            <wp:posOffset>24977</wp:posOffset>
          </wp:positionV>
          <wp:extent cx="1036955" cy="760095"/>
          <wp:effectExtent l="0" t="0" r="4445" b="1905"/>
          <wp:wrapThrough wrapText="bothSides">
            <wp:wrapPolygon edited="0">
              <wp:start x="0" y="0"/>
              <wp:lineTo x="0" y="21293"/>
              <wp:lineTo x="21428" y="21293"/>
              <wp:lineTo x="21428" y="0"/>
              <wp:lineTo x="0" y="0"/>
            </wp:wrapPolygon>
          </wp:wrapThrough>
          <wp:docPr id="1" name="Bild 5" descr="KIPP-Logo-R41G59137-72DPI_20cm_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KIPP-Logo-R41G59137-72DPI_20cm_20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760095"/>
                  </a:xfrm>
                  <a:prstGeom prst="rect">
                    <a:avLst/>
                  </a:prstGeom>
                  <a:noFill/>
                </pic:spPr>
              </pic:pic>
            </a:graphicData>
          </a:graphic>
          <wp14:sizeRelH relativeFrom="page">
            <wp14:pctWidth>0</wp14:pctWidth>
          </wp14:sizeRelH>
          <wp14:sizeRelV relativeFrom="page">
            <wp14:pctHeight>0</wp14:pctHeight>
          </wp14:sizeRelV>
        </wp:anchor>
      </w:drawing>
    </w:r>
  </w:p>
  <w:p w14:paraId="3CEFAB5D" w14:textId="77777777" w:rsidR="00BB789C" w:rsidRDefault="00BB789C" w:rsidP="00BB789C">
    <w:pPr>
      <w:rPr>
        <w:noProof/>
        <w:u w:val="single"/>
      </w:rPr>
    </w:pPr>
  </w:p>
  <w:p w14:paraId="518DF24A" w14:textId="77777777" w:rsidR="00F83EA8" w:rsidRDefault="00F83EA8" w:rsidP="00BB789C">
    <w:pPr>
      <w:rPr>
        <w:noProof/>
        <w:u w:val="single"/>
      </w:rPr>
    </w:pPr>
  </w:p>
  <w:p w14:paraId="4D94E31D" w14:textId="77777777" w:rsidR="00BB789C" w:rsidRPr="00AA444D" w:rsidRDefault="00F83EA8" w:rsidP="00BB789C">
    <w:pPr>
      <w:rPr>
        <w:b/>
        <w:noProof/>
        <w:sz w:val="28"/>
        <w:szCs w:val="28"/>
        <w:u w:val="single"/>
      </w:rPr>
    </w:pPr>
    <w:r>
      <w:rPr>
        <w:b/>
        <w:sz w:val="28"/>
        <w:u w:val="single"/>
      </w:rPr>
      <w:t>Persbericht</w:t>
    </w:r>
  </w:p>
  <w:p w14:paraId="63D9AE64" w14:textId="77777777" w:rsidR="00F83EA8" w:rsidRPr="00F83EA8" w:rsidRDefault="00F83EA8" w:rsidP="00BB789C">
    <w:pPr>
      <w:rPr>
        <w:b/>
        <w:noProof/>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90CCD"/>
    <w:multiLevelType w:val="hybridMultilevel"/>
    <w:tmpl w:val="67E08A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9A797E"/>
    <w:multiLevelType w:val="hybridMultilevel"/>
    <w:tmpl w:val="6486F176"/>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287B3E"/>
    <w:multiLevelType w:val="hybridMultilevel"/>
    <w:tmpl w:val="D16CC12C"/>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C0A1B53"/>
    <w:multiLevelType w:val="multilevel"/>
    <w:tmpl w:val="F0AED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0D6352"/>
    <w:multiLevelType w:val="hybridMultilevel"/>
    <w:tmpl w:val="02549B5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68B0457"/>
    <w:multiLevelType w:val="hybridMultilevel"/>
    <w:tmpl w:val="6E94C75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6A6FE9"/>
    <w:multiLevelType w:val="multilevel"/>
    <w:tmpl w:val="238E4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EC315E"/>
    <w:multiLevelType w:val="hybridMultilevel"/>
    <w:tmpl w:val="3F74A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CC14ACD"/>
    <w:multiLevelType w:val="hybridMultilevel"/>
    <w:tmpl w:val="C1DA7DD4"/>
    <w:lvl w:ilvl="0" w:tplc="9D7CA42C">
      <w:start w:val="1"/>
      <w:numFmt w:val="decimal"/>
      <w:lvlText w:val="%1."/>
      <w:lvlJc w:val="left"/>
      <w:pPr>
        <w:tabs>
          <w:tab w:val="num" w:pos="720"/>
        </w:tabs>
        <w:ind w:left="720" w:hanging="360"/>
      </w:pPr>
    </w:lvl>
    <w:lvl w:ilvl="1" w:tplc="E0A43170" w:tentative="1">
      <w:start w:val="1"/>
      <w:numFmt w:val="decimal"/>
      <w:lvlText w:val="%2."/>
      <w:lvlJc w:val="left"/>
      <w:pPr>
        <w:tabs>
          <w:tab w:val="num" w:pos="1440"/>
        </w:tabs>
        <w:ind w:left="1440" w:hanging="360"/>
      </w:pPr>
    </w:lvl>
    <w:lvl w:ilvl="2" w:tplc="5F148290" w:tentative="1">
      <w:start w:val="1"/>
      <w:numFmt w:val="decimal"/>
      <w:lvlText w:val="%3."/>
      <w:lvlJc w:val="left"/>
      <w:pPr>
        <w:tabs>
          <w:tab w:val="num" w:pos="2160"/>
        </w:tabs>
        <w:ind w:left="2160" w:hanging="360"/>
      </w:pPr>
    </w:lvl>
    <w:lvl w:ilvl="3" w:tplc="819CF5B4" w:tentative="1">
      <w:start w:val="1"/>
      <w:numFmt w:val="decimal"/>
      <w:lvlText w:val="%4."/>
      <w:lvlJc w:val="left"/>
      <w:pPr>
        <w:tabs>
          <w:tab w:val="num" w:pos="2880"/>
        </w:tabs>
        <w:ind w:left="2880" w:hanging="360"/>
      </w:pPr>
    </w:lvl>
    <w:lvl w:ilvl="4" w:tplc="C936A3A0" w:tentative="1">
      <w:start w:val="1"/>
      <w:numFmt w:val="decimal"/>
      <w:lvlText w:val="%5."/>
      <w:lvlJc w:val="left"/>
      <w:pPr>
        <w:tabs>
          <w:tab w:val="num" w:pos="3600"/>
        </w:tabs>
        <w:ind w:left="3600" w:hanging="360"/>
      </w:pPr>
    </w:lvl>
    <w:lvl w:ilvl="5" w:tplc="43C09A9E" w:tentative="1">
      <w:start w:val="1"/>
      <w:numFmt w:val="decimal"/>
      <w:lvlText w:val="%6."/>
      <w:lvlJc w:val="left"/>
      <w:pPr>
        <w:tabs>
          <w:tab w:val="num" w:pos="4320"/>
        </w:tabs>
        <w:ind w:left="4320" w:hanging="360"/>
      </w:pPr>
    </w:lvl>
    <w:lvl w:ilvl="6" w:tplc="CE60900E" w:tentative="1">
      <w:start w:val="1"/>
      <w:numFmt w:val="decimal"/>
      <w:lvlText w:val="%7."/>
      <w:lvlJc w:val="left"/>
      <w:pPr>
        <w:tabs>
          <w:tab w:val="num" w:pos="5040"/>
        </w:tabs>
        <w:ind w:left="5040" w:hanging="360"/>
      </w:pPr>
    </w:lvl>
    <w:lvl w:ilvl="7" w:tplc="2E68B07C" w:tentative="1">
      <w:start w:val="1"/>
      <w:numFmt w:val="decimal"/>
      <w:lvlText w:val="%8."/>
      <w:lvlJc w:val="left"/>
      <w:pPr>
        <w:tabs>
          <w:tab w:val="num" w:pos="5760"/>
        </w:tabs>
        <w:ind w:left="5760" w:hanging="360"/>
      </w:pPr>
    </w:lvl>
    <w:lvl w:ilvl="8" w:tplc="481AD260" w:tentative="1">
      <w:start w:val="1"/>
      <w:numFmt w:val="decimal"/>
      <w:lvlText w:val="%9."/>
      <w:lvlJc w:val="left"/>
      <w:pPr>
        <w:tabs>
          <w:tab w:val="num" w:pos="6480"/>
        </w:tabs>
        <w:ind w:left="6480" w:hanging="360"/>
      </w:pPr>
    </w:lvl>
  </w:abstractNum>
  <w:abstractNum w:abstractNumId="9" w15:restartNumberingAfterBreak="0">
    <w:nsid w:val="224B5F20"/>
    <w:multiLevelType w:val="hybridMultilevel"/>
    <w:tmpl w:val="3C6445E0"/>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26443138"/>
    <w:multiLevelType w:val="hybridMultilevel"/>
    <w:tmpl w:val="FF82A0E8"/>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2BAC0FC6"/>
    <w:multiLevelType w:val="hybridMultilevel"/>
    <w:tmpl w:val="7D6C2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5A5F45"/>
    <w:multiLevelType w:val="hybridMultilevel"/>
    <w:tmpl w:val="339EB6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1024532"/>
    <w:multiLevelType w:val="hybridMultilevel"/>
    <w:tmpl w:val="E04A0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5E78ED"/>
    <w:multiLevelType w:val="hybridMultilevel"/>
    <w:tmpl w:val="C24C4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7211E47"/>
    <w:multiLevelType w:val="hybridMultilevel"/>
    <w:tmpl w:val="858CD280"/>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AFA54B6"/>
    <w:multiLevelType w:val="multilevel"/>
    <w:tmpl w:val="131A4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486296"/>
    <w:multiLevelType w:val="hybridMultilevel"/>
    <w:tmpl w:val="5FA00F7A"/>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3E475908"/>
    <w:multiLevelType w:val="hybridMultilevel"/>
    <w:tmpl w:val="88C426BE"/>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9" w15:restartNumberingAfterBreak="0">
    <w:nsid w:val="3ED07F47"/>
    <w:multiLevelType w:val="hybridMultilevel"/>
    <w:tmpl w:val="B88A3834"/>
    <w:lvl w:ilvl="0" w:tplc="01F0A6A0">
      <w:start w:val="19"/>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4A2A05"/>
    <w:multiLevelType w:val="hybridMultilevel"/>
    <w:tmpl w:val="749AC7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3162FD3"/>
    <w:multiLevelType w:val="hybridMultilevel"/>
    <w:tmpl w:val="90B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33D248A"/>
    <w:multiLevelType w:val="hybridMultilevel"/>
    <w:tmpl w:val="E8661146"/>
    <w:lvl w:ilvl="0" w:tplc="366660E6">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3DC6169"/>
    <w:multiLevelType w:val="hybridMultilevel"/>
    <w:tmpl w:val="D95E6D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6997CE3"/>
    <w:multiLevelType w:val="hybridMultilevel"/>
    <w:tmpl w:val="B394BBF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5" w15:restartNumberingAfterBreak="0">
    <w:nsid w:val="56B07315"/>
    <w:multiLevelType w:val="hybridMultilevel"/>
    <w:tmpl w:val="884426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E9D08A4"/>
    <w:multiLevelType w:val="hybridMultilevel"/>
    <w:tmpl w:val="64FA2BF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F980B8F"/>
    <w:multiLevelType w:val="hybridMultilevel"/>
    <w:tmpl w:val="BA9479D2"/>
    <w:lvl w:ilvl="0" w:tplc="2ACA084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1FD73EC"/>
    <w:multiLevelType w:val="hybridMultilevel"/>
    <w:tmpl w:val="B25C0FE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2C4403A"/>
    <w:multiLevelType w:val="hybridMultilevel"/>
    <w:tmpl w:val="512EA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67F726D"/>
    <w:multiLevelType w:val="hybridMultilevel"/>
    <w:tmpl w:val="273EF4A2"/>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6E6890"/>
    <w:multiLevelType w:val="hybridMultilevel"/>
    <w:tmpl w:val="6D4EB25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80234F9"/>
    <w:multiLevelType w:val="hybridMultilevel"/>
    <w:tmpl w:val="3D1E2E64"/>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2055882841">
    <w:abstractNumId w:val="8"/>
  </w:num>
  <w:num w:numId="2" w16cid:durableId="128479171">
    <w:abstractNumId w:val="23"/>
  </w:num>
  <w:num w:numId="3" w16cid:durableId="571743848">
    <w:abstractNumId w:val="28"/>
  </w:num>
  <w:num w:numId="4" w16cid:durableId="182132502">
    <w:abstractNumId w:val="12"/>
  </w:num>
  <w:num w:numId="5" w16cid:durableId="1609002959">
    <w:abstractNumId w:val="2"/>
  </w:num>
  <w:num w:numId="6" w16cid:durableId="670378055">
    <w:abstractNumId w:val="30"/>
  </w:num>
  <w:num w:numId="7" w16cid:durableId="863908059">
    <w:abstractNumId w:val="4"/>
  </w:num>
  <w:num w:numId="8" w16cid:durableId="483353772">
    <w:abstractNumId w:val="18"/>
  </w:num>
  <w:num w:numId="9" w16cid:durableId="784076146">
    <w:abstractNumId w:val="10"/>
  </w:num>
  <w:num w:numId="10" w16cid:durableId="2081905331">
    <w:abstractNumId w:val="9"/>
  </w:num>
  <w:num w:numId="11" w16cid:durableId="787433334">
    <w:abstractNumId w:val="17"/>
  </w:num>
  <w:num w:numId="12" w16cid:durableId="1296833172">
    <w:abstractNumId w:val="32"/>
  </w:num>
  <w:num w:numId="13" w16cid:durableId="280692381">
    <w:abstractNumId w:val="22"/>
  </w:num>
  <w:num w:numId="14" w16cid:durableId="1834294224">
    <w:abstractNumId w:val="1"/>
  </w:num>
  <w:num w:numId="15" w16cid:durableId="1774931455">
    <w:abstractNumId w:val="15"/>
  </w:num>
  <w:num w:numId="16" w16cid:durableId="1572159529">
    <w:abstractNumId w:val="26"/>
  </w:num>
  <w:num w:numId="17" w16cid:durableId="26224671">
    <w:abstractNumId w:val="31"/>
  </w:num>
  <w:num w:numId="18" w16cid:durableId="1872263148">
    <w:abstractNumId w:val="27"/>
  </w:num>
  <w:num w:numId="19" w16cid:durableId="1423451183">
    <w:abstractNumId w:val="21"/>
  </w:num>
  <w:num w:numId="20" w16cid:durableId="1509179311">
    <w:abstractNumId w:val="29"/>
  </w:num>
  <w:num w:numId="21" w16cid:durableId="1324815762">
    <w:abstractNumId w:val="5"/>
  </w:num>
  <w:num w:numId="22" w16cid:durableId="940531108">
    <w:abstractNumId w:val="7"/>
  </w:num>
  <w:num w:numId="23" w16cid:durableId="1518084097">
    <w:abstractNumId w:val="19"/>
  </w:num>
  <w:num w:numId="24" w16cid:durableId="983854282">
    <w:abstractNumId w:val="20"/>
  </w:num>
  <w:num w:numId="25" w16cid:durableId="598487662">
    <w:abstractNumId w:val="25"/>
  </w:num>
  <w:num w:numId="26" w16cid:durableId="1265259766">
    <w:abstractNumId w:val="14"/>
  </w:num>
  <w:num w:numId="27" w16cid:durableId="1625233327">
    <w:abstractNumId w:val="16"/>
  </w:num>
  <w:num w:numId="28" w16cid:durableId="1923686486">
    <w:abstractNumId w:val="13"/>
  </w:num>
  <w:num w:numId="29" w16cid:durableId="846477439">
    <w:abstractNumId w:val="11"/>
  </w:num>
  <w:num w:numId="30" w16cid:durableId="1824083025">
    <w:abstractNumId w:val="6"/>
  </w:num>
  <w:num w:numId="31" w16cid:durableId="221674150">
    <w:abstractNumId w:val="3"/>
  </w:num>
  <w:num w:numId="32" w16cid:durableId="1044908224">
    <w:abstractNumId w:val="24"/>
  </w:num>
  <w:num w:numId="33" w16cid:durableId="5433705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hideGrammaticalErrors/>
  <w:activeWritingStyle w:appName="MSWord" w:lang="de-DE"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035"/>
    <w:rsid w:val="0000009D"/>
    <w:rsid w:val="00010D6F"/>
    <w:rsid w:val="000113F8"/>
    <w:rsid w:val="000117DA"/>
    <w:rsid w:val="000125FE"/>
    <w:rsid w:val="00013951"/>
    <w:rsid w:val="00014ED8"/>
    <w:rsid w:val="00021C53"/>
    <w:rsid w:val="00024ADA"/>
    <w:rsid w:val="00024B02"/>
    <w:rsid w:val="000252BC"/>
    <w:rsid w:val="0002628C"/>
    <w:rsid w:val="0002635E"/>
    <w:rsid w:val="00026A52"/>
    <w:rsid w:val="000271A3"/>
    <w:rsid w:val="000305D3"/>
    <w:rsid w:val="00032842"/>
    <w:rsid w:val="00032CD3"/>
    <w:rsid w:val="00033621"/>
    <w:rsid w:val="0003454E"/>
    <w:rsid w:val="00036B14"/>
    <w:rsid w:val="0003713A"/>
    <w:rsid w:val="0004071A"/>
    <w:rsid w:val="000416E0"/>
    <w:rsid w:val="00041AEB"/>
    <w:rsid w:val="00041BE8"/>
    <w:rsid w:val="00042BEE"/>
    <w:rsid w:val="0004350D"/>
    <w:rsid w:val="000445FE"/>
    <w:rsid w:val="0004727E"/>
    <w:rsid w:val="00051F00"/>
    <w:rsid w:val="000522A1"/>
    <w:rsid w:val="000534EE"/>
    <w:rsid w:val="0005380A"/>
    <w:rsid w:val="0005412A"/>
    <w:rsid w:val="00055D86"/>
    <w:rsid w:val="00055F74"/>
    <w:rsid w:val="0006092C"/>
    <w:rsid w:val="00060CCA"/>
    <w:rsid w:val="0006162E"/>
    <w:rsid w:val="00061C34"/>
    <w:rsid w:val="00063161"/>
    <w:rsid w:val="000634C8"/>
    <w:rsid w:val="000647AE"/>
    <w:rsid w:val="00067139"/>
    <w:rsid w:val="00067748"/>
    <w:rsid w:val="0006792A"/>
    <w:rsid w:val="00071E15"/>
    <w:rsid w:val="00071EC7"/>
    <w:rsid w:val="00072AF1"/>
    <w:rsid w:val="00075035"/>
    <w:rsid w:val="000759F8"/>
    <w:rsid w:val="0008170F"/>
    <w:rsid w:val="00082D44"/>
    <w:rsid w:val="00083181"/>
    <w:rsid w:val="00085446"/>
    <w:rsid w:val="0008670A"/>
    <w:rsid w:val="0008715A"/>
    <w:rsid w:val="0008751C"/>
    <w:rsid w:val="0009007F"/>
    <w:rsid w:val="000907B5"/>
    <w:rsid w:val="00091296"/>
    <w:rsid w:val="00095119"/>
    <w:rsid w:val="00095971"/>
    <w:rsid w:val="000966F3"/>
    <w:rsid w:val="00096AA0"/>
    <w:rsid w:val="000974E0"/>
    <w:rsid w:val="000A0D08"/>
    <w:rsid w:val="000A1690"/>
    <w:rsid w:val="000A1BB4"/>
    <w:rsid w:val="000A326B"/>
    <w:rsid w:val="000A4744"/>
    <w:rsid w:val="000A512E"/>
    <w:rsid w:val="000A54A2"/>
    <w:rsid w:val="000A720D"/>
    <w:rsid w:val="000A76A0"/>
    <w:rsid w:val="000B1BD3"/>
    <w:rsid w:val="000B2E15"/>
    <w:rsid w:val="000B315F"/>
    <w:rsid w:val="000B4D91"/>
    <w:rsid w:val="000B5481"/>
    <w:rsid w:val="000B6324"/>
    <w:rsid w:val="000B6B8F"/>
    <w:rsid w:val="000B77C9"/>
    <w:rsid w:val="000B7B66"/>
    <w:rsid w:val="000C01D2"/>
    <w:rsid w:val="000C1193"/>
    <w:rsid w:val="000C2BB8"/>
    <w:rsid w:val="000C2BCB"/>
    <w:rsid w:val="000C6189"/>
    <w:rsid w:val="000C6410"/>
    <w:rsid w:val="000C6BCE"/>
    <w:rsid w:val="000C6DF6"/>
    <w:rsid w:val="000D2709"/>
    <w:rsid w:val="000D3C63"/>
    <w:rsid w:val="000E01E7"/>
    <w:rsid w:val="000E02AD"/>
    <w:rsid w:val="000E3F7B"/>
    <w:rsid w:val="000E4EE2"/>
    <w:rsid w:val="000E6A4E"/>
    <w:rsid w:val="000E6B14"/>
    <w:rsid w:val="000E777A"/>
    <w:rsid w:val="000F376F"/>
    <w:rsid w:val="000F4270"/>
    <w:rsid w:val="000F5639"/>
    <w:rsid w:val="000F5A04"/>
    <w:rsid w:val="000F5A3E"/>
    <w:rsid w:val="000F5F9E"/>
    <w:rsid w:val="000F6819"/>
    <w:rsid w:val="000F6957"/>
    <w:rsid w:val="000F75AC"/>
    <w:rsid w:val="00101C90"/>
    <w:rsid w:val="001032AD"/>
    <w:rsid w:val="0010397C"/>
    <w:rsid w:val="00103BD2"/>
    <w:rsid w:val="00111510"/>
    <w:rsid w:val="001117AE"/>
    <w:rsid w:val="001123FE"/>
    <w:rsid w:val="00113E1F"/>
    <w:rsid w:val="00113F5D"/>
    <w:rsid w:val="001141CC"/>
    <w:rsid w:val="001143E2"/>
    <w:rsid w:val="001158D0"/>
    <w:rsid w:val="001217EA"/>
    <w:rsid w:val="00121D98"/>
    <w:rsid w:val="00123435"/>
    <w:rsid w:val="00123A73"/>
    <w:rsid w:val="00124050"/>
    <w:rsid w:val="00126A22"/>
    <w:rsid w:val="001339DE"/>
    <w:rsid w:val="00133AA4"/>
    <w:rsid w:val="001356A8"/>
    <w:rsid w:val="00137432"/>
    <w:rsid w:val="00140DF9"/>
    <w:rsid w:val="00140EA8"/>
    <w:rsid w:val="00142A1F"/>
    <w:rsid w:val="00144087"/>
    <w:rsid w:val="00146B3F"/>
    <w:rsid w:val="0014760B"/>
    <w:rsid w:val="001501B1"/>
    <w:rsid w:val="0015341A"/>
    <w:rsid w:val="001537F8"/>
    <w:rsid w:val="00154DCA"/>
    <w:rsid w:val="001551E2"/>
    <w:rsid w:val="00156577"/>
    <w:rsid w:val="001565A0"/>
    <w:rsid w:val="00156D91"/>
    <w:rsid w:val="00160EA8"/>
    <w:rsid w:val="00161E69"/>
    <w:rsid w:val="00162FE7"/>
    <w:rsid w:val="00166FE4"/>
    <w:rsid w:val="0017028C"/>
    <w:rsid w:val="00172C29"/>
    <w:rsid w:val="001735C5"/>
    <w:rsid w:val="00173AD9"/>
    <w:rsid w:val="00175764"/>
    <w:rsid w:val="00175D52"/>
    <w:rsid w:val="00180106"/>
    <w:rsid w:val="001825A7"/>
    <w:rsid w:val="001827DB"/>
    <w:rsid w:val="00186C61"/>
    <w:rsid w:val="00191EA0"/>
    <w:rsid w:val="00192CB1"/>
    <w:rsid w:val="00195FB0"/>
    <w:rsid w:val="00196028"/>
    <w:rsid w:val="00196405"/>
    <w:rsid w:val="00196618"/>
    <w:rsid w:val="001A063F"/>
    <w:rsid w:val="001A20EE"/>
    <w:rsid w:val="001A2999"/>
    <w:rsid w:val="001A3A33"/>
    <w:rsid w:val="001A422F"/>
    <w:rsid w:val="001A6BA8"/>
    <w:rsid w:val="001A7D15"/>
    <w:rsid w:val="001B3E76"/>
    <w:rsid w:val="001B5503"/>
    <w:rsid w:val="001B6E6E"/>
    <w:rsid w:val="001B752C"/>
    <w:rsid w:val="001B7796"/>
    <w:rsid w:val="001C049F"/>
    <w:rsid w:val="001C1C06"/>
    <w:rsid w:val="001C1EF4"/>
    <w:rsid w:val="001C537E"/>
    <w:rsid w:val="001C5D12"/>
    <w:rsid w:val="001C5F7B"/>
    <w:rsid w:val="001C7481"/>
    <w:rsid w:val="001C7F61"/>
    <w:rsid w:val="001D0511"/>
    <w:rsid w:val="001D2551"/>
    <w:rsid w:val="001D46C1"/>
    <w:rsid w:val="001D7272"/>
    <w:rsid w:val="001D746F"/>
    <w:rsid w:val="001D7EAF"/>
    <w:rsid w:val="001E035C"/>
    <w:rsid w:val="001E29BC"/>
    <w:rsid w:val="001E3C18"/>
    <w:rsid w:val="001E4342"/>
    <w:rsid w:val="001E4E83"/>
    <w:rsid w:val="001E6D30"/>
    <w:rsid w:val="001F069F"/>
    <w:rsid w:val="001F1EEE"/>
    <w:rsid w:val="001F53B9"/>
    <w:rsid w:val="001F595A"/>
    <w:rsid w:val="00201188"/>
    <w:rsid w:val="002013FD"/>
    <w:rsid w:val="00201EC1"/>
    <w:rsid w:val="00202BCF"/>
    <w:rsid w:val="0020372B"/>
    <w:rsid w:val="00204422"/>
    <w:rsid w:val="002047AD"/>
    <w:rsid w:val="002049DE"/>
    <w:rsid w:val="00204FD0"/>
    <w:rsid w:val="00205A8D"/>
    <w:rsid w:val="00205AB3"/>
    <w:rsid w:val="00206EF6"/>
    <w:rsid w:val="00207838"/>
    <w:rsid w:val="00210153"/>
    <w:rsid w:val="00210655"/>
    <w:rsid w:val="00211884"/>
    <w:rsid w:val="002128BA"/>
    <w:rsid w:val="0021347C"/>
    <w:rsid w:val="00213884"/>
    <w:rsid w:val="00216C81"/>
    <w:rsid w:val="00227D31"/>
    <w:rsid w:val="00227FCB"/>
    <w:rsid w:val="00230F0F"/>
    <w:rsid w:val="00231570"/>
    <w:rsid w:val="00233DCE"/>
    <w:rsid w:val="00236F32"/>
    <w:rsid w:val="0023722A"/>
    <w:rsid w:val="0024190F"/>
    <w:rsid w:val="0024335B"/>
    <w:rsid w:val="00243429"/>
    <w:rsid w:val="0024361F"/>
    <w:rsid w:val="0024388E"/>
    <w:rsid w:val="00243EE7"/>
    <w:rsid w:val="00244F36"/>
    <w:rsid w:val="00246776"/>
    <w:rsid w:val="0025001E"/>
    <w:rsid w:val="002510FF"/>
    <w:rsid w:val="00251313"/>
    <w:rsid w:val="00252FD8"/>
    <w:rsid w:val="00254AB2"/>
    <w:rsid w:val="002554E2"/>
    <w:rsid w:val="00255B0B"/>
    <w:rsid w:val="002564D0"/>
    <w:rsid w:val="00257601"/>
    <w:rsid w:val="00261050"/>
    <w:rsid w:val="00261755"/>
    <w:rsid w:val="00263205"/>
    <w:rsid w:val="00266514"/>
    <w:rsid w:val="00266B69"/>
    <w:rsid w:val="00266E15"/>
    <w:rsid w:val="002707A2"/>
    <w:rsid w:val="002711E3"/>
    <w:rsid w:val="00274CBC"/>
    <w:rsid w:val="002755FE"/>
    <w:rsid w:val="00277F51"/>
    <w:rsid w:val="0028089D"/>
    <w:rsid w:val="00283808"/>
    <w:rsid w:val="002864A0"/>
    <w:rsid w:val="00286844"/>
    <w:rsid w:val="002871F8"/>
    <w:rsid w:val="0028732B"/>
    <w:rsid w:val="00291460"/>
    <w:rsid w:val="00291D93"/>
    <w:rsid w:val="002928E5"/>
    <w:rsid w:val="002934AB"/>
    <w:rsid w:val="00293A70"/>
    <w:rsid w:val="00293E4A"/>
    <w:rsid w:val="00293F10"/>
    <w:rsid w:val="00294B58"/>
    <w:rsid w:val="0029597D"/>
    <w:rsid w:val="002959BC"/>
    <w:rsid w:val="002963DC"/>
    <w:rsid w:val="002971DD"/>
    <w:rsid w:val="002A3A5D"/>
    <w:rsid w:val="002A6D1C"/>
    <w:rsid w:val="002B1DD4"/>
    <w:rsid w:val="002B441E"/>
    <w:rsid w:val="002B4B0F"/>
    <w:rsid w:val="002B55F1"/>
    <w:rsid w:val="002B5927"/>
    <w:rsid w:val="002B702C"/>
    <w:rsid w:val="002C1044"/>
    <w:rsid w:val="002C1AE1"/>
    <w:rsid w:val="002C204C"/>
    <w:rsid w:val="002C2597"/>
    <w:rsid w:val="002C3F0C"/>
    <w:rsid w:val="002C409D"/>
    <w:rsid w:val="002C4569"/>
    <w:rsid w:val="002C6E25"/>
    <w:rsid w:val="002D4315"/>
    <w:rsid w:val="002D44C3"/>
    <w:rsid w:val="002D4A05"/>
    <w:rsid w:val="002D4A45"/>
    <w:rsid w:val="002D5B46"/>
    <w:rsid w:val="002D7C6C"/>
    <w:rsid w:val="002E146C"/>
    <w:rsid w:val="002E159C"/>
    <w:rsid w:val="002E4562"/>
    <w:rsid w:val="002E474D"/>
    <w:rsid w:val="002E4CC5"/>
    <w:rsid w:val="002E6D66"/>
    <w:rsid w:val="002E6FA7"/>
    <w:rsid w:val="002E7500"/>
    <w:rsid w:val="002F063A"/>
    <w:rsid w:val="002F14B1"/>
    <w:rsid w:val="002F2549"/>
    <w:rsid w:val="002F39B0"/>
    <w:rsid w:val="002F5E26"/>
    <w:rsid w:val="002F7564"/>
    <w:rsid w:val="003008C3"/>
    <w:rsid w:val="00303D1E"/>
    <w:rsid w:val="003048EA"/>
    <w:rsid w:val="00306532"/>
    <w:rsid w:val="003067ED"/>
    <w:rsid w:val="00307411"/>
    <w:rsid w:val="003145DE"/>
    <w:rsid w:val="00315712"/>
    <w:rsid w:val="003158CC"/>
    <w:rsid w:val="00315BE8"/>
    <w:rsid w:val="00315E40"/>
    <w:rsid w:val="00316B33"/>
    <w:rsid w:val="00317BD7"/>
    <w:rsid w:val="003227A3"/>
    <w:rsid w:val="003237F2"/>
    <w:rsid w:val="00325CBE"/>
    <w:rsid w:val="003267DB"/>
    <w:rsid w:val="00326C24"/>
    <w:rsid w:val="0032797E"/>
    <w:rsid w:val="00331D28"/>
    <w:rsid w:val="00332E85"/>
    <w:rsid w:val="00334645"/>
    <w:rsid w:val="00334B7E"/>
    <w:rsid w:val="00335AE0"/>
    <w:rsid w:val="00336813"/>
    <w:rsid w:val="00336842"/>
    <w:rsid w:val="003376F5"/>
    <w:rsid w:val="00341249"/>
    <w:rsid w:val="00344FF7"/>
    <w:rsid w:val="00347FE8"/>
    <w:rsid w:val="00351490"/>
    <w:rsid w:val="00351C35"/>
    <w:rsid w:val="00352AF0"/>
    <w:rsid w:val="003571F4"/>
    <w:rsid w:val="00360371"/>
    <w:rsid w:val="003609E4"/>
    <w:rsid w:val="00360E4A"/>
    <w:rsid w:val="00360F90"/>
    <w:rsid w:val="003617C2"/>
    <w:rsid w:val="00361E4B"/>
    <w:rsid w:val="00362B52"/>
    <w:rsid w:val="00362B9A"/>
    <w:rsid w:val="00365330"/>
    <w:rsid w:val="00365477"/>
    <w:rsid w:val="003656D3"/>
    <w:rsid w:val="00366596"/>
    <w:rsid w:val="00366606"/>
    <w:rsid w:val="003700D2"/>
    <w:rsid w:val="00370AED"/>
    <w:rsid w:val="003733C6"/>
    <w:rsid w:val="00374359"/>
    <w:rsid w:val="003752EE"/>
    <w:rsid w:val="003764C0"/>
    <w:rsid w:val="00377A6B"/>
    <w:rsid w:val="00380398"/>
    <w:rsid w:val="003831AA"/>
    <w:rsid w:val="0038381A"/>
    <w:rsid w:val="00384712"/>
    <w:rsid w:val="00386489"/>
    <w:rsid w:val="00386AEC"/>
    <w:rsid w:val="003874F5"/>
    <w:rsid w:val="0038795F"/>
    <w:rsid w:val="00391941"/>
    <w:rsid w:val="00392FF3"/>
    <w:rsid w:val="0039300A"/>
    <w:rsid w:val="00394016"/>
    <w:rsid w:val="00394043"/>
    <w:rsid w:val="00394150"/>
    <w:rsid w:val="00394C25"/>
    <w:rsid w:val="00394D50"/>
    <w:rsid w:val="003953F5"/>
    <w:rsid w:val="0039546E"/>
    <w:rsid w:val="00395E56"/>
    <w:rsid w:val="003966D1"/>
    <w:rsid w:val="003A002F"/>
    <w:rsid w:val="003A2331"/>
    <w:rsid w:val="003A3AE9"/>
    <w:rsid w:val="003A3C50"/>
    <w:rsid w:val="003A435A"/>
    <w:rsid w:val="003A6D9D"/>
    <w:rsid w:val="003A7D55"/>
    <w:rsid w:val="003B2BDD"/>
    <w:rsid w:val="003B4877"/>
    <w:rsid w:val="003B568B"/>
    <w:rsid w:val="003C1386"/>
    <w:rsid w:val="003C27D8"/>
    <w:rsid w:val="003C2D3F"/>
    <w:rsid w:val="003C46B7"/>
    <w:rsid w:val="003C6D0B"/>
    <w:rsid w:val="003C7A13"/>
    <w:rsid w:val="003D002E"/>
    <w:rsid w:val="003D1950"/>
    <w:rsid w:val="003D36DC"/>
    <w:rsid w:val="003E00C4"/>
    <w:rsid w:val="003E0902"/>
    <w:rsid w:val="003E1905"/>
    <w:rsid w:val="003E26F3"/>
    <w:rsid w:val="003E288A"/>
    <w:rsid w:val="003F09F4"/>
    <w:rsid w:val="003F21E6"/>
    <w:rsid w:val="003F2E3D"/>
    <w:rsid w:val="003F3B36"/>
    <w:rsid w:val="003F5A40"/>
    <w:rsid w:val="003F6AFC"/>
    <w:rsid w:val="003F738C"/>
    <w:rsid w:val="0040069C"/>
    <w:rsid w:val="00400FB1"/>
    <w:rsid w:val="004021F0"/>
    <w:rsid w:val="0040220B"/>
    <w:rsid w:val="004027E8"/>
    <w:rsid w:val="00403E12"/>
    <w:rsid w:val="0040464F"/>
    <w:rsid w:val="0040607A"/>
    <w:rsid w:val="004062BD"/>
    <w:rsid w:val="004062F5"/>
    <w:rsid w:val="00406C9F"/>
    <w:rsid w:val="00410B93"/>
    <w:rsid w:val="00412798"/>
    <w:rsid w:val="00413072"/>
    <w:rsid w:val="004130B5"/>
    <w:rsid w:val="0041445E"/>
    <w:rsid w:val="0041488E"/>
    <w:rsid w:val="00415C62"/>
    <w:rsid w:val="004203C4"/>
    <w:rsid w:val="00420B4D"/>
    <w:rsid w:val="0042198B"/>
    <w:rsid w:val="00421FF7"/>
    <w:rsid w:val="004221BC"/>
    <w:rsid w:val="004239B9"/>
    <w:rsid w:val="004239E6"/>
    <w:rsid w:val="00423B5E"/>
    <w:rsid w:val="00426264"/>
    <w:rsid w:val="004271F0"/>
    <w:rsid w:val="00427401"/>
    <w:rsid w:val="00430919"/>
    <w:rsid w:val="00431FE3"/>
    <w:rsid w:val="004325F8"/>
    <w:rsid w:val="00433CA2"/>
    <w:rsid w:val="00434ACE"/>
    <w:rsid w:val="00434DB3"/>
    <w:rsid w:val="004353B2"/>
    <w:rsid w:val="0043611A"/>
    <w:rsid w:val="0043728B"/>
    <w:rsid w:val="004375D2"/>
    <w:rsid w:val="004408F8"/>
    <w:rsid w:val="00440D2F"/>
    <w:rsid w:val="00441048"/>
    <w:rsid w:val="00441E84"/>
    <w:rsid w:val="00444C4B"/>
    <w:rsid w:val="00446E28"/>
    <w:rsid w:val="004501F7"/>
    <w:rsid w:val="004515FC"/>
    <w:rsid w:val="00451752"/>
    <w:rsid w:val="0045707C"/>
    <w:rsid w:val="0045729B"/>
    <w:rsid w:val="00461FE7"/>
    <w:rsid w:val="004625C6"/>
    <w:rsid w:val="00463454"/>
    <w:rsid w:val="004639D6"/>
    <w:rsid w:val="00463F39"/>
    <w:rsid w:val="00464A06"/>
    <w:rsid w:val="004652DA"/>
    <w:rsid w:val="0046572D"/>
    <w:rsid w:val="0046673A"/>
    <w:rsid w:val="00470725"/>
    <w:rsid w:val="004711A8"/>
    <w:rsid w:val="00471FF6"/>
    <w:rsid w:val="00472CEB"/>
    <w:rsid w:val="00473A85"/>
    <w:rsid w:val="00473CDB"/>
    <w:rsid w:val="00473DBE"/>
    <w:rsid w:val="00475233"/>
    <w:rsid w:val="004763A6"/>
    <w:rsid w:val="004767C6"/>
    <w:rsid w:val="00476F89"/>
    <w:rsid w:val="0048003D"/>
    <w:rsid w:val="00480F3E"/>
    <w:rsid w:val="00480F82"/>
    <w:rsid w:val="00481D67"/>
    <w:rsid w:val="00483432"/>
    <w:rsid w:val="00483F35"/>
    <w:rsid w:val="00484994"/>
    <w:rsid w:val="00485D27"/>
    <w:rsid w:val="00486112"/>
    <w:rsid w:val="00486FA3"/>
    <w:rsid w:val="004879EB"/>
    <w:rsid w:val="00491153"/>
    <w:rsid w:val="00491234"/>
    <w:rsid w:val="00494723"/>
    <w:rsid w:val="004958D9"/>
    <w:rsid w:val="00496253"/>
    <w:rsid w:val="0049641C"/>
    <w:rsid w:val="00496518"/>
    <w:rsid w:val="004A0127"/>
    <w:rsid w:val="004A0C38"/>
    <w:rsid w:val="004A20CD"/>
    <w:rsid w:val="004A695A"/>
    <w:rsid w:val="004B015B"/>
    <w:rsid w:val="004B0C8D"/>
    <w:rsid w:val="004B21C2"/>
    <w:rsid w:val="004B2491"/>
    <w:rsid w:val="004B2D0B"/>
    <w:rsid w:val="004B65A4"/>
    <w:rsid w:val="004B6F21"/>
    <w:rsid w:val="004C173B"/>
    <w:rsid w:val="004C2291"/>
    <w:rsid w:val="004C2B02"/>
    <w:rsid w:val="004C3308"/>
    <w:rsid w:val="004C3796"/>
    <w:rsid w:val="004C587E"/>
    <w:rsid w:val="004C5C6B"/>
    <w:rsid w:val="004C7D10"/>
    <w:rsid w:val="004D094C"/>
    <w:rsid w:val="004D2B29"/>
    <w:rsid w:val="004D6153"/>
    <w:rsid w:val="004E19CC"/>
    <w:rsid w:val="004E1A8F"/>
    <w:rsid w:val="004E258A"/>
    <w:rsid w:val="004E2F5D"/>
    <w:rsid w:val="004E3329"/>
    <w:rsid w:val="004E7183"/>
    <w:rsid w:val="004E7B92"/>
    <w:rsid w:val="004F0406"/>
    <w:rsid w:val="004F1076"/>
    <w:rsid w:val="004F212A"/>
    <w:rsid w:val="004F23B5"/>
    <w:rsid w:val="004F35BD"/>
    <w:rsid w:val="004F447B"/>
    <w:rsid w:val="004F50BD"/>
    <w:rsid w:val="004F5C0C"/>
    <w:rsid w:val="004F62B5"/>
    <w:rsid w:val="0050013E"/>
    <w:rsid w:val="00505331"/>
    <w:rsid w:val="005100EC"/>
    <w:rsid w:val="00516395"/>
    <w:rsid w:val="00520B70"/>
    <w:rsid w:val="00521E98"/>
    <w:rsid w:val="0052406B"/>
    <w:rsid w:val="00525E53"/>
    <w:rsid w:val="00527186"/>
    <w:rsid w:val="00530CE0"/>
    <w:rsid w:val="00531C99"/>
    <w:rsid w:val="005328F7"/>
    <w:rsid w:val="005334F0"/>
    <w:rsid w:val="00533F25"/>
    <w:rsid w:val="005350CF"/>
    <w:rsid w:val="00535106"/>
    <w:rsid w:val="00535679"/>
    <w:rsid w:val="0053612C"/>
    <w:rsid w:val="005365B8"/>
    <w:rsid w:val="00536779"/>
    <w:rsid w:val="00536781"/>
    <w:rsid w:val="00537415"/>
    <w:rsid w:val="0054117E"/>
    <w:rsid w:val="005413A4"/>
    <w:rsid w:val="00542D56"/>
    <w:rsid w:val="005432D6"/>
    <w:rsid w:val="0054652F"/>
    <w:rsid w:val="00546D1A"/>
    <w:rsid w:val="0054756C"/>
    <w:rsid w:val="005476AE"/>
    <w:rsid w:val="00550680"/>
    <w:rsid w:val="00556D2B"/>
    <w:rsid w:val="00556F5F"/>
    <w:rsid w:val="00556F60"/>
    <w:rsid w:val="0055746C"/>
    <w:rsid w:val="0056092D"/>
    <w:rsid w:val="00561BEE"/>
    <w:rsid w:val="005624E5"/>
    <w:rsid w:val="00564EB0"/>
    <w:rsid w:val="005650D3"/>
    <w:rsid w:val="005654AE"/>
    <w:rsid w:val="005700A4"/>
    <w:rsid w:val="0057076B"/>
    <w:rsid w:val="00572872"/>
    <w:rsid w:val="005733B8"/>
    <w:rsid w:val="005766C8"/>
    <w:rsid w:val="00577E0E"/>
    <w:rsid w:val="005814C8"/>
    <w:rsid w:val="00583F68"/>
    <w:rsid w:val="005843F5"/>
    <w:rsid w:val="00585F7E"/>
    <w:rsid w:val="00586579"/>
    <w:rsid w:val="00587EAB"/>
    <w:rsid w:val="00590027"/>
    <w:rsid w:val="005904DC"/>
    <w:rsid w:val="005907DD"/>
    <w:rsid w:val="0059137D"/>
    <w:rsid w:val="0059262C"/>
    <w:rsid w:val="00594EB4"/>
    <w:rsid w:val="00595330"/>
    <w:rsid w:val="005971F3"/>
    <w:rsid w:val="005979F1"/>
    <w:rsid w:val="005A077E"/>
    <w:rsid w:val="005A0F3D"/>
    <w:rsid w:val="005A1A59"/>
    <w:rsid w:val="005A4BA0"/>
    <w:rsid w:val="005A4CB5"/>
    <w:rsid w:val="005A4D58"/>
    <w:rsid w:val="005A5A84"/>
    <w:rsid w:val="005A7F74"/>
    <w:rsid w:val="005B273A"/>
    <w:rsid w:val="005B46B7"/>
    <w:rsid w:val="005B5079"/>
    <w:rsid w:val="005B73F4"/>
    <w:rsid w:val="005C0575"/>
    <w:rsid w:val="005C2ACC"/>
    <w:rsid w:val="005C2E57"/>
    <w:rsid w:val="005C3FA3"/>
    <w:rsid w:val="005C4CC1"/>
    <w:rsid w:val="005C500B"/>
    <w:rsid w:val="005D09F8"/>
    <w:rsid w:val="005D2339"/>
    <w:rsid w:val="005D281D"/>
    <w:rsid w:val="005D3447"/>
    <w:rsid w:val="005D442B"/>
    <w:rsid w:val="005D5624"/>
    <w:rsid w:val="005D5D1D"/>
    <w:rsid w:val="005D6098"/>
    <w:rsid w:val="005D6998"/>
    <w:rsid w:val="005D6E5D"/>
    <w:rsid w:val="005E0B29"/>
    <w:rsid w:val="005E0EA5"/>
    <w:rsid w:val="005E118D"/>
    <w:rsid w:val="005E1823"/>
    <w:rsid w:val="005E2289"/>
    <w:rsid w:val="005E268A"/>
    <w:rsid w:val="005E4AB9"/>
    <w:rsid w:val="005E4CC9"/>
    <w:rsid w:val="005E5671"/>
    <w:rsid w:val="005E67D2"/>
    <w:rsid w:val="005E7AA5"/>
    <w:rsid w:val="005F0DC7"/>
    <w:rsid w:val="005F0F44"/>
    <w:rsid w:val="005F1B42"/>
    <w:rsid w:val="005F2FEC"/>
    <w:rsid w:val="005F35E9"/>
    <w:rsid w:val="005F4054"/>
    <w:rsid w:val="005F46B1"/>
    <w:rsid w:val="005F5239"/>
    <w:rsid w:val="005F5884"/>
    <w:rsid w:val="005F5916"/>
    <w:rsid w:val="005F5EB0"/>
    <w:rsid w:val="005F6E72"/>
    <w:rsid w:val="005F7724"/>
    <w:rsid w:val="00600BBC"/>
    <w:rsid w:val="0060105D"/>
    <w:rsid w:val="006010D8"/>
    <w:rsid w:val="006027AB"/>
    <w:rsid w:val="0060477F"/>
    <w:rsid w:val="00604CB3"/>
    <w:rsid w:val="00604D7D"/>
    <w:rsid w:val="00604DE5"/>
    <w:rsid w:val="0060508B"/>
    <w:rsid w:val="00605CD9"/>
    <w:rsid w:val="0060636A"/>
    <w:rsid w:val="00607AD8"/>
    <w:rsid w:val="00607B06"/>
    <w:rsid w:val="00607B17"/>
    <w:rsid w:val="00607CAB"/>
    <w:rsid w:val="00607D00"/>
    <w:rsid w:val="00610F47"/>
    <w:rsid w:val="006113C0"/>
    <w:rsid w:val="00611B03"/>
    <w:rsid w:val="0061211D"/>
    <w:rsid w:val="00612A8E"/>
    <w:rsid w:val="00612CED"/>
    <w:rsid w:val="00613A40"/>
    <w:rsid w:val="00617499"/>
    <w:rsid w:val="00620127"/>
    <w:rsid w:val="00620649"/>
    <w:rsid w:val="0062080D"/>
    <w:rsid w:val="006220B9"/>
    <w:rsid w:val="00622686"/>
    <w:rsid w:val="006247A1"/>
    <w:rsid w:val="00624CC8"/>
    <w:rsid w:val="00626987"/>
    <w:rsid w:val="006270B4"/>
    <w:rsid w:val="00631171"/>
    <w:rsid w:val="0063307B"/>
    <w:rsid w:val="00634032"/>
    <w:rsid w:val="00642611"/>
    <w:rsid w:val="00643933"/>
    <w:rsid w:val="00645FBD"/>
    <w:rsid w:val="00650222"/>
    <w:rsid w:val="00650F39"/>
    <w:rsid w:val="00651825"/>
    <w:rsid w:val="00652A6E"/>
    <w:rsid w:val="00652DD7"/>
    <w:rsid w:val="006547F2"/>
    <w:rsid w:val="00657068"/>
    <w:rsid w:val="0065730A"/>
    <w:rsid w:val="006578BE"/>
    <w:rsid w:val="006626EE"/>
    <w:rsid w:val="006630BD"/>
    <w:rsid w:val="00663F78"/>
    <w:rsid w:val="00664173"/>
    <w:rsid w:val="00665CB6"/>
    <w:rsid w:val="0066774A"/>
    <w:rsid w:val="006700CA"/>
    <w:rsid w:val="00670115"/>
    <w:rsid w:val="006707F7"/>
    <w:rsid w:val="00671914"/>
    <w:rsid w:val="00671C98"/>
    <w:rsid w:val="00671DBA"/>
    <w:rsid w:val="00677302"/>
    <w:rsid w:val="00677CB5"/>
    <w:rsid w:val="00677F37"/>
    <w:rsid w:val="006806FF"/>
    <w:rsid w:val="0068077A"/>
    <w:rsid w:val="0068482A"/>
    <w:rsid w:val="00684A22"/>
    <w:rsid w:val="006855F2"/>
    <w:rsid w:val="00687418"/>
    <w:rsid w:val="00687D7A"/>
    <w:rsid w:val="00690F4D"/>
    <w:rsid w:val="00691191"/>
    <w:rsid w:val="006913EA"/>
    <w:rsid w:val="006938AF"/>
    <w:rsid w:val="00695388"/>
    <w:rsid w:val="0069614E"/>
    <w:rsid w:val="0069640E"/>
    <w:rsid w:val="0069717D"/>
    <w:rsid w:val="00697C76"/>
    <w:rsid w:val="006A0867"/>
    <w:rsid w:val="006A327A"/>
    <w:rsid w:val="006A782E"/>
    <w:rsid w:val="006B03CA"/>
    <w:rsid w:val="006B2CE7"/>
    <w:rsid w:val="006B2D7E"/>
    <w:rsid w:val="006B343F"/>
    <w:rsid w:val="006B51E1"/>
    <w:rsid w:val="006B5938"/>
    <w:rsid w:val="006B5E58"/>
    <w:rsid w:val="006B773C"/>
    <w:rsid w:val="006C0D0A"/>
    <w:rsid w:val="006C3129"/>
    <w:rsid w:val="006C3573"/>
    <w:rsid w:val="006C3F70"/>
    <w:rsid w:val="006C4EFB"/>
    <w:rsid w:val="006C5732"/>
    <w:rsid w:val="006C63DB"/>
    <w:rsid w:val="006D25C1"/>
    <w:rsid w:val="006D25DD"/>
    <w:rsid w:val="006D338D"/>
    <w:rsid w:val="006D507B"/>
    <w:rsid w:val="006D52A6"/>
    <w:rsid w:val="006D7A34"/>
    <w:rsid w:val="006E09D7"/>
    <w:rsid w:val="006E0EC7"/>
    <w:rsid w:val="006E1313"/>
    <w:rsid w:val="006E14A6"/>
    <w:rsid w:val="006E4DB0"/>
    <w:rsid w:val="006E5458"/>
    <w:rsid w:val="006E5540"/>
    <w:rsid w:val="006E623B"/>
    <w:rsid w:val="006E730D"/>
    <w:rsid w:val="006E7A95"/>
    <w:rsid w:val="006F0AF2"/>
    <w:rsid w:val="006F1DF5"/>
    <w:rsid w:val="006F256F"/>
    <w:rsid w:val="006F2675"/>
    <w:rsid w:val="006F2F26"/>
    <w:rsid w:val="006F49FA"/>
    <w:rsid w:val="006F4C7F"/>
    <w:rsid w:val="006F4D6C"/>
    <w:rsid w:val="006F6265"/>
    <w:rsid w:val="006F7A49"/>
    <w:rsid w:val="00700072"/>
    <w:rsid w:val="00700A73"/>
    <w:rsid w:val="00700EDD"/>
    <w:rsid w:val="0070491B"/>
    <w:rsid w:val="00705204"/>
    <w:rsid w:val="0071193B"/>
    <w:rsid w:val="00712012"/>
    <w:rsid w:val="00712CF5"/>
    <w:rsid w:val="00713FCC"/>
    <w:rsid w:val="0071445F"/>
    <w:rsid w:val="007145B7"/>
    <w:rsid w:val="00714AC9"/>
    <w:rsid w:val="00715A09"/>
    <w:rsid w:val="00716483"/>
    <w:rsid w:val="0071779D"/>
    <w:rsid w:val="00721625"/>
    <w:rsid w:val="00721B9E"/>
    <w:rsid w:val="00722A15"/>
    <w:rsid w:val="00723DAF"/>
    <w:rsid w:val="0072422F"/>
    <w:rsid w:val="0072673B"/>
    <w:rsid w:val="00726E4E"/>
    <w:rsid w:val="007305E6"/>
    <w:rsid w:val="0073096B"/>
    <w:rsid w:val="00731B7B"/>
    <w:rsid w:val="00731C34"/>
    <w:rsid w:val="00732783"/>
    <w:rsid w:val="00732EFF"/>
    <w:rsid w:val="00736385"/>
    <w:rsid w:val="00736CD1"/>
    <w:rsid w:val="00737A0B"/>
    <w:rsid w:val="0074217E"/>
    <w:rsid w:val="00744C8F"/>
    <w:rsid w:val="00746212"/>
    <w:rsid w:val="00747E1B"/>
    <w:rsid w:val="007505A8"/>
    <w:rsid w:val="00751750"/>
    <w:rsid w:val="007518F2"/>
    <w:rsid w:val="00756BAA"/>
    <w:rsid w:val="007612CB"/>
    <w:rsid w:val="00761F78"/>
    <w:rsid w:val="00766BA6"/>
    <w:rsid w:val="007677AC"/>
    <w:rsid w:val="00767B93"/>
    <w:rsid w:val="00770AE6"/>
    <w:rsid w:val="00771200"/>
    <w:rsid w:val="00772CFF"/>
    <w:rsid w:val="00772F9E"/>
    <w:rsid w:val="007768DB"/>
    <w:rsid w:val="0077742E"/>
    <w:rsid w:val="007819BF"/>
    <w:rsid w:val="00783094"/>
    <w:rsid w:val="007833B0"/>
    <w:rsid w:val="00783817"/>
    <w:rsid w:val="00786BAF"/>
    <w:rsid w:val="007871FC"/>
    <w:rsid w:val="00790581"/>
    <w:rsid w:val="00791A28"/>
    <w:rsid w:val="00792C1B"/>
    <w:rsid w:val="0079363B"/>
    <w:rsid w:val="00794B53"/>
    <w:rsid w:val="0079696F"/>
    <w:rsid w:val="0079710B"/>
    <w:rsid w:val="00797B47"/>
    <w:rsid w:val="007A1FEC"/>
    <w:rsid w:val="007A2DDC"/>
    <w:rsid w:val="007A5E35"/>
    <w:rsid w:val="007A69A1"/>
    <w:rsid w:val="007A6EFE"/>
    <w:rsid w:val="007A6F99"/>
    <w:rsid w:val="007A728D"/>
    <w:rsid w:val="007A74A3"/>
    <w:rsid w:val="007A7545"/>
    <w:rsid w:val="007B1FF1"/>
    <w:rsid w:val="007B2C48"/>
    <w:rsid w:val="007B47D5"/>
    <w:rsid w:val="007B482A"/>
    <w:rsid w:val="007B5A2C"/>
    <w:rsid w:val="007B6753"/>
    <w:rsid w:val="007B7C67"/>
    <w:rsid w:val="007C208F"/>
    <w:rsid w:val="007C3DC7"/>
    <w:rsid w:val="007C52A3"/>
    <w:rsid w:val="007C531D"/>
    <w:rsid w:val="007C6C74"/>
    <w:rsid w:val="007D2043"/>
    <w:rsid w:val="007D6394"/>
    <w:rsid w:val="007E1B9C"/>
    <w:rsid w:val="007E305B"/>
    <w:rsid w:val="007E3B35"/>
    <w:rsid w:val="007E3E48"/>
    <w:rsid w:val="007E5ACC"/>
    <w:rsid w:val="007F0D68"/>
    <w:rsid w:val="007F2099"/>
    <w:rsid w:val="007F3E39"/>
    <w:rsid w:val="00800542"/>
    <w:rsid w:val="008027D1"/>
    <w:rsid w:val="00804DEE"/>
    <w:rsid w:val="00811115"/>
    <w:rsid w:val="00814DDB"/>
    <w:rsid w:val="0081765F"/>
    <w:rsid w:val="00817B9B"/>
    <w:rsid w:val="00817C5B"/>
    <w:rsid w:val="00820A70"/>
    <w:rsid w:val="00822214"/>
    <w:rsid w:val="00830FCD"/>
    <w:rsid w:val="00831AFC"/>
    <w:rsid w:val="00832716"/>
    <w:rsid w:val="0083468D"/>
    <w:rsid w:val="008347D8"/>
    <w:rsid w:val="0083497C"/>
    <w:rsid w:val="00835DD4"/>
    <w:rsid w:val="008363F8"/>
    <w:rsid w:val="0083718A"/>
    <w:rsid w:val="008414C3"/>
    <w:rsid w:val="00845DD5"/>
    <w:rsid w:val="008467B4"/>
    <w:rsid w:val="00850F7A"/>
    <w:rsid w:val="00851CB6"/>
    <w:rsid w:val="00856392"/>
    <w:rsid w:val="008601D3"/>
    <w:rsid w:val="008608D9"/>
    <w:rsid w:val="00860F3C"/>
    <w:rsid w:val="00861F44"/>
    <w:rsid w:val="00862930"/>
    <w:rsid w:val="008629D0"/>
    <w:rsid w:val="00864177"/>
    <w:rsid w:val="00866A85"/>
    <w:rsid w:val="00871BDD"/>
    <w:rsid w:val="00873431"/>
    <w:rsid w:val="00874D03"/>
    <w:rsid w:val="00874EA8"/>
    <w:rsid w:val="00877656"/>
    <w:rsid w:val="0088039F"/>
    <w:rsid w:val="00881BEC"/>
    <w:rsid w:val="00882593"/>
    <w:rsid w:val="00883042"/>
    <w:rsid w:val="0088315A"/>
    <w:rsid w:val="00884707"/>
    <w:rsid w:val="00885DA5"/>
    <w:rsid w:val="008860A1"/>
    <w:rsid w:val="00886358"/>
    <w:rsid w:val="008869DB"/>
    <w:rsid w:val="00886B08"/>
    <w:rsid w:val="0089051A"/>
    <w:rsid w:val="00890EF8"/>
    <w:rsid w:val="00891327"/>
    <w:rsid w:val="00891737"/>
    <w:rsid w:val="008948EB"/>
    <w:rsid w:val="00896037"/>
    <w:rsid w:val="008A025F"/>
    <w:rsid w:val="008A2333"/>
    <w:rsid w:val="008A35A7"/>
    <w:rsid w:val="008A43AD"/>
    <w:rsid w:val="008A5E60"/>
    <w:rsid w:val="008B0232"/>
    <w:rsid w:val="008B0D32"/>
    <w:rsid w:val="008B12F2"/>
    <w:rsid w:val="008B1CC1"/>
    <w:rsid w:val="008B2F75"/>
    <w:rsid w:val="008B3E80"/>
    <w:rsid w:val="008B3FCB"/>
    <w:rsid w:val="008B434E"/>
    <w:rsid w:val="008B453D"/>
    <w:rsid w:val="008B4C8B"/>
    <w:rsid w:val="008B56FF"/>
    <w:rsid w:val="008B702A"/>
    <w:rsid w:val="008C0314"/>
    <w:rsid w:val="008C0CF7"/>
    <w:rsid w:val="008C11A0"/>
    <w:rsid w:val="008C14E3"/>
    <w:rsid w:val="008C196E"/>
    <w:rsid w:val="008C26D3"/>
    <w:rsid w:val="008C3250"/>
    <w:rsid w:val="008C5D9E"/>
    <w:rsid w:val="008C73D1"/>
    <w:rsid w:val="008C7516"/>
    <w:rsid w:val="008C76B1"/>
    <w:rsid w:val="008D012E"/>
    <w:rsid w:val="008D12FF"/>
    <w:rsid w:val="008D327E"/>
    <w:rsid w:val="008D4893"/>
    <w:rsid w:val="008D5E46"/>
    <w:rsid w:val="008D610F"/>
    <w:rsid w:val="008D6920"/>
    <w:rsid w:val="008E1D8B"/>
    <w:rsid w:val="008E267F"/>
    <w:rsid w:val="008E2D0D"/>
    <w:rsid w:val="008E2E30"/>
    <w:rsid w:val="008E338F"/>
    <w:rsid w:val="008E44E6"/>
    <w:rsid w:val="008E49BE"/>
    <w:rsid w:val="008E569E"/>
    <w:rsid w:val="008E5E6B"/>
    <w:rsid w:val="008E714E"/>
    <w:rsid w:val="008E7247"/>
    <w:rsid w:val="008E75AA"/>
    <w:rsid w:val="008F3BA6"/>
    <w:rsid w:val="008F3E41"/>
    <w:rsid w:val="008F5E5F"/>
    <w:rsid w:val="008F793B"/>
    <w:rsid w:val="00910298"/>
    <w:rsid w:val="00910F98"/>
    <w:rsid w:val="0091174B"/>
    <w:rsid w:val="00912203"/>
    <w:rsid w:val="009147F5"/>
    <w:rsid w:val="00915F92"/>
    <w:rsid w:val="00916F3A"/>
    <w:rsid w:val="0091724A"/>
    <w:rsid w:val="009211FE"/>
    <w:rsid w:val="00922540"/>
    <w:rsid w:val="009256A5"/>
    <w:rsid w:val="009260EC"/>
    <w:rsid w:val="00926486"/>
    <w:rsid w:val="00926E17"/>
    <w:rsid w:val="009279A4"/>
    <w:rsid w:val="00930A3B"/>
    <w:rsid w:val="0093508B"/>
    <w:rsid w:val="00935C79"/>
    <w:rsid w:val="00941F68"/>
    <w:rsid w:val="00942A23"/>
    <w:rsid w:val="009430F8"/>
    <w:rsid w:val="00943D25"/>
    <w:rsid w:val="00944FD8"/>
    <w:rsid w:val="00953304"/>
    <w:rsid w:val="00953D37"/>
    <w:rsid w:val="0095481D"/>
    <w:rsid w:val="00954C68"/>
    <w:rsid w:val="00954F54"/>
    <w:rsid w:val="0095515C"/>
    <w:rsid w:val="00960662"/>
    <w:rsid w:val="00960933"/>
    <w:rsid w:val="00962054"/>
    <w:rsid w:val="00963239"/>
    <w:rsid w:val="0096352A"/>
    <w:rsid w:val="00964985"/>
    <w:rsid w:val="00967469"/>
    <w:rsid w:val="00970D2B"/>
    <w:rsid w:val="00973E7C"/>
    <w:rsid w:val="009758C1"/>
    <w:rsid w:val="009766C5"/>
    <w:rsid w:val="00976FFE"/>
    <w:rsid w:val="00981947"/>
    <w:rsid w:val="009827F9"/>
    <w:rsid w:val="009841D8"/>
    <w:rsid w:val="00987396"/>
    <w:rsid w:val="00992B0B"/>
    <w:rsid w:val="00993F07"/>
    <w:rsid w:val="009962E1"/>
    <w:rsid w:val="009966AB"/>
    <w:rsid w:val="009A0456"/>
    <w:rsid w:val="009A0458"/>
    <w:rsid w:val="009A04FE"/>
    <w:rsid w:val="009A1025"/>
    <w:rsid w:val="009A18C1"/>
    <w:rsid w:val="009A3246"/>
    <w:rsid w:val="009A3333"/>
    <w:rsid w:val="009B0504"/>
    <w:rsid w:val="009B2591"/>
    <w:rsid w:val="009B3E43"/>
    <w:rsid w:val="009B67A9"/>
    <w:rsid w:val="009B6FFE"/>
    <w:rsid w:val="009C3B88"/>
    <w:rsid w:val="009C3C32"/>
    <w:rsid w:val="009C4AFC"/>
    <w:rsid w:val="009C67AF"/>
    <w:rsid w:val="009D02A7"/>
    <w:rsid w:val="009D1A50"/>
    <w:rsid w:val="009D1B5E"/>
    <w:rsid w:val="009D2D7D"/>
    <w:rsid w:val="009D3026"/>
    <w:rsid w:val="009D3BB0"/>
    <w:rsid w:val="009D4581"/>
    <w:rsid w:val="009D4A90"/>
    <w:rsid w:val="009D60B6"/>
    <w:rsid w:val="009E00B6"/>
    <w:rsid w:val="009E2131"/>
    <w:rsid w:val="009E2463"/>
    <w:rsid w:val="009E424C"/>
    <w:rsid w:val="009E42A1"/>
    <w:rsid w:val="009E513A"/>
    <w:rsid w:val="009F09F8"/>
    <w:rsid w:val="009F10F7"/>
    <w:rsid w:val="009F166F"/>
    <w:rsid w:val="009F39DA"/>
    <w:rsid w:val="009F3C6C"/>
    <w:rsid w:val="009F48EF"/>
    <w:rsid w:val="009F5856"/>
    <w:rsid w:val="009F6DC0"/>
    <w:rsid w:val="00A023CE"/>
    <w:rsid w:val="00A02B6C"/>
    <w:rsid w:val="00A02F63"/>
    <w:rsid w:val="00A04748"/>
    <w:rsid w:val="00A064BA"/>
    <w:rsid w:val="00A067AF"/>
    <w:rsid w:val="00A06908"/>
    <w:rsid w:val="00A07313"/>
    <w:rsid w:val="00A118C0"/>
    <w:rsid w:val="00A13571"/>
    <w:rsid w:val="00A13CBF"/>
    <w:rsid w:val="00A1590C"/>
    <w:rsid w:val="00A159E9"/>
    <w:rsid w:val="00A16E43"/>
    <w:rsid w:val="00A21E91"/>
    <w:rsid w:val="00A25C09"/>
    <w:rsid w:val="00A26DAF"/>
    <w:rsid w:val="00A27039"/>
    <w:rsid w:val="00A31D74"/>
    <w:rsid w:val="00A329DF"/>
    <w:rsid w:val="00A32AC2"/>
    <w:rsid w:val="00A35215"/>
    <w:rsid w:val="00A359F2"/>
    <w:rsid w:val="00A36D02"/>
    <w:rsid w:val="00A372BE"/>
    <w:rsid w:val="00A3733C"/>
    <w:rsid w:val="00A3789F"/>
    <w:rsid w:val="00A37CA1"/>
    <w:rsid w:val="00A37F3C"/>
    <w:rsid w:val="00A41E8E"/>
    <w:rsid w:val="00A420B5"/>
    <w:rsid w:val="00A42E0D"/>
    <w:rsid w:val="00A4375E"/>
    <w:rsid w:val="00A44756"/>
    <w:rsid w:val="00A4702B"/>
    <w:rsid w:val="00A472BE"/>
    <w:rsid w:val="00A52CA2"/>
    <w:rsid w:val="00A539F1"/>
    <w:rsid w:val="00A541B2"/>
    <w:rsid w:val="00A54BDB"/>
    <w:rsid w:val="00A568AD"/>
    <w:rsid w:val="00A577E5"/>
    <w:rsid w:val="00A60D1F"/>
    <w:rsid w:val="00A6226B"/>
    <w:rsid w:val="00A6285F"/>
    <w:rsid w:val="00A64395"/>
    <w:rsid w:val="00A64AEE"/>
    <w:rsid w:val="00A66EDD"/>
    <w:rsid w:val="00A66F0F"/>
    <w:rsid w:val="00A6736D"/>
    <w:rsid w:val="00A6778F"/>
    <w:rsid w:val="00A70B8D"/>
    <w:rsid w:val="00A74BF6"/>
    <w:rsid w:val="00A7517C"/>
    <w:rsid w:val="00A7523E"/>
    <w:rsid w:val="00A81D55"/>
    <w:rsid w:val="00A82117"/>
    <w:rsid w:val="00A8335E"/>
    <w:rsid w:val="00A834BC"/>
    <w:rsid w:val="00A845F3"/>
    <w:rsid w:val="00A859E4"/>
    <w:rsid w:val="00A861A2"/>
    <w:rsid w:val="00A87706"/>
    <w:rsid w:val="00A87A55"/>
    <w:rsid w:val="00A90405"/>
    <w:rsid w:val="00A91155"/>
    <w:rsid w:val="00A91738"/>
    <w:rsid w:val="00A91B22"/>
    <w:rsid w:val="00A92C37"/>
    <w:rsid w:val="00A92EE5"/>
    <w:rsid w:val="00A92FC8"/>
    <w:rsid w:val="00A9357F"/>
    <w:rsid w:val="00A94150"/>
    <w:rsid w:val="00A941F2"/>
    <w:rsid w:val="00A94282"/>
    <w:rsid w:val="00A95456"/>
    <w:rsid w:val="00A95806"/>
    <w:rsid w:val="00A95FBD"/>
    <w:rsid w:val="00A97FD8"/>
    <w:rsid w:val="00AA08DE"/>
    <w:rsid w:val="00AA16A6"/>
    <w:rsid w:val="00AA2408"/>
    <w:rsid w:val="00AA3FDA"/>
    <w:rsid w:val="00AA444D"/>
    <w:rsid w:val="00AB01D9"/>
    <w:rsid w:val="00AB1FAB"/>
    <w:rsid w:val="00AB50DB"/>
    <w:rsid w:val="00AB5CBB"/>
    <w:rsid w:val="00AB6ECB"/>
    <w:rsid w:val="00AB768D"/>
    <w:rsid w:val="00AC0549"/>
    <w:rsid w:val="00AC0AD6"/>
    <w:rsid w:val="00AC26F7"/>
    <w:rsid w:val="00AC3482"/>
    <w:rsid w:val="00AC4CD8"/>
    <w:rsid w:val="00AC5B27"/>
    <w:rsid w:val="00AC5B91"/>
    <w:rsid w:val="00AC5C69"/>
    <w:rsid w:val="00AC6325"/>
    <w:rsid w:val="00AD1300"/>
    <w:rsid w:val="00AD5D62"/>
    <w:rsid w:val="00AE0177"/>
    <w:rsid w:val="00AE08AF"/>
    <w:rsid w:val="00AE1E61"/>
    <w:rsid w:val="00AE2327"/>
    <w:rsid w:val="00AE3972"/>
    <w:rsid w:val="00AE5585"/>
    <w:rsid w:val="00AE7510"/>
    <w:rsid w:val="00AE7724"/>
    <w:rsid w:val="00AE78A9"/>
    <w:rsid w:val="00AF112D"/>
    <w:rsid w:val="00AF140C"/>
    <w:rsid w:val="00AF192B"/>
    <w:rsid w:val="00AF20A7"/>
    <w:rsid w:val="00AF2778"/>
    <w:rsid w:val="00AF389A"/>
    <w:rsid w:val="00AF3FD6"/>
    <w:rsid w:val="00AF51F4"/>
    <w:rsid w:val="00AF59DE"/>
    <w:rsid w:val="00AF690F"/>
    <w:rsid w:val="00AF76CF"/>
    <w:rsid w:val="00AF7C74"/>
    <w:rsid w:val="00B06B48"/>
    <w:rsid w:val="00B10C48"/>
    <w:rsid w:val="00B151F7"/>
    <w:rsid w:val="00B15B62"/>
    <w:rsid w:val="00B213FE"/>
    <w:rsid w:val="00B234EB"/>
    <w:rsid w:val="00B257F0"/>
    <w:rsid w:val="00B308E7"/>
    <w:rsid w:val="00B32D7E"/>
    <w:rsid w:val="00B33287"/>
    <w:rsid w:val="00B35631"/>
    <w:rsid w:val="00B37B16"/>
    <w:rsid w:val="00B40DED"/>
    <w:rsid w:val="00B41741"/>
    <w:rsid w:val="00B42741"/>
    <w:rsid w:val="00B43679"/>
    <w:rsid w:val="00B45D35"/>
    <w:rsid w:val="00B466AF"/>
    <w:rsid w:val="00B534E4"/>
    <w:rsid w:val="00B54215"/>
    <w:rsid w:val="00B54242"/>
    <w:rsid w:val="00B57513"/>
    <w:rsid w:val="00B57DF2"/>
    <w:rsid w:val="00B637DB"/>
    <w:rsid w:val="00B651A8"/>
    <w:rsid w:val="00B65B32"/>
    <w:rsid w:val="00B6755D"/>
    <w:rsid w:val="00B67FB2"/>
    <w:rsid w:val="00B7432A"/>
    <w:rsid w:val="00B75020"/>
    <w:rsid w:val="00B769CE"/>
    <w:rsid w:val="00B80952"/>
    <w:rsid w:val="00B829EB"/>
    <w:rsid w:val="00B8324B"/>
    <w:rsid w:val="00B90B9E"/>
    <w:rsid w:val="00B91347"/>
    <w:rsid w:val="00B93147"/>
    <w:rsid w:val="00B944D6"/>
    <w:rsid w:val="00B9640C"/>
    <w:rsid w:val="00B965F5"/>
    <w:rsid w:val="00B96E6D"/>
    <w:rsid w:val="00B97B9C"/>
    <w:rsid w:val="00BA32AF"/>
    <w:rsid w:val="00BA4879"/>
    <w:rsid w:val="00BA4C66"/>
    <w:rsid w:val="00BA6C1A"/>
    <w:rsid w:val="00BA73AB"/>
    <w:rsid w:val="00BA7DFB"/>
    <w:rsid w:val="00BB03D9"/>
    <w:rsid w:val="00BB19F1"/>
    <w:rsid w:val="00BB4EA2"/>
    <w:rsid w:val="00BB5309"/>
    <w:rsid w:val="00BB6B2C"/>
    <w:rsid w:val="00BB789C"/>
    <w:rsid w:val="00BC142B"/>
    <w:rsid w:val="00BC1949"/>
    <w:rsid w:val="00BC384F"/>
    <w:rsid w:val="00BC5A27"/>
    <w:rsid w:val="00BC5C3B"/>
    <w:rsid w:val="00BC60B7"/>
    <w:rsid w:val="00BC7BDC"/>
    <w:rsid w:val="00BD019A"/>
    <w:rsid w:val="00BD15FD"/>
    <w:rsid w:val="00BD21DC"/>
    <w:rsid w:val="00BD4E01"/>
    <w:rsid w:val="00BD64ED"/>
    <w:rsid w:val="00BD74D2"/>
    <w:rsid w:val="00BE1653"/>
    <w:rsid w:val="00BE38A7"/>
    <w:rsid w:val="00BE3937"/>
    <w:rsid w:val="00BE50CB"/>
    <w:rsid w:val="00BE561C"/>
    <w:rsid w:val="00BE6126"/>
    <w:rsid w:val="00BF043D"/>
    <w:rsid w:val="00BF3AE9"/>
    <w:rsid w:val="00BF3FE9"/>
    <w:rsid w:val="00BF5510"/>
    <w:rsid w:val="00BF559B"/>
    <w:rsid w:val="00C00D89"/>
    <w:rsid w:val="00C011CF"/>
    <w:rsid w:val="00C023E7"/>
    <w:rsid w:val="00C03226"/>
    <w:rsid w:val="00C03E97"/>
    <w:rsid w:val="00C048FF"/>
    <w:rsid w:val="00C04BF7"/>
    <w:rsid w:val="00C0507B"/>
    <w:rsid w:val="00C0595B"/>
    <w:rsid w:val="00C0675D"/>
    <w:rsid w:val="00C111F3"/>
    <w:rsid w:val="00C123FB"/>
    <w:rsid w:val="00C14180"/>
    <w:rsid w:val="00C1463D"/>
    <w:rsid w:val="00C16453"/>
    <w:rsid w:val="00C178AD"/>
    <w:rsid w:val="00C23126"/>
    <w:rsid w:val="00C252DD"/>
    <w:rsid w:val="00C2563B"/>
    <w:rsid w:val="00C27CC9"/>
    <w:rsid w:val="00C3010D"/>
    <w:rsid w:val="00C318EE"/>
    <w:rsid w:val="00C33AF7"/>
    <w:rsid w:val="00C35DF1"/>
    <w:rsid w:val="00C412F3"/>
    <w:rsid w:val="00C43B71"/>
    <w:rsid w:val="00C448A7"/>
    <w:rsid w:val="00C46CF3"/>
    <w:rsid w:val="00C4743E"/>
    <w:rsid w:val="00C509E9"/>
    <w:rsid w:val="00C5139E"/>
    <w:rsid w:val="00C5280D"/>
    <w:rsid w:val="00C53DE0"/>
    <w:rsid w:val="00C54803"/>
    <w:rsid w:val="00C54878"/>
    <w:rsid w:val="00C548BF"/>
    <w:rsid w:val="00C551EB"/>
    <w:rsid w:val="00C55C44"/>
    <w:rsid w:val="00C5644B"/>
    <w:rsid w:val="00C56C4B"/>
    <w:rsid w:val="00C57F38"/>
    <w:rsid w:val="00C60D36"/>
    <w:rsid w:val="00C65B70"/>
    <w:rsid w:val="00C66DC8"/>
    <w:rsid w:val="00C7001A"/>
    <w:rsid w:val="00C71E4E"/>
    <w:rsid w:val="00C757FF"/>
    <w:rsid w:val="00C75DD3"/>
    <w:rsid w:val="00C7668C"/>
    <w:rsid w:val="00C7704A"/>
    <w:rsid w:val="00C80A47"/>
    <w:rsid w:val="00C82E21"/>
    <w:rsid w:val="00C85E13"/>
    <w:rsid w:val="00C873E0"/>
    <w:rsid w:val="00C94245"/>
    <w:rsid w:val="00C9451A"/>
    <w:rsid w:val="00C95565"/>
    <w:rsid w:val="00C96062"/>
    <w:rsid w:val="00CA26F3"/>
    <w:rsid w:val="00CA49CA"/>
    <w:rsid w:val="00CA52D5"/>
    <w:rsid w:val="00CA7CF7"/>
    <w:rsid w:val="00CB0D44"/>
    <w:rsid w:val="00CB2619"/>
    <w:rsid w:val="00CB292B"/>
    <w:rsid w:val="00CB2ADE"/>
    <w:rsid w:val="00CB321B"/>
    <w:rsid w:val="00CB4EF7"/>
    <w:rsid w:val="00CB51DC"/>
    <w:rsid w:val="00CB5BD5"/>
    <w:rsid w:val="00CB75D6"/>
    <w:rsid w:val="00CB7830"/>
    <w:rsid w:val="00CC06B6"/>
    <w:rsid w:val="00CC0FBA"/>
    <w:rsid w:val="00CC3662"/>
    <w:rsid w:val="00CC4DD7"/>
    <w:rsid w:val="00CC5CB8"/>
    <w:rsid w:val="00CC5D54"/>
    <w:rsid w:val="00CC5DCA"/>
    <w:rsid w:val="00CC6421"/>
    <w:rsid w:val="00CC6818"/>
    <w:rsid w:val="00CD2199"/>
    <w:rsid w:val="00CD46D3"/>
    <w:rsid w:val="00CD6197"/>
    <w:rsid w:val="00CD63A2"/>
    <w:rsid w:val="00CE6418"/>
    <w:rsid w:val="00CE7DC4"/>
    <w:rsid w:val="00CF0F75"/>
    <w:rsid w:val="00CF37FA"/>
    <w:rsid w:val="00CF4E06"/>
    <w:rsid w:val="00CF557B"/>
    <w:rsid w:val="00CF5788"/>
    <w:rsid w:val="00D00F79"/>
    <w:rsid w:val="00D0168F"/>
    <w:rsid w:val="00D02C95"/>
    <w:rsid w:val="00D045B9"/>
    <w:rsid w:val="00D06DD4"/>
    <w:rsid w:val="00D10A87"/>
    <w:rsid w:val="00D114B9"/>
    <w:rsid w:val="00D12D81"/>
    <w:rsid w:val="00D14126"/>
    <w:rsid w:val="00D141C9"/>
    <w:rsid w:val="00D158CF"/>
    <w:rsid w:val="00D15EB1"/>
    <w:rsid w:val="00D15F48"/>
    <w:rsid w:val="00D167AF"/>
    <w:rsid w:val="00D167FA"/>
    <w:rsid w:val="00D249E7"/>
    <w:rsid w:val="00D24AE7"/>
    <w:rsid w:val="00D26DA0"/>
    <w:rsid w:val="00D30533"/>
    <w:rsid w:val="00D31847"/>
    <w:rsid w:val="00D31AB2"/>
    <w:rsid w:val="00D31F89"/>
    <w:rsid w:val="00D32C5C"/>
    <w:rsid w:val="00D33013"/>
    <w:rsid w:val="00D3387A"/>
    <w:rsid w:val="00D34A8D"/>
    <w:rsid w:val="00D361B2"/>
    <w:rsid w:val="00D37C73"/>
    <w:rsid w:val="00D37E2C"/>
    <w:rsid w:val="00D40A15"/>
    <w:rsid w:val="00D413DE"/>
    <w:rsid w:val="00D418B7"/>
    <w:rsid w:val="00D42054"/>
    <w:rsid w:val="00D43778"/>
    <w:rsid w:val="00D43895"/>
    <w:rsid w:val="00D45AE7"/>
    <w:rsid w:val="00D46878"/>
    <w:rsid w:val="00D5588A"/>
    <w:rsid w:val="00D55C2E"/>
    <w:rsid w:val="00D579E9"/>
    <w:rsid w:val="00D610DD"/>
    <w:rsid w:val="00D616EB"/>
    <w:rsid w:val="00D61D1B"/>
    <w:rsid w:val="00D62324"/>
    <w:rsid w:val="00D6246F"/>
    <w:rsid w:val="00D644A1"/>
    <w:rsid w:val="00D6460C"/>
    <w:rsid w:val="00D70437"/>
    <w:rsid w:val="00D71A3B"/>
    <w:rsid w:val="00D7211A"/>
    <w:rsid w:val="00D74E6C"/>
    <w:rsid w:val="00D75C83"/>
    <w:rsid w:val="00D75CFB"/>
    <w:rsid w:val="00D76429"/>
    <w:rsid w:val="00D769EF"/>
    <w:rsid w:val="00D77DEF"/>
    <w:rsid w:val="00D83BD1"/>
    <w:rsid w:val="00D83D50"/>
    <w:rsid w:val="00D8580F"/>
    <w:rsid w:val="00D865CD"/>
    <w:rsid w:val="00D87D9C"/>
    <w:rsid w:val="00D90044"/>
    <w:rsid w:val="00D90991"/>
    <w:rsid w:val="00D90EC6"/>
    <w:rsid w:val="00D91134"/>
    <w:rsid w:val="00D9354B"/>
    <w:rsid w:val="00D94703"/>
    <w:rsid w:val="00D95454"/>
    <w:rsid w:val="00D962DC"/>
    <w:rsid w:val="00D97F15"/>
    <w:rsid w:val="00DA048A"/>
    <w:rsid w:val="00DA1155"/>
    <w:rsid w:val="00DA3D57"/>
    <w:rsid w:val="00DA6035"/>
    <w:rsid w:val="00DA6162"/>
    <w:rsid w:val="00DA7B7A"/>
    <w:rsid w:val="00DB1F14"/>
    <w:rsid w:val="00DB2470"/>
    <w:rsid w:val="00DB29A4"/>
    <w:rsid w:val="00DB2CE1"/>
    <w:rsid w:val="00DB3FFC"/>
    <w:rsid w:val="00DB474A"/>
    <w:rsid w:val="00DB6272"/>
    <w:rsid w:val="00DB6331"/>
    <w:rsid w:val="00DB63C5"/>
    <w:rsid w:val="00DB7D41"/>
    <w:rsid w:val="00DC0B2A"/>
    <w:rsid w:val="00DC2196"/>
    <w:rsid w:val="00DC277F"/>
    <w:rsid w:val="00DC38CD"/>
    <w:rsid w:val="00DD403D"/>
    <w:rsid w:val="00DD43EA"/>
    <w:rsid w:val="00DD65D2"/>
    <w:rsid w:val="00DD781D"/>
    <w:rsid w:val="00DD7BB1"/>
    <w:rsid w:val="00DE009D"/>
    <w:rsid w:val="00DE1A69"/>
    <w:rsid w:val="00DE35B1"/>
    <w:rsid w:val="00DE4BEA"/>
    <w:rsid w:val="00DE56FA"/>
    <w:rsid w:val="00DE744E"/>
    <w:rsid w:val="00DF06B4"/>
    <w:rsid w:val="00DF0A11"/>
    <w:rsid w:val="00DF37A1"/>
    <w:rsid w:val="00DF3E05"/>
    <w:rsid w:val="00DF59D4"/>
    <w:rsid w:val="00DF7D46"/>
    <w:rsid w:val="00E01AB6"/>
    <w:rsid w:val="00E023E7"/>
    <w:rsid w:val="00E02875"/>
    <w:rsid w:val="00E02FEE"/>
    <w:rsid w:val="00E0312F"/>
    <w:rsid w:val="00E05888"/>
    <w:rsid w:val="00E062CD"/>
    <w:rsid w:val="00E0632F"/>
    <w:rsid w:val="00E1103D"/>
    <w:rsid w:val="00E11211"/>
    <w:rsid w:val="00E11FEA"/>
    <w:rsid w:val="00E127A4"/>
    <w:rsid w:val="00E13D69"/>
    <w:rsid w:val="00E13FF0"/>
    <w:rsid w:val="00E14473"/>
    <w:rsid w:val="00E14C70"/>
    <w:rsid w:val="00E167C4"/>
    <w:rsid w:val="00E202DF"/>
    <w:rsid w:val="00E204DA"/>
    <w:rsid w:val="00E218F2"/>
    <w:rsid w:val="00E21C57"/>
    <w:rsid w:val="00E227BD"/>
    <w:rsid w:val="00E243D3"/>
    <w:rsid w:val="00E25144"/>
    <w:rsid w:val="00E27B00"/>
    <w:rsid w:val="00E308B3"/>
    <w:rsid w:val="00E31A94"/>
    <w:rsid w:val="00E32B70"/>
    <w:rsid w:val="00E32EDC"/>
    <w:rsid w:val="00E40017"/>
    <w:rsid w:val="00E40D04"/>
    <w:rsid w:val="00E42720"/>
    <w:rsid w:val="00E4411B"/>
    <w:rsid w:val="00E4447F"/>
    <w:rsid w:val="00E4481F"/>
    <w:rsid w:val="00E44E49"/>
    <w:rsid w:val="00E45163"/>
    <w:rsid w:val="00E45C1E"/>
    <w:rsid w:val="00E46782"/>
    <w:rsid w:val="00E4701A"/>
    <w:rsid w:val="00E50D8E"/>
    <w:rsid w:val="00E51556"/>
    <w:rsid w:val="00E53985"/>
    <w:rsid w:val="00E60EE7"/>
    <w:rsid w:val="00E613B7"/>
    <w:rsid w:val="00E624C9"/>
    <w:rsid w:val="00E63102"/>
    <w:rsid w:val="00E6340E"/>
    <w:rsid w:val="00E63526"/>
    <w:rsid w:val="00E63B2C"/>
    <w:rsid w:val="00E6444E"/>
    <w:rsid w:val="00E646E4"/>
    <w:rsid w:val="00E64C95"/>
    <w:rsid w:val="00E67710"/>
    <w:rsid w:val="00E729F4"/>
    <w:rsid w:val="00E765A1"/>
    <w:rsid w:val="00E767F8"/>
    <w:rsid w:val="00E76A32"/>
    <w:rsid w:val="00E802C6"/>
    <w:rsid w:val="00E808B1"/>
    <w:rsid w:val="00E80D2F"/>
    <w:rsid w:val="00E81503"/>
    <w:rsid w:val="00E81810"/>
    <w:rsid w:val="00E827F0"/>
    <w:rsid w:val="00E83232"/>
    <w:rsid w:val="00E832E2"/>
    <w:rsid w:val="00E8346D"/>
    <w:rsid w:val="00E85009"/>
    <w:rsid w:val="00E86C10"/>
    <w:rsid w:val="00E928AE"/>
    <w:rsid w:val="00E932F6"/>
    <w:rsid w:val="00E9341A"/>
    <w:rsid w:val="00E93770"/>
    <w:rsid w:val="00E9435E"/>
    <w:rsid w:val="00E94949"/>
    <w:rsid w:val="00E95772"/>
    <w:rsid w:val="00E95C29"/>
    <w:rsid w:val="00E95EDA"/>
    <w:rsid w:val="00E961FA"/>
    <w:rsid w:val="00E96F86"/>
    <w:rsid w:val="00E97873"/>
    <w:rsid w:val="00EA01D4"/>
    <w:rsid w:val="00EA130D"/>
    <w:rsid w:val="00EA34E0"/>
    <w:rsid w:val="00EA4937"/>
    <w:rsid w:val="00EA603D"/>
    <w:rsid w:val="00EB0E1F"/>
    <w:rsid w:val="00EB19DA"/>
    <w:rsid w:val="00EB5159"/>
    <w:rsid w:val="00EB5F9C"/>
    <w:rsid w:val="00EB6411"/>
    <w:rsid w:val="00EC0016"/>
    <w:rsid w:val="00EC0082"/>
    <w:rsid w:val="00EC00AB"/>
    <w:rsid w:val="00EC3B27"/>
    <w:rsid w:val="00ED021E"/>
    <w:rsid w:val="00ED09D4"/>
    <w:rsid w:val="00ED3596"/>
    <w:rsid w:val="00ED4CB2"/>
    <w:rsid w:val="00ED6205"/>
    <w:rsid w:val="00EE31B4"/>
    <w:rsid w:val="00EE3BAF"/>
    <w:rsid w:val="00EE54AD"/>
    <w:rsid w:val="00EF0043"/>
    <w:rsid w:val="00EF17A6"/>
    <w:rsid w:val="00EF2A61"/>
    <w:rsid w:val="00EF3035"/>
    <w:rsid w:val="00EF3535"/>
    <w:rsid w:val="00EF37DD"/>
    <w:rsid w:val="00EF4591"/>
    <w:rsid w:val="00EF4E3F"/>
    <w:rsid w:val="00EF52C0"/>
    <w:rsid w:val="00EF5C04"/>
    <w:rsid w:val="00EF712E"/>
    <w:rsid w:val="00F00732"/>
    <w:rsid w:val="00F00B0A"/>
    <w:rsid w:val="00F01E1E"/>
    <w:rsid w:val="00F02F1A"/>
    <w:rsid w:val="00F03034"/>
    <w:rsid w:val="00F04D68"/>
    <w:rsid w:val="00F051F2"/>
    <w:rsid w:val="00F0556A"/>
    <w:rsid w:val="00F101F6"/>
    <w:rsid w:val="00F123E2"/>
    <w:rsid w:val="00F13819"/>
    <w:rsid w:val="00F138AB"/>
    <w:rsid w:val="00F1418A"/>
    <w:rsid w:val="00F15DED"/>
    <w:rsid w:val="00F16890"/>
    <w:rsid w:val="00F17764"/>
    <w:rsid w:val="00F237B5"/>
    <w:rsid w:val="00F2399C"/>
    <w:rsid w:val="00F25A67"/>
    <w:rsid w:val="00F266E7"/>
    <w:rsid w:val="00F27908"/>
    <w:rsid w:val="00F27C66"/>
    <w:rsid w:val="00F31B5A"/>
    <w:rsid w:val="00F31E3B"/>
    <w:rsid w:val="00F34A96"/>
    <w:rsid w:val="00F3541C"/>
    <w:rsid w:val="00F36462"/>
    <w:rsid w:val="00F3710D"/>
    <w:rsid w:val="00F37E0F"/>
    <w:rsid w:val="00F40092"/>
    <w:rsid w:val="00F41866"/>
    <w:rsid w:val="00F422F4"/>
    <w:rsid w:val="00F42AF9"/>
    <w:rsid w:val="00F43D03"/>
    <w:rsid w:val="00F43F78"/>
    <w:rsid w:val="00F4722A"/>
    <w:rsid w:val="00F47501"/>
    <w:rsid w:val="00F475CE"/>
    <w:rsid w:val="00F51D70"/>
    <w:rsid w:val="00F5326A"/>
    <w:rsid w:val="00F54CA5"/>
    <w:rsid w:val="00F56D6B"/>
    <w:rsid w:val="00F56DEF"/>
    <w:rsid w:val="00F57AC4"/>
    <w:rsid w:val="00F608D2"/>
    <w:rsid w:val="00F6099D"/>
    <w:rsid w:val="00F6189F"/>
    <w:rsid w:val="00F629D2"/>
    <w:rsid w:val="00F62E11"/>
    <w:rsid w:val="00F638D7"/>
    <w:rsid w:val="00F63FCC"/>
    <w:rsid w:val="00F646D7"/>
    <w:rsid w:val="00F6524C"/>
    <w:rsid w:val="00F654E6"/>
    <w:rsid w:val="00F66187"/>
    <w:rsid w:val="00F676CF"/>
    <w:rsid w:val="00F67C8A"/>
    <w:rsid w:val="00F7057A"/>
    <w:rsid w:val="00F70BBD"/>
    <w:rsid w:val="00F7181A"/>
    <w:rsid w:val="00F7590D"/>
    <w:rsid w:val="00F767D9"/>
    <w:rsid w:val="00F76D25"/>
    <w:rsid w:val="00F8154A"/>
    <w:rsid w:val="00F830B8"/>
    <w:rsid w:val="00F83EA8"/>
    <w:rsid w:val="00F866BB"/>
    <w:rsid w:val="00F9053B"/>
    <w:rsid w:val="00F918F1"/>
    <w:rsid w:val="00F920AF"/>
    <w:rsid w:val="00F9265A"/>
    <w:rsid w:val="00F94190"/>
    <w:rsid w:val="00F96B62"/>
    <w:rsid w:val="00FA15F7"/>
    <w:rsid w:val="00FA2277"/>
    <w:rsid w:val="00FA5D93"/>
    <w:rsid w:val="00FA607C"/>
    <w:rsid w:val="00FA7675"/>
    <w:rsid w:val="00FA7D09"/>
    <w:rsid w:val="00FB0F0C"/>
    <w:rsid w:val="00FB3D37"/>
    <w:rsid w:val="00FB45DE"/>
    <w:rsid w:val="00FB5F68"/>
    <w:rsid w:val="00FB616C"/>
    <w:rsid w:val="00FB75EC"/>
    <w:rsid w:val="00FC05D2"/>
    <w:rsid w:val="00FC0861"/>
    <w:rsid w:val="00FC1286"/>
    <w:rsid w:val="00FC170A"/>
    <w:rsid w:val="00FC1B29"/>
    <w:rsid w:val="00FC2ABD"/>
    <w:rsid w:val="00FC447B"/>
    <w:rsid w:val="00FC539D"/>
    <w:rsid w:val="00FC6294"/>
    <w:rsid w:val="00FC6B04"/>
    <w:rsid w:val="00FD02BF"/>
    <w:rsid w:val="00FD033B"/>
    <w:rsid w:val="00FD12E4"/>
    <w:rsid w:val="00FD1877"/>
    <w:rsid w:val="00FD1E46"/>
    <w:rsid w:val="00FD2768"/>
    <w:rsid w:val="00FD3D33"/>
    <w:rsid w:val="00FD418D"/>
    <w:rsid w:val="00FD4984"/>
    <w:rsid w:val="00FD5353"/>
    <w:rsid w:val="00FE180A"/>
    <w:rsid w:val="00FE3070"/>
    <w:rsid w:val="00FE4A58"/>
    <w:rsid w:val="00FE51F9"/>
    <w:rsid w:val="00FE7ADA"/>
    <w:rsid w:val="00FF1E3F"/>
    <w:rsid w:val="00FF31BF"/>
    <w:rsid w:val="00FF377F"/>
    <w:rsid w:val="00FF40F5"/>
    <w:rsid w:val="00FF49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76E5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4"/>
      <w:szCs w:val="24"/>
    </w:rPr>
  </w:style>
  <w:style w:type="paragraph" w:styleId="berschrift1">
    <w:name w:val="heading 1"/>
    <w:basedOn w:val="Standard"/>
    <w:next w:val="Standard"/>
    <w:link w:val="berschrift1Zchn"/>
    <w:qFormat/>
    <w:rsid w:val="00261CC2"/>
    <w:pPr>
      <w:keepNext/>
      <w:spacing w:before="240" w:after="60"/>
      <w:outlineLvl w:val="0"/>
    </w:pPr>
    <w:rPr>
      <w:rFonts w:eastAsia="Times"/>
      <w:b/>
      <w:kern w:val="32"/>
      <w:sz w:val="32"/>
      <w:szCs w:val="32"/>
      <w:lang w:eastAsia="x-none"/>
    </w:rPr>
  </w:style>
  <w:style w:type="paragraph" w:styleId="berschrift2">
    <w:name w:val="heading 2"/>
    <w:basedOn w:val="Standard"/>
    <w:next w:val="Standard"/>
    <w:qFormat/>
    <w:rsid w:val="003274EE"/>
    <w:pPr>
      <w:keepNext/>
      <w:spacing w:before="240" w:after="60"/>
      <w:outlineLvl w:val="1"/>
    </w:pPr>
    <w:rPr>
      <w:b/>
      <w:i/>
      <w:sz w:val="28"/>
      <w:szCs w:val="28"/>
    </w:rPr>
  </w:style>
  <w:style w:type="paragraph" w:styleId="berschrift3">
    <w:name w:val="heading 3"/>
    <w:basedOn w:val="Standard"/>
    <w:next w:val="Standard"/>
    <w:link w:val="berschrift3Zchn"/>
    <w:qFormat/>
    <w:rsid w:val="00261CC2"/>
    <w:pPr>
      <w:keepNext/>
      <w:outlineLvl w:val="2"/>
    </w:pPr>
    <w:rPr>
      <w:rFonts w:eastAsia="Times"/>
      <w:b/>
      <w:szCs w:val="26"/>
      <w:lang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0E5B84"/>
    <w:rPr>
      <w:rFonts w:ascii="Arial" w:hAnsi="Arial"/>
      <w:color w:val="0000FF"/>
      <w:sz w:val="22"/>
      <w:u w:val="single"/>
    </w:rPr>
  </w:style>
  <w:style w:type="character" w:styleId="Kommentarzeichen">
    <w:name w:val="annotation reference"/>
    <w:uiPriority w:val="99"/>
    <w:semiHidden/>
    <w:unhideWhenUsed/>
    <w:rsid w:val="00060994"/>
    <w:rPr>
      <w:sz w:val="18"/>
      <w:szCs w:val="18"/>
    </w:rPr>
  </w:style>
  <w:style w:type="paragraph" w:styleId="Fuzeile">
    <w:name w:val="footer"/>
    <w:basedOn w:val="Standard"/>
    <w:rsid w:val="00261CC2"/>
    <w:pPr>
      <w:tabs>
        <w:tab w:val="center" w:pos="4536"/>
        <w:tab w:val="right" w:pos="9072"/>
      </w:tabs>
    </w:pPr>
    <w:rPr>
      <w:rFonts w:ascii="Times New Roman" w:hAnsi="Times New Roman"/>
      <w:i/>
      <w:sz w:val="20"/>
      <w:szCs w:val="20"/>
    </w:rPr>
  </w:style>
  <w:style w:type="paragraph" w:customStyle="1" w:styleId="Pressetext">
    <w:name w:val="Pressetext"/>
    <w:basedOn w:val="Standard"/>
    <w:rsid w:val="00634D5D"/>
    <w:pPr>
      <w:tabs>
        <w:tab w:val="left" w:pos="284"/>
        <w:tab w:val="left" w:pos="567"/>
        <w:tab w:val="left" w:pos="851"/>
      </w:tabs>
    </w:pPr>
    <w:rPr>
      <w:rFonts w:eastAsia="Times"/>
      <w:sz w:val="22"/>
      <w:szCs w:val="20"/>
    </w:rPr>
  </w:style>
  <w:style w:type="paragraph" w:customStyle="1" w:styleId="PressetextVorspann">
    <w:name w:val="Pressetext Vorspann"/>
    <w:basedOn w:val="Pressetext"/>
    <w:rsid w:val="00261CC2"/>
    <w:rPr>
      <w:b/>
      <w:sz w:val="20"/>
    </w:rPr>
  </w:style>
  <w:style w:type="paragraph" w:styleId="Kopfzeile">
    <w:name w:val="header"/>
    <w:aliases w:val="Fußzeile Zchn"/>
    <w:basedOn w:val="Standard"/>
    <w:link w:val="KopfzeileZchn"/>
    <w:uiPriority w:val="99"/>
    <w:rsid w:val="000E5B84"/>
    <w:pPr>
      <w:tabs>
        <w:tab w:val="center" w:pos="4536"/>
        <w:tab w:val="right" w:pos="9072"/>
      </w:tabs>
    </w:pPr>
  </w:style>
  <w:style w:type="character" w:styleId="Seitenzahl">
    <w:name w:val="page number"/>
    <w:rsid w:val="000E5B84"/>
    <w:rPr>
      <w:rFonts w:ascii="Arial" w:hAnsi="Arial"/>
      <w:color w:val="auto"/>
      <w:sz w:val="16"/>
    </w:rPr>
  </w:style>
  <w:style w:type="paragraph" w:styleId="Kommentartext">
    <w:name w:val="annotation text"/>
    <w:basedOn w:val="Standard"/>
    <w:link w:val="KommentartextZchn"/>
    <w:uiPriority w:val="99"/>
    <w:unhideWhenUsed/>
    <w:rsid w:val="00060994"/>
    <w:rPr>
      <w:lang w:eastAsia="x-none"/>
    </w:rPr>
  </w:style>
  <w:style w:type="character" w:customStyle="1" w:styleId="KommentartextZchn">
    <w:name w:val="Kommentartext Zchn"/>
    <w:link w:val="Kommentartext"/>
    <w:uiPriority w:val="99"/>
    <w:rsid w:val="00060994"/>
    <w:rPr>
      <w:rFonts w:ascii="Arial" w:hAnsi="Arial"/>
      <w:sz w:val="24"/>
      <w:szCs w:val="24"/>
    </w:rPr>
  </w:style>
  <w:style w:type="paragraph" w:styleId="Kommentarthema">
    <w:name w:val="annotation subject"/>
    <w:basedOn w:val="Kommentartext"/>
    <w:next w:val="Kommentartext"/>
    <w:link w:val="KommentarthemaZchn"/>
    <w:uiPriority w:val="99"/>
    <w:semiHidden/>
    <w:unhideWhenUsed/>
    <w:rsid w:val="00060994"/>
    <w:rPr>
      <w:b/>
      <w:bCs/>
    </w:rPr>
  </w:style>
  <w:style w:type="character" w:customStyle="1" w:styleId="KommentarthemaZchn">
    <w:name w:val="Kommentarthema Zchn"/>
    <w:link w:val="Kommentarthema"/>
    <w:uiPriority w:val="99"/>
    <w:semiHidden/>
    <w:rsid w:val="00060994"/>
    <w:rPr>
      <w:rFonts w:ascii="Arial" w:hAnsi="Arial"/>
      <w:b/>
      <w:bCs/>
      <w:sz w:val="24"/>
      <w:szCs w:val="24"/>
    </w:rPr>
  </w:style>
  <w:style w:type="paragraph" w:styleId="Sprechblasentext">
    <w:name w:val="Balloon Text"/>
    <w:basedOn w:val="Standard"/>
    <w:link w:val="SprechblasentextZchn"/>
    <w:uiPriority w:val="99"/>
    <w:semiHidden/>
    <w:unhideWhenUsed/>
    <w:rsid w:val="00060994"/>
    <w:rPr>
      <w:rFonts w:ascii="Lucida Grande" w:hAnsi="Lucida Grande"/>
      <w:sz w:val="18"/>
      <w:szCs w:val="18"/>
      <w:lang w:eastAsia="x-none"/>
    </w:rPr>
  </w:style>
  <w:style w:type="character" w:customStyle="1" w:styleId="SprechblasentextZchn">
    <w:name w:val="Sprechblasentext Zchn"/>
    <w:link w:val="Sprechblasentext"/>
    <w:uiPriority w:val="99"/>
    <w:semiHidden/>
    <w:rsid w:val="00060994"/>
    <w:rPr>
      <w:rFonts w:ascii="Lucida Grande" w:hAnsi="Lucida Grande"/>
      <w:sz w:val="18"/>
      <w:szCs w:val="18"/>
    </w:rPr>
  </w:style>
  <w:style w:type="character" w:customStyle="1" w:styleId="berschrift1Zchn">
    <w:name w:val="Überschrift 1 Zchn"/>
    <w:link w:val="berschrift1"/>
    <w:rsid w:val="00651290"/>
    <w:rPr>
      <w:rFonts w:ascii="Arial" w:eastAsia="Times" w:hAnsi="Arial"/>
      <w:b/>
      <w:kern w:val="32"/>
      <w:sz w:val="32"/>
      <w:szCs w:val="32"/>
    </w:rPr>
  </w:style>
  <w:style w:type="character" w:customStyle="1" w:styleId="berschrift3Zchn">
    <w:name w:val="Überschrift 3 Zchn"/>
    <w:link w:val="berschrift3"/>
    <w:rsid w:val="00651290"/>
    <w:rPr>
      <w:rFonts w:ascii="Arial" w:eastAsia="Times" w:hAnsi="Arial"/>
      <w:b/>
      <w:sz w:val="24"/>
      <w:szCs w:val="26"/>
    </w:rPr>
  </w:style>
  <w:style w:type="paragraph" w:customStyle="1" w:styleId="FarbigeSchattierung-Akzent11">
    <w:name w:val="Farbige Schattierung - Akzent 11"/>
    <w:hidden/>
    <w:uiPriority w:val="99"/>
    <w:semiHidden/>
    <w:rsid w:val="00C56F89"/>
    <w:rPr>
      <w:rFonts w:ascii="Arial" w:hAnsi="Arial"/>
      <w:sz w:val="24"/>
      <w:szCs w:val="24"/>
    </w:rPr>
  </w:style>
  <w:style w:type="character" w:customStyle="1" w:styleId="KopfzeileZchn">
    <w:name w:val="Kopfzeile Zchn"/>
    <w:aliases w:val="Fußzeile Zchn Zchn"/>
    <w:link w:val="Kopfzeile"/>
    <w:uiPriority w:val="99"/>
    <w:rsid w:val="00415DC8"/>
    <w:rPr>
      <w:rFonts w:ascii="Arial" w:hAnsi="Arial"/>
      <w:sz w:val="24"/>
      <w:szCs w:val="24"/>
    </w:rPr>
  </w:style>
  <w:style w:type="character" w:customStyle="1" w:styleId="artgrpdescriptiontextstd">
    <w:name w:val="artgrpdescriptiontextstd"/>
    <w:rsid w:val="00F25A67"/>
  </w:style>
  <w:style w:type="character" w:customStyle="1" w:styleId="artgrpdescriptionheadline1">
    <w:name w:val="artgrpdescriptionheadline1"/>
    <w:basedOn w:val="Absatz-Standardschriftart"/>
    <w:rsid w:val="007C52A3"/>
  </w:style>
  <w:style w:type="character" w:customStyle="1" w:styleId="artgrpdescriptionheadline2">
    <w:name w:val="artgrpdescriptionheadline2"/>
    <w:basedOn w:val="Absatz-Standardschriftart"/>
    <w:rsid w:val="007C52A3"/>
  </w:style>
  <w:style w:type="paragraph" w:styleId="Listenabsatz">
    <w:name w:val="List Paragraph"/>
    <w:basedOn w:val="Standard"/>
    <w:uiPriority w:val="34"/>
    <w:qFormat/>
    <w:rsid w:val="00EB5159"/>
    <w:pPr>
      <w:ind w:left="720"/>
      <w:contextualSpacing/>
    </w:pPr>
  </w:style>
  <w:style w:type="paragraph" w:styleId="StandardWeb">
    <w:name w:val="Normal (Web)"/>
    <w:basedOn w:val="Standard"/>
    <w:uiPriority w:val="99"/>
    <w:unhideWhenUsed/>
    <w:rsid w:val="004625C6"/>
    <w:pPr>
      <w:spacing w:before="100" w:beforeAutospacing="1" w:after="100" w:afterAutospacing="1"/>
    </w:pPr>
    <w:rPr>
      <w:rFonts w:ascii="Times New Roman" w:hAnsi="Times New Roman"/>
    </w:rPr>
  </w:style>
  <w:style w:type="character" w:customStyle="1" w:styleId="apple-converted-space">
    <w:name w:val="apple-converted-space"/>
    <w:basedOn w:val="Absatz-Standardschriftart"/>
    <w:rsid w:val="000A54A2"/>
  </w:style>
  <w:style w:type="character" w:styleId="BesuchterLink">
    <w:name w:val="FollowedHyperlink"/>
    <w:basedOn w:val="Absatz-Standardschriftart"/>
    <w:uiPriority w:val="99"/>
    <w:semiHidden/>
    <w:unhideWhenUsed/>
    <w:rsid w:val="000A54A2"/>
    <w:rPr>
      <w:color w:val="800080" w:themeColor="followedHyperlink"/>
      <w:u w:val="single"/>
    </w:rPr>
  </w:style>
  <w:style w:type="paragraph" w:styleId="KeinLeerraum">
    <w:name w:val="No Spacing"/>
    <w:uiPriority w:val="1"/>
    <w:qFormat/>
    <w:rsid w:val="00071EC7"/>
    <w:rPr>
      <w:rFonts w:ascii="Century Gothic" w:hAnsi="Century Gothic" w:cs="Century Gothic"/>
      <w:spacing w:val="-5"/>
      <w:sz w:val="18"/>
      <w:szCs w:val="18"/>
      <w:lang w:bidi="he-IL"/>
    </w:rPr>
  </w:style>
  <w:style w:type="character" w:customStyle="1" w:styleId="NichtaufgelsteErwhnung1">
    <w:name w:val="Nicht aufgelöste Erwähnung1"/>
    <w:basedOn w:val="Absatz-Standardschriftart"/>
    <w:uiPriority w:val="99"/>
    <w:semiHidden/>
    <w:unhideWhenUsed/>
    <w:rsid w:val="00CD46D3"/>
    <w:rPr>
      <w:color w:val="605E5C"/>
      <w:shd w:val="clear" w:color="auto" w:fill="E1DFDD"/>
    </w:rPr>
  </w:style>
  <w:style w:type="character" w:customStyle="1" w:styleId="NichtaufgelsteErwhnung2">
    <w:name w:val="Nicht aufgelöste Erwähnung2"/>
    <w:basedOn w:val="Absatz-Standardschriftart"/>
    <w:uiPriority w:val="99"/>
    <w:semiHidden/>
    <w:unhideWhenUsed/>
    <w:rsid w:val="00286844"/>
    <w:rPr>
      <w:color w:val="605E5C"/>
      <w:shd w:val="clear" w:color="auto" w:fill="E1DFDD"/>
    </w:rPr>
  </w:style>
  <w:style w:type="character" w:customStyle="1" w:styleId="NichtaufgelsteErwhnung3">
    <w:name w:val="Nicht aufgelöste Erwähnung3"/>
    <w:basedOn w:val="Absatz-Standardschriftart"/>
    <w:uiPriority w:val="99"/>
    <w:semiHidden/>
    <w:unhideWhenUsed/>
    <w:rsid w:val="00797B47"/>
    <w:rPr>
      <w:color w:val="605E5C"/>
      <w:shd w:val="clear" w:color="auto" w:fill="E1DFDD"/>
    </w:rPr>
  </w:style>
  <w:style w:type="character" w:customStyle="1" w:styleId="NichtaufgelsteErwhnung4">
    <w:name w:val="Nicht aufgelöste Erwähnung4"/>
    <w:basedOn w:val="Absatz-Standardschriftart"/>
    <w:uiPriority w:val="99"/>
    <w:semiHidden/>
    <w:unhideWhenUsed/>
    <w:rsid w:val="0083497C"/>
    <w:rPr>
      <w:color w:val="605E5C"/>
      <w:shd w:val="clear" w:color="auto" w:fill="E1DFDD"/>
    </w:rPr>
  </w:style>
  <w:style w:type="character" w:styleId="NichtaufgelsteErwhnung">
    <w:name w:val="Unresolved Mention"/>
    <w:basedOn w:val="Absatz-Standardschriftart"/>
    <w:uiPriority w:val="99"/>
    <w:semiHidden/>
    <w:unhideWhenUsed/>
    <w:rsid w:val="000647AE"/>
    <w:rPr>
      <w:color w:val="605E5C"/>
      <w:shd w:val="clear" w:color="auto" w:fill="E1DFDD"/>
    </w:rPr>
  </w:style>
  <w:style w:type="paragraph" w:styleId="NurText">
    <w:name w:val="Plain Text"/>
    <w:basedOn w:val="Standard"/>
    <w:link w:val="NurTextZchn"/>
    <w:uiPriority w:val="99"/>
    <w:semiHidden/>
    <w:unhideWhenUsed/>
    <w:rsid w:val="00441048"/>
    <w:rPr>
      <w:rFonts w:ascii="Consolas" w:hAnsi="Consolas" w:cs="Consolas"/>
      <w:sz w:val="21"/>
      <w:szCs w:val="21"/>
    </w:rPr>
  </w:style>
  <w:style w:type="character" w:customStyle="1" w:styleId="NurTextZchn">
    <w:name w:val="Nur Text Zchn"/>
    <w:basedOn w:val="Absatz-Standardschriftart"/>
    <w:link w:val="NurText"/>
    <w:uiPriority w:val="99"/>
    <w:semiHidden/>
    <w:rsid w:val="00441048"/>
    <w:rPr>
      <w:rFonts w:ascii="Consolas" w:hAnsi="Consolas" w:cs="Consolas"/>
      <w:sz w:val="21"/>
      <w:szCs w:val="21"/>
    </w:rPr>
  </w:style>
  <w:style w:type="paragraph" w:styleId="berarbeitung">
    <w:name w:val="Revision"/>
    <w:hidden/>
    <w:uiPriority w:val="99"/>
    <w:semiHidden/>
    <w:rsid w:val="00BB5309"/>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28582">
      <w:bodyDiv w:val="1"/>
      <w:marLeft w:val="0"/>
      <w:marRight w:val="0"/>
      <w:marTop w:val="0"/>
      <w:marBottom w:val="0"/>
      <w:divBdr>
        <w:top w:val="none" w:sz="0" w:space="0" w:color="auto"/>
        <w:left w:val="none" w:sz="0" w:space="0" w:color="auto"/>
        <w:bottom w:val="none" w:sz="0" w:space="0" w:color="auto"/>
        <w:right w:val="none" w:sz="0" w:space="0" w:color="auto"/>
      </w:divBdr>
    </w:div>
    <w:div w:id="92288654">
      <w:bodyDiv w:val="1"/>
      <w:marLeft w:val="0"/>
      <w:marRight w:val="0"/>
      <w:marTop w:val="0"/>
      <w:marBottom w:val="0"/>
      <w:divBdr>
        <w:top w:val="none" w:sz="0" w:space="0" w:color="auto"/>
        <w:left w:val="none" w:sz="0" w:space="0" w:color="auto"/>
        <w:bottom w:val="none" w:sz="0" w:space="0" w:color="auto"/>
        <w:right w:val="none" w:sz="0" w:space="0" w:color="auto"/>
      </w:divBdr>
    </w:div>
    <w:div w:id="192116284">
      <w:bodyDiv w:val="1"/>
      <w:marLeft w:val="0"/>
      <w:marRight w:val="0"/>
      <w:marTop w:val="0"/>
      <w:marBottom w:val="0"/>
      <w:divBdr>
        <w:top w:val="none" w:sz="0" w:space="0" w:color="auto"/>
        <w:left w:val="none" w:sz="0" w:space="0" w:color="auto"/>
        <w:bottom w:val="none" w:sz="0" w:space="0" w:color="auto"/>
        <w:right w:val="none" w:sz="0" w:space="0" w:color="auto"/>
      </w:divBdr>
    </w:div>
    <w:div w:id="217209140">
      <w:bodyDiv w:val="1"/>
      <w:marLeft w:val="0"/>
      <w:marRight w:val="0"/>
      <w:marTop w:val="0"/>
      <w:marBottom w:val="0"/>
      <w:divBdr>
        <w:top w:val="none" w:sz="0" w:space="0" w:color="auto"/>
        <w:left w:val="none" w:sz="0" w:space="0" w:color="auto"/>
        <w:bottom w:val="none" w:sz="0" w:space="0" w:color="auto"/>
        <w:right w:val="none" w:sz="0" w:space="0" w:color="auto"/>
      </w:divBdr>
    </w:div>
    <w:div w:id="256132307">
      <w:bodyDiv w:val="1"/>
      <w:marLeft w:val="0"/>
      <w:marRight w:val="0"/>
      <w:marTop w:val="0"/>
      <w:marBottom w:val="0"/>
      <w:divBdr>
        <w:top w:val="none" w:sz="0" w:space="0" w:color="auto"/>
        <w:left w:val="none" w:sz="0" w:space="0" w:color="auto"/>
        <w:bottom w:val="none" w:sz="0" w:space="0" w:color="auto"/>
        <w:right w:val="none" w:sz="0" w:space="0" w:color="auto"/>
      </w:divBdr>
    </w:div>
    <w:div w:id="277181822">
      <w:bodyDiv w:val="1"/>
      <w:marLeft w:val="0"/>
      <w:marRight w:val="0"/>
      <w:marTop w:val="0"/>
      <w:marBottom w:val="0"/>
      <w:divBdr>
        <w:top w:val="none" w:sz="0" w:space="0" w:color="auto"/>
        <w:left w:val="none" w:sz="0" w:space="0" w:color="auto"/>
        <w:bottom w:val="none" w:sz="0" w:space="0" w:color="auto"/>
        <w:right w:val="none" w:sz="0" w:space="0" w:color="auto"/>
      </w:divBdr>
    </w:div>
    <w:div w:id="280233601">
      <w:bodyDiv w:val="1"/>
      <w:marLeft w:val="0"/>
      <w:marRight w:val="0"/>
      <w:marTop w:val="0"/>
      <w:marBottom w:val="0"/>
      <w:divBdr>
        <w:top w:val="none" w:sz="0" w:space="0" w:color="auto"/>
        <w:left w:val="none" w:sz="0" w:space="0" w:color="auto"/>
        <w:bottom w:val="none" w:sz="0" w:space="0" w:color="auto"/>
        <w:right w:val="none" w:sz="0" w:space="0" w:color="auto"/>
      </w:divBdr>
    </w:div>
    <w:div w:id="285623262">
      <w:bodyDiv w:val="1"/>
      <w:marLeft w:val="0"/>
      <w:marRight w:val="0"/>
      <w:marTop w:val="0"/>
      <w:marBottom w:val="0"/>
      <w:divBdr>
        <w:top w:val="none" w:sz="0" w:space="0" w:color="auto"/>
        <w:left w:val="none" w:sz="0" w:space="0" w:color="auto"/>
        <w:bottom w:val="none" w:sz="0" w:space="0" w:color="auto"/>
        <w:right w:val="none" w:sz="0" w:space="0" w:color="auto"/>
      </w:divBdr>
    </w:div>
    <w:div w:id="310840314">
      <w:bodyDiv w:val="1"/>
      <w:marLeft w:val="0"/>
      <w:marRight w:val="0"/>
      <w:marTop w:val="0"/>
      <w:marBottom w:val="0"/>
      <w:divBdr>
        <w:top w:val="none" w:sz="0" w:space="0" w:color="auto"/>
        <w:left w:val="none" w:sz="0" w:space="0" w:color="auto"/>
        <w:bottom w:val="none" w:sz="0" w:space="0" w:color="auto"/>
        <w:right w:val="none" w:sz="0" w:space="0" w:color="auto"/>
      </w:divBdr>
    </w:div>
    <w:div w:id="317461317">
      <w:bodyDiv w:val="1"/>
      <w:marLeft w:val="0"/>
      <w:marRight w:val="0"/>
      <w:marTop w:val="0"/>
      <w:marBottom w:val="0"/>
      <w:divBdr>
        <w:top w:val="none" w:sz="0" w:space="0" w:color="auto"/>
        <w:left w:val="none" w:sz="0" w:space="0" w:color="auto"/>
        <w:bottom w:val="none" w:sz="0" w:space="0" w:color="auto"/>
        <w:right w:val="none" w:sz="0" w:space="0" w:color="auto"/>
      </w:divBdr>
    </w:div>
    <w:div w:id="327682868">
      <w:bodyDiv w:val="1"/>
      <w:marLeft w:val="0"/>
      <w:marRight w:val="0"/>
      <w:marTop w:val="0"/>
      <w:marBottom w:val="0"/>
      <w:divBdr>
        <w:top w:val="none" w:sz="0" w:space="0" w:color="auto"/>
        <w:left w:val="none" w:sz="0" w:space="0" w:color="auto"/>
        <w:bottom w:val="none" w:sz="0" w:space="0" w:color="auto"/>
        <w:right w:val="none" w:sz="0" w:space="0" w:color="auto"/>
      </w:divBdr>
    </w:div>
    <w:div w:id="331104191">
      <w:bodyDiv w:val="1"/>
      <w:marLeft w:val="0"/>
      <w:marRight w:val="0"/>
      <w:marTop w:val="0"/>
      <w:marBottom w:val="0"/>
      <w:divBdr>
        <w:top w:val="none" w:sz="0" w:space="0" w:color="auto"/>
        <w:left w:val="none" w:sz="0" w:space="0" w:color="auto"/>
        <w:bottom w:val="none" w:sz="0" w:space="0" w:color="auto"/>
        <w:right w:val="none" w:sz="0" w:space="0" w:color="auto"/>
      </w:divBdr>
    </w:div>
    <w:div w:id="379794222">
      <w:bodyDiv w:val="1"/>
      <w:marLeft w:val="0"/>
      <w:marRight w:val="0"/>
      <w:marTop w:val="0"/>
      <w:marBottom w:val="0"/>
      <w:divBdr>
        <w:top w:val="none" w:sz="0" w:space="0" w:color="auto"/>
        <w:left w:val="none" w:sz="0" w:space="0" w:color="auto"/>
        <w:bottom w:val="none" w:sz="0" w:space="0" w:color="auto"/>
        <w:right w:val="none" w:sz="0" w:space="0" w:color="auto"/>
      </w:divBdr>
    </w:div>
    <w:div w:id="429274217">
      <w:bodyDiv w:val="1"/>
      <w:marLeft w:val="0"/>
      <w:marRight w:val="0"/>
      <w:marTop w:val="0"/>
      <w:marBottom w:val="0"/>
      <w:divBdr>
        <w:top w:val="none" w:sz="0" w:space="0" w:color="auto"/>
        <w:left w:val="none" w:sz="0" w:space="0" w:color="auto"/>
        <w:bottom w:val="none" w:sz="0" w:space="0" w:color="auto"/>
        <w:right w:val="none" w:sz="0" w:space="0" w:color="auto"/>
      </w:divBdr>
    </w:div>
    <w:div w:id="491681324">
      <w:bodyDiv w:val="1"/>
      <w:marLeft w:val="0"/>
      <w:marRight w:val="0"/>
      <w:marTop w:val="0"/>
      <w:marBottom w:val="0"/>
      <w:divBdr>
        <w:top w:val="none" w:sz="0" w:space="0" w:color="auto"/>
        <w:left w:val="none" w:sz="0" w:space="0" w:color="auto"/>
        <w:bottom w:val="none" w:sz="0" w:space="0" w:color="auto"/>
        <w:right w:val="none" w:sz="0" w:space="0" w:color="auto"/>
      </w:divBdr>
    </w:div>
    <w:div w:id="632642528">
      <w:bodyDiv w:val="1"/>
      <w:marLeft w:val="0"/>
      <w:marRight w:val="0"/>
      <w:marTop w:val="0"/>
      <w:marBottom w:val="0"/>
      <w:divBdr>
        <w:top w:val="none" w:sz="0" w:space="0" w:color="auto"/>
        <w:left w:val="none" w:sz="0" w:space="0" w:color="auto"/>
        <w:bottom w:val="none" w:sz="0" w:space="0" w:color="auto"/>
        <w:right w:val="none" w:sz="0" w:space="0" w:color="auto"/>
      </w:divBdr>
    </w:div>
    <w:div w:id="686295835">
      <w:bodyDiv w:val="1"/>
      <w:marLeft w:val="0"/>
      <w:marRight w:val="0"/>
      <w:marTop w:val="0"/>
      <w:marBottom w:val="0"/>
      <w:divBdr>
        <w:top w:val="none" w:sz="0" w:space="0" w:color="auto"/>
        <w:left w:val="none" w:sz="0" w:space="0" w:color="auto"/>
        <w:bottom w:val="none" w:sz="0" w:space="0" w:color="auto"/>
        <w:right w:val="none" w:sz="0" w:space="0" w:color="auto"/>
      </w:divBdr>
    </w:div>
    <w:div w:id="736055328">
      <w:bodyDiv w:val="1"/>
      <w:marLeft w:val="0"/>
      <w:marRight w:val="0"/>
      <w:marTop w:val="0"/>
      <w:marBottom w:val="0"/>
      <w:divBdr>
        <w:top w:val="none" w:sz="0" w:space="0" w:color="auto"/>
        <w:left w:val="none" w:sz="0" w:space="0" w:color="auto"/>
        <w:bottom w:val="none" w:sz="0" w:space="0" w:color="auto"/>
        <w:right w:val="none" w:sz="0" w:space="0" w:color="auto"/>
      </w:divBdr>
    </w:div>
    <w:div w:id="745149211">
      <w:bodyDiv w:val="1"/>
      <w:marLeft w:val="0"/>
      <w:marRight w:val="0"/>
      <w:marTop w:val="0"/>
      <w:marBottom w:val="0"/>
      <w:divBdr>
        <w:top w:val="none" w:sz="0" w:space="0" w:color="auto"/>
        <w:left w:val="none" w:sz="0" w:space="0" w:color="auto"/>
        <w:bottom w:val="none" w:sz="0" w:space="0" w:color="auto"/>
        <w:right w:val="none" w:sz="0" w:space="0" w:color="auto"/>
      </w:divBdr>
      <w:divsChild>
        <w:div w:id="1985818362">
          <w:marLeft w:val="0"/>
          <w:marRight w:val="0"/>
          <w:marTop w:val="0"/>
          <w:marBottom w:val="0"/>
          <w:divBdr>
            <w:top w:val="none" w:sz="0" w:space="0" w:color="auto"/>
            <w:left w:val="none" w:sz="0" w:space="0" w:color="auto"/>
            <w:bottom w:val="none" w:sz="0" w:space="0" w:color="auto"/>
            <w:right w:val="none" w:sz="0" w:space="0" w:color="auto"/>
          </w:divBdr>
          <w:divsChild>
            <w:div w:id="337854912">
              <w:marLeft w:val="0"/>
              <w:marRight w:val="0"/>
              <w:marTop w:val="0"/>
              <w:marBottom w:val="0"/>
              <w:divBdr>
                <w:top w:val="none" w:sz="0" w:space="0" w:color="auto"/>
                <w:left w:val="none" w:sz="0" w:space="0" w:color="auto"/>
                <w:bottom w:val="none" w:sz="0" w:space="0" w:color="auto"/>
                <w:right w:val="none" w:sz="0" w:space="0" w:color="auto"/>
              </w:divBdr>
            </w:div>
          </w:divsChild>
        </w:div>
        <w:div w:id="1287659561">
          <w:marLeft w:val="0"/>
          <w:marRight w:val="0"/>
          <w:marTop w:val="0"/>
          <w:marBottom w:val="0"/>
          <w:divBdr>
            <w:top w:val="none" w:sz="0" w:space="0" w:color="auto"/>
            <w:left w:val="none" w:sz="0" w:space="0" w:color="auto"/>
            <w:bottom w:val="none" w:sz="0" w:space="0" w:color="auto"/>
            <w:right w:val="none" w:sz="0" w:space="0" w:color="auto"/>
          </w:divBdr>
        </w:div>
        <w:div w:id="25178860">
          <w:marLeft w:val="0"/>
          <w:marRight w:val="0"/>
          <w:marTop w:val="0"/>
          <w:marBottom w:val="0"/>
          <w:divBdr>
            <w:top w:val="none" w:sz="0" w:space="0" w:color="auto"/>
            <w:left w:val="none" w:sz="0" w:space="0" w:color="auto"/>
            <w:bottom w:val="none" w:sz="0" w:space="0" w:color="auto"/>
            <w:right w:val="none" w:sz="0" w:space="0" w:color="auto"/>
          </w:divBdr>
        </w:div>
      </w:divsChild>
    </w:div>
    <w:div w:id="791753403">
      <w:bodyDiv w:val="1"/>
      <w:marLeft w:val="0"/>
      <w:marRight w:val="0"/>
      <w:marTop w:val="0"/>
      <w:marBottom w:val="0"/>
      <w:divBdr>
        <w:top w:val="none" w:sz="0" w:space="0" w:color="auto"/>
        <w:left w:val="none" w:sz="0" w:space="0" w:color="auto"/>
        <w:bottom w:val="none" w:sz="0" w:space="0" w:color="auto"/>
        <w:right w:val="none" w:sz="0" w:space="0" w:color="auto"/>
      </w:divBdr>
    </w:div>
    <w:div w:id="815803300">
      <w:bodyDiv w:val="1"/>
      <w:marLeft w:val="0"/>
      <w:marRight w:val="0"/>
      <w:marTop w:val="0"/>
      <w:marBottom w:val="0"/>
      <w:divBdr>
        <w:top w:val="none" w:sz="0" w:space="0" w:color="auto"/>
        <w:left w:val="none" w:sz="0" w:space="0" w:color="auto"/>
        <w:bottom w:val="none" w:sz="0" w:space="0" w:color="auto"/>
        <w:right w:val="none" w:sz="0" w:space="0" w:color="auto"/>
      </w:divBdr>
    </w:div>
    <w:div w:id="855388461">
      <w:bodyDiv w:val="1"/>
      <w:marLeft w:val="0"/>
      <w:marRight w:val="0"/>
      <w:marTop w:val="0"/>
      <w:marBottom w:val="0"/>
      <w:divBdr>
        <w:top w:val="none" w:sz="0" w:space="0" w:color="auto"/>
        <w:left w:val="none" w:sz="0" w:space="0" w:color="auto"/>
        <w:bottom w:val="none" w:sz="0" w:space="0" w:color="auto"/>
        <w:right w:val="none" w:sz="0" w:space="0" w:color="auto"/>
      </w:divBdr>
    </w:div>
    <w:div w:id="860045851">
      <w:bodyDiv w:val="1"/>
      <w:marLeft w:val="0"/>
      <w:marRight w:val="0"/>
      <w:marTop w:val="0"/>
      <w:marBottom w:val="0"/>
      <w:divBdr>
        <w:top w:val="none" w:sz="0" w:space="0" w:color="auto"/>
        <w:left w:val="none" w:sz="0" w:space="0" w:color="auto"/>
        <w:bottom w:val="none" w:sz="0" w:space="0" w:color="auto"/>
        <w:right w:val="none" w:sz="0" w:space="0" w:color="auto"/>
      </w:divBdr>
    </w:div>
    <w:div w:id="866141098">
      <w:bodyDiv w:val="1"/>
      <w:marLeft w:val="0"/>
      <w:marRight w:val="0"/>
      <w:marTop w:val="0"/>
      <w:marBottom w:val="0"/>
      <w:divBdr>
        <w:top w:val="none" w:sz="0" w:space="0" w:color="auto"/>
        <w:left w:val="none" w:sz="0" w:space="0" w:color="auto"/>
        <w:bottom w:val="none" w:sz="0" w:space="0" w:color="auto"/>
        <w:right w:val="none" w:sz="0" w:space="0" w:color="auto"/>
      </w:divBdr>
    </w:div>
    <w:div w:id="907347061">
      <w:bodyDiv w:val="1"/>
      <w:marLeft w:val="0"/>
      <w:marRight w:val="0"/>
      <w:marTop w:val="0"/>
      <w:marBottom w:val="0"/>
      <w:divBdr>
        <w:top w:val="none" w:sz="0" w:space="0" w:color="auto"/>
        <w:left w:val="none" w:sz="0" w:space="0" w:color="auto"/>
        <w:bottom w:val="none" w:sz="0" w:space="0" w:color="auto"/>
        <w:right w:val="none" w:sz="0" w:space="0" w:color="auto"/>
      </w:divBdr>
    </w:div>
    <w:div w:id="971205435">
      <w:bodyDiv w:val="1"/>
      <w:marLeft w:val="0"/>
      <w:marRight w:val="0"/>
      <w:marTop w:val="0"/>
      <w:marBottom w:val="0"/>
      <w:divBdr>
        <w:top w:val="none" w:sz="0" w:space="0" w:color="auto"/>
        <w:left w:val="none" w:sz="0" w:space="0" w:color="auto"/>
        <w:bottom w:val="none" w:sz="0" w:space="0" w:color="auto"/>
        <w:right w:val="none" w:sz="0" w:space="0" w:color="auto"/>
      </w:divBdr>
    </w:div>
    <w:div w:id="991058350">
      <w:bodyDiv w:val="1"/>
      <w:marLeft w:val="0"/>
      <w:marRight w:val="0"/>
      <w:marTop w:val="0"/>
      <w:marBottom w:val="0"/>
      <w:divBdr>
        <w:top w:val="none" w:sz="0" w:space="0" w:color="auto"/>
        <w:left w:val="none" w:sz="0" w:space="0" w:color="auto"/>
        <w:bottom w:val="none" w:sz="0" w:space="0" w:color="auto"/>
        <w:right w:val="none" w:sz="0" w:space="0" w:color="auto"/>
      </w:divBdr>
    </w:div>
    <w:div w:id="993143022">
      <w:bodyDiv w:val="1"/>
      <w:marLeft w:val="0"/>
      <w:marRight w:val="0"/>
      <w:marTop w:val="0"/>
      <w:marBottom w:val="0"/>
      <w:divBdr>
        <w:top w:val="none" w:sz="0" w:space="0" w:color="auto"/>
        <w:left w:val="none" w:sz="0" w:space="0" w:color="auto"/>
        <w:bottom w:val="none" w:sz="0" w:space="0" w:color="auto"/>
        <w:right w:val="none" w:sz="0" w:space="0" w:color="auto"/>
      </w:divBdr>
    </w:div>
    <w:div w:id="1006515494">
      <w:bodyDiv w:val="1"/>
      <w:marLeft w:val="0"/>
      <w:marRight w:val="0"/>
      <w:marTop w:val="0"/>
      <w:marBottom w:val="0"/>
      <w:divBdr>
        <w:top w:val="none" w:sz="0" w:space="0" w:color="auto"/>
        <w:left w:val="none" w:sz="0" w:space="0" w:color="auto"/>
        <w:bottom w:val="none" w:sz="0" w:space="0" w:color="auto"/>
        <w:right w:val="none" w:sz="0" w:space="0" w:color="auto"/>
      </w:divBdr>
    </w:div>
    <w:div w:id="1069110244">
      <w:bodyDiv w:val="1"/>
      <w:marLeft w:val="0"/>
      <w:marRight w:val="0"/>
      <w:marTop w:val="0"/>
      <w:marBottom w:val="0"/>
      <w:divBdr>
        <w:top w:val="none" w:sz="0" w:space="0" w:color="auto"/>
        <w:left w:val="none" w:sz="0" w:space="0" w:color="auto"/>
        <w:bottom w:val="none" w:sz="0" w:space="0" w:color="auto"/>
        <w:right w:val="none" w:sz="0" w:space="0" w:color="auto"/>
      </w:divBdr>
    </w:div>
    <w:div w:id="1084036466">
      <w:bodyDiv w:val="1"/>
      <w:marLeft w:val="0"/>
      <w:marRight w:val="0"/>
      <w:marTop w:val="0"/>
      <w:marBottom w:val="0"/>
      <w:divBdr>
        <w:top w:val="none" w:sz="0" w:space="0" w:color="auto"/>
        <w:left w:val="none" w:sz="0" w:space="0" w:color="auto"/>
        <w:bottom w:val="none" w:sz="0" w:space="0" w:color="auto"/>
        <w:right w:val="none" w:sz="0" w:space="0" w:color="auto"/>
      </w:divBdr>
    </w:div>
    <w:div w:id="1086346563">
      <w:bodyDiv w:val="1"/>
      <w:marLeft w:val="0"/>
      <w:marRight w:val="0"/>
      <w:marTop w:val="0"/>
      <w:marBottom w:val="0"/>
      <w:divBdr>
        <w:top w:val="none" w:sz="0" w:space="0" w:color="auto"/>
        <w:left w:val="none" w:sz="0" w:space="0" w:color="auto"/>
        <w:bottom w:val="none" w:sz="0" w:space="0" w:color="auto"/>
        <w:right w:val="none" w:sz="0" w:space="0" w:color="auto"/>
      </w:divBdr>
    </w:div>
    <w:div w:id="1114448471">
      <w:bodyDiv w:val="1"/>
      <w:marLeft w:val="0"/>
      <w:marRight w:val="0"/>
      <w:marTop w:val="0"/>
      <w:marBottom w:val="0"/>
      <w:divBdr>
        <w:top w:val="none" w:sz="0" w:space="0" w:color="auto"/>
        <w:left w:val="none" w:sz="0" w:space="0" w:color="auto"/>
        <w:bottom w:val="none" w:sz="0" w:space="0" w:color="auto"/>
        <w:right w:val="none" w:sz="0" w:space="0" w:color="auto"/>
      </w:divBdr>
    </w:div>
    <w:div w:id="1189029515">
      <w:bodyDiv w:val="1"/>
      <w:marLeft w:val="0"/>
      <w:marRight w:val="0"/>
      <w:marTop w:val="0"/>
      <w:marBottom w:val="0"/>
      <w:divBdr>
        <w:top w:val="none" w:sz="0" w:space="0" w:color="auto"/>
        <w:left w:val="none" w:sz="0" w:space="0" w:color="auto"/>
        <w:bottom w:val="none" w:sz="0" w:space="0" w:color="auto"/>
        <w:right w:val="none" w:sz="0" w:space="0" w:color="auto"/>
      </w:divBdr>
    </w:div>
    <w:div w:id="1214658822">
      <w:bodyDiv w:val="1"/>
      <w:marLeft w:val="0"/>
      <w:marRight w:val="0"/>
      <w:marTop w:val="0"/>
      <w:marBottom w:val="0"/>
      <w:divBdr>
        <w:top w:val="none" w:sz="0" w:space="0" w:color="auto"/>
        <w:left w:val="none" w:sz="0" w:space="0" w:color="auto"/>
        <w:bottom w:val="none" w:sz="0" w:space="0" w:color="auto"/>
        <w:right w:val="none" w:sz="0" w:space="0" w:color="auto"/>
      </w:divBdr>
    </w:div>
    <w:div w:id="1215777212">
      <w:bodyDiv w:val="1"/>
      <w:marLeft w:val="0"/>
      <w:marRight w:val="0"/>
      <w:marTop w:val="0"/>
      <w:marBottom w:val="0"/>
      <w:divBdr>
        <w:top w:val="none" w:sz="0" w:space="0" w:color="auto"/>
        <w:left w:val="none" w:sz="0" w:space="0" w:color="auto"/>
        <w:bottom w:val="none" w:sz="0" w:space="0" w:color="auto"/>
        <w:right w:val="none" w:sz="0" w:space="0" w:color="auto"/>
      </w:divBdr>
    </w:div>
    <w:div w:id="1281719930">
      <w:bodyDiv w:val="1"/>
      <w:marLeft w:val="0"/>
      <w:marRight w:val="0"/>
      <w:marTop w:val="0"/>
      <w:marBottom w:val="0"/>
      <w:divBdr>
        <w:top w:val="none" w:sz="0" w:space="0" w:color="auto"/>
        <w:left w:val="none" w:sz="0" w:space="0" w:color="auto"/>
        <w:bottom w:val="none" w:sz="0" w:space="0" w:color="auto"/>
        <w:right w:val="none" w:sz="0" w:space="0" w:color="auto"/>
      </w:divBdr>
    </w:div>
    <w:div w:id="1294292063">
      <w:bodyDiv w:val="1"/>
      <w:marLeft w:val="0"/>
      <w:marRight w:val="0"/>
      <w:marTop w:val="0"/>
      <w:marBottom w:val="0"/>
      <w:divBdr>
        <w:top w:val="none" w:sz="0" w:space="0" w:color="auto"/>
        <w:left w:val="none" w:sz="0" w:space="0" w:color="auto"/>
        <w:bottom w:val="none" w:sz="0" w:space="0" w:color="auto"/>
        <w:right w:val="none" w:sz="0" w:space="0" w:color="auto"/>
      </w:divBdr>
    </w:div>
    <w:div w:id="1392653563">
      <w:bodyDiv w:val="1"/>
      <w:marLeft w:val="0"/>
      <w:marRight w:val="0"/>
      <w:marTop w:val="0"/>
      <w:marBottom w:val="0"/>
      <w:divBdr>
        <w:top w:val="none" w:sz="0" w:space="0" w:color="auto"/>
        <w:left w:val="none" w:sz="0" w:space="0" w:color="auto"/>
        <w:bottom w:val="none" w:sz="0" w:space="0" w:color="auto"/>
        <w:right w:val="none" w:sz="0" w:space="0" w:color="auto"/>
      </w:divBdr>
    </w:div>
    <w:div w:id="1438132430">
      <w:bodyDiv w:val="1"/>
      <w:marLeft w:val="0"/>
      <w:marRight w:val="0"/>
      <w:marTop w:val="0"/>
      <w:marBottom w:val="0"/>
      <w:divBdr>
        <w:top w:val="none" w:sz="0" w:space="0" w:color="auto"/>
        <w:left w:val="none" w:sz="0" w:space="0" w:color="auto"/>
        <w:bottom w:val="none" w:sz="0" w:space="0" w:color="auto"/>
        <w:right w:val="none" w:sz="0" w:space="0" w:color="auto"/>
      </w:divBdr>
    </w:div>
    <w:div w:id="1473599247">
      <w:bodyDiv w:val="1"/>
      <w:marLeft w:val="0"/>
      <w:marRight w:val="0"/>
      <w:marTop w:val="0"/>
      <w:marBottom w:val="0"/>
      <w:divBdr>
        <w:top w:val="none" w:sz="0" w:space="0" w:color="auto"/>
        <w:left w:val="none" w:sz="0" w:space="0" w:color="auto"/>
        <w:bottom w:val="none" w:sz="0" w:space="0" w:color="auto"/>
        <w:right w:val="none" w:sz="0" w:space="0" w:color="auto"/>
      </w:divBdr>
    </w:div>
    <w:div w:id="1548643861">
      <w:bodyDiv w:val="1"/>
      <w:marLeft w:val="0"/>
      <w:marRight w:val="0"/>
      <w:marTop w:val="0"/>
      <w:marBottom w:val="0"/>
      <w:divBdr>
        <w:top w:val="none" w:sz="0" w:space="0" w:color="auto"/>
        <w:left w:val="none" w:sz="0" w:space="0" w:color="auto"/>
        <w:bottom w:val="none" w:sz="0" w:space="0" w:color="auto"/>
        <w:right w:val="none" w:sz="0" w:space="0" w:color="auto"/>
      </w:divBdr>
    </w:div>
    <w:div w:id="1555698669">
      <w:bodyDiv w:val="1"/>
      <w:marLeft w:val="0"/>
      <w:marRight w:val="0"/>
      <w:marTop w:val="0"/>
      <w:marBottom w:val="0"/>
      <w:divBdr>
        <w:top w:val="none" w:sz="0" w:space="0" w:color="auto"/>
        <w:left w:val="none" w:sz="0" w:space="0" w:color="auto"/>
        <w:bottom w:val="none" w:sz="0" w:space="0" w:color="auto"/>
        <w:right w:val="none" w:sz="0" w:space="0" w:color="auto"/>
      </w:divBdr>
    </w:div>
    <w:div w:id="1579825468">
      <w:bodyDiv w:val="1"/>
      <w:marLeft w:val="0"/>
      <w:marRight w:val="0"/>
      <w:marTop w:val="0"/>
      <w:marBottom w:val="0"/>
      <w:divBdr>
        <w:top w:val="none" w:sz="0" w:space="0" w:color="auto"/>
        <w:left w:val="none" w:sz="0" w:space="0" w:color="auto"/>
        <w:bottom w:val="none" w:sz="0" w:space="0" w:color="auto"/>
        <w:right w:val="none" w:sz="0" w:space="0" w:color="auto"/>
      </w:divBdr>
    </w:div>
    <w:div w:id="1594820292">
      <w:bodyDiv w:val="1"/>
      <w:marLeft w:val="0"/>
      <w:marRight w:val="0"/>
      <w:marTop w:val="0"/>
      <w:marBottom w:val="0"/>
      <w:divBdr>
        <w:top w:val="none" w:sz="0" w:space="0" w:color="auto"/>
        <w:left w:val="none" w:sz="0" w:space="0" w:color="auto"/>
        <w:bottom w:val="none" w:sz="0" w:space="0" w:color="auto"/>
        <w:right w:val="none" w:sz="0" w:space="0" w:color="auto"/>
      </w:divBdr>
    </w:div>
    <w:div w:id="1624843373">
      <w:bodyDiv w:val="1"/>
      <w:marLeft w:val="0"/>
      <w:marRight w:val="0"/>
      <w:marTop w:val="0"/>
      <w:marBottom w:val="0"/>
      <w:divBdr>
        <w:top w:val="none" w:sz="0" w:space="0" w:color="auto"/>
        <w:left w:val="none" w:sz="0" w:space="0" w:color="auto"/>
        <w:bottom w:val="none" w:sz="0" w:space="0" w:color="auto"/>
        <w:right w:val="none" w:sz="0" w:space="0" w:color="auto"/>
      </w:divBdr>
    </w:div>
    <w:div w:id="1639341786">
      <w:bodyDiv w:val="1"/>
      <w:marLeft w:val="0"/>
      <w:marRight w:val="0"/>
      <w:marTop w:val="0"/>
      <w:marBottom w:val="0"/>
      <w:divBdr>
        <w:top w:val="none" w:sz="0" w:space="0" w:color="auto"/>
        <w:left w:val="none" w:sz="0" w:space="0" w:color="auto"/>
        <w:bottom w:val="none" w:sz="0" w:space="0" w:color="auto"/>
        <w:right w:val="none" w:sz="0" w:space="0" w:color="auto"/>
      </w:divBdr>
    </w:div>
    <w:div w:id="1654212043">
      <w:bodyDiv w:val="1"/>
      <w:marLeft w:val="0"/>
      <w:marRight w:val="0"/>
      <w:marTop w:val="0"/>
      <w:marBottom w:val="0"/>
      <w:divBdr>
        <w:top w:val="none" w:sz="0" w:space="0" w:color="auto"/>
        <w:left w:val="none" w:sz="0" w:space="0" w:color="auto"/>
        <w:bottom w:val="none" w:sz="0" w:space="0" w:color="auto"/>
        <w:right w:val="none" w:sz="0" w:space="0" w:color="auto"/>
      </w:divBdr>
    </w:div>
    <w:div w:id="1697736343">
      <w:bodyDiv w:val="1"/>
      <w:marLeft w:val="0"/>
      <w:marRight w:val="0"/>
      <w:marTop w:val="0"/>
      <w:marBottom w:val="0"/>
      <w:divBdr>
        <w:top w:val="none" w:sz="0" w:space="0" w:color="auto"/>
        <w:left w:val="none" w:sz="0" w:space="0" w:color="auto"/>
        <w:bottom w:val="none" w:sz="0" w:space="0" w:color="auto"/>
        <w:right w:val="none" w:sz="0" w:space="0" w:color="auto"/>
      </w:divBdr>
      <w:divsChild>
        <w:div w:id="1817794068">
          <w:marLeft w:val="0"/>
          <w:marRight w:val="0"/>
          <w:marTop w:val="0"/>
          <w:marBottom w:val="0"/>
          <w:divBdr>
            <w:top w:val="none" w:sz="0" w:space="0" w:color="auto"/>
            <w:left w:val="none" w:sz="0" w:space="0" w:color="auto"/>
            <w:bottom w:val="none" w:sz="0" w:space="0" w:color="auto"/>
            <w:right w:val="none" w:sz="0" w:space="0" w:color="auto"/>
          </w:divBdr>
          <w:divsChild>
            <w:div w:id="199355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517989">
      <w:bodyDiv w:val="1"/>
      <w:marLeft w:val="0"/>
      <w:marRight w:val="0"/>
      <w:marTop w:val="0"/>
      <w:marBottom w:val="0"/>
      <w:divBdr>
        <w:top w:val="none" w:sz="0" w:space="0" w:color="auto"/>
        <w:left w:val="none" w:sz="0" w:space="0" w:color="auto"/>
        <w:bottom w:val="none" w:sz="0" w:space="0" w:color="auto"/>
        <w:right w:val="none" w:sz="0" w:space="0" w:color="auto"/>
      </w:divBdr>
    </w:div>
    <w:div w:id="1728723681">
      <w:bodyDiv w:val="1"/>
      <w:marLeft w:val="0"/>
      <w:marRight w:val="0"/>
      <w:marTop w:val="0"/>
      <w:marBottom w:val="0"/>
      <w:divBdr>
        <w:top w:val="none" w:sz="0" w:space="0" w:color="auto"/>
        <w:left w:val="none" w:sz="0" w:space="0" w:color="auto"/>
        <w:bottom w:val="none" w:sz="0" w:space="0" w:color="auto"/>
        <w:right w:val="none" w:sz="0" w:space="0" w:color="auto"/>
      </w:divBdr>
    </w:div>
    <w:div w:id="1755662959">
      <w:bodyDiv w:val="1"/>
      <w:marLeft w:val="0"/>
      <w:marRight w:val="0"/>
      <w:marTop w:val="0"/>
      <w:marBottom w:val="0"/>
      <w:divBdr>
        <w:top w:val="none" w:sz="0" w:space="0" w:color="auto"/>
        <w:left w:val="none" w:sz="0" w:space="0" w:color="auto"/>
        <w:bottom w:val="none" w:sz="0" w:space="0" w:color="auto"/>
        <w:right w:val="none" w:sz="0" w:space="0" w:color="auto"/>
      </w:divBdr>
      <w:divsChild>
        <w:div w:id="432747567">
          <w:marLeft w:val="0"/>
          <w:marRight w:val="0"/>
          <w:marTop w:val="0"/>
          <w:marBottom w:val="0"/>
          <w:divBdr>
            <w:top w:val="none" w:sz="0" w:space="0" w:color="auto"/>
            <w:left w:val="none" w:sz="0" w:space="0" w:color="auto"/>
            <w:bottom w:val="none" w:sz="0" w:space="0" w:color="auto"/>
            <w:right w:val="none" w:sz="0" w:space="0" w:color="auto"/>
          </w:divBdr>
          <w:divsChild>
            <w:div w:id="1151866639">
              <w:marLeft w:val="0"/>
              <w:marRight w:val="0"/>
              <w:marTop w:val="0"/>
              <w:marBottom w:val="0"/>
              <w:divBdr>
                <w:top w:val="none" w:sz="0" w:space="0" w:color="auto"/>
                <w:left w:val="none" w:sz="0" w:space="0" w:color="auto"/>
                <w:bottom w:val="none" w:sz="0" w:space="0" w:color="auto"/>
                <w:right w:val="none" w:sz="0" w:space="0" w:color="auto"/>
              </w:divBdr>
            </w:div>
          </w:divsChild>
        </w:div>
        <w:div w:id="250622495">
          <w:marLeft w:val="0"/>
          <w:marRight w:val="0"/>
          <w:marTop w:val="0"/>
          <w:marBottom w:val="0"/>
          <w:divBdr>
            <w:top w:val="none" w:sz="0" w:space="0" w:color="auto"/>
            <w:left w:val="none" w:sz="0" w:space="0" w:color="auto"/>
            <w:bottom w:val="none" w:sz="0" w:space="0" w:color="auto"/>
            <w:right w:val="none" w:sz="0" w:space="0" w:color="auto"/>
          </w:divBdr>
        </w:div>
        <w:div w:id="288708936">
          <w:marLeft w:val="0"/>
          <w:marRight w:val="0"/>
          <w:marTop w:val="0"/>
          <w:marBottom w:val="0"/>
          <w:divBdr>
            <w:top w:val="none" w:sz="0" w:space="0" w:color="auto"/>
            <w:left w:val="none" w:sz="0" w:space="0" w:color="auto"/>
            <w:bottom w:val="none" w:sz="0" w:space="0" w:color="auto"/>
            <w:right w:val="none" w:sz="0" w:space="0" w:color="auto"/>
          </w:divBdr>
        </w:div>
      </w:divsChild>
    </w:div>
    <w:div w:id="1778988434">
      <w:bodyDiv w:val="1"/>
      <w:marLeft w:val="0"/>
      <w:marRight w:val="0"/>
      <w:marTop w:val="0"/>
      <w:marBottom w:val="0"/>
      <w:divBdr>
        <w:top w:val="none" w:sz="0" w:space="0" w:color="auto"/>
        <w:left w:val="none" w:sz="0" w:space="0" w:color="auto"/>
        <w:bottom w:val="none" w:sz="0" w:space="0" w:color="auto"/>
        <w:right w:val="none" w:sz="0" w:space="0" w:color="auto"/>
      </w:divBdr>
    </w:div>
    <w:div w:id="1783770153">
      <w:bodyDiv w:val="1"/>
      <w:marLeft w:val="0"/>
      <w:marRight w:val="0"/>
      <w:marTop w:val="0"/>
      <w:marBottom w:val="0"/>
      <w:divBdr>
        <w:top w:val="none" w:sz="0" w:space="0" w:color="auto"/>
        <w:left w:val="none" w:sz="0" w:space="0" w:color="auto"/>
        <w:bottom w:val="none" w:sz="0" w:space="0" w:color="auto"/>
        <w:right w:val="none" w:sz="0" w:space="0" w:color="auto"/>
      </w:divBdr>
    </w:div>
    <w:div w:id="1835140498">
      <w:bodyDiv w:val="1"/>
      <w:marLeft w:val="0"/>
      <w:marRight w:val="0"/>
      <w:marTop w:val="0"/>
      <w:marBottom w:val="0"/>
      <w:divBdr>
        <w:top w:val="none" w:sz="0" w:space="0" w:color="auto"/>
        <w:left w:val="none" w:sz="0" w:space="0" w:color="auto"/>
        <w:bottom w:val="none" w:sz="0" w:space="0" w:color="auto"/>
        <w:right w:val="none" w:sz="0" w:space="0" w:color="auto"/>
      </w:divBdr>
    </w:div>
    <w:div w:id="1852795860">
      <w:bodyDiv w:val="1"/>
      <w:marLeft w:val="0"/>
      <w:marRight w:val="0"/>
      <w:marTop w:val="0"/>
      <w:marBottom w:val="0"/>
      <w:divBdr>
        <w:top w:val="none" w:sz="0" w:space="0" w:color="auto"/>
        <w:left w:val="none" w:sz="0" w:space="0" w:color="auto"/>
        <w:bottom w:val="none" w:sz="0" w:space="0" w:color="auto"/>
        <w:right w:val="none" w:sz="0" w:space="0" w:color="auto"/>
      </w:divBdr>
    </w:div>
    <w:div w:id="1874540425">
      <w:bodyDiv w:val="1"/>
      <w:marLeft w:val="0"/>
      <w:marRight w:val="0"/>
      <w:marTop w:val="0"/>
      <w:marBottom w:val="0"/>
      <w:divBdr>
        <w:top w:val="none" w:sz="0" w:space="0" w:color="auto"/>
        <w:left w:val="none" w:sz="0" w:space="0" w:color="auto"/>
        <w:bottom w:val="none" w:sz="0" w:space="0" w:color="auto"/>
        <w:right w:val="none" w:sz="0" w:space="0" w:color="auto"/>
      </w:divBdr>
    </w:div>
    <w:div w:id="1953323715">
      <w:bodyDiv w:val="1"/>
      <w:marLeft w:val="0"/>
      <w:marRight w:val="0"/>
      <w:marTop w:val="0"/>
      <w:marBottom w:val="0"/>
      <w:divBdr>
        <w:top w:val="none" w:sz="0" w:space="0" w:color="auto"/>
        <w:left w:val="none" w:sz="0" w:space="0" w:color="auto"/>
        <w:bottom w:val="none" w:sz="0" w:space="0" w:color="auto"/>
        <w:right w:val="none" w:sz="0" w:space="0" w:color="auto"/>
      </w:divBdr>
    </w:div>
    <w:div w:id="1999112051">
      <w:bodyDiv w:val="1"/>
      <w:marLeft w:val="0"/>
      <w:marRight w:val="0"/>
      <w:marTop w:val="0"/>
      <w:marBottom w:val="0"/>
      <w:divBdr>
        <w:top w:val="none" w:sz="0" w:space="0" w:color="auto"/>
        <w:left w:val="none" w:sz="0" w:space="0" w:color="auto"/>
        <w:bottom w:val="none" w:sz="0" w:space="0" w:color="auto"/>
        <w:right w:val="none" w:sz="0" w:space="0" w:color="auto"/>
      </w:divBdr>
    </w:div>
    <w:div w:id="2108184999">
      <w:bodyDiv w:val="1"/>
      <w:marLeft w:val="0"/>
      <w:marRight w:val="0"/>
      <w:marTop w:val="0"/>
      <w:marBottom w:val="0"/>
      <w:divBdr>
        <w:top w:val="none" w:sz="0" w:space="0" w:color="auto"/>
        <w:left w:val="none" w:sz="0" w:space="0" w:color="auto"/>
        <w:bottom w:val="none" w:sz="0" w:space="0" w:color="auto"/>
        <w:right w:val="none" w:sz="0" w:space="0" w:color="auto"/>
      </w:divBdr>
    </w:div>
    <w:div w:id="2130850953">
      <w:bodyDiv w:val="1"/>
      <w:marLeft w:val="0"/>
      <w:marRight w:val="0"/>
      <w:marTop w:val="0"/>
      <w:marBottom w:val="0"/>
      <w:divBdr>
        <w:top w:val="none" w:sz="0" w:space="0" w:color="auto"/>
        <w:left w:val="none" w:sz="0" w:space="0" w:color="auto"/>
        <w:bottom w:val="none" w:sz="0" w:space="0" w:color="auto"/>
        <w:right w:val="none" w:sz="0" w:space="0" w:color="auto"/>
      </w:divBdr>
    </w:div>
    <w:div w:id="213779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ippcom.nl/nl/producten/BEDIENDELEN/Klemhefbomen-spanhefbomen-excenterhefbomen/Klemhefbomen/Klemhefboom-zinkspuitgietwerk-met-uitwendige-schroefdraad-schroefdraadinsert-staal-gebruineerd/p/agid.34511" TargetMode="External"/><Relationship Id="rId18" Type="http://schemas.openxmlformats.org/officeDocument/2006/relationships/hyperlink" Target="https://www.kippcom.nl/nl/producten/BEDIENDELEN/Klemhefbomen-spanhefbomen-excenterhefbomen/Klemhefbomen/Klemhefboom-kunststof-met-inwendige-draad-schroefdraadinsert-staal-blauw-gepassiveerd/p/agid.34652" TargetMode="External"/><Relationship Id="rId26" Type="http://schemas.openxmlformats.org/officeDocument/2006/relationships/hyperlink" Target="https://www.kippcom.nl/nl/producten/BEDIENDELEN/Telescooprails-lineair-kogellager/Telescooprails/Roestvrij-stalen-telescooprails-voor-zijmontage-aan-beide-zijden-gedeeltelijk-uittrekbaar-draagkracht-tot-18-kg/p/agid.35714" TargetMode="External"/><Relationship Id="rId39" Type="http://schemas.openxmlformats.org/officeDocument/2006/relationships/hyperlink" Target="https://www.kippcom.nl/nl/producten/BEDIENDELEN/Klemhefbomen-spanhefbomen-excenterhefbomen/Klemhefbomen/Klemhefboom-kunststof-met-inwendige-draad-schroefdraadinsert-staal-blauw-gepassiveerd/p/agid.34652" TargetMode="External"/><Relationship Id="rId21" Type="http://schemas.openxmlformats.org/officeDocument/2006/relationships/hyperlink" Target="https://www.kippcom.nl/nl/producten/BEDIENDELEN/Klemhefbomen-spanhefbomen-excenterhefbomen/Excenterhefbomen/Excenterhefboom-rvs-met-binnen--en-buitendraad-kunststof-drukschijf-en-draadeind-rvs/p/agid.34022" TargetMode="External"/><Relationship Id="rId34" Type="http://schemas.openxmlformats.org/officeDocument/2006/relationships/hyperlink" Target="https://www.kippcom.nl/nl/producten/BEDIENDELEN/Klemhefbomen-spanhefbomen-excenterhefbomen/Klemhefbomen/Klemhefboom-zinkspuitgietwerk-met-uitwendige-schroefdraad-schroefdraadinsert-staal-gebruineerd/p/agid.34511" TargetMode="External"/><Relationship Id="rId42" Type="http://schemas.openxmlformats.org/officeDocument/2006/relationships/hyperlink" Target="https://www.kippcom.nl/nl/producten/BEDIENDELEN/Klemhefbomen-spanhefbomen-excenterhefbomen/Excenterhefbomen/Excenterhefboom-rvs-met-binnen--en-buitendraad-kunststof-drukschijf-en-draadeind-rvs/p/agid.34022" TargetMode="External"/><Relationship Id="rId47" Type="http://schemas.openxmlformats.org/officeDocument/2006/relationships/hyperlink" Target="https://www.kippcom.nl/nl/producten/BEDIENDELEN/Telescooprails-lineair-kogellager/Telescooprails/Roestvrij-stalen-telescooprails-voor-zijmontage-aan-beide-zijden-gedeeltelijk-uittrekbaar-draagkracht-tot-18-kg/p/agid.35714" TargetMode="External"/><Relationship Id="rId50" Type="http://schemas.openxmlformats.org/officeDocument/2006/relationships/hyperlink" Target="https://www.kippcom.nl/nl/producten/BEDIENDELEN/Telescooprails-lineair-kogellager/Lineaire-kogellagers/Lineair-kogellager-met-interne-geleiders-aluminium-draagkracht-tot-5-kg/p/agid.35731" TargetMode="External"/><Relationship Id="rId55"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kippcom.nl/nl/producten/BEDIENDELEN/Klemhefbomen-spanhefbomen-excenterhefbomen/Klemhefbomen/Klemhefboom-kunststof-met-inwendige-draad-schroefdraadinsert-staal-gebruineerd/p/agid.34638" TargetMode="External"/><Relationship Id="rId29" Type="http://schemas.openxmlformats.org/officeDocument/2006/relationships/hyperlink" Target="https://www.kippcom.nl/nl/producten/BEDIENDELEN/Telescooprails-lineair-kogellager/Lineaire-kogellagers/Lineair-kogellager-met-interne-geleiders-aluminium-draagkracht-tot-5-kg/p/agid.35731" TargetMode="External"/><Relationship Id="rId11" Type="http://schemas.openxmlformats.org/officeDocument/2006/relationships/hyperlink" Target="https://www.kippcom.nl/nl/" TargetMode="External"/><Relationship Id="rId24" Type="http://schemas.openxmlformats.org/officeDocument/2006/relationships/hyperlink" Target="https://www.kippcom.nl/nl/producten/BEDIENDELEN/Klemhefbomen-spanhefbomen-excenterhefbomen/Excenterhefbomen/Excenterhefboom-aluminium-instelbaar-met-buitendraad-kunststof-drukschijf-en-draadeind-staal-of-rvs/p/agid.34021" TargetMode="External"/><Relationship Id="rId32" Type="http://schemas.openxmlformats.org/officeDocument/2006/relationships/hyperlink" Target="https://www.kippcom.nl/nl/" TargetMode="External"/><Relationship Id="rId37" Type="http://schemas.openxmlformats.org/officeDocument/2006/relationships/hyperlink" Target="https://www.kippcom.nl/nl/producten/BEDIENDELEN/Klemhefbomen-spanhefbomen-excenterhefbomen/Klemhefbomen/Klemhefboom-kunststof-met-inwendige-draad-schroefdraadinsert-staal-gebruineerd/p/agid.34638" TargetMode="External"/><Relationship Id="rId40" Type="http://schemas.openxmlformats.org/officeDocument/2006/relationships/hyperlink" Target="https://www.kippcom.nl/nl/producten/BEDIENDELEN/Klemhefbomen-spanhefbomen-excenterhefbomen/Excenterhefbomen/Excenterhefboom-rvs-met-binnendraad-en-buitendraad-drukschijf-en-draadeind-rvs/p/agid.34027" TargetMode="External"/><Relationship Id="rId45" Type="http://schemas.openxmlformats.org/officeDocument/2006/relationships/hyperlink" Target="https://www.kippcom.nl/nl/producten/BEDIENDELEN/Klemhefbomen-spanhefbomen-excenterhefbomen/Excenterhefbomen/Excenterhefboom-aluminium-instelbaar-met-buitendraad-kunststof-drukschijf-en-draadeind-staal-of-rvs/p/agid.34021" TargetMode="External"/><Relationship Id="rId53" Type="http://schemas.openxmlformats.org/officeDocument/2006/relationships/hyperlink" Target="https://www.kippcom.nl/nl/" TargetMode="External"/><Relationship Id="rId5" Type="http://schemas.openxmlformats.org/officeDocument/2006/relationships/numbering" Target="numbering.xml"/><Relationship Id="rId19" Type="http://schemas.openxmlformats.org/officeDocument/2006/relationships/hyperlink" Target="https://www.kippcom.nl/nl/producten/BEDIENDELEN/Klemhefbomen-spanhefbomen-excenterhefbomen/Excenterhefbomen/Excenterhefboom-rvs-met-binnendraad-en-buitendraad-drukschijf-en-draadeind-rvs/p/agid.34027"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ippcom.nl/nl/producten/BEDIENDELEN/Klemhefbomen-spanhefbomen-excenterhefbomen/Klemhefbomen/Klemhefboom-zinkspuitgietwerk-met-uitwendige-schroefdraad-schroefdraadinsert-rvs/p/agid.34613" TargetMode="External"/><Relationship Id="rId22" Type="http://schemas.openxmlformats.org/officeDocument/2006/relationships/hyperlink" Target="https://www.kippcom.nl/nl/producten/BEDIENDELEN/Klemhefbomen-spanhefbomen-excenterhefbomen/Excenterhefbomen/Excenterhefboom-rvs-instelbaar-met-buitendraad-kunststof-drukschijf-en-draadeind-rvs/p/agid.34026" TargetMode="External"/><Relationship Id="rId27" Type="http://schemas.openxmlformats.org/officeDocument/2006/relationships/hyperlink" Target="https://www.kippcom.nl/nl/producten/BEDIENDELEN/Telescooprails-lineair-kogellager/Telescooprails/Telescooprails-aluminium-voor-zijmontage-volledig-uittrekbaar-draagkracht-tot-4-kg/p/agid.35726" TargetMode="External"/><Relationship Id="rId30" Type="http://schemas.openxmlformats.org/officeDocument/2006/relationships/hyperlink" Target="https://www.kippcom.nl/nl/producten/BEDIENDELEN/Telescooprails-lineair-kogellager/Lineaire-kogellagers/Lineair-kogellager-met-interne-geleiders-roestvrij-staal-draagkracht-tot-24-kg/p/agid.35728" TargetMode="External"/><Relationship Id="rId35" Type="http://schemas.openxmlformats.org/officeDocument/2006/relationships/hyperlink" Target="https://www.kippcom.nl/nl/producten/BEDIENDELEN/Klemhefbomen-spanhefbomen-excenterhefbomen/Klemhefbomen/Klemhefboom-zinkspuitgietwerk-met-uitwendige-schroefdraad-schroefdraadinsert-rvs/p/agid.34613" TargetMode="External"/><Relationship Id="rId43" Type="http://schemas.openxmlformats.org/officeDocument/2006/relationships/hyperlink" Target="https://www.kippcom.nl/nl/producten/BEDIENDELEN/Klemhefbomen-spanhefbomen-excenterhefbomen/Excenterhefbomen/Excenterhefboom-rvs-instelbaar-met-buitendraad-kunststof-drukschijf-en-draadeind-rvs/p/agid.34026" TargetMode="External"/><Relationship Id="rId48" Type="http://schemas.openxmlformats.org/officeDocument/2006/relationships/hyperlink" Target="https://www.kippcom.nl/nl/producten/BEDIENDELEN/Telescooprails-lineair-kogellager/Telescooprails/Telescooprails-aluminium-voor-zijmontage-volledig-uittrekbaar-draagkracht-tot-4-kg/p/agid.35726"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kippcom.nl/nl/producten/BEDIENDELEN/Telescooprails-lineair-kogellager/Lineaire-kogellagers/Lineair-kogellager-met-interne-geleiders-roestvrij-staal-draagkracht-tot-24-kg/p/agid.35728" TargetMode="External"/><Relationship Id="rId3" Type="http://schemas.openxmlformats.org/officeDocument/2006/relationships/customXml" Target="../customXml/item3.xml"/><Relationship Id="rId12" Type="http://schemas.openxmlformats.org/officeDocument/2006/relationships/hyperlink" Target="https://www.kippcom.nl/nl/producten/BEDIENDELEN/Grepen-knoppen/Vleugelgrepen-T-grepen-greepmoeren-greepschroeven/Vleugelgrepen-%22Miniwing%22-rvs/p/agid.28281" TargetMode="External"/><Relationship Id="rId17" Type="http://schemas.openxmlformats.org/officeDocument/2006/relationships/hyperlink" Target="https://www.kippcom.nl/nl/producten/BEDIENDELEN/Klemhefbomen-spanhefbomen-excenterhefbomen/Klemhefbomen/Klemhefboom-kunststof-met-uitwendige-schroefdraad-schroefdraadinsert-rvs/p/agid.34663" TargetMode="External"/><Relationship Id="rId25" Type="http://schemas.openxmlformats.org/officeDocument/2006/relationships/hyperlink" Target="https://www.kippcom.nl/nl/producten/BEDIENDELEN/Telescooprails-lineair-kogellager/Telescooprails/Telescooprail-roestvrij-staal-voor-zijmontage-over-uittrekbaar-draagkracht-tot-12-kg/p/agid.35720" TargetMode="External"/><Relationship Id="rId33" Type="http://schemas.openxmlformats.org/officeDocument/2006/relationships/hyperlink" Target="https://www.kippcom.nl/nl/producten/BEDIENDELEN/Grepen-knoppen/Vleugelgrepen-T-grepen-greepmoeren-greepschroeven/Vleugelgrepen-%22Miniwing%22-rvs/p/agid.28281" TargetMode="External"/><Relationship Id="rId38" Type="http://schemas.openxmlformats.org/officeDocument/2006/relationships/hyperlink" Target="https://www.kippcom.nl/nl/producten/BEDIENDELEN/Klemhefbomen-spanhefbomen-excenterhefbomen/Klemhefbomen/Klemhefboom-kunststof-met-uitwendige-schroefdraad-schroefdraadinsert-rvs/p/agid.34663" TargetMode="External"/><Relationship Id="rId46" Type="http://schemas.openxmlformats.org/officeDocument/2006/relationships/hyperlink" Target="https://www.kippcom.nl/nl/producten/BEDIENDELEN/Telescooprails-lineair-kogellager/Telescooprails/Telescooprail-roestvrij-staal-voor-zijmontage-over-uittrekbaar-draagkracht-tot-12-kg/p/agid.35720" TargetMode="External"/><Relationship Id="rId20" Type="http://schemas.openxmlformats.org/officeDocument/2006/relationships/hyperlink" Target="https://www.kippcom.nl/nl/producten/BEDIENDELEN/Klemhefbomen-spanhefbomen-excenterhefbomen/Excenterhefbomen/Excenterhefboom-rvs-instelbaar-met-buitendraad-drukschijf-en-draadeind-rvs/p/agid.34030" TargetMode="External"/><Relationship Id="rId41" Type="http://schemas.openxmlformats.org/officeDocument/2006/relationships/hyperlink" Target="https://www.kippcom.nl/nl/producten/BEDIENDELEN/Klemhefbomen-spanhefbomen-excenterhefbomen/Excenterhefbomen/Excenterhefboom-rvs-instelbaar-met-buitendraad-drukschijf-en-draadeind-rvs/p/agid.34030"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kippcom.nl/nl/producten/BEDIENDELEN/Klemhefbomen-spanhefbomen-excenterhefbomen/Klemhefbomen/Klemhefboom-zinkspuitgietwerk-met-uitwendige-draad-schroefdraadinsert-staal-blauw-gepassiveerd/p/agid.34569" TargetMode="External"/><Relationship Id="rId23" Type="http://schemas.openxmlformats.org/officeDocument/2006/relationships/hyperlink" Target="https://www.kippcom.nl/nl/producten/BEDIENDELEN/Klemhefbomen-spanhefbomen-excenterhefbomen/Excenterhefbomen/Excenterhefboom-aluminium-met-binnen--en-buitendraad-kunststof-drukschijf-en-draadeind-staal-of-rvs/p/agid.34018" TargetMode="External"/><Relationship Id="rId28" Type="http://schemas.openxmlformats.org/officeDocument/2006/relationships/hyperlink" Target="https://www.kippcom.nl/nl/producten/BEDIENDELEN/Telescooprails-lineair-kogellager/Telescooprails/Aluminium-telescooprails-voor-zijmontage-aan-beide-zijden-gedeeltelijk-uittrekbaar-draagkracht-tot-7-kg/p/agid.35725" TargetMode="External"/><Relationship Id="rId36" Type="http://schemas.openxmlformats.org/officeDocument/2006/relationships/hyperlink" Target="https://www.kippcom.nl/nl/producten/BEDIENDELEN/Klemhefbomen-spanhefbomen-excenterhefbomen/Klemhefbomen/Klemhefboom-zinkspuitgietwerk-met-uitwendige-draad-schroefdraadinsert-staal-blauw-gepassiveerd/p/agid.34569" TargetMode="External"/><Relationship Id="rId49" Type="http://schemas.openxmlformats.org/officeDocument/2006/relationships/hyperlink" Target="https://www.kippcom.nl/nl/producten/BEDIENDELEN/Telescooprails-lineair-kogellager/Telescooprails/Aluminium-telescooprails-voor-zijmontage-aan-beide-zijden-gedeeltelijk-uittrekbaar-draagkracht-tot-7-kg/p/agid.35725" TargetMode="External"/><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image" Target="media/image1.jpeg"/><Relationship Id="rId44" Type="http://schemas.openxmlformats.org/officeDocument/2006/relationships/hyperlink" Target="https://www.kippcom.nl/nl/producten/BEDIENDELEN/Klemhefbomen-spanhefbomen-excenterhefbomen/Excenterhefbomen/Excenterhefboom-aluminium-met-binnen--en-buitendraad-kunststof-drukschijf-en-draadeind-staal-of-rvs/p/agid.34018" TargetMode="External"/><Relationship Id="rId52" Type="http://schemas.openxmlformats.org/officeDocument/2006/relationships/hyperlink" Target="https://www.kippcom.nl/nl/persruimt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AB6ADF9D05BED41BBE3F66C37901867" ma:contentTypeVersion="16" ma:contentTypeDescription="Ein neues Dokument erstellen." ma:contentTypeScope="" ma:versionID="1a7262feaa9b5b6f69c4a8622f82dc1e">
  <xsd:schema xmlns:xsd="http://www.w3.org/2001/XMLSchema" xmlns:xs="http://www.w3.org/2001/XMLSchema" xmlns:p="http://schemas.microsoft.com/office/2006/metadata/properties" xmlns:ns3="00cf524c-1210-4a66-94ff-5f5cd83df9a4" xmlns:ns4="45db864d-ed97-437c-a670-a45798b68581" targetNamespace="http://schemas.microsoft.com/office/2006/metadata/properties" ma:root="true" ma:fieldsID="57574984bf30710221bc588e66b831af" ns3:_="" ns4:_="">
    <xsd:import namespace="00cf524c-1210-4a66-94ff-5f5cd83df9a4"/>
    <xsd:import namespace="45db864d-ed97-437c-a670-a45798b68581"/>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cf524c-1210-4a66-94ff-5f5cd83df9a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b864d-ed97-437c-a670-a45798b68581" elementFormDefault="qualified">
    <xsd:import namespace="http://schemas.microsoft.com/office/2006/documentManagement/types"/>
    <xsd:import namespace="http://schemas.microsoft.com/office/infopath/2007/PartnerControls"/>
    <xsd:element name="SharedWithUsers" ma:index="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Freigegeben für - Details" ma:internalName="SharedWithDetails" ma:readOnly="true">
      <xsd:simpleType>
        <xsd:restriction base="dms:Note">
          <xsd:maxLength value="255"/>
        </xsd:restriction>
      </xsd:simpleType>
    </xsd:element>
    <xsd:element name="SharingHintHash" ma:index="11"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00cf524c-1210-4a66-94ff-5f5cd83df9a4" xsi:nil="true"/>
  </documentManagement>
</p:properties>
</file>

<file path=customXml/itemProps1.xml><?xml version="1.0" encoding="utf-8"?>
<ds:datastoreItem xmlns:ds="http://schemas.openxmlformats.org/officeDocument/2006/customXml" ds:itemID="{F4D10FC3-13FE-4C36-B153-6876EBC163AE}">
  <ds:schemaRefs>
    <ds:schemaRef ds:uri="http://schemas.openxmlformats.org/officeDocument/2006/bibliography"/>
  </ds:schemaRefs>
</ds:datastoreItem>
</file>

<file path=customXml/itemProps2.xml><?xml version="1.0" encoding="utf-8"?>
<ds:datastoreItem xmlns:ds="http://schemas.openxmlformats.org/officeDocument/2006/customXml" ds:itemID="{E0C3BA91-E557-42C5-95BD-63375713DA77}">
  <ds:schemaRefs>
    <ds:schemaRef ds:uri="http://schemas.microsoft.com/sharepoint/v3/contenttype/forms"/>
  </ds:schemaRefs>
</ds:datastoreItem>
</file>

<file path=customXml/itemProps3.xml><?xml version="1.0" encoding="utf-8"?>
<ds:datastoreItem xmlns:ds="http://schemas.openxmlformats.org/officeDocument/2006/customXml" ds:itemID="{A5819768-D29C-4087-AAB0-B6CB50908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cf524c-1210-4a66-94ff-5f5cd83df9a4"/>
    <ds:schemaRef ds:uri="45db864d-ed97-437c-a670-a45798b685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2AB4C6-0452-4839-B707-A7CB8B8952C6}">
  <ds:schemaRefs>
    <ds:schemaRef ds:uri="http://schemas.microsoft.com/office/2006/metadata/properties"/>
    <ds:schemaRef ds:uri="http://schemas.microsoft.com/office/infopath/2007/PartnerControls"/>
    <ds:schemaRef ds:uri="00cf524c-1210-4a66-94ff-5f5cd83df9a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2392</Words>
  <Characters>15074</Characters>
  <Application>Microsoft Office Word</Application>
  <DocSecurity>0</DocSecurity>
  <Lines>125</Lines>
  <Paragraphs>34</Paragraphs>
  <ScaleCrop>false</ScaleCrop>
  <HeadingPairs>
    <vt:vector size="2" baseType="variant">
      <vt:variant>
        <vt:lpstr>Titel</vt:lpstr>
      </vt:variant>
      <vt:variant>
        <vt:i4>1</vt:i4>
      </vt:variant>
    </vt:vector>
  </HeadingPairs>
  <TitlesOfParts>
    <vt:vector size="1" baseType="lpstr">
      <vt:lpstr>Elastisches Sicherungsband für Griffe</vt:lpstr>
    </vt:vector>
  </TitlesOfParts>
  <Manager>Georg Messerschmidt, Stefanie Beck</Manager>
  <Company>Heinrich Kipp Werk KG</Company>
  <LinksUpToDate>false</LinksUpToDate>
  <CharactersWithSpaces>17432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Elastisches Sicherungsband für Griffe</dc:title>
  <dc:subject>Pressemitteilung Sicherungsband Juni 2013</dc:subject>
  <dc:creator>Bernward Damm</dc:creator>
  <cp:keywords>Sicherungsband, Teilesicherung</cp:keywords>
  <cp:lastModifiedBy>Ramona Lienhop</cp:lastModifiedBy>
  <cp:revision>2</cp:revision>
  <cp:lastPrinted>2019-08-15T11:57:00Z</cp:lastPrinted>
  <dcterms:created xsi:type="dcterms:W3CDTF">2026-02-23T10:23:00Z</dcterms:created>
  <dcterms:modified xsi:type="dcterms:W3CDTF">2026-02-23T10:23:00Z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0x010100FAB6ADF9D05BED41BBE3F66C37901867</vt:lpwstr>
  </property>
</Properties>
</file>