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FF7E4" w14:textId="77777777" w:rsidR="007A0727" w:rsidRPr="00052CAE" w:rsidRDefault="007A0727" w:rsidP="00052CAE">
      <w:pPr>
        <w:ind w:right="-851"/>
        <w:jc w:val="right"/>
      </w:pPr>
    </w:p>
    <w:p w14:paraId="4778A80D" w14:textId="0C8E8A8F" w:rsidR="000F4ACA" w:rsidRDefault="000C6C28" w:rsidP="00052CAE">
      <w:pPr>
        <w:ind w:right="-851"/>
        <w:jc w:val="right"/>
      </w:pPr>
      <w:r>
        <w:t>18. Mai</w:t>
      </w:r>
      <w:r w:rsidR="00052CAE" w:rsidRPr="00803687">
        <w:t xml:space="preserve"> 2026</w:t>
      </w:r>
    </w:p>
    <w:p w14:paraId="18297C42" w14:textId="77777777" w:rsidR="000C6C28" w:rsidRDefault="000C6C28" w:rsidP="00052CAE">
      <w:pPr>
        <w:ind w:right="-851"/>
        <w:jc w:val="right"/>
      </w:pPr>
    </w:p>
    <w:p w14:paraId="38B32CE6" w14:textId="5D5F878B" w:rsidR="00BF0AD9" w:rsidRPr="00803687" w:rsidRDefault="00BF0AD9" w:rsidP="00AD6B79">
      <w:pPr>
        <w:rPr>
          <w:b/>
          <w:bCs/>
        </w:rPr>
      </w:pPr>
      <w:r w:rsidRPr="00803687">
        <w:rPr>
          <w:b/>
          <w:bCs/>
        </w:rPr>
        <w:t>Pressemitteilung</w:t>
      </w:r>
    </w:p>
    <w:p w14:paraId="10676449" w14:textId="77777777" w:rsidR="00DB6758" w:rsidRPr="00803687" w:rsidRDefault="00DB6758" w:rsidP="00AD6B79"/>
    <w:p w14:paraId="1DF9289A" w14:textId="4542777F" w:rsidR="008C0621" w:rsidRPr="00803687" w:rsidRDefault="008C0621" w:rsidP="008C0621">
      <w:r w:rsidRPr="00803687">
        <w:t>VIPER-Motorsteuerungs</w:t>
      </w:r>
      <w:r w:rsidR="00B647C6" w:rsidRPr="00803687">
        <w:t>lösung</w:t>
      </w:r>
    </w:p>
    <w:p w14:paraId="02B9D8B0" w14:textId="47A8294D" w:rsidR="008C0621" w:rsidRPr="00803687" w:rsidRDefault="008C0621" w:rsidP="008C0621">
      <w:pPr>
        <w:rPr>
          <w:b/>
          <w:bCs/>
        </w:rPr>
      </w:pPr>
      <w:r w:rsidRPr="00803687">
        <w:rPr>
          <w:b/>
          <w:bCs/>
        </w:rPr>
        <w:t>Kendrion treibt die Elektrifizierung von Hochleistungs-</w:t>
      </w:r>
      <w:r w:rsidR="0053785B">
        <w:rPr>
          <w:b/>
          <w:bCs/>
        </w:rPr>
        <w:t>Motor</w:t>
      </w:r>
      <w:r w:rsidRPr="00803687">
        <w:rPr>
          <w:b/>
          <w:bCs/>
        </w:rPr>
        <w:t>werkzeugen voran</w:t>
      </w:r>
    </w:p>
    <w:p w14:paraId="5879668A" w14:textId="77777777" w:rsidR="008C0621" w:rsidRPr="00803687" w:rsidRDefault="008C0621" w:rsidP="006A282F">
      <w:pPr>
        <w:spacing w:line="240" w:lineRule="auto"/>
      </w:pPr>
    </w:p>
    <w:p w14:paraId="2EBA8A5E" w14:textId="53611096" w:rsidR="008C0621" w:rsidRPr="00803687" w:rsidRDefault="008C0621" w:rsidP="0053785B">
      <w:pPr>
        <w:rPr>
          <w:b/>
          <w:bCs/>
        </w:rPr>
      </w:pPr>
      <w:r w:rsidRPr="00803687">
        <w:rPr>
          <w:b/>
          <w:bCs/>
        </w:rPr>
        <w:t xml:space="preserve">Mit </w:t>
      </w:r>
      <w:r w:rsidRPr="00803687">
        <w:rPr>
          <w:rStyle w:val="Hyperlink"/>
          <w:b/>
          <w:bCs/>
          <w:i/>
          <w:iCs/>
        </w:rPr>
        <w:t xml:space="preserve">der VIPER-Motorsteuerung </w:t>
      </w:r>
      <w:r w:rsidR="00BB6402" w:rsidRPr="00803687">
        <w:rPr>
          <w:b/>
          <w:bCs/>
        </w:rPr>
        <w:t xml:space="preserve">präsentiert Kendrion </w:t>
      </w:r>
      <w:r w:rsidRPr="00803687">
        <w:rPr>
          <w:b/>
          <w:bCs/>
        </w:rPr>
        <w:t xml:space="preserve">eine kundenspezifische, sensorlose Motorsteuerung für batteriebetriebene Anwendungen in der Forst- </w:t>
      </w:r>
      <w:r w:rsidR="00DD275B" w:rsidRPr="00803687">
        <w:rPr>
          <w:b/>
          <w:bCs/>
        </w:rPr>
        <w:t xml:space="preserve">und </w:t>
      </w:r>
      <w:r w:rsidRPr="00803687">
        <w:rPr>
          <w:b/>
          <w:bCs/>
        </w:rPr>
        <w:t xml:space="preserve">Landwirtschaft </w:t>
      </w:r>
      <w:r w:rsidR="00DD275B" w:rsidRPr="00803687">
        <w:rPr>
          <w:b/>
          <w:bCs/>
        </w:rPr>
        <w:t xml:space="preserve">sowie in der </w:t>
      </w:r>
      <w:r w:rsidRPr="00803687">
        <w:rPr>
          <w:b/>
          <w:bCs/>
        </w:rPr>
        <w:t xml:space="preserve">Bau- und Bergbauindustrie. </w:t>
      </w:r>
      <w:r w:rsidR="00BB6402" w:rsidRPr="00803687">
        <w:rPr>
          <w:b/>
          <w:bCs/>
        </w:rPr>
        <w:t xml:space="preserve">Die Steuerung </w:t>
      </w:r>
      <w:r w:rsidR="00853528" w:rsidRPr="00803687">
        <w:rPr>
          <w:b/>
          <w:bCs/>
        </w:rPr>
        <w:t xml:space="preserve">ermöglicht </w:t>
      </w:r>
      <w:r w:rsidR="00BB6402" w:rsidRPr="00803687">
        <w:rPr>
          <w:b/>
          <w:bCs/>
        </w:rPr>
        <w:t>es</w:t>
      </w:r>
      <w:r w:rsidR="00853528" w:rsidRPr="00803687">
        <w:rPr>
          <w:b/>
          <w:bCs/>
        </w:rPr>
        <w:t xml:space="preserve"> Herstellern</w:t>
      </w:r>
      <w:r w:rsidR="00BB6402" w:rsidRPr="00803687">
        <w:rPr>
          <w:b/>
          <w:bCs/>
        </w:rPr>
        <w:t xml:space="preserve">, </w:t>
      </w:r>
      <w:r w:rsidRPr="00803687">
        <w:rPr>
          <w:b/>
          <w:bCs/>
        </w:rPr>
        <w:t xml:space="preserve">den wachsenden Anforderungen an Effizienz, Leistung und Robustheit in elektrifizierten Off-Highway-Anwendungen </w:t>
      </w:r>
      <w:r w:rsidR="00BB6402" w:rsidRPr="00803687">
        <w:rPr>
          <w:b/>
          <w:bCs/>
        </w:rPr>
        <w:t xml:space="preserve">gerecht zu werden. </w:t>
      </w:r>
      <w:r w:rsidR="00914002" w:rsidRPr="00803687">
        <w:rPr>
          <w:b/>
          <w:bCs/>
        </w:rPr>
        <w:t xml:space="preserve">VIPER </w:t>
      </w:r>
      <w:r w:rsidRPr="00803687">
        <w:rPr>
          <w:b/>
          <w:bCs/>
        </w:rPr>
        <w:t xml:space="preserve">bietet </w:t>
      </w:r>
      <w:r w:rsidR="00BB6402" w:rsidRPr="00803687">
        <w:rPr>
          <w:b/>
          <w:bCs/>
        </w:rPr>
        <w:t xml:space="preserve">ihnen </w:t>
      </w:r>
      <w:r w:rsidRPr="00803687">
        <w:rPr>
          <w:b/>
          <w:bCs/>
        </w:rPr>
        <w:t>eine leistungsstarke Grundlage für die Elektrifizierung anspruchsvoller Werkzeuge.</w:t>
      </w:r>
    </w:p>
    <w:p w14:paraId="124B4544" w14:textId="77777777" w:rsidR="008C0621" w:rsidRPr="00803687" w:rsidRDefault="008C0621" w:rsidP="006A282F">
      <w:pPr>
        <w:spacing w:line="240" w:lineRule="auto"/>
      </w:pPr>
    </w:p>
    <w:p w14:paraId="455AF4FE" w14:textId="7C5C7C37" w:rsidR="008C0621" w:rsidRPr="00803687" w:rsidRDefault="008C0621" w:rsidP="008C0621">
      <w:r w:rsidRPr="00803687">
        <w:t xml:space="preserve">Der Markttrend geht eindeutig in Richtung Elektrifizierung, Effizienz und </w:t>
      </w:r>
      <w:r w:rsidR="00BB6402" w:rsidRPr="00803687">
        <w:t xml:space="preserve">bürstenlose </w:t>
      </w:r>
      <w:r w:rsidRPr="00803687">
        <w:t xml:space="preserve">Motoren. Gleichzeitig stoßen herkömmliche Motorsteuerungen </w:t>
      </w:r>
      <w:r w:rsidR="00BB6402" w:rsidRPr="00803687">
        <w:t>zunehmend</w:t>
      </w:r>
      <w:r w:rsidRPr="00803687">
        <w:t xml:space="preserve"> an </w:t>
      </w:r>
      <w:r w:rsidR="00BB6402" w:rsidRPr="00803687">
        <w:t xml:space="preserve">ihre </w:t>
      </w:r>
      <w:r w:rsidRPr="00803687">
        <w:t>Grenzen – insbesondere in Bezug auf Dynamik, Leistung und Anpassungsfähigkeit. VIPER wurde speziell für anspruchsvolle, mobile Anwendungen mit hohen dynamischen Belastungen entwickelt, wie sie beispielsweise in Hydraulikpumpensystemen unter rauen Umgebungsbedingungen vorkommen.</w:t>
      </w:r>
    </w:p>
    <w:p w14:paraId="33EB7133" w14:textId="77777777" w:rsidR="00BB6402" w:rsidRPr="00803687" w:rsidRDefault="00BB6402" w:rsidP="00A70178">
      <w:pPr>
        <w:spacing w:line="240" w:lineRule="auto"/>
      </w:pPr>
    </w:p>
    <w:p w14:paraId="3260DA21" w14:textId="4DC6387D" w:rsidR="008C0621" w:rsidRPr="00803687" w:rsidRDefault="004C77EC" w:rsidP="00E73DE7">
      <w:r>
        <w:t>Die Motorsteuerung</w:t>
      </w:r>
      <w:r w:rsidR="008C0621" w:rsidRPr="00803687">
        <w:t xml:space="preserve"> ist für einen Batteriespannungsbereich von 12 V bis 48 V ausgelegt und ermöglicht eine Effizienzsteigerung von bis zu 50 </w:t>
      </w:r>
      <w:r w:rsidR="00E73DE7" w:rsidRPr="00803687">
        <w:t xml:space="preserve">Prozent </w:t>
      </w:r>
      <w:r w:rsidR="008C0621" w:rsidRPr="00803687">
        <w:t xml:space="preserve">im Vergleich zu bestehenden Lösungen. Dies verlängert die Batterielaufzeit erheblich </w:t>
      </w:r>
      <w:r w:rsidR="00376134" w:rsidRPr="00803687">
        <w:t xml:space="preserve">und </w:t>
      </w:r>
      <w:r w:rsidR="002B21B0" w:rsidRPr="00803687">
        <w:t xml:space="preserve">erhöht die verfügbare Leistung </w:t>
      </w:r>
      <w:r w:rsidR="008C0621" w:rsidRPr="00803687">
        <w:t xml:space="preserve">– ein entscheidender Vorteil für tragbare Elektrowerkzeuge. </w:t>
      </w:r>
      <w:r w:rsidR="00E73DE7" w:rsidRPr="00803687">
        <w:t xml:space="preserve">Dank der sensorlosen </w:t>
      </w:r>
      <w:r w:rsidR="008C0621" w:rsidRPr="00803687">
        <w:t xml:space="preserve">Motorsteuerung reduziert VIPER die Anzahl der Komponenten und erhöht die Zuverlässigkeit. Die robuste, vollständig gekapselte Hardware mit Schutzart IP54 ist vibrationsfest und für </w:t>
      </w:r>
      <w:r w:rsidR="00E73DE7" w:rsidRPr="00803687">
        <w:t xml:space="preserve">den Einsatz in anspruchsvollen </w:t>
      </w:r>
      <w:r w:rsidR="008C0621" w:rsidRPr="00803687">
        <w:t>Umgebungen ausgelegt. Sie gewährleistet einen zuverlässigen Betrieb in Temperaturbereichen von –20 °C bis +90 °C</w:t>
      </w:r>
      <w:r w:rsidR="0053785B">
        <w:t>.</w:t>
      </w:r>
    </w:p>
    <w:p w14:paraId="7D9BDBC4" w14:textId="77777777" w:rsidR="00E73DE7" w:rsidRPr="00803687" w:rsidRDefault="00E73DE7" w:rsidP="00E73DE7">
      <w:pPr>
        <w:spacing w:line="240" w:lineRule="auto"/>
      </w:pPr>
    </w:p>
    <w:p w14:paraId="489CFB81" w14:textId="2F0D2A52" w:rsidR="008C0621" w:rsidRPr="00803687" w:rsidRDefault="008C0621" w:rsidP="000732DF">
      <w:r w:rsidRPr="00803687">
        <w:t xml:space="preserve">Ein wesentliches Alleinstellungsmerkmal </w:t>
      </w:r>
      <w:r w:rsidR="007910D7" w:rsidRPr="00803687">
        <w:t xml:space="preserve">des Motorsteuerungssystems </w:t>
      </w:r>
      <w:r w:rsidRPr="00803687">
        <w:t xml:space="preserve">ist die vollständige Anpassbarkeit </w:t>
      </w:r>
      <w:r w:rsidR="000732DF" w:rsidRPr="00803687">
        <w:t xml:space="preserve">des physischen Moduls. </w:t>
      </w:r>
      <w:r w:rsidR="007910D7" w:rsidRPr="00803687">
        <w:t xml:space="preserve">VIPER </w:t>
      </w:r>
      <w:r w:rsidRPr="00803687">
        <w:t xml:space="preserve">lässt sich präzise auf die jeweilige Anwendung zuschneiden </w:t>
      </w:r>
      <w:r w:rsidR="000732DF" w:rsidRPr="00803687">
        <w:t xml:space="preserve">– sowohl hinsichtlich der Abmessungsanforderungen </w:t>
      </w:r>
      <w:r w:rsidR="00F7191D" w:rsidRPr="00803687">
        <w:t>als auch</w:t>
      </w:r>
      <w:r w:rsidR="0053785B">
        <w:t xml:space="preserve"> hinsichtlich </w:t>
      </w:r>
      <w:r w:rsidR="002B21B0" w:rsidRPr="00803687">
        <w:t>der elektrischen Spezifikationen</w:t>
      </w:r>
      <w:r w:rsidR="0053785B">
        <w:t xml:space="preserve">. Dazu zählen z. B. </w:t>
      </w:r>
      <w:r w:rsidR="00D64EF5" w:rsidRPr="00803687">
        <w:t>d</w:t>
      </w:r>
      <w:r w:rsidR="0053785B">
        <w:t>ie</w:t>
      </w:r>
      <w:r w:rsidR="00D64EF5" w:rsidRPr="00803687">
        <w:t xml:space="preserve"> </w:t>
      </w:r>
      <w:r w:rsidR="0053785B">
        <w:t xml:space="preserve">Handhabung </w:t>
      </w:r>
      <w:r w:rsidRPr="00803687">
        <w:t xml:space="preserve">hochdynamischer </w:t>
      </w:r>
      <w:r w:rsidR="00D64EF5" w:rsidRPr="00803687">
        <w:t>Lasten</w:t>
      </w:r>
      <w:r w:rsidRPr="00803687">
        <w:t xml:space="preserve">, </w:t>
      </w:r>
      <w:r w:rsidR="0053785B">
        <w:t xml:space="preserve">ein </w:t>
      </w:r>
      <w:r w:rsidRPr="00803687">
        <w:t>optimierte</w:t>
      </w:r>
      <w:r w:rsidR="0053785B">
        <w:t>s</w:t>
      </w:r>
      <w:r w:rsidRPr="00803687">
        <w:t xml:space="preserve"> Anlaufverhalten </w:t>
      </w:r>
      <w:r w:rsidR="0053785B">
        <w:t>selbst</w:t>
      </w:r>
      <w:r w:rsidR="0053785B" w:rsidRPr="00803687">
        <w:t xml:space="preserve"> </w:t>
      </w:r>
      <w:r w:rsidRPr="00803687">
        <w:t>bei hohem Druck sowie kurzzeitige Leistungsschübe</w:t>
      </w:r>
      <w:r w:rsidR="0053785B">
        <w:t xml:space="preserve">, die </w:t>
      </w:r>
      <w:r w:rsidRPr="00803687">
        <w:t xml:space="preserve">maximale Leistung bei konsistentem </w:t>
      </w:r>
      <w:r w:rsidR="005D6484" w:rsidRPr="00803687">
        <w:t>und vorhersagbarem mechanischem Verhalten</w:t>
      </w:r>
      <w:r w:rsidR="0053785B">
        <w:t xml:space="preserve"> ermöglichen</w:t>
      </w:r>
      <w:r w:rsidRPr="00803687">
        <w:t>.</w:t>
      </w:r>
      <w:r w:rsidR="008204F1" w:rsidRPr="00803687">
        <w:t xml:space="preserve"> Darüber hinaus </w:t>
      </w:r>
      <w:r w:rsidRPr="00803687">
        <w:t xml:space="preserve">sorgt die optimierte </w:t>
      </w:r>
      <w:r w:rsidR="00573D8A" w:rsidRPr="00803687">
        <w:t xml:space="preserve">Regelungsstrategie </w:t>
      </w:r>
      <w:r w:rsidRPr="00803687">
        <w:t xml:space="preserve">für einen leisen Betrieb </w:t>
      </w:r>
      <w:r w:rsidR="00573D8A" w:rsidRPr="00803687">
        <w:t>bei gleichzeitiger Beibehaltung eines</w:t>
      </w:r>
      <w:r w:rsidRPr="00803687">
        <w:t xml:space="preserve"> kompakten</w:t>
      </w:r>
      <w:r w:rsidR="00573D8A" w:rsidRPr="00803687">
        <w:t xml:space="preserve"> Formfaktors</w:t>
      </w:r>
      <w:r w:rsidRPr="00803687">
        <w:t>.</w:t>
      </w:r>
    </w:p>
    <w:p w14:paraId="4F043FC5" w14:textId="77777777" w:rsidR="00BB7587" w:rsidRPr="00803687" w:rsidRDefault="00BB7587" w:rsidP="00BB7587">
      <w:pPr>
        <w:spacing w:line="240" w:lineRule="auto"/>
      </w:pPr>
    </w:p>
    <w:p w14:paraId="6B2289B7" w14:textId="53A21933" w:rsidR="008C0621" w:rsidRPr="00803687" w:rsidRDefault="008C0621" w:rsidP="0053785B">
      <w:r w:rsidRPr="00803687">
        <w:t xml:space="preserve">Die Leistungsfähigkeit der Technologie hat sich bereits bewährt: VIPER wird erfolgreich in batteriebetriebenen Rettungsgeräten </w:t>
      </w:r>
      <w:r w:rsidR="004C77EC">
        <w:t>eingesetzt</w:t>
      </w:r>
      <w:r w:rsidR="008730C8">
        <w:t>,</w:t>
      </w:r>
      <w:r w:rsidR="004C77EC">
        <w:t xml:space="preserve"> aber auch in</w:t>
      </w:r>
      <w:r w:rsidRPr="00803687">
        <w:t xml:space="preserve"> hydraulischen Pumpenlösungen für die Automobilindustrie und </w:t>
      </w:r>
      <w:r w:rsidR="00070A3A" w:rsidRPr="00803687">
        <w:t xml:space="preserve">ist </w:t>
      </w:r>
      <w:r w:rsidRPr="00803687">
        <w:t xml:space="preserve">in hocheffizienten solarbetriebenen Fahrzeugen (160-V-Batterie) </w:t>
      </w:r>
      <w:r w:rsidR="00070A3A" w:rsidRPr="00803687">
        <w:t>verbaut</w:t>
      </w:r>
      <w:r w:rsidRPr="00803687">
        <w:t xml:space="preserve">. Mit VIPER Motor Control bietet Kendrion ein robustes, kompaktes und hocheffizientes Motorsteuerungssystem für batteriebetriebene Werkzeuge an und treibt </w:t>
      </w:r>
      <w:r w:rsidR="008346AC" w:rsidRPr="00803687">
        <w:t xml:space="preserve">damit </w:t>
      </w:r>
      <w:r w:rsidRPr="00803687">
        <w:t>konsequent die Elektrifizierung von Hochleistungsanwendungen voran.</w:t>
      </w:r>
    </w:p>
    <w:p w14:paraId="5C0D1EB6" w14:textId="77777777" w:rsidR="00BD10EF" w:rsidRPr="00803687" w:rsidRDefault="00BD10EF" w:rsidP="00097594"/>
    <w:p w14:paraId="16147722" w14:textId="325409EF" w:rsidR="00BF0AD9" w:rsidRPr="00803687" w:rsidRDefault="00BF0AD9" w:rsidP="00097594">
      <w:pPr>
        <w:rPr>
          <w:b/>
          <w:bCs/>
        </w:rPr>
      </w:pPr>
      <w:r w:rsidRPr="00803687">
        <w:t>(</w:t>
      </w:r>
      <w:r w:rsidR="000732DF" w:rsidRPr="00803687">
        <w:t>2</w:t>
      </w:r>
      <w:r w:rsidR="00070A3A" w:rsidRPr="00803687">
        <w:t>.</w:t>
      </w:r>
      <w:r w:rsidR="000C6C28">
        <w:t>890</w:t>
      </w:r>
      <w:r w:rsidR="000732DF" w:rsidRPr="00803687">
        <w:t xml:space="preserve"> </w:t>
      </w:r>
      <w:r w:rsidRPr="00803687">
        <w:t>Zeichen einschließlich Leerzeichen)</w:t>
      </w:r>
    </w:p>
    <w:p w14:paraId="35B061C0" w14:textId="77777777" w:rsidR="004324E5" w:rsidRPr="00803687" w:rsidRDefault="004324E5" w:rsidP="00AD6B79"/>
    <w:p w14:paraId="7017D02C" w14:textId="77777777" w:rsidR="00247677" w:rsidRPr="00803687" w:rsidRDefault="00247677" w:rsidP="00AD6B79">
      <w:pPr>
        <w:rPr>
          <w:b/>
          <w:bCs/>
          <w:lang w:eastAsia="zh-CN"/>
        </w:rPr>
      </w:pPr>
    </w:p>
    <w:p w14:paraId="13530C07" w14:textId="11FB4878" w:rsidR="00BF0AD9" w:rsidRPr="00803687" w:rsidRDefault="00BF0AD9" w:rsidP="00AD6B79">
      <w:pPr>
        <w:rPr>
          <w:b/>
          <w:bCs/>
          <w:lang w:eastAsia="zh-CN"/>
        </w:rPr>
      </w:pPr>
      <w:r w:rsidRPr="00803687">
        <w:rPr>
          <w:b/>
          <w:bCs/>
          <w:lang w:eastAsia="zh-CN"/>
        </w:rPr>
        <w:t>Über KENDRION</w:t>
      </w:r>
    </w:p>
    <w:p w14:paraId="7401248F" w14:textId="34271803" w:rsidR="00BF0AD9" w:rsidRPr="00803687" w:rsidRDefault="00BF0AD9" w:rsidP="00AD6B79">
      <w:pPr>
        <w:rPr>
          <w:b/>
          <w:bCs/>
          <w:lang w:eastAsia="zh-CN"/>
        </w:rPr>
      </w:pPr>
      <w:r w:rsidRPr="00803687">
        <w:rPr>
          <w:b/>
          <w:bCs/>
          <w:lang w:eastAsia="zh-CN"/>
        </w:rPr>
        <w:t>Innovative Lösungen auf Basis von Präzision, Sicherheit und Bewegung</w:t>
      </w:r>
      <w:r w:rsidR="009E117F" w:rsidRPr="00803687">
        <w:rPr>
          <w:b/>
          <w:bCs/>
          <w:lang w:eastAsia="zh-CN"/>
        </w:rPr>
        <w:br/>
      </w:r>
      <w:r w:rsidRPr="00803687">
        <w:rPr>
          <w:b/>
          <w:bCs/>
          <w:lang w:eastAsia="zh-CN"/>
        </w:rPr>
        <w:t>für die Herausforderungen von morgen</w:t>
      </w:r>
    </w:p>
    <w:p w14:paraId="6AE46EBE" w14:textId="0CAD9FCF" w:rsidR="00BF0AD9" w:rsidRPr="00803687" w:rsidRDefault="00BF0AD9" w:rsidP="00AD6B79">
      <w:pPr>
        <w:rPr>
          <w:color w:val="212121"/>
          <w:lang w:eastAsia="zh-CN"/>
        </w:rPr>
      </w:pPr>
      <w:r w:rsidRPr="00803687">
        <w:rPr>
          <w:lang w:eastAsia="zh-CN"/>
        </w:rPr>
        <w:t xml:space="preserve">Kendrion gestaltet die Zukunft mit </w:t>
      </w:r>
      <w:r w:rsidR="004C77EC">
        <w:rPr>
          <w:lang w:eastAsia="zh-CN"/>
        </w:rPr>
        <w:t>induktiven Heizsystemen</w:t>
      </w:r>
      <w:r w:rsidR="00DA41DA" w:rsidRPr="00803687">
        <w:rPr>
          <w:lang w:eastAsia="zh-CN"/>
        </w:rPr>
        <w:t xml:space="preserve">, </w:t>
      </w:r>
      <w:r w:rsidRPr="00803687">
        <w:rPr>
          <w:lang w:eastAsia="zh-CN"/>
        </w:rPr>
        <w:t>hochpräzisen Bremsen, elektromagnetischen Komponenten, Fluidtechnik, Steuerungssystemen und Embedded-Systemen. Unsere Lösungen ermöglichen präzise Steuerung, maximale Sicherheit und reibungslose Bewegungsabläufe in einer Vielzahl von Anwendungen – vom Maschinenbau über Robotik und Spitzentechnologie bis hin zu Automatisierung, Medizin- und Energietechnik, Mobilität und der Prozessindustrie.</w:t>
      </w:r>
    </w:p>
    <w:p w14:paraId="58796556" w14:textId="77777777" w:rsidR="00BF0AD9" w:rsidRPr="00803687" w:rsidRDefault="00BF0AD9" w:rsidP="00AD6B79">
      <w:pPr>
        <w:rPr>
          <w:color w:val="212121"/>
          <w:lang w:eastAsia="zh-CN"/>
        </w:rPr>
      </w:pPr>
      <w:r w:rsidRPr="00803687">
        <w:rPr>
          <w:lang w:eastAsia="zh-CN"/>
        </w:rPr>
        <w:t>Mit einem breiten Portfolio an standardisierten Produkten und einem projektbasierten Ansatz arbeiten wir eng mit unseren Kunden zusammen, um maßgeschneiderte Lösungen zu entwickeln, die ihren spezifischen Anforderungen entsprechen. Dank unserer umfassenden technischen Expertise in verschiedenen Technologien und unserer Fähigkeit, diese intelligent zu integrieren, liefern wir Systeme, die für die Herausforderungen von morgen gerüstet sind.</w:t>
      </w:r>
    </w:p>
    <w:p w14:paraId="443166E3" w14:textId="77777777" w:rsidR="00BF0AD9" w:rsidRPr="00803687" w:rsidRDefault="00BF0AD9" w:rsidP="00AD6B79">
      <w:pPr>
        <w:rPr>
          <w:color w:val="212121"/>
          <w:lang w:eastAsia="zh-CN"/>
        </w:rPr>
      </w:pPr>
      <w:r w:rsidRPr="00803687">
        <w:rPr>
          <w:lang w:eastAsia="zh-CN"/>
        </w:rPr>
        <w:t>Dank fundiertem Ingenieurswissen und unserer branchenübergreifenden technologischen Expertise ist Kendrion ein zuverlässiger Partner für die Entwicklung innovativer und zuverlässiger Lösungen.</w:t>
      </w:r>
    </w:p>
    <w:p w14:paraId="3644F9B8" w14:textId="77777777" w:rsidR="00BF0AD9" w:rsidRPr="00803687" w:rsidRDefault="00BF0AD9" w:rsidP="00AD6B79">
      <w:pPr>
        <w:rPr>
          <w:color w:val="212121"/>
          <w:lang w:eastAsia="zh-CN"/>
        </w:rPr>
      </w:pPr>
      <w:r w:rsidRPr="00803687">
        <w:rPr>
          <w:lang w:eastAsia="zh-CN"/>
        </w:rPr>
        <w:t>Mit Wurzeln in Deutschland, Hauptsitz in den Niederlanden und einer Notierung an der Amsterdamer Börse erstreckt sich unsere Expertise über Europa, Nord- und Südamerika sowie Asien. Seit mehr als einem Jahrhundert entwickeln wir Präzisionskomponenten für die weltweit führenden Innovatoren im Bereich industrieller Anwendungen.</w:t>
      </w:r>
    </w:p>
    <w:p w14:paraId="4C3D2C2F" w14:textId="77777777" w:rsidR="00247677" w:rsidRPr="00803687" w:rsidRDefault="00247677" w:rsidP="00AD6B79"/>
    <w:p w14:paraId="4534EE16" w14:textId="77777777" w:rsidR="00BD10EF" w:rsidRPr="00803687" w:rsidRDefault="00BD10EF" w:rsidP="00AD6B79">
      <w:pPr>
        <w:rPr>
          <w:b/>
          <w:bCs/>
        </w:rPr>
      </w:pPr>
    </w:p>
    <w:p w14:paraId="404C3117" w14:textId="5D0DDA28" w:rsidR="00247677" w:rsidRDefault="00C2096B" w:rsidP="000C6C28">
      <w:pPr>
        <w:rPr>
          <w:b/>
          <w:bCs/>
        </w:rPr>
      </w:pPr>
      <w:r w:rsidRPr="00052CAE">
        <w:rPr>
          <w:b/>
          <w:bCs/>
        </w:rPr>
        <w:t>Bildübersicht</w:t>
      </w:r>
    </w:p>
    <w:p w14:paraId="28750BC0" w14:textId="28EC9229" w:rsidR="00247677" w:rsidRPr="00247677" w:rsidRDefault="00247677" w:rsidP="001A1481">
      <w:r>
        <w:rPr>
          <w:noProof/>
        </w:rPr>
        <w:drawing>
          <wp:inline distT="0" distB="0" distL="0" distR="0" wp14:anchorId="16AFED50" wp14:editId="662C0013">
            <wp:extent cx="3420836" cy="1921934"/>
            <wp:effectExtent l="0" t="0" r="0" b="0"/>
            <wp:docPr id="133382986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829865" name="Grafik 5"/>
                    <pic:cNvPicPr/>
                  </pic:nvPicPr>
                  <pic:blipFill>
                    <a:blip r:embed="rId10" cstate="email">
                      <a:extLst>
                        <a:ext uri="{28A0092B-C50C-407E-A947-70E740481C1C}">
                          <a14:useLocalDpi xmlns:a14="http://schemas.microsoft.com/office/drawing/2010/main"/>
                        </a:ext>
                      </a:extLst>
                    </a:blip>
                    <a:stretch>
                      <a:fillRect/>
                    </a:stretch>
                  </pic:blipFill>
                  <pic:spPr>
                    <a:xfrm>
                      <a:off x="0" y="0"/>
                      <a:ext cx="3474633" cy="1952159"/>
                    </a:xfrm>
                    <a:prstGeom prst="rect">
                      <a:avLst/>
                    </a:prstGeom>
                  </pic:spPr>
                </pic:pic>
              </a:graphicData>
            </a:graphic>
          </wp:inline>
        </w:drawing>
      </w:r>
    </w:p>
    <w:p w14:paraId="7BB72F8C" w14:textId="66D58921" w:rsidR="001A1481" w:rsidRPr="00803687" w:rsidRDefault="008C0621" w:rsidP="00247677">
      <w:pPr>
        <w:spacing w:line="240" w:lineRule="auto"/>
      </w:pPr>
      <w:r w:rsidRPr="00803687">
        <w:rPr>
          <w:b/>
          <w:bCs/>
        </w:rPr>
        <w:t>Kendrion-</w:t>
      </w:r>
      <w:r w:rsidR="005926D9">
        <w:rPr>
          <w:b/>
          <w:bCs/>
        </w:rPr>
        <w:t>VIPER-Motor-Control</w:t>
      </w:r>
      <w:r w:rsidR="00344263" w:rsidRPr="00803687">
        <w:rPr>
          <w:b/>
          <w:bCs/>
        </w:rPr>
        <w:t>.jpg</w:t>
      </w:r>
      <w:r w:rsidR="001A1481" w:rsidRPr="00803687">
        <w:rPr>
          <w:b/>
          <w:bCs/>
        </w:rPr>
        <w:t xml:space="preserve">: </w:t>
      </w:r>
      <w:r w:rsidR="00247677" w:rsidRPr="00803687">
        <w:t>Mit dem VIPER Motor Control-System von</w:t>
      </w:r>
      <w:r w:rsidR="000C6C28">
        <w:t xml:space="preserve"> </w:t>
      </w:r>
      <w:r w:rsidR="00247677" w:rsidRPr="00803687">
        <w:t>ermöglicht Kendrion unter anderem die effiziente Elektrifizierung von Forwardern</w:t>
      </w:r>
      <w:r w:rsidR="000C6C28">
        <w:t xml:space="preserve"> </w:t>
      </w:r>
      <w:r w:rsidR="00247677" w:rsidRPr="00803687">
        <w:t>in der Forstwirtschaft</w:t>
      </w:r>
    </w:p>
    <w:p w14:paraId="76F9FEA0" w14:textId="77777777" w:rsidR="008871F3" w:rsidRPr="00803687" w:rsidRDefault="008871F3" w:rsidP="00247677">
      <w:pPr>
        <w:spacing w:line="240" w:lineRule="auto"/>
      </w:pPr>
    </w:p>
    <w:p w14:paraId="5ACADB36" w14:textId="4004D0B5" w:rsidR="008871F3" w:rsidRPr="000C6C28" w:rsidRDefault="00D73AB3" w:rsidP="00D73AB3">
      <w:pPr>
        <w:spacing w:line="240" w:lineRule="auto"/>
        <w:rPr>
          <w:i/>
          <w:iCs/>
        </w:rPr>
      </w:pPr>
      <w:r w:rsidRPr="000C6C28">
        <w:rPr>
          <w:i/>
          <w:iCs/>
        </w:rPr>
        <w:t>Bild: Kendrion/</w:t>
      </w:r>
      <w:proofErr w:type="spellStart"/>
      <w:r w:rsidRPr="000C6C28">
        <w:rPr>
          <w:i/>
          <w:iCs/>
        </w:rPr>
        <w:t>AdobeStock</w:t>
      </w:r>
      <w:proofErr w:type="spellEnd"/>
      <w:r w:rsidRPr="000C6C28">
        <w:rPr>
          <w:i/>
          <w:iCs/>
        </w:rPr>
        <w:t>/</w:t>
      </w:r>
      <w:proofErr w:type="spellStart"/>
      <w:r w:rsidRPr="000C6C28">
        <w:rPr>
          <w:i/>
          <w:iCs/>
        </w:rPr>
        <w:t>ai_katrin</w:t>
      </w:r>
      <w:proofErr w:type="spellEnd"/>
    </w:p>
    <w:p w14:paraId="02F89D99" w14:textId="77777777" w:rsidR="008C0621" w:rsidRDefault="008C0621" w:rsidP="001A1481">
      <w:pPr>
        <w:rPr>
          <w:i/>
          <w:iCs/>
        </w:rPr>
      </w:pPr>
    </w:p>
    <w:p w14:paraId="2BE506C9" w14:textId="77777777" w:rsidR="000C6C28" w:rsidRPr="00D73AB3" w:rsidRDefault="000C6C28" w:rsidP="001A1481">
      <w:pPr>
        <w:rPr>
          <w:i/>
          <w:iCs/>
        </w:rPr>
      </w:pPr>
    </w:p>
    <w:p w14:paraId="110D88E7" w14:textId="66CBA267" w:rsidR="00BF0AD9" w:rsidRPr="00D73AB3" w:rsidRDefault="00096495" w:rsidP="00E94512">
      <w:pPr>
        <w:rPr>
          <w:lang w:val="en-US"/>
        </w:rPr>
      </w:pPr>
      <w:r>
        <w:rPr>
          <w:b/>
          <w:bCs/>
          <w:lang w:val="en-US"/>
        </w:rPr>
        <w:t>Keywords</w:t>
      </w:r>
      <w:r w:rsidR="00BF0AD9" w:rsidRPr="00D73AB3">
        <w:rPr>
          <w:b/>
          <w:bCs/>
          <w:lang w:val="en-US"/>
        </w:rPr>
        <w:t xml:space="preserve">: </w:t>
      </w:r>
      <w:proofErr w:type="spellStart"/>
      <w:r w:rsidR="008346AC" w:rsidRPr="00D73AB3">
        <w:rPr>
          <w:lang w:val="en-US"/>
        </w:rPr>
        <w:t>Motorsteuerung</w:t>
      </w:r>
      <w:proofErr w:type="spellEnd"/>
      <w:r w:rsidR="008346AC" w:rsidRPr="00D73AB3">
        <w:rPr>
          <w:lang w:val="en-US"/>
        </w:rPr>
        <w:t xml:space="preserve"> für </w:t>
      </w:r>
      <w:proofErr w:type="spellStart"/>
      <w:r w:rsidR="008346AC" w:rsidRPr="00D73AB3">
        <w:rPr>
          <w:lang w:val="en-US"/>
        </w:rPr>
        <w:t>akkubetriebene</w:t>
      </w:r>
      <w:proofErr w:type="spellEnd"/>
      <w:r w:rsidR="008346AC" w:rsidRPr="00D73AB3">
        <w:rPr>
          <w:lang w:val="en-US"/>
        </w:rPr>
        <w:t xml:space="preserve"> </w:t>
      </w:r>
      <w:proofErr w:type="spellStart"/>
      <w:r w:rsidR="008346AC" w:rsidRPr="00D73AB3">
        <w:rPr>
          <w:lang w:val="en-US"/>
        </w:rPr>
        <w:t>Werkzeuge</w:t>
      </w:r>
      <w:proofErr w:type="spellEnd"/>
      <w:r w:rsidR="008346AC" w:rsidRPr="00D73AB3">
        <w:rPr>
          <w:lang w:val="en-US"/>
        </w:rPr>
        <w:t xml:space="preserve">, </w:t>
      </w:r>
      <w:proofErr w:type="spellStart"/>
      <w:r w:rsidR="008346AC" w:rsidRPr="00D73AB3">
        <w:rPr>
          <w:lang w:val="en-US"/>
        </w:rPr>
        <w:t>hocheffiziente</w:t>
      </w:r>
      <w:proofErr w:type="spellEnd"/>
      <w:r w:rsidR="008346AC" w:rsidRPr="00D73AB3">
        <w:rPr>
          <w:lang w:val="en-US"/>
        </w:rPr>
        <w:t xml:space="preserve"> </w:t>
      </w:r>
      <w:proofErr w:type="spellStart"/>
      <w:r w:rsidR="008346AC" w:rsidRPr="00D73AB3">
        <w:rPr>
          <w:lang w:val="en-US"/>
        </w:rPr>
        <w:t>Motorsteuerung</w:t>
      </w:r>
      <w:proofErr w:type="spellEnd"/>
      <w:r w:rsidR="008346AC" w:rsidRPr="00D73AB3">
        <w:rPr>
          <w:lang w:val="en-US"/>
        </w:rPr>
        <w:t xml:space="preserve">, </w:t>
      </w:r>
      <w:proofErr w:type="spellStart"/>
      <w:r w:rsidR="007A4A70" w:rsidRPr="00D73AB3">
        <w:rPr>
          <w:lang w:val="en-US"/>
        </w:rPr>
        <w:t>Elektrowerkzeuge</w:t>
      </w:r>
      <w:proofErr w:type="spellEnd"/>
      <w:r w:rsidR="007A4A70" w:rsidRPr="00D73AB3">
        <w:rPr>
          <w:lang w:val="en-US"/>
        </w:rPr>
        <w:t xml:space="preserve">, </w:t>
      </w:r>
      <w:proofErr w:type="spellStart"/>
      <w:r w:rsidR="003B2201" w:rsidRPr="00D73AB3">
        <w:rPr>
          <w:lang w:val="en-US"/>
        </w:rPr>
        <w:t>Motorsteuerung</w:t>
      </w:r>
      <w:proofErr w:type="spellEnd"/>
      <w:r w:rsidR="003B2201" w:rsidRPr="00D73AB3">
        <w:rPr>
          <w:lang w:val="en-US"/>
        </w:rPr>
        <w:t xml:space="preserve"> für </w:t>
      </w:r>
      <w:proofErr w:type="spellStart"/>
      <w:r w:rsidR="003B2201" w:rsidRPr="00D73AB3">
        <w:rPr>
          <w:lang w:val="en-US"/>
        </w:rPr>
        <w:t>akkubetriebene</w:t>
      </w:r>
      <w:proofErr w:type="spellEnd"/>
      <w:r w:rsidR="003B2201" w:rsidRPr="00D73AB3">
        <w:rPr>
          <w:lang w:val="en-US"/>
        </w:rPr>
        <w:t xml:space="preserve"> </w:t>
      </w:r>
      <w:proofErr w:type="spellStart"/>
      <w:r w:rsidR="003B2201" w:rsidRPr="00D73AB3">
        <w:rPr>
          <w:lang w:val="en-US"/>
        </w:rPr>
        <w:t>Werkzeuge</w:t>
      </w:r>
      <w:proofErr w:type="spellEnd"/>
      <w:r w:rsidR="003B2201" w:rsidRPr="00D73AB3">
        <w:rPr>
          <w:lang w:val="en-US"/>
        </w:rPr>
        <w:t xml:space="preserve">, </w:t>
      </w:r>
      <w:proofErr w:type="spellStart"/>
      <w:r w:rsidR="00E94512" w:rsidRPr="00D73AB3">
        <w:rPr>
          <w:lang w:val="en-US"/>
        </w:rPr>
        <w:t>sensorlose</w:t>
      </w:r>
      <w:proofErr w:type="spellEnd"/>
      <w:r w:rsidR="00E94512" w:rsidRPr="00D73AB3">
        <w:rPr>
          <w:lang w:val="en-US"/>
        </w:rPr>
        <w:t xml:space="preserve"> </w:t>
      </w:r>
      <w:proofErr w:type="spellStart"/>
      <w:r w:rsidR="00E94512" w:rsidRPr="00D73AB3">
        <w:rPr>
          <w:lang w:val="en-US"/>
        </w:rPr>
        <w:t>Motorsteuerung</w:t>
      </w:r>
      <w:proofErr w:type="spellEnd"/>
      <w:r w:rsidR="00E94512" w:rsidRPr="00D73AB3">
        <w:rPr>
          <w:lang w:val="en-US"/>
        </w:rPr>
        <w:t xml:space="preserve">, </w:t>
      </w:r>
      <w:proofErr w:type="spellStart"/>
      <w:r w:rsidR="00556196" w:rsidRPr="00D73AB3">
        <w:rPr>
          <w:lang w:val="en-US"/>
        </w:rPr>
        <w:t>Bergbauwinden</w:t>
      </w:r>
      <w:proofErr w:type="spellEnd"/>
      <w:r w:rsidR="00556196" w:rsidRPr="00D73AB3">
        <w:rPr>
          <w:lang w:val="en-US"/>
        </w:rPr>
        <w:t xml:space="preserve">, </w:t>
      </w:r>
      <w:proofErr w:type="spellStart"/>
      <w:r w:rsidR="00556196" w:rsidRPr="00D73AB3">
        <w:rPr>
          <w:lang w:val="en-US"/>
        </w:rPr>
        <w:t>Bohrhämmer</w:t>
      </w:r>
      <w:proofErr w:type="spellEnd"/>
      <w:r w:rsidR="00556196" w:rsidRPr="00D73AB3">
        <w:rPr>
          <w:lang w:val="en-US"/>
        </w:rPr>
        <w:t xml:space="preserve">, </w:t>
      </w:r>
      <w:proofErr w:type="spellStart"/>
      <w:r w:rsidR="00556196" w:rsidRPr="00D73AB3">
        <w:rPr>
          <w:lang w:val="en-US"/>
        </w:rPr>
        <w:t>Presslufthämmer</w:t>
      </w:r>
      <w:proofErr w:type="spellEnd"/>
      <w:r w:rsidR="00556196" w:rsidRPr="00D73AB3">
        <w:rPr>
          <w:lang w:val="en-US"/>
        </w:rPr>
        <w:t xml:space="preserve">, </w:t>
      </w:r>
      <w:proofErr w:type="spellStart"/>
      <w:r w:rsidR="00556196" w:rsidRPr="00D73AB3">
        <w:rPr>
          <w:lang w:val="en-US"/>
        </w:rPr>
        <w:t>Betonsägen</w:t>
      </w:r>
      <w:proofErr w:type="spellEnd"/>
      <w:r w:rsidR="00556196" w:rsidRPr="00D73AB3">
        <w:rPr>
          <w:lang w:val="en-US"/>
        </w:rPr>
        <w:t xml:space="preserve">, </w:t>
      </w:r>
      <w:proofErr w:type="spellStart"/>
      <w:r w:rsidR="00556196" w:rsidRPr="00D73AB3">
        <w:rPr>
          <w:lang w:val="en-US"/>
        </w:rPr>
        <w:t>Holzspalter</w:t>
      </w:r>
      <w:proofErr w:type="spellEnd"/>
      <w:r w:rsidR="00556196" w:rsidRPr="00D73AB3">
        <w:rPr>
          <w:lang w:val="en-US"/>
        </w:rPr>
        <w:t xml:space="preserve">, </w:t>
      </w:r>
      <w:proofErr w:type="spellStart"/>
      <w:r w:rsidR="00556196" w:rsidRPr="00D73AB3">
        <w:rPr>
          <w:lang w:val="en-US"/>
        </w:rPr>
        <w:t>Kettensägen</w:t>
      </w:r>
      <w:proofErr w:type="spellEnd"/>
      <w:r w:rsidR="00556196" w:rsidRPr="00D73AB3">
        <w:rPr>
          <w:color w:val="000000" w:themeColor="text1"/>
          <w:lang w:val="en-US"/>
        </w:rPr>
        <w:t xml:space="preserve">, </w:t>
      </w:r>
      <w:proofErr w:type="spellStart"/>
      <w:r w:rsidR="00556196" w:rsidRPr="00D73AB3">
        <w:rPr>
          <w:color w:val="000000" w:themeColor="text1"/>
          <w:lang w:val="en-US"/>
        </w:rPr>
        <w:t>Freischneider</w:t>
      </w:r>
      <w:proofErr w:type="spellEnd"/>
      <w:r w:rsidR="00556196" w:rsidRPr="00D73AB3">
        <w:rPr>
          <w:color w:val="000000" w:themeColor="text1"/>
          <w:lang w:val="en-US"/>
        </w:rPr>
        <w:t xml:space="preserve">, Forwarder, </w:t>
      </w:r>
      <w:proofErr w:type="spellStart"/>
      <w:r w:rsidR="00556196" w:rsidRPr="00D73AB3">
        <w:rPr>
          <w:color w:val="000000" w:themeColor="text1"/>
          <w:lang w:val="en-US"/>
        </w:rPr>
        <w:t>Hebekiele</w:t>
      </w:r>
      <w:proofErr w:type="spellEnd"/>
      <w:r w:rsidR="00556196" w:rsidRPr="00D73AB3">
        <w:rPr>
          <w:color w:val="000000" w:themeColor="text1"/>
          <w:lang w:val="en-US"/>
        </w:rPr>
        <w:t xml:space="preserve">, </w:t>
      </w:r>
      <w:proofErr w:type="spellStart"/>
      <w:r w:rsidR="007A4A70" w:rsidRPr="00D73AB3">
        <w:rPr>
          <w:color w:val="000000" w:themeColor="text1"/>
          <w:lang w:val="en-US"/>
        </w:rPr>
        <w:t>Elektrifizierung</w:t>
      </w:r>
      <w:proofErr w:type="spellEnd"/>
      <w:r w:rsidR="007A4A70" w:rsidRPr="00D73AB3">
        <w:rPr>
          <w:color w:val="000000" w:themeColor="text1"/>
          <w:lang w:val="en-US"/>
        </w:rPr>
        <w:t xml:space="preserve">, </w:t>
      </w:r>
      <w:r w:rsidR="00BF0AD9" w:rsidRPr="00D73AB3">
        <w:rPr>
          <w:lang w:val="en-US"/>
        </w:rPr>
        <w:t xml:space="preserve">Kendrion, Kendrion </w:t>
      </w:r>
      <w:r w:rsidR="00584C4D" w:rsidRPr="00D73AB3">
        <w:rPr>
          <w:lang w:val="en-US"/>
        </w:rPr>
        <w:t>IAC</w:t>
      </w:r>
    </w:p>
    <w:p w14:paraId="5622CECB" w14:textId="77777777" w:rsidR="00BF0AD9" w:rsidRPr="00D73AB3" w:rsidRDefault="00BF0AD9" w:rsidP="00AD6B79">
      <w:pPr>
        <w:rPr>
          <w:lang w:val="en-US"/>
        </w:rPr>
      </w:pPr>
    </w:p>
    <w:p w14:paraId="106423C1" w14:textId="25120E91" w:rsidR="00BF0AD9" w:rsidRPr="00D73AB3" w:rsidRDefault="00BF0AD9" w:rsidP="00AD6B79">
      <w:pPr>
        <w:rPr>
          <w:b/>
          <w:bCs/>
          <w:lang w:val="en-US"/>
        </w:rPr>
      </w:pPr>
      <w:proofErr w:type="spellStart"/>
      <w:r w:rsidRPr="00D73AB3">
        <w:rPr>
          <w:b/>
          <w:bCs/>
          <w:lang w:val="en-US"/>
        </w:rPr>
        <w:lastRenderedPageBreak/>
        <w:t>Deeplinks</w:t>
      </w:r>
      <w:proofErr w:type="spellEnd"/>
      <w:r w:rsidRPr="00D73AB3">
        <w:rPr>
          <w:b/>
          <w:bCs/>
          <w:lang w:val="en-US"/>
        </w:rPr>
        <w:t>:</w:t>
      </w:r>
    </w:p>
    <w:p w14:paraId="03F8BE8E" w14:textId="7E9859E2" w:rsidR="00A92886" w:rsidRPr="00D73AB3" w:rsidRDefault="00A92886" w:rsidP="00AD6B79">
      <w:pPr>
        <w:rPr>
          <w:lang w:val="en-US"/>
        </w:rPr>
      </w:pPr>
      <w:r>
        <w:fldChar w:fldCharType="begin"/>
      </w:r>
      <w:r w:rsidRPr="00096495">
        <w:rPr>
          <w:lang w:val="en-US"/>
        </w:rPr>
        <w:instrText>HYPERLINK "https://www.kendrion.com/de/produkte-service/elektronik-embedded-systems/motorsteuerung-viper"</w:instrText>
      </w:r>
      <w:r>
        <w:fldChar w:fldCharType="separate"/>
      </w:r>
      <w:r w:rsidRPr="00D73AB3">
        <w:rPr>
          <w:rStyle w:val="Hyperlink"/>
          <w:lang w:val="en-US"/>
        </w:rPr>
        <w:t>www.kendrion.com/de/produkte-service/elektronik-embedded-systems/motorsteuerung-viper</w:t>
      </w:r>
      <w:r>
        <w:fldChar w:fldCharType="end"/>
      </w:r>
      <w:r w:rsidRPr="00D73AB3">
        <w:rPr>
          <w:lang w:val="en-US"/>
        </w:rPr>
        <w:t xml:space="preserve"> </w:t>
      </w:r>
    </w:p>
    <w:p w14:paraId="6CBC6D11" w14:textId="0DEE1671" w:rsidR="00BF0AD9" w:rsidRPr="00803687" w:rsidRDefault="009437D7" w:rsidP="00AD6B79">
      <w:hyperlink r:id="rId11" w:history="1">
        <w:r w:rsidRPr="00803687">
          <w:rPr>
            <w:rStyle w:val="Hyperlink"/>
            <w:rFonts w:asciiTheme="minorBidi" w:hAnsiTheme="minorBidi" w:cstheme="minorBidi"/>
          </w:rPr>
          <w:t>www.kendrion.com/de/</w:t>
        </w:r>
      </w:hyperlink>
    </w:p>
    <w:p w14:paraId="37CA23AD" w14:textId="77777777" w:rsidR="00BF0AD9" w:rsidRPr="00803687" w:rsidRDefault="00BF0AD9" w:rsidP="00AD6B79"/>
    <w:p w14:paraId="0154C4D7" w14:textId="77777777" w:rsidR="00A92886" w:rsidRPr="00803687" w:rsidRDefault="00A92886" w:rsidP="00AD6B79">
      <w:pPr>
        <w:rPr>
          <w:b/>
          <w:bCs/>
        </w:rPr>
      </w:pPr>
    </w:p>
    <w:p w14:paraId="5D565B54" w14:textId="3017C393" w:rsidR="00BF0AD9" w:rsidRPr="00803687" w:rsidRDefault="00BF0AD9" w:rsidP="00AD6B79">
      <w:pPr>
        <w:rPr>
          <w:rFonts w:eastAsia="Segoe UI"/>
        </w:rPr>
      </w:pPr>
      <w:r w:rsidRPr="00803687">
        <w:rPr>
          <w:b/>
          <w:bCs/>
        </w:rPr>
        <w:t xml:space="preserve">Meta-Titel: </w:t>
      </w:r>
      <w:r w:rsidR="00A92886" w:rsidRPr="00803687">
        <w:t>Motorsteuerung von Kendrion für anspruchsvolle Werkzeuge</w:t>
      </w:r>
    </w:p>
    <w:p w14:paraId="54FA85B9" w14:textId="77777777" w:rsidR="00BF0AD9" w:rsidRPr="00803687" w:rsidRDefault="00BF0AD9" w:rsidP="00AD6B79"/>
    <w:p w14:paraId="29E8ECBD" w14:textId="6D812ABB" w:rsidR="00BF0AD9" w:rsidRPr="00803687" w:rsidRDefault="00BF0AD9" w:rsidP="008C0621">
      <w:r w:rsidRPr="00803687">
        <w:rPr>
          <w:b/>
          <w:bCs/>
        </w:rPr>
        <w:t xml:space="preserve">Meta-Beschreibung: </w:t>
      </w:r>
      <w:r w:rsidR="00DF6FC5" w:rsidRPr="00803687">
        <w:t xml:space="preserve">Der VIPER-Motorsteuergerät </w:t>
      </w:r>
      <w:r w:rsidR="004F0C89" w:rsidRPr="00803687">
        <w:t>wurde speziell für tragbare Anwendungen mit hohen dynamischen Belastungen entwickelt.</w:t>
      </w:r>
    </w:p>
    <w:p w14:paraId="1E5B675C" w14:textId="77777777" w:rsidR="00BF0AD9" w:rsidRPr="00803687" w:rsidRDefault="00BF0AD9" w:rsidP="00AD6B79"/>
    <w:p w14:paraId="3398E74D" w14:textId="0731CD0A" w:rsidR="00BF0AD9" w:rsidRPr="00803687" w:rsidRDefault="00BF0AD9" w:rsidP="00AD6B79">
      <w:pPr>
        <w:rPr>
          <w:rFonts w:asciiTheme="minorBidi" w:hAnsiTheme="minorBidi" w:cstheme="minorBidi"/>
          <w:bCs/>
          <w:color w:val="000000" w:themeColor="text1"/>
        </w:rPr>
      </w:pPr>
      <w:r w:rsidRPr="00803687">
        <w:rPr>
          <w:rFonts w:asciiTheme="minorBidi" w:hAnsiTheme="minorBidi" w:cstheme="minorBidi"/>
          <w:b/>
          <w:color w:val="000000" w:themeColor="text1"/>
        </w:rPr>
        <w:t>Download-Bereich:</w:t>
      </w:r>
      <w:hyperlink r:id="rId12" w:history="1">
        <w:r w:rsidR="00584C4D" w:rsidRPr="00803687">
          <w:rPr>
            <w:rStyle w:val="Hyperlink"/>
            <w:rFonts w:asciiTheme="minorBidi" w:hAnsiTheme="minorBidi" w:cstheme="minorBidi"/>
            <w:bCs/>
          </w:rPr>
          <w:t xml:space="preserve"> www.koehler-partner.de/pressezentrum/kendrion</w:t>
        </w:r>
      </w:hyperlink>
    </w:p>
    <w:p w14:paraId="4C41A002" w14:textId="77777777" w:rsidR="004463C2" w:rsidRPr="00803687" w:rsidRDefault="004463C2" w:rsidP="00AD6B79"/>
    <w:p w14:paraId="1D84F179" w14:textId="77777777" w:rsidR="00BF0AD9" w:rsidRPr="00052CAE" w:rsidRDefault="00BF0AD9" w:rsidP="00AD6B79">
      <w:pPr>
        <w:rPr>
          <w:b/>
          <w:bCs/>
        </w:rPr>
      </w:pPr>
      <w:r w:rsidRPr="00052CAE">
        <w:rPr>
          <w:b/>
          <w:bCs/>
        </w:rPr>
        <w:t>Pressestelle:</w:t>
      </w:r>
    </w:p>
    <w:p w14:paraId="10307086" w14:textId="77777777" w:rsidR="00BF0AD9" w:rsidRPr="00052CAE" w:rsidRDefault="00BF0AD9" w:rsidP="00AD6B79">
      <w:r w:rsidRPr="00052CAE">
        <w:t xml:space="preserve">Köhler + Partner GmbH </w:t>
      </w:r>
    </w:p>
    <w:p w14:paraId="2D5975AF" w14:textId="77777777" w:rsidR="00BF0AD9" w:rsidRPr="00052CAE" w:rsidRDefault="00BF0AD9" w:rsidP="00AD6B79">
      <w:r w:rsidRPr="00052CAE">
        <w:t xml:space="preserve">Brauerstraße 42 • 21244 Buchholz </w:t>
      </w:r>
      <w:proofErr w:type="spellStart"/>
      <w:r w:rsidRPr="00052CAE">
        <w:t>i.d</w:t>
      </w:r>
      <w:proofErr w:type="spellEnd"/>
      <w:r w:rsidRPr="00052CAE">
        <w:t>. Nordheide</w:t>
      </w:r>
    </w:p>
    <w:p w14:paraId="5C048C78" w14:textId="77777777" w:rsidR="00BF0AD9" w:rsidRPr="000C6C28" w:rsidRDefault="00BF0AD9" w:rsidP="00AD6B79">
      <w:pPr>
        <w:rPr>
          <w:lang w:val="it-IT"/>
        </w:rPr>
      </w:pPr>
      <w:proofErr w:type="spellStart"/>
      <w:r w:rsidRPr="000C6C28">
        <w:rPr>
          <w:lang w:val="it-IT"/>
        </w:rPr>
        <w:t>Telefon</w:t>
      </w:r>
      <w:proofErr w:type="spellEnd"/>
      <w:r w:rsidRPr="000C6C28">
        <w:rPr>
          <w:lang w:val="it-IT"/>
        </w:rPr>
        <w:t xml:space="preserve"> +49 4181 92892-0 • Fax +49 4181 92892-55</w:t>
      </w:r>
    </w:p>
    <w:p w14:paraId="0118B08D" w14:textId="4582FD18" w:rsidR="000A12B0" w:rsidRPr="00BF0AD9" w:rsidRDefault="00BF0AD9" w:rsidP="00AD6B79">
      <w:pPr>
        <w:rPr>
          <w:lang w:val="it-IT"/>
        </w:rPr>
      </w:pPr>
      <w:r w:rsidRPr="00052CAE">
        <w:rPr>
          <w:lang w:val="it-IT"/>
        </w:rPr>
        <w:t>E-Mail: info@koehler-partner.de •</w:t>
      </w:r>
      <w:hyperlink r:id="rId13" w:history="1">
        <w:r w:rsidRPr="00052CAE">
          <w:rPr>
            <w:rStyle w:val="Hyperlink"/>
            <w:rFonts w:asciiTheme="minorBidi" w:hAnsiTheme="minorBidi" w:cstheme="minorBidi"/>
            <w:color w:val="000000" w:themeColor="text1"/>
            <w:lang w:val="it-IT"/>
          </w:rPr>
          <w:t xml:space="preserve"> www.koehler-partner.de</w:t>
        </w:r>
      </w:hyperlink>
    </w:p>
    <w:sectPr w:rsidR="000A12B0" w:rsidRPr="00BF0AD9" w:rsidSect="00867C65">
      <w:headerReference w:type="default" r:id="rId14"/>
      <w:footerReference w:type="even" r:id="rId15"/>
      <w:footerReference w:type="default" r:id="rId16"/>
      <w:footerReference w:type="first" r:id="rId17"/>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F1FF4" w14:textId="77777777" w:rsidR="006618D5" w:rsidRDefault="006618D5" w:rsidP="00AD6B79">
      <w:r>
        <w:separator/>
      </w:r>
    </w:p>
  </w:endnote>
  <w:endnote w:type="continuationSeparator" w:id="0">
    <w:p w14:paraId="04903B8F" w14:textId="77777777" w:rsidR="006618D5" w:rsidRDefault="006618D5" w:rsidP="00AD6B79">
      <w:r>
        <w:continuationSeparator/>
      </w:r>
    </w:p>
  </w:endnote>
  <w:endnote w:type="continuationNotice" w:id="1">
    <w:p w14:paraId="1C25638F" w14:textId="77777777" w:rsidR="006618D5" w:rsidRDefault="006618D5" w:rsidP="00AD6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rsidP="00AD6B79">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AD6B79">
                          <w:pPr>
                            <w:rPr>
                              <w:noProof/>
                            </w:rPr>
                          </w:pPr>
                          <w:r w:rsidRPr="0033034C">
                            <w:rPr>
                              <w:noProof/>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" filled="f" stroked="f">
              <v:textbox style="mso-fit-shape-to-text:t" inset="0,0,0,15pt">
                <w:txbxContent>
                  <w:p w14:paraId="0EF38FD1" w14:textId="30E10F2E" w:rsidR="0033034C" w:rsidRPr="0033034C" w:rsidRDefault="0033034C" w:rsidP="00AD6B79">
                    <w:pPr>
                      <w:rPr>
                        <w:noProof/>
                      </w:rPr>
                    </w:pPr>
                    <w:r w:rsidRPr="0033034C">
                      <w:rPr>
                        <w:noProof/>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D6B79">
    <w:pPr>
      <w:pStyle w:val="Fuzeile"/>
    </w:pPr>
    <w:r>
      <w:rPr>
        <w:noProof/>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AD6B79">
                          <w:pPr>
                            <w:rPr>
                              <w:noProof/>
                            </w:rPr>
                          </w:pPr>
                          <w:r w:rsidRPr="0033034C">
                            <w:rPr>
                              <w:noProof/>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" filled="f" stroked="f">
              <v:textbox style="mso-fit-shape-to-text:t" inset="0,0,0,15pt">
                <w:txbxContent>
                  <w:p w14:paraId="640957AE" w14:textId="557598C2" w:rsidR="0033034C" w:rsidRPr="0033034C" w:rsidRDefault="0033034C" w:rsidP="00AD6B79">
                    <w:pPr>
                      <w:rPr>
                        <w:noProof/>
                      </w:rPr>
                    </w:pPr>
                    <w:r w:rsidRPr="0033034C">
                      <w:rPr>
                        <w:noProof/>
                      </w:rPr>
                      <w:t>[Intern]</w:t>
                    </w:r>
                  </w:p>
                </w:txbxContent>
              </v:textbox>
              <w10:wrap anchorx="page" anchory="page"/>
            </v:shape>
          </w:pict>
        </mc:Fallback>
      </mc:AlternateContent>
    </w:r>
    <w:r w:rsidR="00AE2066" w:rsidRPr="00A92038">
      <w:fldChar w:fldCharType="begin"/>
    </w:r>
    <w:r w:rsidR="002F500C">
      <w:instrText>PAGE</w:instrText>
    </w:r>
    <w:r w:rsidR="00AE2066" w:rsidRPr="00A92038">
      <w:instrText xml:space="preserve">   \* MERGEFORMAT</w:instrText>
    </w:r>
    <w:r w:rsidR="00AE2066" w:rsidRPr="00A92038">
      <w:fldChar w:fldCharType="separate"/>
    </w:r>
    <w:r w:rsidR="007D6283">
      <w:rPr>
        <w:noProof/>
      </w:rPr>
      <w:t>2</w:t>
    </w:r>
    <w:r w:rsidR="00AE2066" w:rsidRPr="00A9203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rsidP="00AD6B79">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AD6B79">
                          <w:pPr>
                            <w:rPr>
                              <w:noProof/>
                            </w:rPr>
                          </w:pPr>
                          <w:r w:rsidRPr="0033034C">
                            <w:rPr>
                              <w:noProof/>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" filled="f" stroked="f">
              <v:textbox style="mso-fit-shape-to-text:t" inset="0,0,0,15pt">
                <w:txbxContent>
                  <w:p w14:paraId="1F51DFFE" w14:textId="230AC3E7" w:rsidR="0033034C" w:rsidRPr="0033034C" w:rsidRDefault="0033034C" w:rsidP="00AD6B79">
                    <w:pPr>
                      <w:rPr>
                        <w:noProof/>
                      </w:rPr>
                    </w:pPr>
                    <w:r w:rsidRPr="0033034C">
                      <w:rPr>
                        <w:noProof/>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071D6" w14:textId="77777777" w:rsidR="006618D5" w:rsidRDefault="006618D5" w:rsidP="00AD6B79">
      <w:r>
        <w:separator/>
      </w:r>
    </w:p>
  </w:footnote>
  <w:footnote w:type="continuationSeparator" w:id="0">
    <w:p w14:paraId="5BBFB515" w14:textId="77777777" w:rsidR="006618D5" w:rsidRDefault="006618D5" w:rsidP="00AD6B79">
      <w:r>
        <w:continuationSeparator/>
      </w:r>
    </w:p>
  </w:footnote>
  <w:footnote w:type="continuationNotice" w:id="1">
    <w:p w14:paraId="6C283630" w14:textId="77777777" w:rsidR="006618D5" w:rsidRDefault="006618D5" w:rsidP="00AD6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AD6B79">
    <w:pPr>
      <w:pStyle w:val="Kopfzeile"/>
    </w:pPr>
    <w:r>
      <w:rPr>
        <w:noProof/>
        <w:lang w:eastAsia="de-DE"/>
      </w:rPr>
      <w:drawing>
        <wp:anchor distT="0" distB="0" distL="114300" distR="114300" simplePos="0" relativeHeight="251666432"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arto="http://schemas.microsoft.com/office/word/2006/arto" xmlns:a14="http://schemas.microsoft.com/office/drawing/2010/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3C7E"/>
    <w:rsid w:val="00015DBE"/>
    <w:rsid w:val="000168DF"/>
    <w:rsid w:val="00016B8A"/>
    <w:rsid w:val="00016D48"/>
    <w:rsid w:val="00017327"/>
    <w:rsid w:val="00024576"/>
    <w:rsid w:val="00025E75"/>
    <w:rsid w:val="000260D5"/>
    <w:rsid w:val="0002615F"/>
    <w:rsid w:val="00026C41"/>
    <w:rsid w:val="00027034"/>
    <w:rsid w:val="000300FC"/>
    <w:rsid w:val="00030CD8"/>
    <w:rsid w:val="00034689"/>
    <w:rsid w:val="00034C0A"/>
    <w:rsid w:val="000360FB"/>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2CAE"/>
    <w:rsid w:val="00053A2D"/>
    <w:rsid w:val="0005482C"/>
    <w:rsid w:val="00054C5C"/>
    <w:rsid w:val="00055058"/>
    <w:rsid w:val="000559C5"/>
    <w:rsid w:val="000563DD"/>
    <w:rsid w:val="000601D3"/>
    <w:rsid w:val="000602C1"/>
    <w:rsid w:val="00060BD1"/>
    <w:rsid w:val="00060C07"/>
    <w:rsid w:val="00060CE2"/>
    <w:rsid w:val="00061225"/>
    <w:rsid w:val="0006134C"/>
    <w:rsid w:val="0006172F"/>
    <w:rsid w:val="00063D47"/>
    <w:rsid w:val="00064709"/>
    <w:rsid w:val="0006588C"/>
    <w:rsid w:val="00066459"/>
    <w:rsid w:val="00066765"/>
    <w:rsid w:val="00066F2F"/>
    <w:rsid w:val="0006742F"/>
    <w:rsid w:val="000679E9"/>
    <w:rsid w:val="00070A3A"/>
    <w:rsid w:val="00071500"/>
    <w:rsid w:val="00072403"/>
    <w:rsid w:val="00072918"/>
    <w:rsid w:val="00072B3D"/>
    <w:rsid w:val="000732DF"/>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6495"/>
    <w:rsid w:val="00097594"/>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6C28"/>
    <w:rsid w:val="000C7BAA"/>
    <w:rsid w:val="000D00BA"/>
    <w:rsid w:val="000D046A"/>
    <w:rsid w:val="000D051E"/>
    <w:rsid w:val="000D1BDE"/>
    <w:rsid w:val="000D29D5"/>
    <w:rsid w:val="000D354E"/>
    <w:rsid w:val="000D423F"/>
    <w:rsid w:val="000D45CA"/>
    <w:rsid w:val="000D47EE"/>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2D85"/>
    <w:rsid w:val="0014318C"/>
    <w:rsid w:val="001432EF"/>
    <w:rsid w:val="00143389"/>
    <w:rsid w:val="00144821"/>
    <w:rsid w:val="00145C1E"/>
    <w:rsid w:val="00146209"/>
    <w:rsid w:val="00147D13"/>
    <w:rsid w:val="00150016"/>
    <w:rsid w:val="00150AB2"/>
    <w:rsid w:val="00150DF5"/>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054"/>
    <w:rsid w:val="00174AD1"/>
    <w:rsid w:val="00175248"/>
    <w:rsid w:val="0017552B"/>
    <w:rsid w:val="00175566"/>
    <w:rsid w:val="00175789"/>
    <w:rsid w:val="00175A4A"/>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137"/>
    <w:rsid w:val="00191F33"/>
    <w:rsid w:val="00192D61"/>
    <w:rsid w:val="0019399A"/>
    <w:rsid w:val="00194214"/>
    <w:rsid w:val="00195185"/>
    <w:rsid w:val="001954A6"/>
    <w:rsid w:val="001963D1"/>
    <w:rsid w:val="00196AA7"/>
    <w:rsid w:val="00196F8C"/>
    <w:rsid w:val="00197C21"/>
    <w:rsid w:val="001A1481"/>
    <w:rsid w:val="001A1B3F"/>
    <w:rsid w:val="001A223A"/>
    <w:rsid w:val="001A3E77"/>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64A"/>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28D"/>
    <w:rsid w:val="0020440D"/>
    <w:rsid w:val="00204634"/>
    <w:rsid w:val="002074C0"/>
    <w:rsid w:val="00207571"/>
    <w:rsid w:val="002077A0"/>
    <w:rsid w:val="00207B13"/>
    <w:rsid w:val="00210BD0"/>
    <w:rsid w:val="002129EA"/>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4F62"/>
    <w:rsid w:val="0022529A"/>
    <w:rsid w:val="00226209"/>
    <w:rsid w:val="00226485"/>
    <w:rsid w:val="00226959"/>
    <w:rsid w:val="00226A1B"/>
    <w:rsid w:val="0022778E"/>
    <w:rsid w:val="00230924"/>
    <w:rsid w:val="00231A84"/>
    <w:rsid w:val="0023276A"/>
    <w:rsid w:val="00232850"/>
    <w:rsid w:val="00232C74"/>
    <w:rsid w:val="00232F9D"/>
    <w:rsid w:val="002334C2"/>
    <w:rsid w:val="00233CCB"/>
    <w:rsid w:val="002346B0"/>
    <w:rsid w:val="00234A9E"/>
    <w:rsid w:val="00237430"/>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677"/>
    <w:rsid w:val="00247AC4"/>
    <w:rsid w:val="002510F8"/>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6C90"/>
    <w:rsid w:val="00277D50"/>
    <w:rsid w:val="002802D8"/>
    <w:rsid w:val="002804FD"/>
    <w:rsid w:val="00282188"/>
    <w:rsid w:val="00282639"/>
    <w:rsid w:val="0028333F"/>
    <w:rsid w:val="002833D9"/>
    <w:rsid w:val="00285E64"/>
    <w:rsid w:val="00286285"/>
    <w:rsid w:val="00287DD9"/>
    <w:rsid w:val="0029077C"/>
    <w:rsid w:val="00291656"/>
    <w:rsid w:val="00291C6A"/>
    <w:rsid w:val="002929F0"/>
    <w:rsid w:val="002948A0"/>
    <w:rsid w:val="002949F2"/>
    <w:rsid w:val="00294C69"/>
    <w:rsid w:val="00294DB5"/>
    <w:rsid w:val="00295D8C"/>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B0"/>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B3C"/>
    <w:rsid w:val="002E1712"/>
    <w:rsid w:val="002E1BB5"/>
    <w:rsid w:val="002E1D10"/>
    <w:rsid w:val="002E1DDD"/>
    <w:rsid w:val="002E2A07"/>
    <w:rsid w:val="002E2C08"/>
    <w:rsid w:val="002E3BCA"/>
    <w:rsid w:val="002E49D0"/>
    <w:rsid w:val="002E5B34"/>
    <w:rsid w:val="002E7277"/>
    <w:rsid w:val="002E7D4B"/>
    <w:rsid w:val="002F06F4"/>
    <w:rsid w:val="002F25BC"/>
    <w:rsid w:val="002F295C"/>
    <w:rsid w:val="002F31C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0988"/>
    <w:rsid w:val="003215F3"/>
    <w:rsid w:val="003220B1"/>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263"/>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044"/>
    <w:rsid w:val="00374881"/>
    <w:rsid w:val="003749A2"/>
    <w:rsid w:val="003756D8"/>
    <w:rsid w:val="00375BF3"/>
    <w:rsid w:val="00376134"/>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2201"/>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3CD9"/>
    <w:rsid w:val="003C4285"/>
    <w:rsid w:val="003C70B2"/>
    <w:rsid w:val="003C798E"/>
    <w:rsid w:val="003C7DBD"/>
    <w:rsid w:val="003D1563"/>
    <w:rsid w:val="003D15CC"/>
    <w:rsid w:val="003D1E18"/>
    <w:rsid w:val="003D2F9F"/>
    <w:rsid w:val="003D32FD"/>
    <w:rsid w:val="003D3566"/>
    <w:rsid w:val="003D40B3"/>
    <w:rsid w:val="003D45D0"/>
    <w:rsid w:val="003D6698"/>
    <w:rsid w:val="003D7BD4"/>
    <w:rsid w:val="003E0D4B"/>
    <w:rsid w:val="003E2163"/>
    <w:rsid w:val="003E260E"/>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98E"/>
    <w:rsid w:val="003F7A45"/>
    <w:rsid w:val="00400333"/>
    <w:rsid w:val="0040045C"/>
    <w:rsid w:val="00400BE1"/>
    <w:rsid w:val="00400C89"/>
    <w:rsid w:val="00401AE7"/>
    <w:rsid w:val="00401E09"/>
    <w:rsid w:val="00403250"/>
    <w:rsid w:val="004054EE"/>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7D2"/>
    <w:rsid w:val="00452A75"/>
    <w:rsid w:val="0045374B"/>
    <w:rsid w:val="00453943"/>
    <w:rsid w:val="004539E1"/>
    <w:rsid w:val="004541D0"/>
    <w:rsid w:val="004548E2"/>
    <w:rsid w:val="00456D5D"/>
    <w:rsid w:val="004575E0"/>
    <w:rsid w:val="00457780"/>
    <w:rsid w:val="00457B93"/>
    <w:rsid w:val="00457F96"/>
    <w:rsid w:val="00460883"/>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192"/>
    <w:rsid w:val="004814C2"/>
    <w:rsid w:val="00482BDD"/>
    <w:rsid w:val="00483224"/>
    <w:rsid w:val="00483261"/>
    <w:rsid w:val="004833CE"/>
    <w:rsid w:val="004839DD"/>
    <w:rsid w:val="00483E7D"/>
    <w:rsid w:val="00483F35"/>
    <w:rsid w:val="00484694"/>
    <w:rsid w:val="00486256"/>
    <w:rsid w:val="00486320"/>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ABF"/>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257"/>
    <w:rsid w:val="004C28A2"/>
    <w:rsid w:val="004C2D5F"/>
    <w:rsid w:val="004C4E7E"/>
    <w:rsid w:val="004C50F5"/>
    <w:rsid w:val="004C5B05"/>
    <w:rsid w:val="004C6758"/>
    <w:rsid w:val="004C6B3C"/>
    <w:rsid w:val="004C77EC"/>
    <w:rsid w:val="004C796C"/>
    <w:rsid w:val="004C7C89"/>
    <w:rsid w:val="004D0151"/>
    <w:rsid w:val="004D0379"/>
    <w:rsid w:val="004D03A6"/>
    <w:rsid w:val="004D071A"/>
    <w:rsid w:val="004D0C99"/>
    <w:rsid w:val="004D0DE6"/>
    <w:rsid w:val="004D0FBE"/>
    <w:rsid w:val="004D110B"/>
    <w:rsid w:val="004D265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0C89"/>
    <w:rsid w:val="004F23D5"/>
    <w:rsid w:val="004F2924"/>
    <w:rsid w:val="004F3504"/>
    <w:rsid w:val="004F41D9"/>
    <w:rsid w:val="004F566D"/>
    <w:rsid w:val="004F5D9E"/>
    <w:rsid w:val="004F6D45"/>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3785B"/>
    <w:rsid w:val="0054024C"/>
    <w:rsid w:val="0054039D"/>
    <w:rsid w:val="005409C4"/>
    <w:rsid w:val="00541136"/>
    <w:rsid w:val="00541B47"/>
    <w:rsid w:val="00541ED2"/>
    <w:rsid w:val="00541FDE"/>
    <w:rsid w:val="005429D8"/>
    <w:rsid w:val="00543660"/>
    <w:rsid w:val="00543801"/>
    <w:rsid w:val="00544066"/>
    <w:rsid w:val="0054425C"/>
    <w:rsid w:val="005445ED"/>
    <w:rsid w:val="0054481D"/>
    <w:rsid w:val="00545C38"/>
    <w:rsid w:val="00546A25"/>
    <w:rsid w:val="00546C1D"/>
    <w:rsid w:val="00546C98"/>
    <w:rsid w:val="00551049"/>
    <w:rsid w:val="0055128D"/>
    <w:rsid w:val="00551972"/>
    <w:rsid w:val="00551D20"/>
    <w:rsid w:val="0055434A"/>
    <w:rsid w:val="00554B67"/>
    <w:rsid w:val="00555605"/>
    <w:rsid w:val="00555CA0"/>
    <w:rsid w:val="00556196"/>
    <w:rsid w:val="00556572"/>
    <w:rsid w:val="00557435"/>
    <w:rsid w:val="005606A9"/>
    <w:rsid w:val="00561246"/>
    <w:rsid w:val="00562BBB"/>
    <w:rsid w:val="00563071"/>
    <w:rsid w:val="005633D3"/>
    <w:rsid w:val="005657A9"/>
    <w:rsid w:val="00565D4C"/>
    <w:rsid w:val="00567C08"/>
    <w:rsid w:val="0057088F"/>
    <w:rsid w:val="0057101A"/>
    <w:rsid w:val="005711AD"/>
    <w:rsid w:val="005711EE"/>
    <w:rsid w:val="00571A5F"/>
    <w:rsid w:val="0057205E"/>
    <w:rsid w:val="00573D8A"/>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673"/>
    <w:rsid w:val="005868AE"/>
    <w:rsid w:val="005879C2"/>
    <w:rsid w:val="005910EF"/>
    <w:rsid w:val="005916A3"/>
    <w:rsid w:val="00591879"/>
    <w:rsid w:val="005926D9"/>
    <w:rsid w:val="005942A2"/>
    <w:rsid w:val="005943C8"/>
    <w:rsid w:val="005954EC"/>
    <w:rsid w:val="00595F82"/>
    <w:rsid w:val="005966B8"/>
    <w:rsid w:val="00597FCF"/>
    <w:rsid w:val="005A01AB"/>
    <w:rsid w:val="005A1C04"/>
    <w:rsid w:val="005A207C"/>
    <w:rsid w:val="005A25F3"/>
    <w:rsid w:val="005A2825"/>
    <w:rsid w:val="005A2905"/>
    <w:rsid w:val="005A2DD1"/>
    <w:rsid w:val="005A35A1"/>
    <w:rsid w:val="005A380A"/>
    <w:rsid w:val="005A5417"/>
    <w:rsid w:val="005A6D1D"/>
    <w:rsid w:val="005A798D"/>
    <w:rsid w:val="005B17F9"/>
    <w:rsid w:val="005B1FB7"/>
    <w:rsid w:val="005B2317"/>
    <w:rsid w:val="005B2E53"/>
    <w:rsid w:val="005B4698"/>
    <w:rsid w:val="005B498E"/>
    <w:rsid w:val="005B59F3"/>
    <w:rsid w:val="005B64FA"/>
    <w:rsid w:val="005B6D17"/>
    <w:rsid w:val="005B7036"/>
    <w:rsid w:val="005B72F4"/>
    <w:rsid w:val="005B793A"/>
    <w:rsid w:val="005C018A"/>
    <w:rsid w:val="005C154D"/>
    <w:rsid w:val="005C21E2"/>
    <w:rsid w:val="005C2257"/>
    <w:rsid w:val="005C2D9B"/>
    <w:rsid w:val="005C3507"/>
    <w:rsid w:val="005C3573"/>
    <w:rsid w:val="005C45F5"/>
    <w:rsid w:val="005C54BA"/>
    <w:rsid w:val="005C57FB"/>
    <w:rsid w:val="005C5A15"/>
    <w:rsid w:val="005C65DA"/>
    <w:rsid w:val="005C6DC5"/>
    <w:rsid w:val="005C76FE"/>
    <w:rsid w:val="005C7CC5"/>
    <w:rsid w:val="005C7E96"/>
    <w:rsid w:val="005D07F7"/>
    <w:rsid w:val="005D0F46"/>
    <w:rsid w:val="005D13FD"/>
    <w:rsid w:val="005D216C"/>
    <w:rsid w:val="005D413C"/>
    <w:rsid w:val="005D51D6"/>
    <w:rsid w:val="005D5996"/>
    <w:rsid w:val="005D5DB7"/>
    <w:rsid w:val="005D6484"/>
    <w:rsid w:val="005D71C9"/>
    <w:rsid w:val="005D7210"/>
    <w:rsid w:val="005D74F4"/>
    <w:rsid w:val="005D78A5"/>
    <w:rsid w:val="005D7BC2"/>
    <w:rsid w:val="005D7BEB"/>
    <w:rsid w:val="005E2033"/>
    <w:rsid w:val="005E2AA6"/>
    <w:rsid w:val="005E38DD"/>
    <w:rsid w:val="005E4A01"/>
    <w:rsid w:val="005E4FCF"/>
    <w:rsid w:val="005E57F0"/>
    <w:rsid w:val="005E6C3D"/>
    <w:rsid w:val="005E7CB2"/>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1D96"/>
    <w:rsid w:val="00613027"/>
    <w:rsid w:val="006131E9"/>
    <w:rsid w:val="006143B3"/>
    <w:rsid w:val="00614569"/>
    <w:rsid w:val="0061737A"/>
    <w:rsid w:val="00617876"/>
    <w:rsid w:val="00617FF5"/>
    <w:rsid w:val="006207B4"/>
    <w:rsid w:val="00620D1E"/>
    <w:rsid w:val="00621357"/>
    <w:rsid w:val="00621704"/>
    <w:rsid w:val="00621AFC"/>
    <w:rsid w:val="00621F6A"/>
    <w:rsid w:val="00623951"/>
    <w:rsid w:val="00623AFE"/>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4DE"/>
    <w:rsid w:val="006438E2"/>
    <w:rsid w:val="00645143"/>
    <w:rsid w:val="00645BE3"/>
    <w:rsid w:val="0064662A"/>
    <w:rsid w:val="006473A2"/>
    <w:rsid w:val="0065073A"/>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0EF"/>
    <w:rsid w:val="00661148"/>
    <w:rsid w:val="006618D5"/>
    <w:rsid w:val="0066234A"/>
    <w:rsid w:val="006629CD"/>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5D90"/>
    <w:rsid w:val="00676094"/>
    <w:rsid w:val="00676C19"/>
    <w:rsid w:val="006772E7"/>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282F"/>
    <w:rsid w:val="006A310F"/>
    <w:rsid w:val="006A35A7"/>
    <w:rsid w:val="006A384B"/>
    <w:rsid w:val="006A44EB"/>
    <w:rsid w:val="006A4C1F"/>
    <w:rsid w:val="006A50B7"/>
    <w:rsid w:val="006A5CD0"/>
    <w:rsid w:val="006A6EE1"/>
    <w:rsid w:val="006B0262"/>
    <w:rsid w:val="006B0898"/>
    <w:rsid w:val="006B0C8C"/>
    <w:rsid w:val="006B0F87"/>
    <w:rsid w:val="006B1112"/>
    <w:rsid w:val="006B12B3"/>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33A"/>
    <w:rsid w:val="006E17A9"/>
    <w:rsid w:val="006E32C0"/>
    <w:rsid w:val="006E4824"/>
    <w:rsid w:val="006E4C4F"/>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1A3"/>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7DD"/>
    <w:rsid w:val="00731BD6"/>
    <w:rsid w:val="00732722"/>
    <w:rsid w:val="00732E1F"/>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A5F"/>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173B"/>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0D7"/>
    <w:rsid w:val="007913B2"/>
    <w:rsid w:val="00791758"/>
    <w:rsid w:val="00791B70"/>
    <w:rsid w:val="00791E89"/>
    <w:rsid w:val="007942F7"/>
    <w:rsid w:val="00795DC1"/>
    <w:rsid w:val="00795EFA"/>
    <w:rsid w:val="0079637F"/>
    <w:rsid w:val="00796C9B"/>
    <w:rsid w:val="00797D86"/>
    <w:rsid w:val="007A0727"/>
    <w:rsid w:val="007A0939"/>
    <w:rsid w:val="007A0B32"/>
    <w:rsid w:val="007A16C4"/>
    <w:rsid w:val="007A2288"/>
    <w:rsid w:val="007A2B24"/>
    <w:rsid w:val="007A2C4C"/>
    <w:rsid w:val="007A4A70"/>
    <w:rsid w:val="007A4BDC"/>
    <w:rsid w:val="007A4F0B"/>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ADB"/>
    <w:rsid w:val="007B5B77"/>
    <w:rsid w:val="007B6272"/>
    <w:rsid w:val="007B6F1C"/>
    <w:rsid w:val="007B74CC"/>
    <w:rsid w:val="007B796E"/>
    <w:rsid w:val="007B7BC8"/>
    <w:rsid w:val="007B7D6F"/>
    <w:rsid w:val="007B7E64"/>
    <w:rsid w:val="007C0013"/>
    <w:rsid w:val="007C03CC"/>
    <w:rsid w:val="007C266A"/>
    <w:rsid w:val="007C32AB"/>
    <w:rsid w:val="007C35BF"/>
    <w:rsid w:val="007C3854"/>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0FA9"/>
    <w:rsid w:val="007F20BF"/>
    <w:rsid w:val="007F28BA"/>
    <w:rsid w:val="007F3543"/>
    <w:rsid w:val="007F46F6"/>
    <w:rsid w:val="007F4875"/>
    <w:rsid w:val="007F60E1"/>
    <w:rsid w:val="007F763F"/>
    <w:rsid w:val="007F7D53"/>
    <w:rsid w:val="008009B0"/>
    <w:rsid w:val="00801E49"/>
    <w:rsid w:val="00801FE8"/>
    <w:rsid w:val="00802AAB"/>
    <w:rsid w:val="00803687"/>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04F1"/>
    <w:rsid w:val="00820790"/>
    <w:rsid w:val="008219E3"/>
    <w:rsid w:val="00825B7C"/>
    <w:rsid w:val="00825F59"/>
    <w:rsid w:val="0082634F"/>
    <w:rsid w:val="008268B1"/>
    <w:rsid w:val="00827AEB"/>
    <w:rsid w:val="008317F2"/>
    <w:rsid w:val="00831948"/>
    <w:rsid w:val="00831A12"/>
    <w:rsid w:val="00831CC5"/>
    <w:rsid w:val="008331B3"/>
    <w:rsid w:val="00833D50"/>
    <w:rsid w:val="0083406F"/>
    <w:rsid w:val="008346AC"/>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3528"/>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30C8"/>
    <w:rsid w:val="00874AC9"/>
    <w:rsid w:val="00874EC1"/>
    <w:rsid w:val="00875344"/>
    <w:rsid w:val="008756B5"/>
    <w:rsid w:val="00875E3B"/>
    <w:rsid w:val="00876194"/>
    <w:rsid w:val="0087755D"/>
    <w:rsid w:val="00877881"/>
    <w:rsid w:val="008817C4"/>
    <w:rsid w:val="008820C6"/>
    <w:rsid w:val="00882987"/>
    <w:rsid w:val="00882C34"/>
    <w:rsid w:val="00882CB9"/>
    <w:rsid w:val="0088310D"/>
    <w:rsid w:val="0088336C"/>
    <w:rsid w:val="0088363B"/>
    <w:rsid w:val="00883855"/>
    <w:rsid w:val="00883EDF"/>
    <w:rsid w:val="008852F7"/>
    <w:rsid w:val="00885D4F"/>
    <w:rsid w:val="0088609E"/>
    <w:rsid w:val="00886FEA"/>
    <w:rsid w:val="008871F3"/>
    <w:rsid w:val="0088747F"/>
    <w:rsid w:val="00891DFD"/>
    <w:rsid w:val="008951E6"/>
    <w:rsid w:val="00895E8F"/>
    <w:rsid w:val="00896151"/>
    <w:rsid w:val="008962BF"/>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621"/>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55B6"/>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12EE"/>
    <w:rsid w:val="00902213"/>
    <w:rsid w:val="00902F49"/>
    <w:rsid w:val="009031D8"/>
    <w:rsid w:val="009035E2"/>
    <w:rsid w:val="00907641"/>
    <w:rsid w:val="00907F1D"/>
    <w:rsid w:val="00910970"/>
    <w:rsid w:val="009109A8"/>
    <w:rsid w:val="00911CAE"/>
    <w:rsid w:val="00913558"/>
    <w:rsid w:val="00913A7A"/>
    <w:rsid w:val="00913A87"/>
    <w:rsid w:val="00914002"/>
    <w:rsid w:val="00915B8D"/>
    <w:rsid w:val="00915BD3"/>
    <w:rsid w:val="00916E89"/>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37C1A"/>
    <w:rsid w:val="00940D73"/>
    <w:rsid w:val="00941261"/>
    <w:rsid w:val="009427DC"/>
    <w:rsid w:val="009429D4"/>
    <w:rsid w:val="009437D7"/>
    <w:rsid w:val="0094388F"/>
    <w:rsid w:val="00944DA3"/>
    <w:rsid w:val="00945A78"/>
    <w:rsid w:val="00946D7E"/>
    <w:rsid w:val="00947833"/>
    <w:rsid w:val="009503AB"/>
    <w:rsid w:val="0095180D"/>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5BBD"/>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3E34"/>
    <w:rsid w:val="009847A2"/>
    <w:rsid w:val="0098578F"/>
    <w:rsid w:val="009864DB"/>
    <w:rsid w:val="009871EF"/>
    <w:rsid w:val="009934FB"/>
    <w:rsid w:val="009939B7"/>
    <w:rsid w:val="009947B4"/>
    <w:rsid w:val="00995975"/>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117F"/>
    <w:rsid w:val="009E3149"/>
    <w:rsid w:val="009E34E0"/>
    <w:rsid w:val="009E462A"/>
    <w:rsid w:val="009E4972"/>
    <w:rsid w:val="009E55F9"/>
    <w:rsid w:val="009E5658"/>
    <w:rsid w:val="009E585B"/>
    <w:rsid w:val="009E61C7"/>
    <w:rsid w:val="009E70B6"/>
    <w:rsid w:val="009F0232"/>
    <w:rsid w:val="009F0349"/>
    <w:rsid w:val="009F0CFA"/>
    <w:rsid w:val="009F1815"/>
    <w:rsid w:val="009F1E64"/>
    <w:rsid w:val="009F2E67"/>
    <w:rsid w:val="009F47A8"/>
    <w:rsid w:val="009F500F"/>
    <w:rsid w:val="009F606A"/>
    <w:rsid w:val="009F6601"/>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152"/>
    <w:rsid w:val="00A247A3"/>
    <w:rsid w:val="00A252FA"/>
    <w:rsid w:val="00A268E5"/>
    <w:rsid w:val="00A26E13"/>
    <w:rsid w:val="00A2737D"/>
    <w:rsid w:val="00A277BA"/>
    <w:rsid w:val="00A310E7"/>
    <w:rsid w:val="00A31380"/>
    <w:rsid w:val="00A31711"/>
    <w:rsid w:val="00A31D76"/>
    <w:rsid w:val="00A33A95"/>
    <w:rsid w:val="00A340F0"/>
    <w:rsid w:val="00A34519"/>
    <w:rsid w:val="00A349BC"/>
    <w:rsid w:val="00A34A05"/>
    <w:rsid w:val="00A34A40"/>
    <w:rsid w:val="00A368CD"/>
    <w:rsid w:val="00A37A32"/>
    <w:rsid w:val="00A414EA"/>
    <w:rsid w:val="00A42D76"/>
    <w:rsid w:val="00A43E74"/>
    <w:rsid w:val="00A4457E"/>
    <w:rsid w:val="00A456D0"/>
    <w:rsid w:val="00A45C43"/>
    <w:rsid w:val="00A51881"/>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178"/>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2E"/>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2886"/>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0E3B"/>
    <w:rsid w:val="00AC205A"/>
    <w:rsid w:val="00AC2B4F"/>
    <w:rsid w:val="00AC3A01"/>
    <w:rsid w:val="00AC3B1C"/>
    <w:rsid w:val="00AC4B0D"/>
    <w:rsid w:val="00AC4CC7"/>
    <w:rsid w:val="00AC4D77"/>
    <w:rsid w:val="00AC50C2"/>
    <w:rsid w:val="00AC5A99"/>
    <w:rsid w:val="00AC5D19"/>
    <w:rsid w:val="00AC71A3"/>
    <w:rsid w:val="00AD036F"/>
    <w:rsid w:val="00AD0430"/>
    <w:rsid w:val="00AD09B5"/>
    <w:rsid w:val="00AD138E"/>
    <w:rsid w:val="00AD1504"/>
    <w:rsid w:val="00AD1AE7"/>
    <w:rsid w:val="00AD1C2B"/>
    <w:rsid w:val="00AD2530"/>
    <w:rsid w:val="00AD2C2A"/>
    <w:rsid w:val="00AD33D1"/>
    <w:rsid w:val="00AD6201"/>
    <w:rsid w:val="00AD628A"/>
    <w:rsid w:val="00AD6B79"/>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515"/>
    <w:rsid w:val="00B07C33"/>
    <w:rsid w:val="00B07DCE"/>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5F62"/>
    <w:rsid w:val="00B3728A"/>
    <w:rsid w:val="00B3760B"/>
    <w:rsid w:val="00B37953"/>
    <w:rsid w:val="00B37F0B"/>
    <w:rsid w:val="00B41C55"/>
    <w:rsid w:val="00B4227B"/>
    <w:rsid w:val="00B42432"/>
    <w:rsid w:val="00B42E9F"/>
    <w:rsid w:val="00B43405"/>
    <w:rsid w:val="00B4372D"/>
    <w:rsid w:val="00B4475E"/>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287F"/>
    <w:rsid w:val="00B647C6"/>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018"/>
    <w:rsid w:val="00B76C3A"/>
    <w:rsid w:val="00B77116"/>
    <w:rsid w:val="00B775EF"/>
    <w:rsid w:val="00B7788A"/>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67A"/>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B6402"/>
    <w:rsid w:val="00BB682D"/>
    <w:rsid w:val="00BB7587"/>
    <w:rsid w:val="00BC02C5"/>
    <w:rsid w:val="00BC1277"/>
    <w:rsid w:val="00BC2B8F"/>
    <w:rsid w:val="00BC39C8"/>
    <w:rsid w:val="00BC3D6D"/>
    <w:rsid w:val="00BC3F68"/>
    <w:rsid w:val="00BC6EC4"/>
    <w:rsid w:val="00BD0371"/>
    <w:rsid w:val="00BD0EE0"/>
    <w:rsid w:val="00BD10EF"/>
    <w:rsid w:val="00BD1F26"/>
    <w:rsid w:val="00BD1F82"/>
    <w:rsid w:val="00BD221E"/>
    <w:rsid w:val="00BD42DD"/>
    <w:rsid w:val="00BD4E61"/>
    <w:rsid w:val="00BD656D"/>
    <w:rsid w:val="00BD6AC9"/>
    <w:rsid w:val="00BD7295"/>
    <w:rsid w:val="00BD74C6"/>
    <w:rsid w:val="00BD779D"/>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4A5"/>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1758D"/>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294F"/>
    <w:rsid w:val="00C435CC"/>
    <w:rsid w:val="00C43749"/>
    <w:rsid w:val="00C45D0F"/>
    <w:rsid w:val="00C464F6"/>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3DAE"/>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64AC"/>
    <w:rsid w:val="00C87852"/>
    <w:rsid w:val="00C8799E"/>
    <w:rsid w:val="00C9042B"/>
    <w:rsid w:val="00C90494"/>
    <w:rsid w:val="00C90F48"/>
    <w:rsid w:val="00C91776"/>
    <w:rsid w:val="00C91CB0"/>
    <w:rsid w:val="00C922A1"/>
    <w:rsid w:val="00C92F47"/>
    <w:rsid w:val="00C93157"/>
    <w:rsid w:val="00C935DB"/>
    <w:rsid w:val="00C93C3E"/>
    <w:rsid w:val="00C941EF"/>
    <w:rsid w:val="00C9475F"/>
    <w:rsid w:val="00C9490C"/>
    <w:rsid w:val="00C94EC7"/>
    <w:rsid w:val="00C962FE"/>
    <w:rsid w:val="00C96B8A"/>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1589"/>
    <w:rsid w:val="00D12374"/>
    <w:rsid w:val="00D12FBB"/>
    <w:rsid w:val="00D13384"/>
    <w:rsid w:val="00D1373F"/>
    <w:rsid w:val="00D13BE4"/>
    <w:rsid w:val="00D14572"/>
    <w:rsid w:val="00D152EF"/>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4EF5"/>
    <w:rsid w:val="00D653C7"/>
    <w:rsid w:val="00D65494"/>
    <w:rsid w:val="00D654D0"/>
    <w:rsid w:val="00D65BA1"/>
    <w:rsid w:val="00D65EB5"/>
    <w:rsid w:val="00D66112"/>
    <w:rsid w:val="00D67431"/>
    <w:rsid w:val="00D679F6"/>
    <w:rsid w:val="00D67CFC"/>
    <w:rsid w:val="00D705EA"/>
    <w:rsid w:val="00D7137F"/>
    <w:rsid w:val="00D72014"/>
    <w:rsid w:val="00D729DF"/>
    <w:rsid w:val="00D72C48"/>
    <w:rsid w:val="00D732AD"/>
    <w:rsid w:val="00D73AB3"/>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1DA"/>
    <w:rsid w:val="00DA460B"/>
    <w:rsid w:val="00DA4955"/>
    <w:rsid w:val="00DA5C9A"/>
    <w:rsid w:val="00DA68C3"/>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BE2"/>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5B"/>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E615E"/>
    <w:rsid w:val="00DE75EF"/>
    <w:rsid w:val="00DF103E"/>
    <w:rsid w:val="00DF123E"/>
    <w:rsid w:val="00DF1D07"/>
    <w:rsid w:val="00DF202C"/>
    <w:rsid w:val="00DF207C"/>
    <w:rsid w:val="00DF30B4"/>
    <w:rsid w:val="00DF5199"/>
    <w:rsid w:val="00DF5456"/>
    <w:rsid w:val="00DF545A"/>
    <w:rsid w:val="00DF59FA"/>
    <w:rsid w:val="00DF5EE7"/>
    <w:rsid w:val="00DF61BB"/>
    <w:rsid w:val="00DF6612"/>
    <w:rsid w:val="00DF6A8A"/>
    <w:rsid w:val="00DF6FC5"/>
    <w:rsid w:val="00E004F5"/>
    <w:rsid w:val="00E0064A"/>
    <w:rsid w:val="00E00846"/>
    <w:rsid w:val="00E01785"/>
    <w:rsid w:val="00E018D4"/>
    <w:rsid w:val="00E02157"/>
    <w:rsid w:val="00E028D1"/>
    <w:rsid w:val="00E02B77"/>
    <w:rsid w:val="00E03C05"/>
    <w:rsid w:val="00E04720"/>
    <w:rsid w:val="00E0655F"/>
    <w:rsid w:val="00E06640"/>
    <w:rsid w:val="00E06AB2"/>
    <w:rsid w:val="00E07526"/>
    <w:rsid w:val="00E07578"/>
    <w:rsid w:val="00E1016D"/>
    <w:rsid w:val="00E1025B"/>
    <w:rsid w:val="00E10C76"/>
    <w:rsid w:val="00E10CC8"/>
    <w:rsid w:val="00E1108C"/>
    <w:rsid w:val="00E1176E"/>
    <w:rsid w:val="00E117CF"/>
    <w:rsid w:val="00E1341C"/>
    <w:rsid w:val="00E13652"/>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737"/>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6EE1"/>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57CD6"/>
    <w:rsid w:val="00E60FD2"/>
    <w:rsid w:val="00E61571"/>
    <w:rsid w:val="00E6327F"/>
    <w:rsid w:val="00E65D6A"/>
    <w:rsid w:val="00E66C5B"/>
    <w:rsid w:val="00E66F83"/>
    <w:rsid w:val="00E670DB"/>
    <w:rsid w:val="00E67A4D"/>
    <w:rsid w:val="00E70FA1"/>
    <w:rsid w:val="00E71122"/>
    <w:rsid w:val="00E71655"/>
    <w:rsid w:val="00E716A2"/>
    <w:rsid w:val="00E71AB9"/>
    <w:rsid w:val="00E7263B"/>
    <w:rsid w:val="00E72B95"/>
    <w:rsid w:val="00E73DE7"/>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512"/>
    <w:rsid w:val="00E94A26"/>
    <w:rsid w:val="00E94A49"/>
    <w:rsid w:val="00E95A12"/>
    <w:rsid w:val="00E9629C"/>
    <w:rsid w:val="00E96F79"/>
    <w:rsid w:val="00EA046A"/>
    <w:rsid w:val="00EA0DDC"/>
    <w:rsid w:val="00EA1062"/>
    <w:rsid w:val="00EA20DA"/>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3B3"/>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D7DA1"/>
    <w:rsid w:val="00EE01BC"/>
    <w:rsid w:val="00EE01E6"/>
    <w:rsid w:val="00EE0A86"/>
    <w:rsid w:val="00EE0A92"/>
    <w:rsid w:val="00EE10BF"/>
    <w:rsid w:val="00EE1464"/>
    <w:rsid w:val="00EE186C"/>
    <w:rsid w:val="00EE18FE"/>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625A"/>
    <w:rsid w:val="00F07354"/>
    <w:rsid w:val="00F07B85"/>
    <w:rsid w:val="00F07D4E"/>
    <w:rsid w:val="00F106B2"/>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522"/>
    <w:rsid w:val="00F20EDE"/>
    <w:rsid w:val="00F2115B"/>
    <w:rsid w:val="00F2174D"/>
    <w:rsid w:val="00F21C44"/>
    <w:rsid w:val="00F228E7"/>
    <w:rsid w:val="00F23886"/>
    <w:rsid w:val="00F23CE6"/>
    <w:rsid w:val="00F23F67"/>
    <w:rsid w:val="00F259D5"/>
    <w:rsid w:val="00F25A53"/>
    <w:rsid w:val="00F25F06"/>
    <w:rsid w:val="00F27A28"/>
    <w:rsid w:val="00F31547"/>
    <w:rsid w:val="00F31DED"/>
    <w:rsid w:val="00F32793"/>
    <w:rsid w:val="00F3482E"/>
    <w:rsid w:val="00F348EE"/>
    <w:rsid w:val="00F34DCE"/>
    <w:rsid w:val="00F3522E"/>
    <w:rsid w:val="00F361EE"/>
    <w:rsid w:val="00F365C1"/>
    <w:rsid w:val="00F36C28"/>
    <w:rsid w:val="00F415DA"/>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757"/>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91D"/>
    <w:rsid w:val="00F71BE7"/>
    <w:rsid w:val="00F71C55"/>
    <w:rsid w:val="00F72567"/>
    <w:rsid w:val="00F72E43"/>
    <w:rsid w:val="00F73ECD"/>
    <w:rsid w:val="00F74739"/>
    <w:rsid w:val="00F75029"/>
    <w:rsid w:val="00F76476"/>
    <w:rsid w:val="00F76541"/>
    <w:rsid w:val="00F80061"/>
    <w:rsid w:val="00F8109C"/>
    <w:rsid w:val="00F815AB"/>
    <w:rsid w:val="00F8225B"/>
    <w:rsid w:val="00F83281"/>
    <w:rsid w:val="00F835F0"/>
    <w:rsid w:val="00F83796"/>
    <w:rsid w:val="00F844F3"/>
    <w:rsid w:val="00F85257"/>
    <w:rsid w:val="00F86912"/>
    <w:rsid w:val="00F86AF2"/>
    <w:rsid w:val="00F8774C"/>
    <w:rsid w:val="00F877C7"/>
    <w:rsid w:val="00F90980"/>
    <w:rsid w:val="00F90B10"/>
    <w:rsid w:val="00F90D9E"/>
    <w:rsid w:val="00F91735"/>
    <w:rsid w:val="00F94306"/>
    <w:rsid w:val="00F95B15"/>
    <w:rsid w:val="00F961F5"/>
    <w:rsid w:val="00F9707F"/>
    <w:rsid w:val="00F9734D"/>
    <w:rsid w:val="00F97358"/>
    <w:rsid w:val="00F97835"/>
    <w:rsid w:val="00FA0E53"/>
    <w:rsid w:val="00FA1784"/>
    <w:rsid w:val="00FA27A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1A1481"/>
    <w:pPr>
      <w:spacing w:line="288" w:lineRule="auto"/>
      <w:contextualSpacing/>
    </w:pPr>
    <w:rPr>
      <w:rFonts w:ascii="Arial" w:hAnsi="Arial" w:cs="Arial"/>
      <w:sz w:val="22"/>
      <w:szCs w:val="22"/>
      <w:lang w:eastAsia="en-US"/>
    </w:rPr>
  </w:style>
  <w:style w:type="paragraph" w:styleId="berschrift1">
    <w:name w:val="heading 1"/>
    <w:basedOn w:val="Standard"/>
    <w:next w:val="Standard"/>
    <w:link w:val="berschrift1Zchn"/>
    <w:uiPriority w:val="9"/>
    <w:qFormat/>
    <w:rsid w:val="006B217C"/>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koehler-partner.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oehler-partner.de/pressezentrum/kendrion"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endrion.com/d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2.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56C13-1997-4724-935D-E239FA3B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5124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docId:DB130C4231EC8826A24275D37E85DF3E</cp:keywords>
  <dc:description/>
  <cp:lastModifiedBy>SR</cp:lastModifiedBy>
  <cp:revision>5</cp:revision>
  <dcterms:created xsi:type="dcterms:W3CDTF">2026-05-07T07:12:00Z</dcterms:created>
  <dcterms:modified xsi:type="dcterms:W3CDTF">2026-05-13T07:36:00Z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