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FF7E4" w14:textId="77777777" w:rsidR="007A0727" w:rsidRPr="00030B8E" w:rsidRDefault="007A0727" w:rsidP="00052CAE">
      <w:pPr>
        <w:ind w:right="-851"/>
        <w:jc w:val="right"/>
        <w:rPr>
          <w:lang w:val="en-US"/>
        </w:rPr>
      </w:pPr>
    </w:p>
    <w:p w14:paraId="24D1EDAD" w14:textId="77777777" w:rsidR="00E83F89" w:rsidRPr="00030B8E" w:rsidRDefault="00E83F89" w:rsidP="000D75B7">
      <w:pPr>
        <w:ind w:right="-851"/>
        <w:jc w:val="right"/>
        <w:rPr>
          <w:highlight w:val="yellow"/>
          <w:lang w:val="en-US"/>
        </w:rPr>
      </w:pPr>
    </w:p>
    <w:p w14:paraId="4778A80D" w14:textId="5439E87F" w:rsidR="000F4ACA" w:rsidRDefault="0030499A" w:rsidP="000D75B7">
      <w:pPr>
        <w:ind w:right="-851"/>
        <w:jc w:val="right"/>
        <w:rPr>
          <w:lang w:val="en-US"/>
        </w:rPr>
      </w:pPr>
      <w:r>
        <w:rPr>
          <w:lang w:val="en-US"/>
        </w:rPr>
        <w:t>23</w:t>
      </w:r>
      <w:r w:rsidRPr="0030499A">
        <w:rPr>
          <w:vertAlign w:val="superscript"/>
          <w:lang w:val="en-US"/>
        </w:rPr>
        <w:t>rd</w:t>
      </w:r>
      <w:r>
        <w:rPr>
          <w:lang w:val="en-US"/>
        </w:rPr>
        <w:t xml:space="preserve"> </w:t>
      </w:r>
      <w:proofErr w:type="gramStart"/>
      <w:r w:rsidR="000D75B7" w:rsidRPr="000D75B7">
        <w:rPr>
          <w:lang w:val="en-US"/>
        </w:rPr>
        <w:t>June,</w:t>
      </w:r>
      <w:proofErr w:type="gramEnd"/>
      <w:r w:rsidR="000D75B7" w:rsidRPr="000D75B7">
        <w:rPr>
          <w:lang w:val="en-US"/>
        </w:rPr>
        <w:t xml:space="preserve"> 2026</w:t>
      </w:r>
    </w:p>
    <w:p w14:paraId="699B3914" w14:textId="77777777" w:rsidR="0030499A" w:rsidRDefault="0030499A" w:rsidP="000D75B7">
      <w:pPr>
        <w:ind w:right="-851"/>
        <w:jc w:val="right"/>
        <w:rPr>
          <w:lang w:val="en-US"/>
        </w:rPr>
      </w:pPr>
    </w:p>
    <w:p w14:paraId="58954A18" w14:textId="77777777" w:rsidR="0030499A" w:rsidRPr="00030B8E" w:rsidRDefault="0030499A" w:rsidP="000D75B7">
      <w:pPr>
        <w:ind w:right="-851"/>
        <w:jc w:val="right"/>
        <w:rPr>
          <w:lang w:val="en-US"/>
        </w:rPr>
      </w:pPr>
    </w:p>
    <w:p w14:paraId="38B32CE6" w14:textId="00B9302D" w:rsidR="00BF0AD9" w:rsidRPr="00030B8E" w:rsidRDefault="00BF0AD9" w:rsidP="00AD6B79">
      <w:pPr>
        <w:rPr>
          <w:b/>
          <w:bCs/>
          <w:lang w:val="en-US"/>
        </w:rPr>
      </w:pPr>
      <w:r w:rsidRPr="00030B8E">
        <w:rPr>
          <w:b/>
          <w:bCs/>
          <w:lang w:val="en-US"/>
        </w:rPr>
        <w:t>Press</w:t>
      </w:r>
      <w:r w:rsidR="00030B8E">
        <w:rPr>
          <w:b/>
          <w:bCs/>
          <w:lang w:val="en-US"/>
        </w:rPr>
        <w:t xml:space="preserve"> Release</w:t>
      </w:r>
    </w:p>
    <w:p w14:paraId="1E17D127" w14:textId="77777777" w:rsidR="0009309C" w:rsidRPr="00030B8E" w:rsidRDefault="0009309C" w:rsidP="008C0621">
      <w:pPr>
        <w:rPr>
          <w:lang w:val="en-US"/>
        </w:rPr>
      </w:pPr>
    </w:p>
    <w:p w14:paraId="05387600" w14:textId="57F6E41A" w:rsidR="00536AD1" w:rsidRPr="0030499A" w:rsidRDefault="00536AD1" w:rsidP="0030499A">
      <w:pPr>
        <w:rPr>
          <w:b/>
          <w:bCs/>
          <w:lang w:val="en-US"/>
        </w:rPr>
      </w:pPr>
      <w:r w:rsidRPr="0030499A">
        <w:rPr>
          <w:b/>
          <w:bCs/>
          <w:lang w:val="en-US"/>
        </w:rPr>
        <w:t xml:space="preserve">Kendrion </w:t>
      </w:r>
      <w:r w:rsidR="006D3C84" w:rsidRPr="0030499A">
        <w:rPr>
          <w:b/>
          <w:bCs/>
          <w:lang w:val="en-US"/>
        </w:rPr>
        <w:t>readies</w:t>
      </w:r>
      <w:r w:rsidRPr="0030499A">
        <w:rPr>
          <w:b/>
          <w:bCs/>
          <w:lang w:val="en-US"/>
        </w:rPr>
        <w:t xml:space="preserve"> robotics for ISO 10218:2025</w:t>
      </w:r>
    </w:p>
    <w:p w14:paraId="6B9306FD" w14:textId="44B8EBBC" w:rsidR="007452DB" w:rsidRPr="0030499A" w:rsidRDefault="00272EC5" w:rsidP="0030499A">
      <w:pPr>
        <w:rPr>
          <w:lang w:val="en-US"/>
        </w:rPr>
      </w:pPr>
      <w:r w:rsidRPr="0030499A">
        <w:rPr>
          <w:lang w:val="en-US"/>
        </w:rPr>
        <w:t>Open safety architecture for robot kinematics</w:t>
      </w:r>
    </w:p>
    <w:p w14:paraId="7AFF44C4" w14:textId="77777777" w:rsidR="006F27DD" w:rsidRPr="00272EC5" w:rsidRDefault="006F27DD" w:rsidP="0030499A">
      <w:pPr>
        <w:rPr>
          <w:b/>
          <w:bCs/>
          <w:lang w:val="en-US"/>
        </w:rPr>
      </w:pPr>
    </w:p>
    <w:p w14:paraId="5879668A" w14:textId="4C702150" w:rsidR="008C0621" w:rsidRDefault="00B35EB3" w:rsidP="0030499A">
      <w:pPr>
        <w:rPr>
          <w:b/>
          <w:bCs/>
          <w:lang w:val="en-US"/>
        </w:rPr>
      </w:pPr>
      <w:r>
        <w:rPr>
          <w:b/>
          <w:bCs/>
          <w:lang w:val="en-US"/>
        </w:rPr>
        <w:t>Robot</w:t>
      </w:r>
      <w:r w:rsidR="00A15A23">
        <w:rPr>
          <w:b/>
          <w:bCs/>
          <w:lang w:val="en-US"/>
        </w:rPr>
        <w:t>ics</w:t>
      </w:r>
      <w:r>
        <w:rPr>
          <w:b/>
          <w:bCs/>
          <w:lang w:val="en-US"/>
        </w:rPr>
        <w:t xml:space="preserve"> manufacturers, system integrators, and users face the challenge of incorporating </w:t>
      </w:r>
      <w:r w:rsidR="00153EA4">
        <w:rPr>
          <w:b/>
          <w:bCs/>
          <w:lang w:val="en-US"/>
        </w:rPr>
        <w:t xml:space="preserve">the updated requirements of ISO 10218:2025 </w:t>
      </w:r>
      <w:r>
        <w:rPr>
          <w:b/>
          <w:bCs/>
          <w:lang w:val="en-US"/>
        </w:rPr>
        <w:t>into future robotics projects.</w:t>
      </w:r>
      <w:r w:rsidR="00ED7EA2">
        <w:rPr>
          <w:b/>
          <w:bCs/>
          <w:lang w:val="en-US"/>
        </w:rPr>
        <w:t xml:space="preserve"> </w:t>
      </w:r>
      <w:r w:rsidR="00A71AD6">
        <w:rPr>
          <w:b/>
          <w:bCs/>
          <w:lang w:val="en-US"/>
        </w:rPr>
        <w:t xml:space="preserve">Kendrion's Safety Architecture for Robotics provides an open solution featuring a SIL3/PLe certified Safety PLC paired with a robotics library for kinematic safety functions. </w:t>
      </w:r>
      <w:r w:rsidR="005B71A5">
        <w:rPr>
          <w:b/>
          <w:bCs/>
          <w:lang w:val="en-US"/>
        </w:rPr>
        <w:t xml:space="preserve">The safety controller combines motion, force, and zone monitoring into a single platform, enabling targeted support for future safety requirements. </w:t>
      </w:r>
      <w:r w:rsidR="003B4C95">
        <w:rPr>
          <w:b/>
          <w:bCs/>
          <w:lang w:val="en-US"/>
        </w:rPr>
        <w:t xml:space="preserve">The architecture, which is independent of manufacturers, can be seamlessly integrated into robotics applications that utilize </w:t>
      </w:r>
      <w:proofErr w:type="spellStart"/>
      <w:r w:rsidR="003B4C95">
        <w:rPr>
          <w:b/>
          <w:bCs/>
          <w:lang w:val="en-US"/>
        </w:rPr>
        <w:t>EtherCAT</w:t>
      </w:r>
      <w:proofErr w:type="spellEnd"/>
      <w:r w:rsidR="003B4C95">
        <w:rPr>
          <w:b/>
          <w:bCs/>
          <w:lang w:val="en-US"/>
        </w:rPr>
        <w:t>.</w:t>
      </w:r>
    </w:p>
    <w:p w14:paraId="5B933991" w14:textId="77777777" w:rsidR="000566BA" w:rsidRPr="000566BA" w:rsidRDefault="000566BA" w:rsidP="0030499A">
      <w:pPr>
        <w:rPr>
          <w:lang w:val="en-US"/>
        </w:rPr>
      </w:pPr>
    </w:p>
    <w:p w14:paraId="637DC576" w14:textId="68BE6643" w:rsidR="00EB61DD" w:rsidRDefault="00215C08" w:rsidP="0030499A">
      <w:pPr>
        <w:rPr>
          <w:lang w:val="en-US"/>
        </w:rPr>
      </w:pPr>
      <w:r>
        <w:rPr>
          <w:lang w:val="en-US"/>
        </w:rPr>
        <w:t xml:space="preserve">The updated ISO 10218:2025 standard expands the scope of robotics safety to include the secure integration into applications and robotic cell environments. </w:t>
      </w:r>
      <w:r w:rsidR="007E2957">
        <w:rPr>
          <w:lang w:val="en-US"/>
        </w:rPr>
        <w:t>In addition to position and speed, force monitoring, dynamic safety zones, and safety functions for collaborative and partially collaborative applications are receiving greater focus.</w:t>
      </w:r>
      <w:r w:rsidR="00312578">
        <w:rPr>
          <w:lang w:val="en-US"/>
        </w:rPr>
        <w:t xml:space="preserve"> </w:t>
      </w:r>
      <w:r w:rsidR="00EB61DD" w:rsidRPr="00EB61DD">
        <w:rPr>
          <w:lang w:val="en-US"/>
        </w:rPr>
        <w:t xml:space="preserve">The Kendrion Safety Architecture for Robotics combines a SIL3/PLe certified Safety PLC with a robotics library for kinematic safety functions. </w:t>
      </w:r>
      <w:r w:rsidR="008F4B80">
        <w:rPr>
          <w:lang w:val="en-US"/>
        </w:rPr>
        <w:t xml:space="preserve">The Safety PLC performs kinematic safety monitoring of the entire robot's movement and processes safety-relevant data from all connected axes and drives in real time. </w:t>
      </w:r>
      <w:r w:rsidR="007D4A99">
        <w:rPr>
          <w:lang w:val="en-US"/>
        </w:rPr>
        <w:t xml:space="preserve">The system tracks the position and speed of industrial robots and cobots, along with forces, torques, and customizable safety zones. </w:t>
      </w:r>
      <w:r w:rsidR="00880A2F">
        <w:rPr>
          <w:lang w:val="en-US"/>
        </w:rPr>
        <w:t xml:space="preserve">Kinematic safety functions are processed with a minimum cycle time of 2 </w:t>
      </w:r>
      <w:proofErr w:type="spellStart"/>
      <w:r w:rsidR="00880A2F">
        <w:rPr>
          <w:lang w:val="en-US"/>
        </w:rPr>
        <w:t>ms.</w:t>
      </w:r>
      <w:proofErr w:type="spellEnd"/>
      <w:r w:rsidR="00880A2F">
        <w:rPr>
          <w:lang w:val="en-US"/>
        </w:rPr>
        <w:t xml:space="preserve"> </w:t>
      </w:r>
      <w:r w:rsidR="00746E96">
        <w:rPr>
          <w:lang w:val="en-US"/>
        </w:rPr>
        <w:t xml:space="preserve">With suitable </w:t>
      </w:r>
      <w:proofErr w:type="spellStart"/>
      <w:r w:rsidR="00746E96">
        <w:rPr>
          <w:lang w:val="en-US"/>
        </w:rPr>
        <w:t>FSoE</w:t>
      </w:r>
      <w:proofErr w:type="spellEnd"/>
      <w:r w:rsidR="00746E96">
        <w:rPr>
          <w:lang w:val="en-US"/>
        </w:rPr>
        <w:t xml:space="preserve"> drives (Fail Safe over </w:t>
      </w:r>
      <w:proofErr w:type="spellStart"/>
      <w:r w:rsidR="00746E96">
        <w:rPr>
          <w:lang w:val="en-US"/>
        </w:rPr>
        <w:t>EtherCAT</w:t>
      </w:r>
      <w:proofErr w:type="spellEnd"/>
      <w:r w:rsidR="00746E96">
        <w:rPr>
          <w:lang w:val="en-US"/>
        </w:rPr>
        <w:t>), safety functions such as STO and SS1, as well as application-specific speed and zone monitoring, can be implemented.</w:t>
      </w:r>
    </w:p>
    <w:p w14:paraId="426AEB0B" w14:textId="62EFA9EA" w:rsidR="48133948" w:rsidRPr="00030B8E" w:rsidRDefault="48133948" w:rsidP="0030499A">
      <w:pPr>
        <w:rPr>
          <w:rFonts w:eastAsia="Arial"/>
          <w:lang w:val="en-US"/>
        </w:rPr>
      </w:pPr>
    </w:p>
    <w:p w14:paraId="3A80EFE4" w14:textId="1F565911" w:rsidR="00FB467C" w:rsidRPr="0030499A" w:rsidRDefault="00FB467C" w:rsidP="0030499A">
      <w:pPr>
        <w:rPr>
          <w:b/>
          <w:bCs/>
          <w:lang w:val="en-US"/>
        </w:rPr>
      </w:pPr>
      <w:r w:rsidRPr="00FB467C">
        <w:rPr>
          <w:b/>
          <w:bCs/>
          <w:lang w:val="en-US"/>
        </w:rPr>
        <w:t>Scalable for different robotics applications</w:t>
      </w:r>
    </w:p>
    <w:p w14:paraId="594EE3C6" w14:textId="3A82BF0A" w:rsidR="00AF0405" w:rsidRDefault="00A60731" w:rsidP="0030499A">
      <w:pPr>
        <w:rPr>
          <w:lang w:val="en-US"/>
        </w:rPr>
      </w:pPr>
      <w:r>
        <w:rPr>
          <w:lang w:val="en-US"/>
        </w:rPr>
        <w:t xml:space="preserve">Kendrion provides its safety architecture in the versions: Motion, Force, and Zone. </w:t>
      </w:r>
      <w:r w:rsidR="00A13265">
        <w:rPr>
          <w:lang w:val="en-US"/>
        </w:rPr>
        <w:t xml:space="preserve">The Motion version covers position and speed monitoring for traditional industrial robot applications. </w:t>
      </w:r>
      <w:r w:rsidR="00B210CF">
        <w:rPr>
          <w:lang w:val="en-US"/>
        </w:rPr>
        <w:t xml:space="preserve">The Force version broadens its capabilities by including model-based and optional sensor-based monitoring of force and torque, making it particularly suitable for human-robot collaboration (HRC). </w:t>
      </w:r>
      <w:r w:rsidR="00540B77">
        <w:rPr>
          <w:lang w:val="en-US"/>
        </w:rPr>
        <w:t xml:space="preserve">The Zone version supports monitoring of up to 20 safety zones, allowing flexible protection of work areas and efficient implementation of modern HRC applications. </w:t>
      </w:r>
      <w:r w:rsidR="00ED3BFE">
        <w:rPr>
          <w:lang w:val="en-US"/>
        </w:rPr>
        <w:t>The architecture accommodates serial robotic structures with two to nine axes, which can be either linear or rotary.</w:t>
      </w:r>
    </w:p>
    <w:p w14:paraId="59049C24" w14:textId="77777777" w:rsidR="00FB467C" w:rsidRPr="00030B8E" w:rsidRDefault="00FB467C" w:rsidP="0030499A">
      <w:pPr>
        <w:rPr>
          <w:lang w:val="en-US"/>
        </w:rPr>
      </w:pPr>
    </w:p>
    <w:p w14:paraId="338FA399" w14:textId="4EA3A50F" w:rsidR="00B21781" w:rsidRPr="0030499A" w:rsidRDefault="000574AC" w:rsidP="0030499A">
      <w:pPr>
        <w:rPr>
          <w:b/>
          <w:bCs/>
          <w:lang w:val="en-US"/>
        </w:rPr>
      </w:pPr>
      <w:r>
        <w:rPr>
          <w:b/>
          <w:bCs/>
          <w:lang w:val="en-US"/>
        </w:rPr>
        <w:t>Compatible with existing robotics platforms</w:t>
      </w:r>
    </w:p>
    <w:p w14:paraId="263F5D93" w14:textId="5BAB11BA" w:rsidR="00BD5B62" w:rsidRPr="00030B8E" w:rsidRDefault="00C15288" w:rsidP="0030499A">
      <w:pPr>
        <w:rPr>
          <w:lang w:val="en-US"/>
        </w:rPr>
      </w:pPr>
      <w:r>
        <w:rPr>
          <w:lang w:val="en-US"/>
        </w:rPr>
        <w:t xml:space="preserve">The </w:t>
      </w:r>
      <w:proofErr w:type="spellStart"/>
      <w:r>
        <w:rPr>
          <w:lang w:val="en-US"/>
        </w:rPr>
        <w:t>EtherCAT</w:t>
      </w:r>
      <w:proofErr w:type="spellEnd"/>
      <w:r>
        <w:rPr>
          <w:lang w:val="en-US"/>
        </w:rPr>
        <w:t xml:space="preserve"> master communicates directly with safe </w:t>
      </w:r>
      <w:proofErr w:type="spellStart"/>
      <w:r>
        <w:rPr>
          <w:lang w:val="en-US"/>
        </w:rPr>
        <w:t>FSoE</w:t>
      </w:r>
      <w:proofErr w:type="spellEnd"/>
      <w:r>
        <w:rPr>
          <w:lang w:val="en-US"/>
        </w:rPr>
        <w:t xml:space="preserve"> servo drives through the Kendrion Safety PLC, enabling continuous safety communication for robot systems with up to nine axes. </w:t>
      </w:r>
      <w:r w:rsidR="00A62616">
        <w:rPr>
          <w:lang w:val="en-US"/>
        </w:rPr>
        <w:t xml:space="preserve">The Kendrion safety architecture can be incorporated into existing </w:t>
      </w:r>
      <w:proofErr w:type="spellStart"/>
      <w:r w:rsidR="00A62616">
        <w:rPr>
          <w:lang w:val="en-US"/>
        </w:rPr>
        <w:t>EtherCAT</w:t>
      </w:r>
      <w:proofErr w:type="spellEnd"/>
      <w:r w:rsidR="00A62616">
        <w:rPr>
          <w:lang w:val="en-US"/>
        </w:rPr>
        <w:t xml:space="preserve">-based robotics systems and works with standard </w:t>
      </w:r>
      <w:proofErr w:type="spellStart"/>
      <w:r w:rsidR="00A62616">
        <w:rPr>
          <w:lang w:val="en-US"/>
        </w:rPr>
        <w:t>FSoE</w:t>
      </w:r>
      <w:proofErr w:type="spellEnd"/>
      <w:r w:rsidR="00A62616">
        <w:rPr>
          <w:lang w:val="en-US"/>
        </w:rPr>
        <w:t xml:space="preserve"> drives. </w:t>
      </w:r>
      <w:r w:rsidR="000D683C">
        <w:rPr>
          <w:lang w:val="en-US"/>
        </w:rPr>
        <w:t xml:space="preserve">There is no requirement to </w:t>
      </w:r>
      <w:r w:rsidR="000D683C">
        <w:rPr>
          <w:lang w:val="en-US"/>
        </w:rPr>
        <w:lastRenderedPageBreak/>
        <w:t xml:space="preserve">rely on proprietary robot controllers. Manufacturers have the flexibility to incorporate their own functions, kinematics, and additional I/O systems. </w:t>
      </w:r>
      <w:r w:rsidR="009D6FBC">
        <w:rPr>
          <w:lang w:val="en-US"/>
        </w:rPr>
        <w:t xml:space="preserve">This facilitates the easy integration of laser scanners, encoders, and other safety-relevant sensors into the safety architecture. </w:t>
      </w:r>
      <w:r w:rsidR="00B21781" w:rsidRPr="00B21781">
        <w:rPr>
          <w:lang w:val="en-US"/>
        </w:rPr>
        <w:t>The open system architecture creates a high degree of flexibility for future robotics platforms and supports the implementation of new safety requirements.</w:t>
      </w:r>
    </w:p>
    <w:p w14:paraId="0A99C59B" w14:textId="77777777" w:rsidR="00AF0405" w:rsidRPr="00030B8E" w:rsidRDefault="00AF0405" w:rsidP="0030499A">
      <w:pPr>
        <w:rPr>
          <w:lang w:val="en-US"/>
        </w:rPr>
      </w:pPr>
    </w:p>
    <w:p w14:paraId="35B061C0" w14:textId="25B3BA84" w:rsidR="004324E5" w:rsidRPr="00030B8E" w:rsidRDefault="004254FC" w:rsidP="0030499A">
      <w:pPr>
        <w:rPr>
          <w:lang w:val="en-US"/>
        </w:rPr>
      </w:pPr>
      <w:r w:rsidRPr="004254FC">
        <w:rPr>
          <w:lang w:val="en-US"/>
        </w:rPr>
        <w:t>(3,</w:t>
      </w:r>
      <w:r w:rsidR="0030499A">
        <w:rPr>
          <w:lang w:val="en-US"/>
        </w:rPr>
        <w:t>182</w:t>
      </w:r>
      <w:r w:rsidRPr="004254FC">
        <w:rPr>
          <w:lang w:val="en-US"/>
        </w:rPr>
        <w:t xml:space="preserve"> characters, including spaces)</w:t>
      </w:r>
    </w:p>
    <w:p w14:paraId="7017D02C" w14:textId="77777777" w:rsidR="00247677" w:rsidRPr="00030B8E" w:rsidRDefault="00247677" w:rsidP="0030499A">
      <w:pPr>
        <w:rPr>
          <w:b/>
          <w:bCs/>
          <w:lang w:val="en-US" w:eastAsia="zh-CN"/>
        </w:rPr>
      </w:pPr>
    </w:p>
    <w:p w14:paraId="2F8AA663" w14:textId="77777777" w:rsidR="00C123A2" w:rsidRPr="00030B8E" w:rsidRDefault="00C123A2" w:rsidP="0030499A">
      <w:pPr>
        <w:rPr>
          <w:b/>
          <w:bCs/>
          <w:lang w:val="en-US" w:eastAsia="zh-CN"/>
        </w:rPr>
      </w:pPr>
    </w:p>
    <w:p w14:paraId="13530C07" w14:textId="6F3291A4" w:rsidR="00BF0AD9" w:rsidRPr="00237B83" w:rsidRDefault="006C44DD" w:rsidP="0030499A">
      <w:pPr>
        <w:rPr>
          <w:b/>
          <w:bCs/>
          <w:lang w:val="en-US" w:eastAsia="zh-CN"/>
        </w:rPr>
      </w:pPr>
      <w:r w:rsidRPr="00237B83">
        <w:rPr>
          <w:b/>
          <w:bCs/>
          <w:lang w:val="en-US" w:eastAsia="zh-CN"/>
        </w:rPr>
        <w:t xml:space="preserve">About </w:t>
      </w:r>
      <w:r w:rsidR="00BF0AD9" w:rsidRPr="00237B83">
        <w:rPr>
          <w:b/>
          <w:bCs/>
          <w:lang w:val="en-US" w:eastAsia="zh-CN"/>
        </w:rPr>
        <w:t>K</w:t>
      </w:r>
      <w:r w:rsidR="00AC0BC9" w:rsidRPr="00237B83">
        <w:rPr>
          <w:b/>
          <w:bCs/>
          <w:lang w:val="en-US" w:eastAsia="zh-CN"/>
        </w:rPr>
        <w:t>endrion</w:t>
      </w:r>
    </w:p>
    <w:p w14:paraId="4BE66AE9" w14:textId="274D9F23" w:rsidR="006C44DD" w:rsidRPr="00237B83" w:rsidRDefault="006C44DD" w:rsidP="0030499A">
      <w:pPr>
        <w:rPr>
          <w:b/>
          <w:bCs/>
          <w:lang w:val="en-US" w:eastAsia="zh-CN"/>
        </w:rPr>
      </w:pPr>
      <w:r w:rsidRPr="00237B83">
        <w:rPr>
          <w:b/>
          <w:bCs/>
          <w:lang w:val="en-US" w:eastAsia="zh-CN"/>
        </w:rPr>
        <w:t xml:space="preserve">Innovative solutions for tomorrow </w:t>
      </w:r>
      <w:r w:rsidR="00047F07" w:rsidRPr="00237B83">
        <w:rPr>
          <w:b/>
          <w:bCs/>
          <w:lang w:val="en-US" w:eastAsia="zh-CN"/>
        </w:rPr>
        <w:t>-</w:t>
      </w:r>
      <w:r w:rsidRPr="00237B83">
        <w:rPr>
          <w:b/>
          <w:bCs/>
          <w:lang w:val="en-US" w:eastAsia="zh-CN"/>
        </w:rPr>
        <w:t xml:space="preserve"> built on precision, safety, and motion.</w:t>
      </w:r>
    </w:p>
    <w:p w14:paraId="4533F486" w14:textId="67EB609E" w:rsidR="00EB080D" w:rsidRPr="00EB080D" w:rsidRDefault="00EB080D" w:rsidP="0030499A">
      <w:pPr>
        <w:rPr>
          <w:lang w:val="en-GB" w:eastAsia="zh-CN"/>
        </w:rPr>
      </w:pPr>
      <w:r w:rsidRPr="00EB080D">
        <w:rPr>
          <w:lang w:val="en-GB" w:eastAsia="zh-CN"/>
        </w:rPr>
        <w:t>Kendrion is shaping the future with high-precision brakes, electromagnetic components, fluid technology, control systems, and embedded systems. Our solutions offer precise control, maximum safety, and smooth motion across a wide range of applications – from machinery and robotics to high-end technology, automation, medical and energy sectors, mobility, and process industries.</w:t>
      </w:r>
    </w:p>
    <w:p w14:paraId="7538828F" w14:textId="77777777" w:rsidR="00EB080D" w:rsidRPr="00EB080D" w:rsidRDefault="00EB080D" w:rsidP="0030499A">
      <w:pPr>
        <w:rPr>
          <w:lang w:val="en-GB" w:eastAsia="zh-CN"/>
        </w:rPr>
      </w:pPr>
      <w:r w:rsidRPr="00EB080D">
        <w:rPr>
          <w:lang w:val="en-GB" w:eastAsia="zh-CN"/>
        </w:rPr>
        <w:t>With a broad portfolio of off-the-shelf products and a project-based approach, we work closely with our customers to deliver customized solutions tailored to their needs. By leveraging our deep technical expertise across multiple technologies and the flexibility to integrate them intelligently, we provide systems that are ready for tomorrow's challenges. Kendrion’s deep engineering knowledge and cross-technology capabilities make us a trusted partner for creating innovative and reliable solutions across industries.</w:t>
      </w:r>
    </w:p>
    <w:p w14:paraId="13F59100" w14:textId="77777777" w:rsidR="00EB080D" w:rsidRPr="00EB080D" w:rsidRDefault="00EB080D" w:rsidP="0030499A">
      <w:pPr>
        <w:rPr>
          <w:lang w:val="en-GB" w:eastAsia="zh-CN"/>
        </w:rPr>
      </w:pPr>
      <w:r w:rsidRPr="00EB080D">
        <w:rPr>
          <w:lang w:val="en-GB" w:eastAsia="zh-CN"/>
        </w:rPr>
        <w:t>Rooted in Germany, headquartered in the Netherlands, and listed on Euronext Amsterdam, Kendrion’s expertise spans Europe, the Americas, and Asia. For more than a century, we’ve engineered precision parts for the world’s leading innovators in industrial applications, making us a trusted partner for creating reliable, cutting-edge solutions across industries.</w:t>
      </w:r>
    </w:p>
    <w:p w14:paraId="4C3D2C2F" w14:textId="77777777" w:rsidR="00247677" w:rsidRPr="00237B83" w:rsidRDefault="00247677" w:rsidP="0030499A">
      <w:pPr>
        <w:rPr>
          <w:lang w:val="en-US"/>
        </w:rPr>
      </w:pPr>
    </w:p>
    <w:p w14:paraId="3D28CC89" w14:textId="053E0716" w:rsidR="00303F2D" w:rsidRPr="00030B8E" w:rsidRDefault="0030499A" w:rsidP="0030499A">
      <w:pPr>
        <w:rPr>
          <w:b/>
          <w:bCs/>
          <w:lang w:val="en-US"/>
        </w:rPr>
      </w:pPr>
      <w:r>
        <w:rPr>
          <w:b/>
          <w:bCs/>
        </w:rPr>
        <w:t>I</w:t>
      </w:r>
      <w:r w:rsidR="00237B83" w:rsidRPr="00237B83">
        <w:rPr>
          <w:b/>
          <w:bCs/>
        </w:rPr>
        <w:t>mages</w:t>
      </w:r>
    </w:p>
    <w:p w14:paraId="494CA9F8" w14:textId="1BD89CBD" w:rsidR="008C6FD9" w:rsidRPr="00030B8E" w:rsidRDefault="008C6FD9" w:rsidP="001A1481">
      <w:pPr>
        <w:rPr>
          <w:b/>
          <w:bCs/>
          <w:lang w:val="en-US"/>
        </w:rPr>
      </w:pPr>
      <w:proofErr w:type="spellStart"/>
      <w:r w:rsidRPr="00030B8E">
        <w:rPr>
          <w:b/>
          <w:bCs/>
          <w:noProof/>
          <w:lang w:val="en-US"/>
        </w:rPr>
        <w:drawing>
          <wp:inline distT="0" distB="0" distL="0" distR="0" wp14:anchorId="5E2603CA" wp14:editId="3B36FB2A">
            <wp:extent cx="2410950" cy="1354914"/>
            <wp:effectExtent l="0" t="0" r="2540" b="4445"/>
            <wp:docPr id="1137432238" name="Grafik 3">
              <a:extLst xmlns:a="http://schemas.openxmlformats.org/drawingml/2006/main">
                <a:ext uri="{FF2B5EF4-FFF2-40B4-BE49-F238E27FC236}">
                  <a16:creationId xmlns:a16="http://schemas.microsoft.com/office/drawing/2014/main" id="{614A6C71-7834-4633-A62E-B1B91CFA0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39233" cy="1370808"/>
                    </a:xfrm>
                    <a:prstGeom prst="rect">
                      <a:avLst/>
                    </a:prstGeom>
                    <a:noFill/>
                    <a:ln>
                      <a:noFill/>
                    </a:ln>
                  </pic:spPr>
                </pic:pic>
              </a:graphicData>
            </a:graphic>
          </wp:inline>
        </w:drawing>
      </w:r>
    </w:p>
    <w:p w14:paraId="1BD18D39" w14:textId="35D0C207" w:rsidR="003A1D2B" w:rsidRPr="00D74CB5" w:rsidRDefault="00226697" w:rsidP="00852201">
      <w:pPr>
        <w:rPr>
          <w:lang w:val="en-US"/>
        </w:rPr>
      </w:pPr>
      <w:proofErr w:type="spellEnd"/>
      <w:r w:rsidRPr="00226697">
        <w:rPr>
          <w:b/>
          <w:bCs/>
          <w:lang w:val="en-US"/>
        </w:rPr>
        <w:t>Kendrion-Robotics-Safety-Architecture-ISO10218.jpg</w:t>
      </w:r>
      <w:r w:rsidR="00177C92" w:rsidRPr="00226697">
        <w:rPr>
          <w:b/>
          <w:bCs/>
          <w:lang w:val="en-US"/>
        </w:rPr>
        <w:t xml:space="preserve">: </w:t>
      </w:r>
      <w:r w:rsidR="004901E8" w:rsidRPr="00D74CB5">
        <w:rPr>
          <w:lang w:val="en-US"/>
        </w:rPr>
        <w:t xml:space="preserve">The Kendrion Safety Architecture is designed to support compliance with the latest requirements of </w:t>
      </w:r>
      <w:r w:rsidR="00BB7939">
        <w:rPr>
          <w:lang w:val="en-US"/>
        </w:rPr>
        <w:t>ISO 10218:2025, the</w:t>
      </w:r>
      <w:r w:rsidR="004901E8" w:rsidRPr="00D74CB5">
        <w:rPr>
          <w:lang w:val="en-US"/>
        </w:rPr>
        <w:t xml:space="preserve"> robotics safety standard.</w:t>
      </w:r>
    </w:p>
    <w:p w14:paraId="66A01619" w14:textId="25B47AE5" w:rsidR="004B2321" w:rsidRPr="00D74CB5" w:rsidRDefault="00D74CB5" w:rsidP="004B2321">
      <w:pPr>
        <w:rPr>
          <w:i/>
          <w:iCs/>
          <w:lang w:val="en-US"/>
        </w:rPr>
      </w:pPr>
      <w:r w:rsidRPr="00D74CB5">
        <w:rPr>
          <w:i/>
          <w:iCs/>
          <w:lang w:val="en-US"/>
        </w:rPr>
        <w:t>Image</w:t>
      </w:r>
      <w:r w:rsidR="003A1D2B" w:rsidRPr="00D74CB5">
        <w:rPr>
          <w:i/>
          <w:iCs/>
          <w:lang w:val="en-US"/>
        </w:rPr>
        <w:t>: Kendrion</w:t>
      </w:r>
      <w:r w:rsidR="000C022A" w:rsidRPr="00D74CB5">
        <w:rPr>
          <w:i/>
          <w:iCs/>
          <w:lang w:val="en-US"/>
        </w:rPr>
        <w:t xml:space="preserve">, </w:t>
      </w:r>
      <w:r w:rsidR="004B2321" w:rsidRPr="00D74CB5">
        <w:rPr>
          <w:i/>
          <w:iCs/>
          <w:lang w:val="en-US"/>
        </w:rPr>
        <w:t>iStock (</w:t>
      </w:r>
      <w:hyperlink r:id="rId11" w:history="1">
        <w:r w:rsidR="004B2321" w:rsidRPr="00D74CB5">
          <w:rPr>
            <w:rStyle w:val="Hyperlink"/>
            <w:i/>
            <w:iCs/>
            <w:lang w:val="en-US"/>
          </w:rPr>
          <w:t>Zapp2Photo</w:t>
        </w:r>
      </w:hyperlink>
      <w:r w:rsidR="004B2321" w:rsidRPr="00D74CB5">
        <w:rPr>
          <w:i/>
          <w:iCs/>
          <w:lang w:val="en-US"/>
        </w:rPr>
        <w:t>)</w:t>
      </w:r>
    </w:p>
    <w:p w14:paraId="4DAF0D93" w14:textId="267CA84E" w:rsidR="003A1D2B" w:rsidRPr="00030B8E" w:rsidRDefault="003A1D2B" w:rsidP="00233614">
      <w:pPr>
        <w:rPr>
          <w:lang w:val="en-US"/>
        </w:rPr>
      </w:pPr>
    </w:p>
    <w:p w14:paraId="5CB559BC" w14:textId="77777777" w:rsidR="0030499A" w:rsidRDefault="0030499A" w:rsidP="001A1481">
      <w:pPr>
        <w:rPr>
          <w:b/>
          <w:bCs/>
          <w:lang w:val="en-US"/>
        </w:rPr>
      </w:pPr>
    </w:p>
    <w:p w14:paraId="404C3117" w14:textId="30237E69" w:rsidR="00247677" w:rsidRPr="00030B8E" w:rsidRDefault="004C281E" w:rsidP="001A1481">
      <w:pPr>
        <w:rPr>
          <w:b/>
          <w:bCs/>
          <w:lang w:val="en-US"/>
        </w:rPr>
      </w:pPr>
      <w:r w:rsidRPr="00030B8E">
        <w:rPr>
          <w:b/>
          <w:bCs/>
          <w:noProof/>
          <w:lang w:val="en-US"/>
        </w:rPr>
        <w:lastRenderedPageBreak/>
        <w:drawing>
          <wp:inline distT="0" distB="0" distL="0" distR="0" wp14:anchorId="4AA57A5B" wp14:editId="312D8AEA">
            <wp:extent cx="2458457" cy="1381612"/>
            <wp:effectExtent l="0" t="0" r="0" b="0"/>
            <wp:docPr id="412681109" name="Grafik 1">
              <a:extLst xmlns:a="http://schemas.openxmlformats.org/drawingml/2006/main">
                <a:ext uri="{FF2B5EF4-FFF2-40B4-BE49-F238E27FC236}">
                  <a16:creationId xmlns:a16="http://schemas.microsoft.com/office/drawing/2014/main" id="{1F0C4D0B-82BD-405D-B9B2-6863D7259C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75912" cy="1391421"/>
                    </a:xfrm>
                    <a:prstGeom prst="rect">
                      <a:avLst/>
                    </a:prstGeom>
                    <a:noFill/>
                    <a:ln>
                      <a:noFill/>
                    </a:ln>
                  </pic:spPr>
                </pic:pic>
              </a:graphicData>
            </a:graphic>
          </wp:inline>
        </w:drawing>
      </w:r>
    </w:p>
    <w:p w14:paraId="508C6C32" w14:textId="1BBC57FE" w:rsidR="00D609A3" w:rsidRPr="00D609A3" w:rsidRDefault="00114D43" w:rsidP="00D609A3">
      <w:pPr>
        <w:rPr>
          <w:lang w:val="en-US"/>
        </w:rPr>
      </w:pPr>
      <w:r w:rsidRPr="00114D43">
        <w:rPr>
          <w:b/>
          <w:bCs/>
          <w:lang w:val="en-US"/>
        </w:rPr>
        <w:t>Kendrion-Robotics-Safety-Architecture-EtherCAT-FSoE.jpg</w:t>
      </w:r>
      <w:r>
        <w:rPr>
          <w:b/>
          <w:bCs/>
          <w:lang w:val="en-US"/>
        </w:rPr>
        <w:t xml:space="preserve">: </w:t>
      </w:r>
      <w:r w:rsidR="00D609A3" w:rsidRPr="00D609A3">
        <w:rPr>
          <w:lang w:val="en-US"/>
        </w:rPr>
        <w:t xml:space="preserve">The Kendrion Safety Architecture enables the seamless integration of robot safety functions into existing </w:t>
      </w:r>
      <w:proofErr w:type="spellStart"/>
      <w:r w:rsidR="00D609A3" w:rsidRPr="00D609A3">
        <w:rPr>
          <w:lang w:val="en-US"/>
        </w:rPr>
        <w:t>EtherCAT</w:t>
      </w:r>
      <w:proofErr w:type="spellEnd"/>
      <w:r w:rsidR="00D609A3" w:rsidRPr="00D609A3">
        <w:rPr>
          <w:lang w:val="en-US"/>
        </w:rPr>
        <w:t xml:space="preserve"> and </w:t>
      </w:r>
      <w:proofErr w:type="spellStart"/>
      <w:r w:rsidR="00D609A3" w:rsidRPr="00D609A3">
        <w:rPr>
          <w:lang w:val="en-US"/>
        </w:rPr>
        <w:t>FSoE</w:t>
      </w:r>
      <w:proofErr w:type="spellEnd"/>
      <w:r w:rsidR="00D609A3" w:rsidRPr="00D609A3">
        <w:rPr>
          <w:lang w:val="en-US"/>
        </w:rPr>
        <w:t xml:space="preserve"> networks.</w:t>
      </w:r>
    </w:p>
    <w:p w14:paraId="361F8EC2" w14:textId="70DDE2EB" w:rsidR="00D609A3" w:rsidRPr="00D609A3" w:rsidRDefault="00D609A3" w:rsidP="00D609A3">
      <w:pPr>
        <w:rPr>
          <w:i/>
          <w:iCs/>
          <w:lang w:val="en-US"/>
        </w:rPr>
      </w:pPr>
      <w:r w:rsidRPr="00D609A3">
        <w:rPr>
          <w:i/>
          <w:iCs/>
          <w:lang w:val="en-US"/>
        </w:rPr>
        <w:t>Image: Kendrion</w:t>
      </w:r>
    </w:p>
    <w:p w14:paraId="4F6BB6E6" w14:textId="77777777" w:rsidR="001A1481" w:rsidRPr="00030B8E" w:rsidRDefault="001A1481" w:rsidP="00AD6B79">
      <w:pPr>
        <w:rPr>
          <w:lang w:val="en-US"/>
        </w:rPr>
      </w:pPr>
    </w:p>
    <w:p w14:paraId="03D26D8E" w14:textId="77777777" w:rsidR="00052CAE" w:rsidRPr="00030B8E" w:rsidRDefault="00052CAE" w:rsidP="00BD4E61">
      <w:pPr>
        <w:rPr>
          <w:b/>
          <w:bCs/>
          <w:lang w:val="en-US"/>
        </w:rPr>
      </w:pPr>
    </w:p>
    <w:p w14:paraId="5622CECB" w14:textId="02C5F9DC" w:rsidR="00BF0AD9" w:rsidRDefault="00C123A2" w:rsidP="00AD6B79">
      <w:pPr>
        <w:rPr>
          <w:lang w:val="en-US"/>
        </w:rPr>
      </w:pPr>
      <w:r w:rsidRPr="00030B8E">
        <w:rPr>
          <w:b/>
          <w:bCs/>
          <w:lang w:val="en-US"/>
        </w:rPr>
        <w:t>Keywords</w:t>
      </w:r>
      <w:r w:rsidR="00BF0AD9" w:rsidRPr="00030B8E">
        <w:rPr>
          <w:b/>
          <w:bCs/>
          <w:lang w:val="en-US"/>
        </w:rPr>
        <w:t>:</w:t>
      </w:r>
      <w:r w:rsidR="00FB4EA2" w:rsidRPr="00030B8E">
        <w:rPr>
          <w:lang w:val="en-US"/>
        </w:rPr>
        <w:t xml:space="preserve"> </w:t>
      </w:r>
      <w:r w:rsidR="00EE50B4" w:rsidRPr="00EE50B4">
        <w:rPr>
          <w:lang w:val="en-US"/>
        </w:rPr>
        <w:t xml:space="preserve">Robotics, Safety, </w:t>
      </w:r>
      <w:r w:rsidR="009F2146">
        <w:rPr>
          <w:lang w:val="en-US"/>
        </w:rPr>
        <w:t xml:space="preserve">SPS, </w:t>
      </w:r>
      <w:r w:rsidR="00EE50B4" w:rsidRPr="00EE50B4">
        <w:rPr>
          <w:lang w:val="en-US"/>
        </w:rPr>
        <w:t>Programmable Logic Controller, PLC, SIL3, PLe, Performance Level, Kendrion, Kendrion IAC</w:t>
      </w:r>
    </w:p>
    <w:p w14:paraId="702E1374" w14:textId="77777777" w:rsidR="00EE50B4" w:rsidRPr="00EE50B4" w:rsidRDefault="00EE50B4" w:rsidP="00AD6B79">
      <w:pPr>
        <w:rPr>
          <w:lang w:val="en-US"/>
        </w:rPr>
      </w:pPr>
    </w:p>
    <w:p w14:paraId="2FF228F6" w14:textId="52A1E088" w:rsidR="002C3F8F" w:rsidRDefault="00BF0AD9" w:rsidP="00AD6B79">
      <w:pPr>
        <w:rPr>
          <w:lang w:val="en-US"/>
        </w:rPr>
      </w:pPr>
      <w:proofErr w:type="spellStart"/>
      <w:r w:rsidRPr="00030B8E">
        <w:rPr>
          <w:b/>
          <w:bCs/>
          <w:lang w:val="en-US"/>
        </w:rPr>
        <w:t>Deeplink</w:t>
      </w:r>
      <w:proofErr w:type="spellEnd"/>
      <w:r w:rsidRPr="00030B8E">
        <w:rPr>
          <w:b/>
          <w:bCs/>
          <w:lang w:val="en-US"/>
        </w:rPr>
        <w:t>:</w:t>
      </w:r>
      <w:r w:rsidR="0069728F" w:rsidRPr="00030B8E">
        <w:rPr>
          <w:lang w:val="en-US"/>
        </w:rPr>
        <w:t xml:space="preserve"> </w:t>
      </w:r>
      <w:hyperlink r:id="rId13" w:history="1">
        <w:r w:rsidR="0030499A" w:rsidRPr="00ED378D">
          <w:rPr>
            <w:rStyle w:val="Hyperlink"/>
            <w:lang w:val="en-US"/>
          </w:rPr>
          <w:t>https://www.kendrion.com/en/products-services/industrial-control-systems/robotics-safety-architecture</w:t>
        </w:r>
      </w:hyperlink>
      <w:r w:rsidR="0030499A">
        <w:rPr>
          <w:lang w:val="en-US"/>
        </w:rPr>
        <w:t xml:space="preserve"> </w:t>
      </w:r>
    </w:p>
    <w:p w14:paraId="37CA23AD" w14:textId="77777777" w:rsidR="00BF0AD9" w:rsidRPr="00030B8E" w:rsidRDefault="00BF0AD9" w:rsidP="00AD6B79">
      <w:pPr>
        <w:rPr>
          <w:lang w:val="en-US"/>
        </w:rPr>
      </w:pPr>
    </w:p>
    <w:p w14:paraId="0154C4D7" w14:textId="77777777" w:rsidR="00A92886" w:rsidRPr="00030B8E" w:rsidRDefault="00A92886" w:rsidP="00AD6B79">
      <w:pPr>
        <w:rPr>
          <w:b/>
          <w:bCs/>
          <w:lang w:val="en-US"/>
        </w:rPr>
      </w:pPr>
    </w:p>
    <w:p w14:paraId="59F7912E" w14:textId="5107735A" w:rsidR="00D03884" w:rsidRPr="009F2146" w:rsidRDefault="00BF0AD9" w:rsidP="00AD6B79">
      <w:pPr>
        <w:rPr>
          <w:lang w:val="en-US"/>
        </w:rPr>
      </w:pPr>
      <w:r w:rsidRPr="009F2146">
        <w:rPr>
          <w:b/>
          <w:bCs/>
          <w:lang w:val="en-US"/>
        </w:rPr>
        <w:t xml:space="preserve">Meta-Titel: </w:t>
      </w:r>
      <w:r w:rsidR="009F2146" w:rsidRPr="009F2146">
        <w:rPr>
          <w:lang w:val="en-US"/>
        </w:rPr>
        <w:t xml:space="preserve">Open Safety Architecture for Robotics Based on </w:t>
      </w:r>
      <w:proofErr w:type="spellStart"/>
      <w:r w:rsidR="009F2146" w:rsidRPr="009F2146">
        <w:rPr>
          <w:lang w:val="en-US"/>
        </w:rPr>
        <w:t>EtherCAT</w:t>
      </w:r>
      <w:proofErr w:type="spellEnd"/>
    </w:p>
    <w:p w14:paraId="215B77AA" w14:textId="77777777" w:rsidR="009F2146" w:rsidRPr="009F2146" w:rsidRDefault="009F2146" w:rsidP="00AD6B79">
      <w:pPr>
        <w:rPr>
          <w:lang w:val="en-US"/>
        </w:rPr>
      </w:pPr>
    </w:p>
    <w:p w14:paraId="241C33CD" w14:textId="7FBC571B" w:rsidR="00BF0AD9" w:rsidRPr="009F2146" w:rsidRDefault="00BF0AD9" w:rsidP="74E37A1B">
      <w:pPr>
        <w:rPr>
          <w:lang w:val="en-US"/>
        </w:rPr>
      </w:pPr>
      <w:r w:rsidRPr="009F2146">
        <w:rPr>
          <w:b/>
          <w:bCs/>
          <w:lang w:val="en-US"/>
        </w:rPr>
        <w:t>Meta-</w:t>
      </w:r>
      <w:proofErr w:type="spellStart"/>
      <w:r w:rsidRPr="009F2146">
        <w:rPr>
          <w:b/>
          <w:bCs/>
          <w:lang w:val="en-US"/>
        </w:rPr>
        <w:t>Beschreibung</w:t>
      </w:r>
      <w:proofErr w:type="spellEnd"/>
      <w:r w:rsidRPr="009F2146">
        <w:rPr>
          <w:b/>
          <w:bCs/>
          <w:lang w:val="en-US"/>
        </w:rPr>
        <w:t>:</w:t>
      </w:r>
      <w:r w:rsidR="0069728F" w:rsidRPr="009F2146">
        <w:rPr>
          <w:color w:val="FF0000"/>
          <w:lang w:val="en-US"/>
        </w:rPr>
        <w:t xml:space="preserve"> </w:t>
      </w:r>
      <w:r w:rsidR="00FF4C59" w:rsidRPr="009F2146">
        <w:rPr>
          <w:lang w:val="en-US"/>
        </w:rPr>
        <w:t>Kendrion introduces a safety controller designed to support the implementation of key requirements of the updated ISO 10218:2025 robotics safety standard.</w:t>
      </w:r>
    </w:p>
    <w:p w14:paraId="3398E74D" w14:textId="420FB2E8" w:rsidR="00BF0AD9" w:rsidRPr="009F2146" w:rsidRDefault="00FF4C59" w:rsidP="00AD6B79">
      <w:pPr>
        <w:rPr>
          <w:rFonts w:asciiTheme="minorBidi" w:hAnsiTheme="minorBidi" w:cstheme="minorBidi"/>
          <w:bCs/>
          <w:color w:val="000000" w:themeColor="text1"/>
          <w:lang w:val="en-US"/>
        </w:rPr>
      </w:pPr>
      <w:r w:rsidRPr="009F2146">
        <w:rPr>
          <w:rFonts w:asciiTheme="minorBidi" w:hAnsiTheme="minorBidi" w:cstheme="minorBidi"/>
          <w:b/>
          <w:color w:val="000000" w:themeColor="text1"/>
          <w:lang w:val="en-US"/>
        </w:rPr>
        <w:t>Downloads:</w:t>
      </w:r>
      <w:hyperlink r:id="rId14" w:history="1">
        <w:r w:rsidR="00584C4D" w:rsidRPr="009F2146">
          <w:rPr>
            <w:rStyle w:val="Hyperlink"/>
            <w:rFonts w:asciiTheme="minorBidi" w:hAnsiTheme="minorBidi" w:cstheme="minorBidi"/>
            <w:bCs/>
            <w:lang w:val="en-US"/>
          </w:rPr>
          <w:t xml:space="preserve"> www.koehler-partner.de/pressezentrum/kendrion</w:t>
        </w:r>
      </w:hyperlink>
    </w:p>
    <w:p w14:paraId="4C41A002" w14:textId="77777777" w:rsidR="004463C2" w:rsidRPr="009F2146" w:rsidRDefault="004463C2" w:rsidP="00AD6B79">
      <w:pPr>
        <w:rPr>
          <w:lang w:val="en-US"/>
        </w:rPr>
      </w:pPr>
    </w:p>
    <w:p w14:paraId="0D1DE212" w14:textId="77777777" w:rsidR="00092F23" w:rsidRPr="0030499A" w:rsidRDefault="00092F23" w:rsidP="00092F23">
      <w:pPr>
        <w:rPr>
          <w:b/>
          <w:bCs/>
          <w:lang w:val="en-US"/>
        </w:rPr>
      </w:pPr>
      <w:r w:rsidRPr="0030499A">
        <w:rPr>
          <w:b/>
          <w:bCs/>
          <w:lang w:val="en-US"/>
        </w:rPr>
        <w:t>Press contact:</w:t>
      </w:r>
    </w:p>
    <w:p w14:paraId="10307086" w14:textId="77777777" w:rsidR="00BF0AD9" w:rsidRPr="0030499A" w:rsidRDefault="00BF0AD9" w:rsidP="00AD6B79">
      <w:pPr>
        <w:rPr>
          <w:lang w:val="en-US"/>
        </w:rPr>
      </w:pPr>
      <w:r w:rsidRPr="0030499A">
        <w:rPr>
          <w:lang w:val="en-US"/>
        </w:rPr>
        <w:t xml:space="preserve">Köhler + Partner GmbH </w:t>
      </w:r>
    </w:p>
    <w:p w14:paraId="2D5975AF" w14:textId="030844F7" w:rsidR="00BF0AD9" w:rsidRPr="0030499A" w:rsidRDefault="00BF0AD9" w:rsidP="00AD6B79">
      <w:pPr>
        <w:rPr>
          <w:lang w:val="en-US"/>
        </w:rPr>
      </w:pPr>
      <w:proofErr w:type="spellStart"/>
      <w:r w:rsidRPr="0030499A">
        <w:rPr>
          <w:lang w:val="en-US"/>
        </w:rPr>
        <w:t>Brauerstraße</w:t>
      </w:r>
      <w:proofErr w:type="spellEnd"/>
      <w:r w:rsidRPr="0030499A">
        <w:rPr>
          <w:lang w:val="en-US"/>
        </w:rPr>
        <w:t xml:space="preserve"> 42 • 21244 Buchholz </w:t>
      </w:r>
      <w:proofErr w:type="spellStart"/>
      <w:r w:rsidRPr="0030499A">
        <w:rPr>
          <w:lang w:val="en-US"/>
        </w:rPr>
        <w:t>i.d.</w:t>
      </w:r>
      <w:proofErr w:type="spellEnd"/>
      <w:r w:rsidRPr="0030499A">
        <w:rPr>
          <w:lang w:val="en-US"/>
        </w:rPr>
        <w:t xml:space="preserve"> </w:t>
      </w:r>
      <w:proofErr w:type="spellStart"/>
      <w:r w:rsidRPr="0030499A">
        <w:rPr>
          <w:lang w:val="en-US"/>
        </w:rPr>
        <w:t>Nordheide</w:t>
      </w:r>
      <w:proofErr w:type="spellEnd"/>
      <w:r w:rsidR="00092F23" w:rsidRPr="0030499A">
        <w:rPr>
          <w:lang w:val="en-US"/>
        </w:rPr>
        <w:t xml:space="preserve"> • Germany</w:t>
      </w:r>
    </w:p>
    <w:p w14:paraId="5C048C78" w14:textId="6E25153B" w:rsidR="00BF0AD9" w:rsidRPr="009F2146" w:rsidRDefault="006E7F80" w:rsidP="00AD6B79">
      <w:pPr>
        <w:rPr>
          <w:lang w:val="en-US"/>
        </w:rPr>
      </w:pPr>
      <w:r w:rsidRPr="009F2146">
        <w:rPr>
          <w:lang w:val="en-US"/>
        </w:rPr>
        <w:t xml:space="preserve">Phone </w:t>
      </w:r>
      <w:r w:rsidR="00BF0AD9" w:rsidRPr="009F2146">
        <w:rPr>
          <w:lang w:val="en-US"/>
        </w:rPr>
        <w:t>+49 4181 92892-0 • Fax +49 4181 92892-55</w:t>
      </w:r>
    </w:p>
    <w:p w14:paraId="0118B08D" w14:textId="22DE90BF" w:rsidR="000A12B0" w:rsidRPr="00030B8E" w:rsidRDefault="00BF0AD9" w:rsidP="00AD6B79">
      <w:pPr>
        <w:rPr>
          <w:lang w:val="en-US"/>
        </w:rPr>
      </w:pPr>
      <w:r w:rsidRPr="009F2146">
        <w:rPr>
          <w:lang w:val="en-US"/>
        </w:rPr>
        <w:t>E</w:t>
      </w:r>
      <w:r w:rsidR="006E7F80" w:rsidRPr="009F2146">
        <w:rPr>
          <w:lang w:val="en-US"/>
        </w:rPr>
        <w:t>m</w:t>
      </w:r>
      <w:r w:rsidRPr="009F2146">
        <w:rPr>
          <w:lang w:val="en-US"/>
        </w:rPr>
        <w:t>ail: info@koehler-partner.de •</w:t>
      </w:r>
      <w:hyperlink r:id="rId15" w:history="1">
        <w:r w:rsidRPr="009F2146">
          <w:rPr>
            <w:rStyle w:val="Hyperlink"/>
            <w:rFonts w:asciiTheme="minorBidi" w:hAnsiTheme="minorBidi" w:cstheme="minorBidi"/>
            <w:color w:val="000000" w:themeColor="text1"/>
            <w:lang w:val="en-US"/>
          </w:rPr>
          <w:t xml:space="preserve"> www.koehler-partner.de</w:t>
        </w:r>
      </w:hyperlink>
    </w:p>
    <w:sectPr w:rsidR="000A12B0" w:rsidRPr="00030B8E" w:rsidSect="00867C65">
      <w:headerReference w:type="default" r:id="rId16"/>
      <w:footerReference w:type="even" r:id="rId17"/>
      <w:footerReference w:type="default" r:id="rId18"/>
      <w:footerReference w:type="first" r:id="rId19"/>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5792" w14:textId="77777777" w:rsidR="00466F3E" w:rsidRDefault="00466F3E" w:rsidP="00AD6B79">
      <w:r>
        <w:separator/>
      </w:r>
    </w:p>
  </w:endnote>
  <w:endnote w:type="continuationSeparator" w:id="0">
    <w:p w14:paraId="53AE1127" w14:textId="77777777" w:rsidR="00466F3E" w:rsidRDefault="00466F3E" w:rsidP="00AD6B79">
      <w:r>
        <w:continuationSeparator/>
      </w:r>
    </w:p>
  </w:endnote>
  <w:endnote w:type="continuationNotice" w:id="1">
    <w:p w14:paraId="1B095216" w14:textId="77777777" w:rsidR="00466F3E" w:rsidRDefault="00466F3E" w:rsidP="00AD6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54FCA084" w:rsidR="0033034C" w:rsidRDefault="0033034C" w:rsidP="00AD6B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0A6C3F20" w:rsidR="00AE2066" w:rsidRPr="00FC675E" w:rsidRDefault="00AE2066" w:rsidP="00FC675E">
    <w:pPr>
      <w:pStyle w:val="Fuzeile"/>
      <w:jc w:val="center"/>
      <w:rPr>
        <w:sz w:val="18"/>
        <w:szCs w:val="18"/>
      </w:rPr>
    </w:pPr>
    <w:r w:rsidRPr="00FC675E">
      <w:rPr>
        <w:sz w:val="18"/>
        <w:szCs w:val="18"/>
      </w:rPr>
      <w:fldChar w:fldCharType="begin"/>
    </w:r>
    <w:r w:rsidR="002F500C" w:rsidRPr="00FC675E">
      <w:rPr>
        <w:sz w:val="18"/>
        <w:szCs w:val="18"/>
      </w:rPr>
      <w:instrText>PAGE</w:instrText>
    </w:r>
    <w:r w:rsidRPr="00FC675E">
      <w:rPr>
        <w:sz w:val="18"/>
        <w:szCs w:val="18"/>
      </w:rPr>
      <w:instrText xml:space="preserve">   \* MERGEFORMAT</w:instrText>
    </w:r>
    <w:r w:rsidRPr="00FC675E">
      <w:rPr>
        <w:sz w:val="18"/>
        <w:szCs w:val="18"/>
      </w:rPr>
      <w:fldChar w:fldCharType="separate"/>
    </w:r>
    <w:r w:rsidR="007D6283" w:rsidRPr="00FC675E">
      <w:rPr>
        <w:noProof/>
        <w:sz w:val="18"/>
        <w:szCs w:val="18"/>
      </w:rPr>
      <w:t>2</w:t>
    </w:r>
    <w:r w:rsidRPr="00FC675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17C6B78" w:rsidR="0033034C" w:rsidRDefault="0033034C" w:rsidP="00AD6B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AD0D" w14:textId="77777777" w:rsidR="00466F3E" w:rsidRDefault="00466F3E" w:rsidP="00AD6B79">
      <w:r>
        <w:separator/>
      </w:r>
    </w:p>
  </w:footnote>
  <w:footnote w:type="continuationSeparator" w:id="0">
    <w:p w14:paraId="2D44E948" w14:textId="77777777" w:rsidR="00466F3E" w:rsidRDefault="00466F3E" w:rsidP="00AD6B79">
      <w:r>
        <w:continuationSeparator/>
      </w:r>
    </w:p>
  </w:footnote>
  <w:footnote w:type="continuationNotice" w:id="1">
    <w:p w14:paraId="322D4915" w14:textId="77777777" w:rsidR="00466F3E" w:rsidRDefault="00466F3E" w:rsidP="00AD6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AD6B79">
    <w:pPr>
      <w:pStyle w:val="Kopfzeile"/>
    </w:pPr>
    <w:r>
      <w:rPr>
        <w:noProof/>
        <w:lang w:eastAsia="de-DE"/>
      </w:rPr>
      <w:drawing>
        <wp:anchor distT="0" distB="0" distL="114300" distR="114300" simplePos="0" relativeHeight="251666435"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a:extLst xmlns:a="http://schemas.openxmlformats.org/drawingml/2006/main">
              <a:ext uri="{FF2B5EF4-FFF2-40B4-BE49-F238E27FC236}">
                <a16:creationId xmlns:a16="http://schemas.microsoft.com/office/drawing/2014/main" id="{94AAA6B7-868B-4BB0-8C6A-A79AAC4430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 xmlns:a14="http://schemas.microsoft.com/office/drawing/2010/main" xmlns:arto="http://schemas.microsoft.com/office/word/2006/arto"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6="http://schemas.microsoft.com/office/drawing/2014/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72053F"/>
    <w:multiLevelType w:val="hybridMultilevel"/>
    <w:tmpl w:val="E6224E46"/>
    <w:lvl w:ilvl="0" w:tplc="4FA4B6FE">
      <w:start w:val="1"/>
      <w:numFmt w:val="bullet"/>
      <w:lvlText w:val=""/>
      <w:lvlJc w:val="left"/>
      <w:pPr>
        <w:tabs>
          <w:tab w:val="num" w:pos="720"/>
        </w:tabs>
        <w:ind w:left="720" w:hanging="360"/>
      </w:pPr>
      <w:rPr>
        <w:rFonts w:ascii="Wingdings" w:hAnsi="Wingdings" w:hint="default"/>
      </w:rPr>
    </w:lvl>
    <w:lvl w:ilvl="1" w:tplc="D5129FD6" w:tentative="1">
      <w:start w:val="1"/>
      <w:numFmt w:val="bullet"/>
      <w:lvlText w:val=""/>
      <w:lvlJc w:val="left"/>
      <w:pPr>
        <w:tabs>
          <w:tab w:val="num" w:pos="1440"/>
        </w:tabs>
        <w:ind w:left="1440" w:hanging="360"/>
      </w:pPr>
      <w:rPr>
        <w:rFonts w:ascii="Wingdings" w:hAnsi="Wingdings" w:hint="default"/>
      </w:rPr>
    </w:lvl>
    <w:lvl w:ilvl="2" w:tplc="663CA3C0" w:tentative="1">
      <w:start w:val="1"/>
      <w:numFmt w:val="bullet"/>
      <w:lvlText w:val=""/>
      <w:lvlJc w:val="left"/>
      <w:pPr>
        <w:tabs>
          <w:tab w:val="num" w:pos="2160"/>
        </w:tabs>
        <w:ind w:left="2160" w:hanging="360"/>
      </w:pPr>
      <w:rPr>
        <w:rFonts w:ascii="Wingdings" w:hAnsi="Wingdings" w:hint="default"/>
      </w:rPr>
    </w:lvl>
    <w:lvl w:ilvl="3" w:tplc="A37EB766" w:tentative="1">
      <w:start w:val="1"/>
      <w:numFmt w:val="bullet"/>
      <w:lvlText w:val=""/>
      <w:lvlJc w:val="left"/>
      <w:pPr>
        <w:tabs>
          <w:tab w:val="num" w:pos="2880"/>
        </w:tabs>
        <w:ind w:left="2880" w:hanging="360"/>
      </w:pPr>
      <w:rPr>
        <w:rFonts w:ascii="Wingdings" w:hAnsi="Wingdings" w:hint="default"/>
      </w:rPr>
    </w:lvl>
    <w:lvl w:ilvl="4" w:tplc="6290C7F8" w:tentative="1">
      <w:start w:val="1"/>
      <w:numFmt w:val="bullet"/>
      <w:lvlText w:val=""/>
      <w:lvlJc w:val="left"/>
      <w:pPr>
        <w:tabs>
          <w:tab w:val="num" w:pos="3600"/>
        </w:tabs>
        <w:ind w:left="3600" w:hanging="360"/>
      </w:pPr>
      <w:rPr>
        <w:rFonts w:ascii="Wingdings" w:hAnsi="Wingdings" w:hint="default"/>
      </w:rPr>
    </w:lvl>
    <w:lvl w:ilvl="5" w:tplc="18469F5E" w:tentative="1">
      <w:start w:val="1"/>
      <w:numFmt w:val="bullet"/>
      <w:lvlText w:val=""/>
      <w:lvlJc w:val="left"/>
      <w:pPr>
        <w:tabs>
          <w:tab w:val="num" w:pos="4320"/>
        </w:tabs>
        <w:ind w:left="4320" w:hanging="360"/>
      </w:pPr>
      <w:rPr>
        <w:rFonts w:ascii="Wingdings" w:hAnsi="Wingdings" w:hint="default"/>
      </w:rPr>
    </w:lvl>
    <w:lvl w:ilvl="6" w:tplc="63A4290C" w:tentative="1">
      <w:start w:val="1"/>
      <w:numFmt w:val="bullet"/>
      <w:lvlText w:val=""/>
      <w:lvlJc w:val="left"/>
      <w:pPr>
        <w:tabs>
          <w:tab w:val="num" w:pos="5040"/>
        </w:tabs>
        <w:ind w:left="5040" w:hanging="360"/>
      </w:pPr>
      <w:rPr>
        <w:rFonts w:ascii="Wingdings" w:hAnsi="Wingdings" w:hint="default"/>
      </w:rPr>
    </w:lvl>
    <w:lvl w:ilvl="7" w:tplc="25E08622" w:tentative="1">
      <w:start w:val="1"/>
      <w:numFmt w:val="bullet"/>
      <w:lvlText w:val=""/>
      <w:lvlJc w:val="left"/>
      <w:pPr>
        <w:tabs>
          <w:tab w:val="num" w:pos="5760"/>
        </w:tabs>
        <w:ind w:left="5760" w:hanging="360"/>
      </w:pPr>
      <w:rPr>
        <w:rFonts w:ascii="Wingdings" w:hAnsi="Wingdings" w:hint="default"/>
      </w:rPr>
    </w:lvl>
    <w:lvl w:ilvl="8" w:tplc="67081C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8"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3"/>
  </w:num>
  <w:num w:numId="2" w16cid:durableId="578367189">
    <w:abstractNumId w:val="8"/>
  </w:num>
  <w:num w:numId="3" w16cid:durableId="865606041">
    <w:abstractNumId w:val="5"/>
  </w:num>
  <w:num w:numId="4" w16cid:durableId="267468691">
    <w:abstractNumId w:val="0"/>
  </w:num>
  <w:num w:numId="5" w16cid:durableId="1930888684">
    <w:abstractNumId w:val="11"/>
  </w:num>
  <w:num w:numId="6" w16cid:durableId="1266380907">
    <w:abstractNumId w:val="3"/>
  </w:num>
  <w:num w:numId="7" w16cid:durableId="765148325">
    <w:abstractNumId w:val="1"/>
  </w:num>
  <w:num w:numId="8" w16cid:durableId="2096241238">
    <w:abstractNumId w:val="9"/>
  </w:num>
  <w:num w:numId="9" w16cid:durableId="1710257431">
    <w:abstractNumId w:val="12"/>
  </w:num>
  <w:num w:numId="10" w16cid:durableId="1045518950">
    <w:abstractNumId w:val="10"/>
  </w:num>
  <w:num w:numId="11" w16cid:durableId="1616907465">
    <w:abstractNumId w:val="7"/>
  </w:num>
  <w:num w:numId="12" w16cid:durableId="784736054">
    <w:abstractNumId w:val="2"/>
  </w:num>
  <w:num w:numId="13" w16cid:durableId="2098361466">
    <w:abstractNumId w:val="14"/>
  </w:num>
  <w:num w:numId="14" w16cid:durableId="607542879">
    <w:abstractNumId w:val="4"/>
  </w:num>
  <w:num w:numId="15" w16cid:durableId="6861769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D37"/>
    <w:rsid w:val="00000FC1"/>
    <w:rsid w:val="00002FE7"/>
    <w:rsid w:val="00003B37"/>
    <w:rsid w:val="0000473B"/>
    <w:rsid w:val="000047BE"/>
    <w:rsid w:val="00005DC4"/>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3C7E"/>
    <w:rsid w:val="00014A22"/>
    <w:rsid w:val="00015DBE"/>
    <w:rsid w:val="000168DF"/>
    <w:rsid w:val="00016B8A"/>
    <w:rsid w:val="00016D48"/>
    <w:rsid w:val="00017327"/>
    <w:rsid w:val="000228F7"/>
    <w:rsid w:val="000233A6"/>
    <w:rsid w:val="00024576"/>
    <w:rsid w:val="000250AA"/>
    <w:rsid w:val="00025E75"/>
    <w:rsid w:val="000260D5"/>
    <w:rsid w:val="0002615F"/>
    <w:rsid w:val="000264CC"/>
    <w:rsid w:val="00026C41"/>
    <w:rsid w:val="00027034"/>
    <w:rsid w:val="000300FC"/>
    <w:rsid w:val="00030B8E"/>
    <w:rsid w:val="00030CD8"/>
    <w:rsid w:val="00031E80"/>
    <w:rsid w:val="00034689"/>
    <w:rsid w:val="00034C0A"/>
    <w:rsid w:val="00035316"/>
    <w:rsid w:val="000360FB"/>
    <w:rsid w:val="0003615B"/>
    <w:rsid w:val="00036807"/>
    <w:rsid w:val="00037335"/>
    <w:rsid w:val="00037925"/>
    <w:rsid w:val="00040C40"/>
    <w:rsid w:val="000418E7"/>
    <w:rsid w:val="0004293F"/>
    <w:rsid w:val="00042AD1"/>
    <w:rsid w:val="0004316E"/>
    <w:rsid w:val="00043E96"/>
    <w:rsid w:val="00045BAA"/>
    <w:rsid w:val="00047678"/>
    <w:rsid w:val="00047930"/>
    <w:rsid w:val="00047F07"/>
    <w:rsid w:val="0005141B"/>
    <w:rsid w:val="000515C3"/>
    <w:rsid w:val="000516EB"/>
    <w:rsid w:val="00051A73"/>
    <w:rsid w:val="00051D2B"/>
    <w:rsid w:val="000523EB"/>
    <w:rsid w:val="00052A77"/>
    <w:rsid w:val="00052CAE"/>
    <w:rsid w:val="00053A2D"/>
    <w:rsid w:val="0005482C"/>
    <w:rsid w:val="00054C5C"/>
    <w:rsid w:val="00055058"/>
    <w:rsid w:val="000559C5"/>
    <w:rsid w:val="000563DD"/>
    <w:rsid w:val="000566BA"/>
    <w:rsid w:val="00056982"/>
    <w:rsid w:val="000574AC"/>
    <w:rsid w:val="000601D3"/>
    <w:rsid w:val="000602C1"/>
    <w:rsid w:val="00060BD1"/>
    <w:rsid w:val="00060C07"/>
    <w:rsid w:val="00060CE2"/>
    <w:rsid w:val="00061225"/>
    <w:rsid w:val="0006134C"/>
    <w:rsid w:val="0006172F"/>
    <w:rsid w:val="00063D47"/>
    <w:rsid w:val="00064709"/>
    <w:rsid w:val="0006588C"/>
    <w:rsid w:val="00066217"/>
    <w:rsid w:val="00066459"/>
    <w:rsid w:val="00066765"/>
    <w:rsid w:val="00066F2F"/>
    <w:rsid w:val="000671C3"/>
    <w:rsid w:val="0006742F"/>
    <w:rsid w:val="000679E9"/>
    <w:rsid w:val="00070A3A"/>
    <w:rsid w:val="00071500"/>
    <w:rsid w:val="00071908"/>
    <w:rsid w:val="00072403"/>
    <w:rsid w:val="00072918"/>
    <w:rsid w:val="00072B3D"/>
    <w:rsid w:val="000732DF"/>
    <w:rsid w:val="00073596"/>
    <w:rsid w:val="00074A63"/>
    <w:rsid w:val="0008043D"/>
    <w:rsid w:val="00080656"/>
    <w:rsid w:val="00081475"/>
    <w:rsid w:val="00081EEE"/>
    <w:rsid w:val="00082214"/>
    <w:rsid w:val="00082296"/>
    <w:rsid w:val="00083156"/>
    <w:rsid w:val="000837C0"/>
    <w:rsid w:val="00083CDA"/>
    <w:rsid w:val="00084CE5"/>
    <w:rsid w:val="0008574B"/>
    <w:rsid w:val="00091155"/>
    <w:rsid w:val="00091551"/>
    <w:rsid w:val="0009166E"/>
    <w:rsid w:val="00091F87"/>
    <w:rsid w:val="00092034"/>
    <w:rsid w:val="00092089"/>
    <w:rsid w:val="00092F23"/>
    <w:rsid w:val="0009309C"/>
    <w:rsid w:val="00093E4D"/>
    <w:rsid w:val="00094289"/>
    <w:rsid w:val="000942E1"/>
    <w:rsid w:val="00095AE9"/>
    <w:rsid w:val="00095C90"/>
    <w:rsid w:val="00096065"/>
    <w:rsid w:val="000960E5"/>
    <w:rsid w:val="00097594"/>
    <w:rsid w:val="000978E4"/>
    <w:rsid w:val="000A0F77"/>
    <w:rsid w:val="000A12B0"/>
    <w:rsid w:val="000A25D9"/>
    <w:rsid w:val="000A26E6"/>
    <w:rsid w:val="000A3698"/>
    <w:rsid w:val="000A380B"/>
    <w:rsid w:val="000A3D78"/>
    <w:rsid w:val="000A3F50"/>
    <w:rsid w:val="000A465C"/>
    <w:rsid w:val="000A4A2B"/>
    <w:rsid w:val="000A4B7C"/>
    <w:rsid w:val="000A57FB"/>
    <w:rsid w:val="000A61AF"/>
    <w:rsid w:val="000B01D4"/>
    <w:rsid w:val="000B01FD"/>
    <w:rsid w:val="000B0448"/>
    <w:rsid w:val="000B1502"/>
    <w:rsid w:val="000B169B"/>
    <w:rsid w:val="000B248B"/>
    <w:rsid w:val="000B46BC"/>
    <w:rsid w:val="000B516D"/>
    <w:rsid w:val="000B6269"/>
    <w:rsid w:val="000B66E0"/>
    <w:rsid w:val="000B6ECF"/>
    <w:rsid w:val="000C022A"/>
    <w:rsid w:val="000C0ECB"/>
    <w:rsid w:val="000C16AB"/>
    <w:rsid w:val="000C1BFB"/>
    <w:rsid w:val="000C28C0"/>
    <w:rsid w:val="000C34E7"/>
    <w:rsid w:val="000C3B6F"/>
    <w:rsid w:val="000C40B5"/>
    <w:rsid w:val="000C5968"/>
    <w:rsid w:val="000C5D64"/>
    <w:rsid w:val="000C75E2"/>
    <w:rsid w:val="000C7BAA"/>
    <w:rsid w:val="000D00BA"/>
    <w:rsid w:val="000D046A"/>
    <w:rsid w:val="000D051E"/>
    <w:rsid w:val="000D1AE9"/>
    <w:rsid w:val="000D1BDE"/>
    <w:rsid w:val="000D29D5"/>
    <w:rsid w:val="000D354E"/>
    <w:rsid w:val="000D423F"/>
    <w:rsid w:val="000D45CA"/>
    <w:rsid w:val="000D47EE"/>
    <w:rsid w:val="000D4AFD"/>
    <w:rsid w:val="000D4B02"/>
    <w:rsid w:val="000D52B3"/>
    <w:rsid w:val="000D683C"/>
    <w:rsid w:val="000D6EA6"/>
    <w:rsid w:val="000D710F"/>
    <w:rsid w:val="000D75B7"/>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04CC"/>
    <w:rsid w:val="00101DFF"/>
    <w:rsid w:val="001027E4"/>
    <w:rsid w:val="001033D2"/>
    <w:rsid w:val="001039B1"/>
    <w:rsid w:val="00103E25"/>
    <w:rsid w:val="00103F30"/>
    <w:rsid w:val="001060DF"/>
    <w:rsid w:val="001068AE"/>
    <w:rsid w:val="00107281"/>
    <w:rsid w:val="00107657"/>
    <w:rsid w:val="00110003"/>
    <w:rsid w:val="00110059"/>
    <w:rsid w:val="0011111F"/>
    <w:rsid w:val="00111254"/>
    <w:rsid w:val="0011127C"/>
    <w:rsid w:val="0011156F"/>
    <w:rsid w:val="00111C02"/>
    <w:rsid w:val="00113DE7"/>
    <w:rsid w:val="0011461E"/>
    <w:rsid w:val="00114C23"/>
    <w:rsid w:val="00114D43"/>
    <w:rsid w:val="00114DD3"/>
    <w:rsid w:val="00114EC9"/>
    <w:rsid w:val="0011584E"/>
    <w:rsid w:val="0011662E"/>
    <w:rsid w:val="00116D01"/>
    <w:rsid w:val="001178A4"/>
    <w:rsid w:val="00117DC3"/>
    <w:rsid w:val="00120DE1"/>
    <w:rsid w:val="00121B2A"/>
    <w:rsid w:val="00121F59"/>
    <w:rsid w:val="00122896"/>
    <w:rsid w:val="00122954"/>
    <w:rsid w:val="00122EFE"/>
    <w:rsid w:val="00124D4D"/>
    <w:rsid w:val="00125F20"/>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2D85"/>
    <w:rsid w:val="0014318C"/>
    <w:rsid w:val="001432EF"/>
    <w:rsid w:val="00143389"/>
    <w:rsid w:val="00144821"/>
    <w:rsid w:val="00145C1E"/>
    <w:rsid w:val="00146158"/>
    <w:rsid w:val="00146209"/>
    <w:rsid w:val="00147D13"/>
    <w:rsid w:val="00150016"/>
    <w:rsid w:val="001504DB"/>
    <w:rsid w:val="00150AB2"/>
    <w:rsid w:val="00150DF5"/>
    <w:rsid w:val="001511DA"/>
    <w:rsid w:val="00151DB6"/>
    <w:rsid w:val="00152263"/>
    <w:rsid w:val="00152BB6"/>
    <w:rsid w:val="00153721"/>
    <w:rsid w:val="00153EA4"/>
    <w:rsid w:val="0015415D"/>
    <w:rsid w:val="00156171"/>
    <w:rsid w:val="0015696D"/>
    <w:rsid w:val="00156E6D"/>
    <w:rsid w:val="00160152"/>
    <w:rsid w:val="001634D7"/>
    <w:rsid w:val="00163812"/>
    <w:rsid w:val="00163FB5"/>
    <w:rsid w:val="001644C6"/>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1B3F"/>
    <w:rsid w:val="00172ADF"/>
    <w:rsid w:val="00172CBA"/>
    <w:rsid w:val="00172CE5"/>
    <w:rsid w:val="001737F9"/>
    <w:rsid w:val="00174054"/>
    <w:rsid w:val="00174AD1"/>
    <w:rsid w:val="00175248"/>
    <w:rsid w:val="0017552B"/>
    <w:rsid w:val="00175566"/>
    <w:rsid w:val="00175789"/>
    <w:rsid w:val="00175A4A"/>
    <w:rsid w:val="00175DF1"/>
    <w:rsid w:val="00176A7D"/>
    <w:rsid w:val="00176F3E"/>
    <w:rsid w:val="0017764F"/>
    <w:rsid w:val="00177C92"/>
    <w:rsid w:val="00177D55"/>
    <w:rsid w:val="001803E5"/>
    <w:rsid w:val="00180C9A"/>
    <w:rsid w:val="001817CA"/>
    <w:rsid w:val="00181B12"/>
    <w:rsid w:val="00181F97"/>
    <w:rsid w:val="001822EF"/>
    <w:rsid w:val="0018281B"/>
    <w:rsid w:val="001832C0"/>
    <w:rsid w:val="00183BF0"/>
    <w:rsid w:val="00184622"/>
    <w:rsid w:val="00184F0B"/>
    <w:rsid w:val="00185829"/>
    <w:rsid w:val="00185D14"/>
    <w:rsid w:val="00185F79"/>
    <w:rsid w:val="00187035"/>
    <w:rsid w:val="00187EA0"/>
    <w:rsid w:val="00190A0A"/>
    <w:rsid w:val="00190B7D"/>
    <w:rsid w:val="00191137"/>
    <w:rsid w:val="00191F33"/>
    <w:rsid w:val="00192D61"/>
    <w:rsid w:val="0019399A"/>
    <w:rsid w:val="00194214"/>
    <w:rsid w:val="00195185"/>
    <w:rsid w:val="001954A6"/>
    <w:rsid w:val="001963D1"/>
    <w:rsid w:val="00196AA7"/>
    <w:rsid w:val="00196F8C"/>
    <w:rsid w:val="00197C21"/>
    <w:rsid w:val="001A1469"/>
    <w:rsid w:val="001A1481"/>
    <w:rsid w:val="001A1B3F"/>
    <w:rsid w:val="001A223A"/>
    <w:rsid w:val="001A3E77"/>
    <w:rsid w:val="001A41FE"/>
    <w:rsid w:val="001A4EFB"/>
    <w:rsid w:val="001A5E20"/>
    <w:rsid w:val="001A5E65"/>
    <w:rsid w:val="001A6D07"/>
    <w:rsid w:val="001A7414"/>
    <w:rsid w:val="001A764B"/>
    <w:rsid w:val="001A7D3E"/>
    <w:rsid w:val="001A7DB6"/>
    <w:rsid w:val="001A7E02"/>
    <w:rsid w:val="001B0ABA"/>
    <w:rsid w:val="001B0EFF"/>
    <w:rsid w:val="001B1760"/>
    <w:rsid w:val="001B23BD"/>
    <w:rsid w:val="001B28C6"/>
    <w:rsid w:val="001B28E0"/>
    <w:rsid w:val="001B2928"/>
    <w:rsid w:val="001B310C"/>
    <w:rsid w:val="001B32F9"/>
    <w:rsid w:val="001B37FF"/>
    <w:rsid w:val="001B464A"/>
    <w:rsid w:val="001B4C85"/>
    <w:rsid w:val="001B52C3"/>
    <w:rsid w:val="001B5FE6"/>
    <w:rsid w:val="001B6D5E"/>
    <w:rsid w:val="001B6E43"/>
    <w:rsid w:val="001B7C82"/>
    <w:rsid w:val="001B7E2D"/>
    <w:rsid w:val="001C0FEE"/>
    <w:rsid w:val="001C14A4"/>
    <w:rsid w:val="001C23F2"/>
    <w:rsid w:val="001C2921"/>
    <w:rsid w:val="001C3754"/>
    <w:rsid w:val="001C3926"/>
    <w:rsid w:val="001C4BB0"/>
    <w:rsid w:val="001C6497"/>
    <w:rsid w:val="001C6B7E"/>
    <w:rsid w:val="001C6CD4"/>
    <w:rsid w:val="001C6FBF"/>
    <w:rsid w:val="001C7152"/>
    <w:rsid w:val="001C7506"/>
    <w:rsid w:val="001C75F9"/>
    <w:rsid w:val="001D12D6"/>
    <w:rsid w:val="001D1FC5"/>
    <w:rsid w:val="001D2043"/>
    <w:rsid w:val="001D25E3"/>
    <w:rsid w:val="001D2A8C"/>
    <w:rsid w:val="001D3C24"/>
    <w:rsid w:val="001D3DC9"/>
    <w:rsid w:val="001D42BD"/>
    <w:rsid w:val="001D570C"/>
    <w:rsid w:val="001D5D3B"/>
    <w:rsid w:val="001D65F2"/>
    <w:rsid w:val="001D6F66"/>
    <w:rsid w:val="001D6FF0"/>
    <w:rsid w:val="001E01E2"/>
    <w:rsid w:val="001E077F"/>
    <w:rsid w:val="001E107E"/>
    <w:rsid w:val="001E159B"/>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28D"/>
    <w:rsid w:val="0020440D"/>
    <w:rsid w:val="00204634"/>
    <w:rsid w:val="00205E86"/>
    <w:rsid w:val="002074C0"/>
    <w:rsid w:val="00207571"/>
    <w:rsid w:val="002077A0"/>
    <w:rsid w:val="00207B13"/>
    <w:rsid w:val="00210BA3"/>
    <w:rsid w:val="00210BD0"/>
    <w:rsid w:val="002129EA"/>
    <w:rsid w:val="00212B7D"/>
    <w:rsid w:val="0021350F"/>
    <w:rsid w:val="0021411F"/>
    <w:rsid w:val="002149E8"/>
    <w:rsid w:val="00215AC7"/>
    <w:rsid w:val="00215C08"/>
    <w:rsid w:val="00216D3E"/>
    <w:rsid w:val="002172B5"/>
    <w:rsid w:val="00217D9F"/>
    <w:rsid w:val="00217F4F"/>
    <w:rsid w:val="00220557"/>
    <w:rsid w:val="00220B94"/>
    <w:rsid w:val="002212AB"/>
    <w:rsid w:val="00221606"/>
    <w:rsid w:val="00221F39"/>
    <w:rsid w:val="002233FB"/>
    <w:rsid w:val="00223994"/>
    <w:rsid w:val="00223D91"/>
    <w:rsid w:val="00223E66"/>
    <w:rsid w:val="00224D88"/>
    <w:rsid w:val="00224F62"/>
    <w:rsid w:val="0022529A"/>
    <w:rsid w:val="00226209"/>
    <w:rsid w:val="00226485"/>
    <w:rsid w:val="00226697"/>
    <w:rsid w:val="00226959"/>
    <w:rsid w:val="00226A1B"/>
    <w:rsid w:val="0022778E"/>
    <w:rsid w:val="00230924"/>
    <w:rsid w:val="00231A84"/>
    <w:rsid w:val="0023276A"/>
    <w:rsid w:val="00232850"/>
    <w:rsid w:val="00232C74"/>
    <w:rsid w:val="00232F9D"/>
    <w:rsid w:val="002330C8"/>
    <w:rsid w:val="002334C2"/>
    <w:rsid w:val="00233614"/>
    <w:rsid w:val="0023370E"/>
    <w:rsid w:val="00233CCB"/>
    <w:rsid w:val="002346B0"/>
    <w:rsid w:val="00234A9E"/>
    <w:rsid w:val="00237430"/>
    <w:rsid w:val="00237440"/>
    <w:rsid w:val="00237B83"/>
    <w:rsid w:val="002405A5"/>
    <w:rsid w:val="00240781"/>
    <w:rsid w:val="002412A2"/>
    <w:rsid w:val="002416D6"/>
    <w:rsid w:val="0024180A"/>
    <w:rsid w:val="00241A24"/>
    <w:rsid w:val="00241E07"/>
    <w:rsid w:val="002421E4"/>
    <w:rsid w:val="002427D6"/>
    <w:rsid w:val="00244AB3"/>
    <w:rsid w:val="00244B56"/>
    <w:rsid w:val="0024529B"/>
    <w:rsid w:val="002454C4"/>
    <w:rsid w:val="00245847"/>
    <w:rsid w:val="002462F8"/>
    <w:rsid w:val="00247677"/>
    <w:rsid w:val="00247AC4"/>
    <w:rsid w:val="0025093E"/>
    <w:rsid w:val="00250BA3"/>
    <w:rsid w:val="002510F8"/>
    <w:rsid w:val="00251B29"/>
    <w:rsid w:val="0025208C"/>
    <w:rsid w:val="00253C7C"/>
    <w:rsid w:val="00254342"/>
    <w:rsid w:val="002557ED"/>
    <w:rsid w:val="00257A02"/>
    <w:rsid w:val="00257AD3"/>
    <w:rsid w:val="00260061"/>
    <w:rsid w:val="00260111"/>
    <w:rsid w:val="00261980"/>
    <w:rsid w:val="00263099"/>
    <w:rsid w:val="00263503"/>
    <w:rsid w:val="00263D3C"/>
    <w:rsid w:val="00266AB5"/>
    <w:rsid w:val="00266BCE"/>
    <w:rsid w:val="00267C5E"/>
    <w:rsid w:val="00267E3D"/>
    <w:rsid w:val="00270AD5"/>
    <w:rsid w:val="00270D6B"/>
    <w:rsid w:val="002710F2"/>
    <w:rsid w:val="002713B7"/>
    <w:rsid w:val="00271DA0"/>
    <w:rsid w:val="002721C5"/>
    <w:rsid w:val="00272EC5"/>
    <w:rsid w:val="00274641"/>
    <w:rsid w:val="00275A97"/>
    <w:rsid w:val="00275C8A"/>
    <w:rsid w:val="00275D38"/>
    <w:rsid w:val="00276159"/>
    <w:rsid w:val="002767C2"/>
    <w:rsid w:val="00276859"/>
    <w:rsid w:val="00276C90"/>
    <w:rsid w:val="00277D50"/>
    <w:rsid w:val="002802D8"/>
    <w:rsid w:val="002804FD"/>
    <w:rsid w:val="00280A47"/>
    <w:rsid w:val="00281E4B"/>
    <w:rsid w:val="00282188"/>
    <w:rsid w:val="002825F8"/>
    <w:rsid w:val="00282639"/>
    <w:rsid w:val="0028333F"/>
    <w:rsid w:val="002833D9"/>
    <w:rsid w:val="0028434B"/>
    <w:rsid w:val="00285E64"/>
    <w:rsid w:val="002860D2"/>
    <w:rsid w:val="00286285"/>
    <w:rsid w:val="00287DD9"/>
    <w:rsid w:val="0029077C"/>
    <w:rsid w:val="00291656"/>
    <w:rsid w:val="00291C6A"/>
    <w:rsid w:val="002929F0"/>
    <w:rsid w:val="002948A0"/>
    <w:rsid w:val="002949F2"/>
    <w:rsid w:val="00294AFE"/>
    <w:rsid w:val="00294C69"/>
    <w:rsid w:val="00294DB5"/>
    <w:rsid w:val="00295D8C"/>
    <w:rsid w:val="00297659"/>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B0"/>
    <w:rsid w:val="002B21F0"/>
    <w:rsid w:val="002B2924"/>
    <w:rsid w:val="002B324C"/>
    <w:rsid w:val="002B3DCA"/>
    <w:rsid w:val="002B48DA"/>
    <w:rsid w:val="002B4AC9"/>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3EF9"/>
    <w:rsid w:val="002C3F8F"/>
    <w:rsid w:val="002C4AE0"/>
    <w:rsid w:val="002C4DCF"/>
    <w:rsid w:val="002C5C5A"/>
    <w:rsid w:val="002C607D"/>
    <w:rsid w:val="002C62D8"/>
    <w:rsid w:val="002C6FED"/>
    <w:rsid w:val="002C7461"/>
    <w:rsid w:val="002C7E87"/>
    <w:rsid w:val="002D01EA"/>
    <w:rsid w:val="002D0218"/>
    <w:rsid w:val="002D0250"/>
    <w:rsid w:val="002D04C5"/>
    <w:rsid w:val="002D088D"/>
    <w:rsid w:val="002D11DD"/>
    <w:rsid w:val="002D13D0"/>
    <w:rsid w:val="002D163D"/>
    <w:rsid w:val="002D2B5B"/>
    <w:rsid w:val="002D2F0E"/>
    <w:rsid w:val="002D383C"/>
    <w:rsid w:val="002D44F8"/>
    <w:rsid w:val="002D53D2"/>
    <w:rsid w:val="002D5ACE"/>
    <w:rsid w:val="002D609A"/>
    <w:rsid w:val="002D6932"/>
    <w:rsid w:val="002D69CF"/>
    <w:rsid w:val="002D7C32"/>
    <w:rsid w:val="002E0409"/>
    <w:rsid w:val="002E0B3C"/>
    <w:rsid w:val="002E1712"/>
    <w:rsid w:val="002E1BB5"/>
    <w:rsid w:val="002E1D10"/>
    <w:rsid w:val="002E1DDD"/>
    <w:rsid w:val="002E2A07"/>
    <w:rsid w:val="002E2C08"/>
    <w:rsid w:val="002E3BCA"/>
    <w:rsid w:val="002E49D0"/>
    <w:rsid w:val="002E5B34"/>
    <w:rsid w:val="002E6048"/>
    <w:rsid w:val="002E7277"/>
    <w:rsid w:val="002E7D4B"/>
    <w:rsid w:val="002F06F4"/>
    <w:rsid w:val="002F08A0"/>
    <w:rsid w:val="002F25BC"/>
    <w:rsid w:val="002F295C"/>
    <w:rsid w:val="002F31CC"/>
    <w:rsid w:val="002F3CD5"/>
    <w:rsid w:val="002F4DB0"/>
    <w:rsid w:val="002F500C"/>
    <w:rsid w:val="002F5012"/>
    <w:rsid w:val="002F57CC"/>
    <w:rsid w:val="002F5B43"/>
    <w:rsid w:val="002F6298"/>
    <w:rsid w:val="002F690D"/>
    <w:rsid w:val="002F6F59"/>
    <w:rsid w:val="00301086"/>
    <w:rsid w:val="003011BB"/>
    <w:rsid w:val="00301ADF"/>
    <w:rsid w:val="00301C3B"/>
    <w:rsid w:val="00301C3F"/>
    <w:rsid w:val="003036A2"/>
    <w:rsid w:val="00303F2D"/>
    <w:rsid w:val="00304158"/>
    <w:rsid w:val="00304354"/>
    <w:rsid w:val="00304635"/>
    <w:rsid w:val="0030499A"/>
    <w:rsid w:val="00304D70"/>
    <w:rsid w:val="00305D3A"/>
    <w:rsid w:val="00306652"/>
    <w:rsid w:val="003066A8"/>
    <w:rsid w:val="003078C2"/>
    <w:rsid w:val="00311B43"/>
    <w:rsid w:val="00312578"/>
    <w:rsid w:val="003139D0"/>
    <w:rsid w:val="00313FEF"/>
    <w:rsid w:val="00314840"/>
    <w:rsid w:val="0031588B"/>
    <w:rsid w:val="00315A0F"/>
    <w:rsid w:val="00317223"/>
    <w:rsid w:val="00317309"/>
    <w:rsid w:val="00317C94"/>
    <w:rsid w:val="00320380"/>
    <w:rsid w:val="00320988"/>
    <w:rsid w:val="003215F3"/>
    <w:rsid w:val="003220B1"/>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68C"/>
    <w:rsid w:val="003378ED"/>
    <w:rsid w:val="00337F01"/>
    <w:rsid w:val="00340357"/>
    <w:rsid w:val="00340AE8"/>
    <w:rsid w:val="0034147C"/>
    <w:rsid w:val="0034179E"/>
    <w:rsid w:val="00343AAA"/>
    <w:rsid w:val="00344263"/>
    <w:rsid w:val="00344B3D"/>
    <w:rsid w:val="00344BAE"/>
    <w:rsid w:val="003455A5"/>
    <w:rsid w:val="00345CF9"/>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0CF5"/>
    <w:rsid w:val="003613DC"/>
    <w:rsid w:val="0036177F"/>
    <w:rsid w:val="00361E71"/>
    <w:rsid w:val="00363822"/>
    <w:rsid w:val="00363B38"/>
    <w:rsid w:val="00363C25"/>
    <w:rsid w:val="00363D54"/>
    <w:rsid w:val="00364184"/>
    <w:rsid w:val="00364BDF"/>
    <w:rsid w:val="00364FA6"/>
    <w:rsid w:val="003652E3"/>
    <w:rsid w:val="00365ED3"/>
    <w:rsid w:val="00366413"/>
    <w:rsid w:val="00366FB7"/>
    <w:rsid w:val="0036779C"/>
    <w:rsid w:val="0036794F"/>
    <w:rsid w:val="00370937"/>
    <w:rsid w:val="00370B68"/>
    <w:rsid w:val="003710C9"/>
    <w:rsid w:val="00371147"/>
    <w:rsid w:val="00371264"/>
    <w:rsid w:val="00371942"/>
    <w:rsid w:val="00371C70"/>
    <w:rsid w:val="003727D3"/>
    <w:rsid w:val="00372C42"/>
    <w:rsid w:val="0037354D"/>
    <w:rsid w:val="00373787"/>
    <w:rsid w:val="00374044"/>
    <w:rsid w:val="00374881"/>
    <w:rsid w:val="003749A2"/>
    <w:rsid w:val="00374CA3"/>
    <w:rsid w:val="003756D8"/>
    <w:rsid w:val="00375BF3"/>
    <w:rsid w:val="00376134"/>
    <w:rsid w:val="003768D2"/>
    <w:rsid w:val="00376E02"/>
    <w:rsid w:val="00376EDE"/>
    <w:rsid w:val="0038060B"/>
    <w:rsid w:val="00382AA9"/>
    <w:rsid w:val="00382DC3"/>
    <w:rsid w:val="0038313B"/>
    <w:rsid w:val="00383DE6"/>
    <w:rsid w:val="003851AD"/>
    <w:rsid w:val="003855D6"/>
    <w:rsid w:val="0038569B"/>
    <w:rsid w:val="00385CD9"/>
    <w:rsid w:val="00386544"/>
    <w:rsid w:val="003874EE"/>
    <w:rsid w:val="00387613"/>
    <w:rsid w:val="00390877"/>
    <w:rsid w:val="00391B7C"/>
    <w:rsid w:val="00392266"/>
    <w:rsid w:val="00392588"/>
    <w:rsid w:val="00392AFF"/>
    <w:rsid w:val="00392D54"/>
    <w:rsid w:val="00392F12"/>
    <w:rsid w:val="0039307C"/>
    <w:rsid w:val="0039313B"/>
    <w:rsid w:val="00393265"/>
    <w:rsid w:val="0039368E"/>
    <w:rsid w:val="00393953"/>
    <w:rsid w:val="003942FD"/>
    <w:rsid w:val="00394B60"/>
    <w:rsid w:val="00395614"/>
    <w:rsid w:val="00395998"/>
    <w:rsid w:val="003973C9"/>
    <w:rsid w:val="003A08BD"/>
    <w:rsid w:val="003A1828"/>
    <w:rsid w:val="003A1D2B"/>
    <w:rsid w:val="003A29FA"/>
    <w:rsid w:val="003A2DD8"/>
    <w:rsid w:val="003A360D"/>
    <w:rsid w:val="003A3887"/>
    <w:rsid w:val="003A65BD"/>
    <w:rsid w:val="003A6D4F"/>
    <w:rsid w:val="003B0409"/>
    <w:rsid w:val="003B0EDA"/>
    <w:rsid w:val="003B1FBA"/>
    <w:rsid w:val="003B2201"/>
    <w:rsid w:val="003B38A3"/>
    <w:rsid w:val="003B4050"/>
    <w:rsid w:val="003B4A47"/>
    <w:rsid w:val="003B4C95"/>
    <w:rsid w:val="003B5630"/>
    <w:rsid w:val="003B6880"/>
    <w:rsid w:val="003B6D44"/>
    <w:rsid w:val="003B6ED8"/>
    <w:rsid w:val="003B7047"/>
    <w:rsid w:val="003B72C7"/>
    <w:rsid w:val="003B7341"/>
    <w:rsid w:val="003B739D"/>
    <w:rsid w:val="003B7614"/>
    <w:rsid w:val="003C04C7"/>
    <w:rsid w:val="003C1564"/>
    <w:rsid w:val="003C1D9C"/>
    <w:rsid w:val="003C2125"/>
    <w:rsid w:val="003C2CE1"/>
    <w:rsid w:val="003C33CD"/>
    <w:rsid w:val="003C35D4"/>
    <w:rsid w:val="003C35D8"/>
    <w:rsid w:val="003C390D"/>
    <w:rsid w:val="003C3CD9"/>
    <w:rsid w:val="003C4285"/>
    <w:rsid w:val="003C626D"/>
    <w:rsid w:val="003C70B2"/>
    <w:rsid w:val="003C798E"/>
    <w:rsid w:val="003C7DBD"/>
    <w:rsid w:val="003D1563"/>
    <w:rsid w:val="003D15CC"/>
    <w:rsid w:val="003D1E18"/>
    <w:rsid w:val="003D2F9F"/>
    <w:rsid w:val="003D32FD"/>
    <w:rsid w:val="003D3566"/>
    <w:rsid w:val="003D40B3"/>
    <w:rsid w:val="003D45D0"/>
    <w:rsid w:val="003D6698"/>
    <w:rsid w:val="003D7BD4"/>
    <w:rsid w:val="003E0D4B"/>
    <w:rsid w:val="003E2163"/>
    <w:rsid w:val="003E260E"/>
    <w:rsid w:val="003E2CA8"/>
    <w:rsid w:val="003E3D76"/>
    <w:rsid w:val="003E4539"/>
    <w:rsid w:val="003E55F2"/>
    <w:rsid w:val="003E7F0F"/>
    <w:rsid w:val="003F1958"/>
    <w:rsid w:val="003F2356"/>
    <w:rsid w:val="003F2A43"/>
    <w:rsid w:val="003F447C"/>
    <w:rsid w:val="003F4B26"/>
    <w:rsid w:val="003F4EAB"/>
    <w:rsid w:val="003F586A"/>
    <w:rsid w:val="003F5958"/>
    <w:rsid w:val="003F5DD7"/>
    <w:rsid w:val="003F6FA5"/>
    <w:rsid w:val="003F7242"/>
    <w:rsid w:val="003F7672"/>
    <w:rsid w:val="003F7A45"/>
    <w:rsid w:val="00400333"/>
    <w:rsid w:val="0040045C"/>
    <w:rsid w:val="00400BE1"/>
    <w:rsid w:val="00400C89"/>
    <w:rsid w:val="00401AE7"/>
    <w:rsid w:val="00401E09"/>
    <w:rsid w:val="00402DA8"/>
    <w:rsid w:val="00403250"/>
    <w:rsid w:val="004054EE"/>
    <w:rsid w:val="00406550"/>
    <w:rsid w:val="00406995"/>
    <w:rsid w:val="004072E0"/>
    <w:rsid w:val="004077DC"/>
    <w:rsid w:val="004106C0"/>
    <w:rsid w:val="00410C3F"/>
    <w:rsid w:val="00410FBD"/>
    <w:rsid w:val="00411233"/>
    <w:rsid w:val="00413163"/>
    <w:rsid w:val="0041356C"/>
    <w:rsid w:val="00413CA8"/>
    <w:rsid w:val="00415199"/>
    <w:rsid w:val="0041527E"/>
    <w:rsid w:val="00415ED0"/>
    <w:rsid w:val="00415FDC"/>
    <w:rsid w:val="004160F5"/>
    <w:rsid w:val="00416F3E"/>
    <w:rsid w:val="004172AC"/>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4FC"/>
    <w:rsid w:val="00425B30"/>
    <w:rsid w:val="0042777D"/>
    <w:rsid w:val="00427939"/>
    <w:rsid w:val="00430107"/>
    <w:rsid w:val="00430C7C"/>
    <w:rsid w:val="00430E06"/>
    <w:rsid w:val="00431062"/>
    <w:rsid w:val="0043108B"/>
    <w:rsid w:val="0043113A"/>
    <w:rsid w:val="004324E5"/>
    <w:rsid w:val="00432DF2"/>
    <w:rsid w:val="00432E80"/>
    <w:rsid w:val="00434AB6"/>
    <w:rsid w:val="0043578F"/>
    <w:rsid w:val="00435EF4"/>
    <w:rsid w:val="004360BA"/>
    <w:rsid w:val="00436266"/>
    <w:rsid w:val="00436948"/>
    <w:rsid w:val="00436B6E"/>
    <w:rsid w:val="00437887"/>
    <w:rsid w:val="00437EC2"/>
    <w:rsid w:val="00440EA2"/>
    <w:rsid w:val="00441E9C"/>
    <w:rsid w:val="00441EB5"/>
    <w:rsid w:val="00442030"/>
    <w:rsid w:val="004427AB"/>
    <w:rsid w:val="00442EBA"/>
    <w:rsid w:val="00443E7F"/>
    <w:rsid w:val="004442DF"/>
    <w:rsid w:val="00445CEC"/>
    <w:rsid w:val="00446363"/>
    <w:rsid w:val="004463C2"/>
    <w:rsid w:val="004465E2"/>
    <w:rsid w:val="00446AD4"/>
    <w:rsid w:val="004473F8"/>
    <w:rsid w:val="00447B04"/>
    <w:rsid w:val="0045069E"/>
    <w:rsid w:val="0045069F"/>
    <w:rsid w:val="00450F49"/>
    <w:rsid w:val="004519A6"/>
    <w:rsid w:val="00451A12"/>
    <w:rsid w:val="00451C32"/>
    <w:rsid w:val="00451DFA"/>
    <w:rsid w:val="004527D2"/>
    <w:rsid w:val="00452A75"/>
    <w:rsid w:val="004533B1"/>
    <w:rsid w:val="0045374B"/>
    <w:rsid w:val="00453943"/>
    <w:rsid w:val="004539E1"/>
    <w:rsid w:val="004541B9"/>
    <w:rsid w:val="004541D0"/>
    <w:rsid w:val="004548E2"/>
    <w:rsid w:val="00456D5D"/>
    <w:rsid w:val="004575E0"/>
    <w:rsid w:val="00457780"/>
    <w:rsid w:val="00457B93"/>
    <w:rsid w:val="00457F96"/>
    <w:rsid w:val="00460883"/>
    <w:rsid w:val="0046240B"/>
    <w:rsid w:val="004625E4"/>
    <w:rsid w:val="00462DF5"/>
    <w:rsid w:val="00463B9B"/>
    <w:rsid w:val="00464846"/>
    <w:rsid w:val="00464BBA"/>
    <w:rsid w:val="00465042"/>
    <w:rsid w:val="00465806"/>
    <w:rsid w:val="00465B95"/>
    <w:rsid w:val="00465F17"/>
    <w:rsid w:val="004660DD"/>
    <w:rsid w:val="004661D4"/>
    <w:rsid w:val="00466F3E"/>
    <w:rsid w:val="00467616"/>
    <w:rsid w:val="00467741"/>
    <w:rsid w:val="00467CA8"/>
    <w:rsid w:val="00470546"/>
    <w:rsid w:val="00470A90"/>
    <w:rsid w:val="004724BF"/>
    <w:rsid w:val="004732EE"/>
    <w:rsid w:val="004755C6"/>
    <w:rsid w:val="00476919"/>
    <w:rsid w:val="00476D4C"/>
    <w:rsid w:val="004770E5"/>
    <w:rsid w:val="00477AAF"/>
    <w:rsid w:val="00480C49"/>
    <w:rsid w:val="00481162"/>
    <w:rsid w:val="00481192"/>
    <w:rsid w:val="004814C2"/>
    <w:rsid w:val="00482BDD"/>
    <w:rsid w:val="00483192"/>
    <w:rsid w:val="00483224"/>
    <w:rsid w:val="00483261"/>
    <w:rsid w:val="004833CE"/>
    <w:rsid w:val="004839DD"/>
    <w:rsid w:val="00483E7D"/>
    <w:rsid w:val="00483F35"/>
    <w:rsid w:val="00484694"/>
    <w:rsid w:val="00486256"/>
    <w:rsid w:val="00486320"/>
    <w:rsid w:val="00486F50"/>
    <w:rsid w:val="00487E4C"/>
    <w:rsid w:val="004901E8"/>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047"/>
    <w:rsid w:val="004A4ABF"/>
    <w:rsid w:val="004A4C5D"/>
    <w:rsid w:val="004A4ED9"/>
    <w:rsid w:val="004A557A"/>
    <w:rsid w:val="004A57BF"/>
    <w:rsid w:val="004A6F08"/>
    <w:rsid w:val="004A7EC1"/>
    <w:rsid w:val="004B0382"/>
    <w:rsid w:val="004B0B42"/>
    <w:rsid w:val="004B1100"/>
    <w:rsid w:val="004B114D"/>
    <w:rsid w:val="004B181A"/>
    <w:rsid w:val="004B1C48"/>
    <w:rsid w:val="004B2321"/>
    <w:rsid w:val="004B2526"/>
    <w:rsid w:val="004B545F"/>
    <w:rsid w:val="004B627E"/>
    <w:rsid w:val="004B6341"/>
    <w:rsid w:val="004C18A2"/>
    <w:rsid w:val="004C1A2A"/>
    <w:rsid w:val="004C1C8B"/>
    <w:rsid w:val="004C2257"/>
    <w:rsid w:val="004C22FA"/>
    <w:rsid w:val="004C281E"/>
    <w:rsid w:val="004C28A2"/>
    <w:rsid w:val="004C2D5F"/>
    <w:rsid w:val="004C4E7E"/>
    <w:rsid w:val="004C50F5"/>
    <w:rsid w:val="004C5B05"/>
    <w:rsid w:val="004C6758"/>
    <w:rsid w:val="004C6B3C"/>
    <w:rsid w:val="004C77EC"/>
    <w:rsid w:val="004C796C"/>
    <w:rsid w:val="004C7C89"/>
    <w:rsid w:val="004D0151"/>
    <w:rsid w:val="004D0379"/>
    <w:rsid w:val="004D03A6"/>
    <w:rsid w:val="004D071A"/>
    <w:rsid w:val="004D0C99"/>
    <w:rsid w:val="004D0DE6"/>
    <w:rsid w:val="004D0FBE"/>
    <w:rsid w:val="004D110B"/>
    <w:rsid w:val="004D265B"/>
    <w:rsid w:val="004D2D1D"/>
    <w:rsid w:val="004D2E17"/>
    <w:rsid w:val="004D30A1"/>
    <w:rsid w:val="004D30DB"/>
    <w:rsid w:val="004D32A1"/>
    <w:rsid w:val="004D3CBF"/>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0C89"/>
    <w:rsid w:val="004F12D2"/>
    <w:rsid w:val="004F23D5"/>
    <w:rsid w:val="004F24D1"/>
    <w:rsid w:val="004F2924"/>
    <w:rsid w:val="004F3504"/>
    <w:rsid w:val="004F41D9"/>
    <w:rsid w:val="004F566D"/>
    <w:rsid w:val="004F5D9E"/>
    <w:rsid w:val="004F6D45"/>
    <w:rsid w:val="004F7642"/>
    <w:rsid w:val="004F77BF"/>
    <w:rsid w:val="004F7E82"/>
    <w:rsid w:val="00500A96"/>
    <w:rsid w:val="0050216A"/>
    <w:rsid w:val="005021CA"/>
    <w:rsid w:val="0050284D"/>
    <w:rsid w:val="00502CB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94"/>
    <w:rsid w:val="005252F5"/>
    <w:rsid w:val="005253FF"/>
    <w:rsid w:val="00525707"/>
    <w:rsid w:val="00525C2C"/>
    <w:rsid w:val="005261AF"/>
    <w:rsid w:val="00527301"/>
    <w:rsid w:val="0052777F"/>
    <w:rsid w:val="0052790F"/>
    <w:rsid w:val="005303BE"/>
    <w:rsid w:val="0053172A"/>
    <w:rsid w:val="00531B97"/>
    <w:rsid w:val="0053312E"/>
    <w:rsid w:val="00533244"/>
    <w:rsid w:val="00534355"/>
    <w:rsid w:val="00534BCE"/>
    <w:rsid w:val="00535597"/>
    <w:rsid w:val="00535BCE"/>
    <w:rsid w:val="00535C21"/>
    <w:rsid w:val="0053689F"/>
    <w:rsid w:val="00536AD1"/>
    <w:rsid w:val="00536F1B"/>
    <w:rsid w:val="0053700F"/>
    <w:rsid w:val="005373FE"/>
    <w:rsid w:val="005377EE"/>
    <w:rsid w:val="0053785B"/>
    <w:rsid w:val="0054024C"/>
    <w:rsid w:val="0054039D"/>
    <w:rsid w:val="005409C4"/>
    <w:rsid w:val="00540B77"/>
    <w:rsid w:val="00540E2F"/>
    <w:rsid w:val="00541136"/>
    <w:rsid w:val="00541B47"/>
    <w:rsid w:val="00541C9E"/>
    <w:rsid w:val="00541ED2"/>
    <w:rsid w:val="00541FDE"/>
    <w:rsid w:val="005429D8"/>
    <w:rsid w:val="00543660"/>
    <w:rsid w:val="00543801"/>
    <w:rsid w:val="00544066"/>
    <w:rsid w:val="0054425C"/>
    <w:rsid w:val="0054452B"/>
    <w:rsid w:val="005445ED"/>
    <w:rsid w:val="0054481D"/>
    <w:rsid w:val="00545C38"/>
    <w:rsid w:val="00546A25"/>
    <w:rsid w:val="00546C1D"/>
    <w:rsid w:val="00546C98"/>
    <w:rsid w:val="00551049"/>
    <w:rsid w:val="0055128D"/>
    <w:rsid w:val="00551972"/>
    <w:rsid w:val="00551D20"/>
    <w:rsid w:val="0055434A"/>
    <w:rsid w:val="005546B5"/>
    <w:rsid w:val="00554B67"/>
    <w:rsid w:val="0055544A"/>
    <w:rsid w:val="00555605"/>
    <w:rsid w:val="00555CA0"/>
    <w:rsid w:val="00556196"/>
    <w:rsid w:val="00556572"/>
    <w:rsid w:val="00557435"/>
    <w:rsid w:val="005606A9"/>
    <w:rsid w:val="00561246"/>
    <w:rsid w:val="00562BBB"/>
    <w:rsid w:val="00563071"/>
    <w:rsid w:val="005633D3"/>
    <w:rsid w:val="00563CB4"/>
    <w:rsid w:val="005657A9"/>
    <w:rsid w:val="00565D4C"/>
    <w:rsid w:val="00567C08"/>
    <w:rsid w:val="0057088F"/>
    <w:rsid w:val="0057101A"/>
    <w:rsid w:val="005711AD"/>
    <w:rsid w:val="005711EE"/>
    <w:rsid w:val="00571A5F"/>
    <w:rsid w:val="0057205E"/>
    <w:rsid w:val="00572C4C"/>
    <w:rsid w:val="00573D8A"/>
    <w:rsid w:val="0057467E"/>
    <w:rsid w:val="00576AF0"/>
    <w:rsid w:val="00577C59"/>
    <w:rsid w:val="00580485"/>
    <w:rsid w:val="00580924"/>
    <w:rsid w:val="005813AE"/>
    <w:rsid w:val="00581A92"/>
    <w:rsid w:val="005823C5"/>
    <w:rsid w:val="005827D3"/>
    <w:rsid w:val="0058472F"/>
    <w:rsid w:val="00584A61"/>
    <w:rsid w:val="00584C4D"/>
    <w:rsid w:val="0058559D"/>
    <w:rsid w:val="0058602B"/>
    <w:rsid w:val="0058612A"/>
    <w:rsid w:val="00586673"/>
    <w:rsid w:val="005868AE"/>
    <w:rsid w:val="00586BD8"/>
    <w:rsid w:val="005879C2"/>
    <w:rsid w:val="00591035"/>
    <w:rsid w:val="005910EF"/>
    <w:rsid w:val="005916A3"/>
    <w:rsid w:val="00591879"/>
    <w:rsid w:val="005942A2"/>
    <w:rsid w:val="005943C8"/>
    <w:rsid w:val="005944EE"/>
    <w:rsid w:val="00594685"/>
    <w:rsid w:val="005954EC"/>
    <w:rsid w:val="00595F82"/>
    <w:rsid w:val="005966B8"/>
    <w:rsid w:val="00597FCF"/>
    <w:rsid w:val="005A01AB"/>
    <w:rsid w:val="005A1C04"/>
    <w:rsid w:val="005A207C"/>
    <w:rsid w:val="005A25F3"/>
    <w:rsid w:val="005A2825"/>
    <w:rsid w:val="005A2905"/>
    <w:rsid w:val="005A2DD1"/>
    <w:rsid w:val="005A35A1"/>
    <w:rsid w:val="005A380A"/>
    <w:rsid w:val="005A5417"/>
    <w:rsid w:val="005A6D1D"/>
    <w:rsid w:val="005A798D"/>
    <w:rsid w:val="005B0DAF"/>
    <w:rsid w:val="005B17F9"/>
    <w:rsid w:val="005B19D9"/>
    <w:rsid w:val="005B1FB7"/>
    <w:rsid w:val="005B2317"/>
    <w:rsid w:val="005B2E53"/>
    <w:rsid w:val="005B3FCC"/>
    <w:rsid w:val="005B4698"/>
    <w:rsid w:val="005B498E"/>
    <w:rsid w:val="005B59F3"/>
    <w:rsid w:val="005B64FA"/>
    <w:rsid w:val="005B6D17"/>
    <w:rsid w:val="005B6D35"/>
    <w:rsid w:val="005B7036"/>
    <w:rsid w:val="005B71A5"/>
    <w:rsid w:val="005B72F4"/>
    <w:rsid w:val="005B793A"/>
    <w:rsid w:val="005C018A"/>
    <w:rsid w:val="005C154D"/>
    <w:rsid w:val="005C21E2"/>
    <w:rsid w:val="005C2257"/>
    <w:rsid w:val="005C2D9B"/>
    <w:rsid w:val="005C33EA"/>
    <w:rsid w:val="005C3507"/>
    <w:rsid w:val="005C3573"/>
    <w:rsid w:val="005C45F5"/>
    <w:rsid w:val="005C54BA"/>
    <w:rsid w:val="005C57FB"/>
    <w:rsid w:val="005C5A15"/>
    <w:rsid w:val="005C5DC6"/>
    <w:rsid w:val="005C65DA"/>
    <w:rsid w:val="005C6DC5"/>
    <w:rsid w:val="005C76FE"/>
    <w:rsid w:val="005C7CC5"/>
    <w:rsid w:val="005C7E96"/>
    <w:rsid w:val="005D07F7"/>
    <w:rsid w:val="005D0F46"/>
    <w:rsid w:val="005D13FD"/>
    <w:rsid w:val="005D216C"/>
    <w:rsid w:val="005D3D83"/>
    <w:rsid w:val="005D413C"/>
    <w:rsid w:val="005D51D6"/>
    <w:rsid w:val="005D5996"/>
    <w:rsid w:val="005D5DB7"/>
    <w:rsid w:val="005D6484"/>
    <w:rsid w:val="005D6FB7"/>
    <w:rsid w:val="005D71C9"/>
    <w:rsid w:val="005D7210"/>
    <w:rsid w:val="005D74F4"/>
    <w:rsid w:val="005D78A5"/>
    <w:rsid w:val="005D7BC2"/>
    <w:rsid w:val="005D7BEB"/>
    <w:rsid w:val="005E2033"/>
    <w:rsid w:val="005E2AA6"/>
    <w:rsid w:val="005E38DD"/>
    <w:rsid w:val="005E4A01"/>
    <w:rsid w:val="005E4A5E"/>
    <w:rsid w:val="005E4FCF"/>
    <w:rsid w:val="005E57F0"/>
    <w:rsid w:val="005E6C3D"/>
    <w:rsid w:val="005E7CB2"/>
    <w:rsid w:val="005F04BD"/>
    <w:rsid w:val="005F0C08"/>
    <w:rsid w:val="005F0CDD"/>
    <w:rsid w:val="005F10FF"/>
    <w:rsid w:val="005F150F"/>
    <w:rsid w:val="005F1BC1"/>
    <w:rsid w:val="005F229F"/>
    <w:rsid w:val="005F2830"/>
    <w:rsid w:val="005F2A3C"/>
    <w:rsid w:val="005F2E5C"/>
    <w:rsid w:val="005F2F82"/>
    <w:rsid w:val="005F39B8"/>
    <w:rsid w:val="005F3BCF"/>
    <w:rsid w:val="005F3FB9"/>
    <w:rsid w:val="005F57A6"/>
    <w:rsid w:val="005F596D"/>
    <w:rsid w:val="005F5C79"/>
    <w:rsid w:val="005F6708"/>
    <w:rsid w:val="005F76AB"/>
    <w:rsid w:val="005F7D03"/>
    <w:rsid w:val="00601A1D"/>
    <w:rsid w:val="006020CA"/>
    <w:rsid w:val="00602224"/>
    <w:rsid w:val="006026F9"/>
    <w:rsid w:val="00602ED6"/>
    <w:rsid w:val="00605185"/>
    <w:rsid w:val="00605481"/>
    <w:rsid w:val="00605774"/>
    <w:rsid w:val="00605CA8"/>
    <w:rsid w:val="006063DD"/>
    <w:rsid w:val="006065B1"/>
    <w:rsid w:val="00607247"/>
    <w:rsid w:val="006077F4"/>
    <w:rsid w:val="00607A20"/>
    <w:rsid w:val="00611429"/>
    <w:rsid w:val="006118FC"/>
    <w:rsid w:val="00611B8E"/>
    <w:rsid w:val="00611D96"/>
    <w:rsid w:val="00613027"/>
    <w:rsid w:val="006131E9"/>
    <w:rsid w:val="00613EE3"/>
    <w:rsid w:val="006143B3"/>
    <w:rsid w:val="00614569"/>
    <w:rsid w:val="0061737A"/>
    <w:rsid w:val="00617876"/>
    <w:rsid w:val="00617FF5"/>
    <w:rsid w:val="006207B4"/>
    <w:rsid w:val="00620D1E"/>
    <w:rsid w:val="00621357"/>
    <w:rsid w:val="00621704"/>
    <w:rsid w:val="00621AFC"/>
    <w:rsid w:val="00621F6A"/>
    <w:rsid w:val="00622819"/>
    <w:rsid w:val="00623951"/>
    <w:rsid w:val="00623AFE"/>
    <w:rsid w:val="00624177"/>
    <w:rsid w:val="00624E9B"/>
    <w:rsid w:val="00626E4C"/>
    <w:rsid w:val="00627232"/>
    <w:rsid w:val="0062727C"/>
    <w:rsid w:val="0062786D"/>
    <w:rsid w:val="00630622"/>
    <w:rsid w:val="00630AAF"/>
    <w:rsid w:val="00630D2A"/>
    <w:rsid w:val="00632582"/>
    <w:rsid w:val="00632693"/>
    <w:rsid w:val="00634023"/>
    <w:rsid w:val="00635577"/>
    <w:rsid w:val="00635AF6"/>
    <w:rsid w:val="00635D66"/>
    <w:rsid w:val="00637B5B"/>
    <w:rsid w:val="00637C6F"/>
    <w:rsid w:val="00641BFC"/>
    <w:rsid w:val="006421D2"/>
    <w:rsid w:val="00642B05"/>
    <w:rsid w:val="006434DE"/>
    <w:rsid w:val="006438E2"/>
    <w:rsid w:val="00645143"/>
    <w:rsid w:val="00645BE3"/>
    <w:rsid w:val="0064662A"/>
    <w:rsid w:val="006473A2"/>
    <w:rsid w:val="0065073A"/>
    <w:rsid w:val="00650763"/>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0EF"/>
    <w:rsid w:val="00661148"/>
    <w:rsid w:val="0066234A"/>
    <w:rsid w:val="006629CD"/>
    <w:rsid w:val="00662AF6"/>
    <w:rsid w:val="00663AB7"/>
    <w:rsid w:val="00664321"/>
    <w:rsid w:val="00664AB6"/>
    <w:rsid w:val="006653CB"/>
    <w:rsid w:val="0066577D"/>
    <w:rsid w:val="00665E6E"/>
    <w:rsid w:val="00666790"/>
    <w:rsid w:val="0066722D"/>
    <w:rsid w:val="00667E82"/>
    <w:rsid w:val="00671246"/>
    <w:rsid w:val="00671D3C"/>
    <w:rsid w:val="00671F3A"/>
    <w:rsid w:val="0067252A"/>
    <w:rsid w:val="00672AD5"/>
    <w:rsid w:val="00672CA0"/>
    <w:rsid w:val="0067339A"/>
    <w:rsid w:val="006733DC"/>
    <w:rsid w:val="00673551"/>
    <w:rsid w:val="00673FA1"/>
    <w:rsid w:val="00674BC7"/>
    <w:rsid w:val="00674F7A"/>
    <w:rsid w:val="0067556A"/>
    <w:rsid w:val="006757D3"/>
    <w:rsid w:val="00675D90"/>
    <w:rsid w:val="00676C19"/>
    <w:rsid w:val="00676FC4"/>
    <w:rsid w:val="006772E7"/>
    <w:rsid w:val="00680CFB"/>
    <w:rsid w:val="006820F0"/>
    <w:rsid w:val="00682354"/>
    <w:rsid w:val="00683591"/>
    <w:rsid w:val="00683C9C"/>
    <w:rsid w:val="00684572"/>
    <w:rsid w:val="00684B05"/>
    <w:rsid w:val="00684BDF"/>
    <w:rsid w:val="00685120"/>
    <w:rsid w:val="00685673"/>
    <w:rsid w:val="006859E6"/>
    <w:rsid w:val="00685B53"/>
    <w:rsid w:val="0068745F"/>
    <w:rsid w:val="00687857"/>
    <w:rsid w:val="00687F65"/>
    <w:rsid w:val="006908BC"/>
    <w:rsid w:val="0069104B"/>
    <w:rsid w:val="0069173D"/>
    <w:rsid w:val="00691EA6"/>
    <w:rsid w:val="0069211C"/>
    <w:rsid w:val="006921DB"/>
    <w:rsid w:val="00692B5A"/>
    <w:rsid w:val="00692DE9"/>
    <w:rsid w:val="00692E12"/>
    <w:rsid w:val="006936AC"/>
    <w:rsid w:val="006937DD"/>
    <w:rsid w:val="00693ADF"/>
    <w:rsid w:val="00694F36"/>
    <w:rsid w:val="0069728F"/>
    <w:rsid w:val="0069778B"/>
    <w:rsid w:val="00697FBF"/>
    <w:rsid w:val="006A0412"/>
    <w:rsid w:val="006A0FE5"/>
    <w:rsid w:val="006A2529"/>
    <w:rsid w:val="006A282F"/>
    <w:rsid w:val="006A310F"/>
    <w:rsid w:val="006A35A7"/>
    <w:rsid w:val="006A3805"/>
    <w:rsid w:val="006A384B"/>
    <w:rsid w:val="006A44EB"/>
    <w:rsid w:val="006A4C1F"/>
    <w:rsid w:val="006A50B7"/>
    <w:rsid w:val="006A5CD0"/>
    <w:rsid w:val="006A6EE1"/>
    <w:rsid w:val="006B0262"/>
    <w:rsid w:val="006B0898"/>
    <w:rsid w:val="006B0C8C"/>
    <w:rsid w:val="006B0F87"/>
    <w:rsid w:val="006B1112"/>
    <w:rsid w:val="006B12B3"/>
    <w:rsid w:val="006B18C4"/>
    <w:rsid w:val="006B20BC"/>
    <w:rsid w:val="006B217C"/>
    <w:rsid w:val="006B253D"/>
    <w:rsid w:val="006B28C9"/>
    <w:rsid w:val="006B302A"/>
    <w:rsid w:val="006B3D36"/>
    <w:rsid w:val="006B463B"/>
    <w:rsid w:val="006B47FB"/>
    <w:rsid w:val="006B56E9"/>
    <w:rsid w:val="006B65F7"/>
    <w:rsid w:val="006B6734"/>
    <w:rsid w:val="006B6806"/>
    <w:rsid w:val="006B6E35"/>
    <w:rsid w:val="006B6ECE"/>
    <w:rsid w:val="006B73E0"/>
    <w:rsid w:val="006B794F"/>
    <w:rsid w:val="006B7DD0"/>
    <w:rsid w:val="006C0387"/>
    <w:rsid w:val="006C0FE8"/>
    <w:rsid w:val="006C1110"/>
    <w:rsid w:val="006C1FB1"/>
    <w:rsid w:val="006C24A0"/>
    <w:rsid w:val="006C2D0E"/>
    <w:rsid w:val="006C36ED"/>
    <w:rsid w:val="006C3E7A"/>
    <w:rsid w:val="006C3F1A"/>
    <w:rsid w:val="006C44DD"/>
    <w:rsid w:val="006C4527"/>
    <w:rsid w:val="006C6BB7"/>
    <w:rsid w:val="006C712B"/>
    <w:rsid w:val="006C7ABC"/>
    <w:rsid w:val="006C7D65"/>
    <w:rsid w:val="006D15D1"/>
    <w:rsid w:val="006D1A5B"/>
    <w:rsid w:val="006D1C5B"/>
    <w:rsid w:val="006D218F"/>
    <w:rsid w:val="006D24CD"/>
    <w:rsid w:val="006D2684"/>
    <w:rsid w:val="006D2AB3"/>
    <w:rsid w:val="006D2EBB"/>
    <w:rsid w:val="006D376C"/>
    <w:rsid w:val="006D393A"/>
    <w:rsid w:val="006D3C84"/>
    <w:rsid w:val="006D3C97"/>
    <w:rsid w:val="006D47B8"/>
    <w:rsid w:val="006D4933"/>
    <w:rsid w:val="006D4D5D"/>
    <w:rsid w:val="006D4E73"/>
    <w:rsid w:val="006D5D06"/>
    <w:rsid w:val="006D5F89"/>
    <w:rsid w:val="006E08EB"/>
    <w:rsid w:val="006E0B59"/>
    <w:rsid w:val="006E133A"/>
    <w:rsid w:val="006E17A9"/>
    <w:rsid w:val="006E32C0"/>
    <w:rsid w:val="006E405F"/>
    <w:rsid w:val="006E4824"/>
    <w:rsid w:val="006E4C4F"/>
    <w:rsid w:val="006E4E8D"/>
    <w:rsid w:val="006E559E"/>
    <w:rsid w:val="006E5B1C"/>
    <w:rsid w:val="006E5D4D"/>
    <w:rsid w:val="006E66CD"/>
    <w:rsid w:val="006E6EB7"/>
    <w:rsid w:val="006E781A"/>
    <w:rsid w:val="006E7E3B"/>
    <w:rsid w:val="006E7F80"/>
    <w:rsid w:val="006F0494"/>
    <w:rsid w:val="006F1BC4"/>
    <w:rsid w:val="006F27DD"/>
    <w:rsid w:val="006F2F16"/>
    <w:rsid w:val="006F382B"/>
    <w:rsid w:val="006F3F30"/>
    <w:rsid w:val="006F4148"/>
    <w:rsid w:val="006F4D6F"/>
    <w:rsid w:val="006F5B98"/>
    <w:rsid w:val="006F6814"/>
    <w:rsid w:val="006F68F6"/>
    <w:rsid w:val="006F69A5"/>
    <w:rsid w:val="006F6C67"/>
    <w:rsid w:val="006F6D30"/>
    <w:rsid w:val="0070034B"/>
    <w:rsid w:val="00700A6A"/>
    <w:rsid w:val="0070119E"/>
    <w:rsid w:val="00702025"/>
    <w:rsid w:val="0070259D"/>
    <w:rsid w:val="00702D2A"/>
    <w:rsid w:val="007046A9"/>
    <w:rsid w:val="00704C10"/>
    <w:rsid w:val="007051EE"/>
    <w:rsid w:val="00705BC0"/>
    <w:rsid w:val="00706C16"/>
    <w:rsid w:val="00706F34"/>
    <w:rsid w:val="007114DD"/>
    <w:rsid w:val="007146A7"/>
    <w:rsid w:val="00714AD4"/>
    <w:rsid w:val="00714CCA"/>
    <w:rsid w:val="00714DC3"/>
    <w:rsid w:val="00714EAA"/>
    <w:rsid w:val="0071513D"/>
    <w:rsid w:val="007151A3"/>
    <w:rsid w:val="007152A3"/>
    <w:rsid w:val="007162EB"/>
    <w:rsid w:val="007170A7"/>
    <w:rsid w:val="007173CB"/>
    <w:rsid w:val="007176E2"/>
    <w:rsid w:val="00720607"/>
    <w:rsid w:val="00721A43"/>
    <w:rsid w:val="00721CC1"/>
    <w:rsid w:val="00722181"/>
    <w:rsid w:val="0072222A"/>
    <w:rsid w:val="00722C86"/>
    <w:rsid w:val="0072365E"/>
    <w:rsid w:val="0072519F"/>
    <w:rsid w:val="0072612D"/>
    <w:rsid w:val="00726B22"/>
    <w:rsid w:val="00727739"/>
    <w:rsid w:val="007277E6"/>
    <w:rsid w:val="00727FC5"/>
    <w:rsid w:val="00730293"/>
    <w:rsid w:val="00730EFA"/>
    <w:rsid w:val="00731112"/>
    <w:rsid w:val="007317DD"/>
    <w:rsid w:val="00731BD6"/>
    <w:rsid w:val="00732722"/>
    <w:rsid w:val="00732E1F"/>
    <w:rsid w:val="007331F1"/>
    <w:rsid w:val="007338CE"/>
    <w:rsid w:val="00733C5D"/>
    <w:rsid w:val="00734716"/>
    <w:rsid w:val="00734A5E"/>
    <w:rsid w:val="00734E24"/>
    <w:rsid w:val="00735507"/>
    <w:rsid w:val="00735A8A"/>
    <w:rsid w:val="00736C4A"/>
    <w:rsid w:val="00737FF6"/>
    <w:rsid w:val="00740D2E"/>
    <w:rsid w:val="00741FA0"/>
    <w:rsid w:val="00742184"/>
    <w:rsid w:val="00742B17"/>
    <w:rsid w:val="00744713"/>
    <w:rsid w:val="007452DB"/>
    <w:rsid w:val="007455EF"/>
    <w:rsid w:val="007458FB"/>
    <w:rsid w:val="00745961"/>
    <w:rsid w:val="00746256"/>
    <w:rsid w:val="00746994"/>
    <w:rsid w:val="00746E96"/>
    <w:rsid w:val="00747A5F"/>
    <w:rsid w:val="00747D19"/>
    <w:rsid w:val="007500D3"/>
    <w:rsid w:val="00750DD9"/>
    <w:rsid w:val="00752967"/>
    <w:rsid w:val="00752E0B"/>
    <w:rsid w:val="007536F1"/>
    <w:rsid w:val="0075383F"/>
    <w:rsid w:val="00753BA8"/>
    <w:rsid w:val="00753D75"/>
    <w:rsid w:val="00754582"/>
    <w:rsid w:val="00754B4F"/>
    <w:rsid w:val="00754CD7"/>
    <w:rsid w:val="00754DB6"/>
    <w:rsid w:val="007559A8"/>
    <w:rsid w:val="00755B2A"/>
    <w:rsid w:val="00756E57"/>
    <w:rsid w:val="00757AED"/>
    <w:rsid w:val="00757F4B"/>
    <w:rsid w:val="007600CA"/>
    <w:rsid w:val="00760F0C"/>
    <w:rsid w:val="0076173B"/>
    <w:rsid w:val="00762CD4"/>
    <w:rsid w:val="007655F3"/>
    <w:rsid w:val="00765D97"/>
    <w:rsid w:val="00766BAE"/>
    <w:rsid w:val="007672BC"/>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769B5"/>
    <w:rsid w:val="00777DF3"/>
    <w:rsid w:val="007806A4"/>
    <w:rsid w:val="00780C67"/>
    <w:rsid w:val="0078141B"/>
    <w:rsid w:val="00782CF0"/>
    <w:rsid w:val="0078357B"/>
    <w:rsid w:val="00783B0F"/>
    <w:rsid w:val="007850B4"/>
    <w:rsid w:val="0078600C"/>
    <w:rsid w:val="007862BE"/>
    <w:rsid w:val="00786D32"/>
    <w:rsid w:val="007878DE"/>
    <w:rsid w:val="007878EB"/>
    <w:rsid w:val="00787D7E"/>
    <w:rsid w:val="0079011E"/>
    <w:rsid w:val="007902E0"/>
    <w:rsid w:val="007910D7"/>
    <w:rsid w:val="007911BE"/>
    <w:rsid w:val="007913B2"/>
    <w:rsid w:val="00791758"/>
    <w:rsid w:val="00791B70"/>
    <w:rsid w:val="00791E89"/>
    <w:rsid w:val="00792D63"/>
    <w:rsid w:val="007942F7"/>
    <w:rsid w:val="007951F5"/>
    <w:rsid w:val="00795DC1"/>
    <w:rsid w:val="00795EFA"/>
    <w:rsid w:val="0079637F"/>
    <w:rsid w:val="00796C9B"/>
    <w:rsid w:val="00797D86"/>
    <w:rsid w:val="007A0727"/>
    <w:rsid w:val="007A0939"/>
    <w:rsid w:val="007A0B32"/>
    <w:rsid w:val="007A16C4"/>
    <w:rsid w:val="007A2288"/>
    <w:rsid w:val="007A2B24"/>
    <w:rsid w:val="007A2C4C"/>
    <w:rsid w:val="007A4A70"/>
    <w:rsid w:val="007A4BDC"/>
    <w:rsid w:val="007A4F09"/>
    <w:rsid w:val="007A4F0B"/>
    <w:rsid w:val="007A58D8"/>
    <w:rsid w:val="007A61A2"/>
    <w:rsid w:val="007A63C2"/>
    <w:rsid w:val="007A6CE2"/>
    <w:rsid w:val="007A7046"/>
    <w:rsid w:val="007A70D4"/>
    <w:rsid w:val="007A73F1"/>
    <w:rsid w:val="007A768E"/>
    <w:rsid w:val="007A7948"/>
    <w:rsid w:val="007B05FA"/>
    <w:rsid w:val="007B0E8C"/>
    <w:rsid w:val="007B258D"/>
    <w:rsid w:val="007B355A"/>
    <w:rsid w:val="007B35F8"/>
    <w:rsid w:val="007B3E85"/>
    <w:rsid w:val="007B4029"/>
    <w:rsid w:val="007B499D"/>
    <w:rsid w:val="007B4DC9"/>
    <w:rsid w:val="007B5ADB"/>
    <w:rsid w:val="007B5B77"/>
    <w:rsid w:val="007B6272"/>
    <w:rsid w:val="007B6F1C"/>
    <w:rsid w:val="007B74CC"/>
    <w:rsid w:val="007B796E"/>
    <w:rsid w:val="007B7BC8"/>
    <w:rsid w:val="007B7D6F"/>
    <w:rsid w:val="007B7E64"/>
    <w:rsid w:val="007B7E86"/>
    <w:rsid w:val="007C0013"/>
    <w:rsid w:val="007C03CC"/>
    <w:rsid w:val="007C2592"/>
    <w:rsid w:val="007C266A"/>
    <w:rsid w:val="007C32AB"/>
    <w:rsid w:val="007C35BF"/>
    <w:rsid w:val="007C3854"/>
    <w:rsid w:val="007C412F"/>
    <w:rsid w:val="007C4239"/>
    <w:rsid w:val="007C423B"/>
    <w:rsid w:val="007C4E42"/>
    <w:rsid w:val="007C6353"/>
    <w:rsid w:val="007C7FB8"/>
    <w:rsid w:val="007D0CF8"/>
    <w:rsid w:val="007D1155"/>
    <w:rsid w:val="007D123F"/>
    <w:rsid w:val="007D1899"/>
    <w:rsid w:val="007D2720"/>
    <w:rsid w:val="007D2C77"/>
    <w:rsid w:val="007D2DC8"/>
    <w:rsid w:val="007D31D5"/>
    <w:rsid w:val="007D3AD7"/>
    <w:rsid w:val="007D4A99"/>
    <w:rsid w:val="007D5486"/>
    <w:rsid w:val="007D6283"/>
    <w:rsid w:val="007D6ED2"/>
    <w:rsid w:val="007E09D8"/>
    <w:rsid w:val="007E0B96"/>
    <w:rsid w:val="007E1732"/>
    <w:rsid w:val="007E18B0"/>
    <w:rsid w:val="007E1A09"/>
    <w:rsid w:val="007E1B16"/>
    <w:rsid w:val="007E1CFA"/>
    <w:rsid w:val="007E231B"/>
    <w:rsid w:val="007E24C3"/>
    <w:rsid w:val="007E2957"/>
    <w:rsid w:val="007E2B1C"/>
    <w:rsid w:val="007E2DDD"/>
    <w:rsid w:val="007E3726"/>
    <w:rsid w:val="007E398C"/>
    <w:rsid w:val="007E3CD8"/>
    <w:rsid w:val="007E41C1"/>
    <w:rsid w:val="007E48F6"/>
    <w:rsid w:val="007E5A72"/>
    <w:rsid w:val="007E69C9"/>
    <w:rsid w:val="007E7C54"/>
    <w:rsid w:val="007F0E12"/>
    <w:rsid w:val="007F0FA9"/>
    <w:rsid w:val="007F1A01"/>
    <w:rsid w:val="007F20BF"/>
    <w:rsid w:val="007F28BA"/>
    <w:rsid w:val="007F3543"/>
    <w:rsid w:val="007F46F6"/>
    <w:rsid w:val="007F4875"/>
    <w:rsid w:val="007F60E1"/>
    <w:rsid w:val="007F6551"/>
    <w:rsid w:val="007F66A5"/>
    <w:rsid w:val="007F763F"/>
    <w:rsid w:val="007F7D53"/>
    <w:rsid w:val="008009B0"/>
    <w:rsid w:val="00801E49"/>
    <w:rsid w:val="00801FE8"/>
    <w:rsid w:val="00802AAB"/>
    <w:rsid w:val="00803687"/>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04F1"/>
    <w:rsid w:val="00820790"/>
    <w:rsid w:val="008219E3"/>
    <w:rsid w:val="00825B7C"/>
    <w:rsid w:val="00825F59"/>
    <w:rsid w:val="0082634F"/>
    <w:rsid w:val="008268B1"/>
    <w:rsid w:val="00827AEB"/>
    <w:rsid w:val="008317F2"/>
    <w:rsid w:val="00831948"/>
    <w:rsid w:val="00831A12"/>
    <w:rsid w:val="00831CC5"/>
    <w:rsid w:val="008331B3"/>
    <w:rsid w:val="00833D50"/>
    <w:rsid w:val="0083406F"/>
    <w:rsid w:val="008346AC"/>
    <w:rsid w:val="00834B07"/>
    <w:rsid w:val="00835591"/>
    <w:rsid w:val="008363B2"/>
    <w:rsid w:val="0083697A"/>
    <w:rsid w:val="008376FE"/>
    <w:rsid w:val="008405B0"/>
    <w:rsid w:val="00840C03"/>
    <w:rsid w:val="008434F5"/>
    <w:rsid w:val="00843627"/>
    <w:rsid w:val="00843637"/>
    <w:rsid w:val="00843C4C"/>
    <w:rsid w:val="00845249"/>
    <w:rsid w:val="00846FE0"/>
    <w:rsid w:val="00847E4F"/>
    <w:rsid w:val="00850D7B"/>
    <w:rsid w:val="0085183E"/>
    <w:rsid w:val="00851A4D"/>
    <w:rsid w:val="00852201"/>
    <w:rsid w:val="00852971"/>
    <w:rsid w:val="00853220"/>
    <w:rsid w:val="00853528"/>
    <w:rsid w:val="008545C9"/>
    <w:rsid w:val="008558A9"/>
    <w:rsid w:val="008568C6"/>
    <w:rsid w:val="00857C04"/>
    <w:rsid w:val="0086091E"/>
    <w:rsid w:val="00861C86"/>
    <w:rsid w:val="0086253A"/>
    <w:rsid w:val="00862B56"/>
    <w:rsid w:val="008642BD"/>
    <w:rsid w:val="00864359"/>
    <w:rsid w:val="00864420"/>
    <w:rsid w:val="00864751"/>
    <w:rsid w:val="00864A3B"/>
    <w:rsid w:val="0086502D"/>
    <w:rsid w:val="00866432"/>
    <w:rsid w:val="00866B33"/>
    <w:rsid w:val="00866C4C"/>
    <w:rsid w:val="0086708C"/>
    <w:rsid w:val="00867C65"/>
    <w:rsid w:val="0087033D"/>
    <w:rsid w:val="008703AD"/>
    <w:rsid w:val="00871238"/>
    <w:rsid w:val="008714D8"/>
    <w:rsid w:val="00872815"/>
    <w:rsid w:val="008730C8"/>
    <w:rsid w:val="00874AC9"/>
    <w:rsid w:val="00874EC1"/>
    <w:rsid w:val="00875344"/>
    <w:rsid w:val="008756B5"/>
    <w:rsid w:val="00875E3B"/>
    <w:rsid w:val="00876194"/>
    <w:rsid w:val="0087755D"/>
    <w:rsid w:val="00877881"/>
    <w:rsid w:val="00880A2F"/>
    <w:rsid w:val="008817C4"/>
    <w:rsid w:val="00881CEB"/>
    <w:rsid w:val="008820C6"/>
    <w:rsid w:val="00882987"/>
    <w:rsid w:val="00882C34"/>
    <w:rsid w:val="00882CB9"/>
    <w:rsid w:val="0088310D"/>
    <w:rsid w:val="0088336C"/>
    <w:rsid w:val="0088363B"/>
    <w:rsid w:val="00883855"/>
    <w:rsid w:val="00883EDF"/>
    <w:rsid w:val="00884B1B"/>
    <w:rsid w:val="008852F7"/>
    <w:rsid w:val="00885D4F"/>
    <w:rsid w:val="0088609E"/>
    <w:rsid w:val="008862E5"/>
    <w:rsid w:val="008868D8"/>
    <w:rsid w:val="00886FEA"/>
    <w:rsid w:val="008871F3"/>
    <w:rsid w:val="0088747F"/>
    <w:rsid w:val="00891DFD"/>
    <w:rsid w:val="008946C1"/>
    <w:rsid w:val="00894FA9"/>
    <w:rsid w:val="008951E6"/>
    <w:rsid w:val="00895E8F"/>
    <w:rsid w:val="00896151"/>
    <w:rsid w:val="008962BF"/>
    <w:rsid w:val="008965F5"/>
    <w:rsid w:val="008A0565"/>
    <w:rsid w:val="008A07E4"/>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A77F1"/>
    <w:rsid w:val="008B0112"/>
    <w:rsid w:val="008B0DB6"/>
    <w:rsid w:val="008B1764"/>
    <w:rsid w:val="008B1AC7"/>
    <w:rsid w:val="008B2702"/>
    <w:rsid w:val="008B2D1A"/>
    <w:rsid w:val="008B343A"/>
    <w:rsid w:val="008B3751"/>
    <w:rsid w:val="008B4228"/>
    <w:rsid w:val="008B482C"/>
    <w:rsid w:val="008B4C57"/>
    <w:rsid w:val="008B56B5"/>
    <w:rsid w:val="008B5725"/>
    <w:rsid w:val="008B59B2"/>
    <w:rsid w:val="008B5E0A"/>
    <w:rsid w:val="008B5F70"/>
    <w:rsid w:val="008B606A"/>
    <w:rsid w:val="008B64A3"/>
    <w:rsid w:val="008B6FF8"/>
    <w:rsid w:val="008B71DE"/>
    <w:rsid w:val="008C0621"/>
    <w:rsid w:val="008C0760"/>
    <w:rsid w:val="008C0BB0"/>
    <w:rsid w:val="008C15F5"/>
    <w:rsid w:val="008C1B14"/>
    <w:rsid w:val="008C1EE9"/>
    <w:rsid w:val="008C259F"/>
    <w:rsid w:val="008C2DCF"/>
    <w:rsid w:val="008C3811"/>
    <w:rsid w:val="008C6FD9"/>
    <w:rsid w:val="008D0580"/>
    <w:rsid w:val="008D0C07"/>
    <w:rsid w:val="008D0E68"/>
    <w:rsid w:val="008D111C"/>
    <w:rsid w:val="008D13AC"/>
    <w:rsid w:val="008D1409"/>
    <w:rsid w:val="008D404C"/>
    <w:rsid w:val="008D48BE"/>
    <w:rsid w:val="008D4CC4"/>
    <w:rsid w:val="008D55B6"/>
    <w:rsid w:val="008D777E"/>
    <w:rsid w:val="008E0929"/>
    <w:rsid w:val="008E0F8C"/>
    <w:rsid w:val="008E124C"/>
    <w:rsid w:val="008E259C"/>
    <w:rsid w:val="008E2B08"/>
    <w:rsid w:val="008E36B4"/>
    <w:rsid w:val="008E3C30"/>
    <w:rsid w:val="008E410C"/>
    <w:rsid w:val="008E433C"/>
    <w:rsid w:val="008E4910"/>
    <w:rsid w:val="008E49EA"/>
    <w:rsid w:val="008E4CCC"/>
    <w:rsid w:val="008E5C86"/>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4B80"/>
    <w:rsid w:val="008F5841"/>
    <w:rsid w:val="008F6BC1"/>
    <w:rsid w:val="008F7474"/>
    <w:rsid w:val="008F773D"/>
    <w:rsid w:val="00900541"/>
    <w:rsid w:val="009012EE"/>
    <w:rsid w:val="00902213"/>
    <w:rsid w:val="00902F49"/>
    <w:rsid w:val="009031D8"/>
    <w:rsid w:val="009035E2"/>
    <w:rsid w:val="00904B6B"/>
    <w:rsid w:val="00907641"/>
    <w:rsid w:val="00907F1D"/>
    <w:rsid w:val="00910970"/>
    <w:rsid w:val="009109A8"/>
    <w:rsid w:val="00911CAE"/>
    <w:rsid w:val="00913558"/>
    <w:rsid w:val="0091389C"/>
    <w:rsid w:val="00913A7A"/>
    <w:rsid w:val="00913A87"/>
    <w:rsid w:val="00914002"/>
    <w:rsid w:val="009146C8"/>
    <w:rsid w:val="00915B8D"/>
    <w:rsid w:val="00915BD3"/>
    <w:rsid w:val="00916E89"/>
    <w:rsid w:val="00916FEC"/>
    <w:rsid w:val="00917FAC"/>
    <w:rsid w:val="009198FB"/>
    <w:rsid w:val="00920DF1"/>
    <w:rsid w:val="00921111"/>
    <w:rsid w:val="0092132E"/>
    <w:rsid w:val="009220A7"/>
    <w:rsid w:val="00923114"/>
    <w:rsid w:val="0092448E"/>
    <w:rsid w:val="00924723"/>
    <w:rsid w:val="009252CA"/>
    <w:rsid w:val="0092583D"/>
    <w:rsid w:val="00925AD4"/>
    <w:rsid w:val="00927B05"/>
    <w:rsid w:val="00930806"/>
    <w:rsid w:val="00931228"/>
    <w:rsid w:val="00931C99"/>
    <w:rsid w:val="00933414"/>
    <w:rsid w:val="009337B2"/>
    <w:rsid w:val="00933B88"/>
    <w:rsid w:val="00933F7A"/>
    <w:rsid w:val="0093412C"/>
    <w:rsid w:val="0093431A"/>
    <w:rsid w:val="0093545D"/>
    <w:rsid w:val="00935645"/>
    <w:rsid w:val="0093628F"/>
    <w:rsid w:val="00936BE1"/>
    <w:rsid w:val="00936D16"/>
    <w:rsid w:val="00936F2B"/>
    <w:rsid w:val="00936FFD"/>
    <w:rsid w:val="00937C1A"/>
    <w:rsid w:val="00940D73"/>
    <w:rsid w:val="00941261"/>
    <w:rsid w:val="009427DC"/>
    <w:rsid w:val="009429D4"/>
    <w:rsid w:val="009437D7"/>
    <w:rsid w:val="0094388F"/>
    <w:rsid w:val="00944DA3"/>
    <w:rsid w:val="00945A78"/>
    <w:rsid w:val="00946D7E"/>
    <w:rsid w:val="00947833"/>
    <w:rsid w:val="009503AB"/>
    <w:rsid w:val="0095180D"/>
    <w:rsid w:val="00951FF4"/>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5BBD"/>
    <w:rsid w:val="009663F5"/>
    <w:rsid w:val="00966D1F"/>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3E34"/>
    <w:rsid w:val="009847A2"/>
    <w:rsid w:val="0098578F"/>
    <w:rsid w:val="009864DB"/>
    <w:rsid w:val="00986EAE"/>
    <w:rsid w:val="009871EF"/>
    <w:rsid w:val="0098ED9A"/>
    <w:rsid w:val="009934FB"/>
    <w:rsid w:val="009939B7"/>
    <w:rsid w:val="009940BF"/>
    <w:rsid w:val="009947B4"/>
    <w:rsid w:val="00995975"/>
    <w:rsid w:val="009959D3"/>
    <w:rsid w:val="00995DB6"/>
    <w:rsid w:val="00995F36"/>
    <w:rsid w:val="00996583"/>
    <w:rsid w:val="009972AD"/>
    <w:rsid w:val="009A2437"/>
    <w:rsid w:val="009A27A3"/>
    <w:rsid w:val="009A319A"/>
    <w:rsid w:val="009A41D0"/>
    <w:rsid w:val="009A531A"/>
    <w:rsid w:val="009A5DBF"/>
    <w:rsid w:val="009A5DEF"/>
    <w:rsid w:val="009A6319"/>
    <w:rsid w:val="009A6689"/>
    <w:rsid w:val="009A72CA"/>
    <w:rsid w:val="009B0086"/>
    <w:rsid w:val="009B00C0"/>
    <w:rsid w:val="009B055B"/>
    <w:rsid w:val="009B055C"/>
    <w:rsid w:val="009B0D6E"/>
    <w:rsid w:val="009B1BBA"/>
    <w:rsid w:val="009B1D06"/>
    <w:rsid w:val="009B2153"/>
    <w:rsid w:val="009B27B0"/>
    <w:rsid w:val="009B38F3"/>
    <w:rsid w:val="009B3949"/>
    <w:rsid w:val="009B3C00"/>
    <w:rsid w:val="009B3F68"/>
    <w:rsid w:val="009B41DD"/>
    <w:rsid w:val="009B48D0"/>
    <w:rsid w:val="009B52C2"/>
    <w:rsid w:val="009B57CF"/>
    <w:rsid w:val="009B6109"/>
    <w:rsid w:val="009B65BB"/>
    <w:rsid w:val="009B68A3"/>
    <w:rsid w:val="009B799B"/>
    <w:rsid w:val="009C015F"/>
    <w:rsid w:val="009C1A75"/>
    <w:rsid w:val="009C1EBC"/>
    <w:rsid w:val="009C2367"/>
    <w:rsid w:val="009C25AE"/>
    <w:rsid w:val="009C2B13"/>
    <w:rsid w:val="009C345E"/>
    <w:rsid w:val="009C34A2"/>
    <w:rsid w:val="009C355C"/>
    <w:rsid w:val="009C55B7"/>
    <w:rsid w:val="009D02A3"/>
    <w:rsid w:val="009D1210"/>
    <w:rsid w:val="009D1ADF"/>
    <w:rsid w:val="009D24DB"/>
    <w:rsid w:val="009D3EE3"/>
    <w:rsid w:val="009D4B94"/>
    <w:rsid w:val="009D508F"/>
    <w:rsid w:val="009D561B"/>
    <w:rsid w:val="009D56A0"/>
    <w:rsid w:val="009D6196"/>
    <w:rsid w:val="009D6FBC"/>
    <w:rsid w:val="009D7FA2"/>
    <w:rsid w:val="009E0950"/>
    <w:rsid w:val="009E0B26"/>
    <w:rsid w:val="009E117F"/>
    <w:rsid w:val="009E3149"/>
    <w:rsid w:val="009E333B"/>
    <w:rsid w:val="009E34E0"/>
    <w:rsid w:val="009E462A"/>
    <w:rsid w:val="009E4972"/>
    <w:rsid w:val="009E55A8"/>
    <w:rsid w:val="009E55F9"/>
    <w:rsid w:val="009E5658"/>
    <w:rsid w:val="009E585B"/>
    <w:rsid w:val="009E61C7"/>
    <w:rsid w:val="009E70B6"/>
    <w:rsid w:val="009F0232"/>
    <w:rsid w:val="009F0349"/>
    <w:rsid w:val="009F0CFA"/>
    <w:rsid w:val="009F1815"/>
    <w:rsid w:val="009F1E64"/>
    <w:rsid w:val="009F2146"/>
    <w:rsid w:val="009F2E67"/>
    <w:rsid w:val="009F47A8"/>
    <w:rsid w:val="009F500F"/>
    <w:rsid w:val="009F606A"/>
    <w:rsid w:val="009F6601"/>
    <w:rsid w:val="009F7DB2"/>
    <w:rsid w:val="009F7F0E"/>
    <w:rsid w:val="00A000C7"/>
    <w:rsid w:val="00A009EC"/>
    <w:rsid w:val="00A00FB5"/>
    <w:rsid w:val="00A0164C"/>
    <w:rsid w:val="00A01C5A"/>
    <w:rsid w:val="00A03270"/>
    <w:rsid w:val="00A03D48"/>
    <w:rsid w:val="00A0461E"/>
    <w:rsid w:val="00A0514A"/>
    <w:rsid w:val="00A05446"/>
    <w:rsid w:val="00A05E94"/>
    <w:rsid w:val="00A060A1"/>
    <w:rsid w:val="00A061FE"/>
    <w:rsid w:val="00A06A7B"/>
    <w:rsid w:val="00A0744E"/>
    <w:rsid w:val="00A11730"/>
    <w:rsid w:val="00A11DF1"/>
    <w:rsid w:val="00A12F31"/>
    <w:rsid w:val="00A1315C"/>
    <w:rsid w:val="00A13265"/>
    <w:rsid w:val="00A13295"/>
    <w:rsid w:val="00A13663"/>
    <w:rsid w:val="00A138FE"/>
    <w:rsid w:val="00A149C9"/>
    <w:rsid w:val="00A15A23"/>
    <w:rsid w:val="00A17E45"/>
    <w:rsid w:val="00A200C0"/>
    <w:rsid w:val="00A200E3"/>
    <w:rsid w:val="00A224BB"/>
    <w:rsid w:val="00A22834"/>
    <w:rsid w:val="00A2358F"/>
    <w:rsid w:val="00A237E3"/>
    <w:rsid w:val="00A23CE2"/>
    <w:rsid w:val="00A23E23"/>
    <w:rsid w:val="00A24152"/>
    <w:rsid w:val="00A247A3"/>
    <w:rsid w:val="00A252FA"/>
    <w:rsid w:val="00A268E5"/>
    <w:rsid w:val="00A26E13"/>
    <w:rsid w:val="00A2737D"/>
    <w:rsid w:val="00A277BA"/>
    <w:rsid w:val="00A310E7"/>
    <w:rsid w:val="00A31380"/>
    <w:rsid w:val="00A31711"/>
    <w:rsid w:val="00A31D76"/>
    <w:rsid w:val="00A33A95"/>
    <w:rsid w:val="00A340F0"/>
    <w:rsid w:val="00A34519"/>
    <w:rsid w:val="00A349BC"/>
    <w:rsid w:val="00A34A05"/>
    <w:rsid w:val="00A34A40"/>
    <w:rsid w:val="00A368CD"/>
    <w:rsid w:val="00A37A32"/>
    <w:rsid w:val="00A37D4A"/>
    <w:rsid w:val="00A40891"/>
    <w:rsid w:val="00A40D74"/>
    <w:rsid w:val="00A414EA"/>
    <w:rsid w:val="00A41822"/>
    <w:rsid w:val="00A42D76"/>
    <w:rsid w:val="00A43E74"/>
    <w:rsid w:val="00A4457E"/>
    <w:rsid w:val="00A456D0"/>
    <w:rsid w:val="00A45C43"/>
    <w:rsid w:val="00A500EB"/>
    <w:rsid w:val="00A51881"/>
    <w:rsid w:val="00A51D10"/>
    <w:rsid w:val="00A52097"/>
    <w:rsid w:val="00A52D80"/>
    <w:rsid w:val="00A53096"/>
    <w:rsid w:val="00A537DB"/>
    <w:rsid w:val="00A5426E"/>
    <w:rsid w:val="00A54AEE"/>
    <w:rsid w:val="00A54B89"/>
    <w:rsid w:val="00A55D42"/>
    <w:rsid w:val="00A55F56"/>
    <w:rsid w:val="00A567C0"/>
    <w:rsid w:val="00A5698B"/>
    <w:rsid w:val="00A6018D"/>
    <w:rsid w:val="00A60731"/>
    <w:rsid w:val="00A6244E"/>
    <w:rsid w:val="00A62616"/>
    <w:rsid w:val="00A63173"/>
    <w:rsid w:val="00A64DAC"/>
    <w:rsid w:val="00A64F70"/>
    <w:rsid w:val="00A65698"/>
    <w:rsid w:val="00A65CB1"/>
    <w:rsid w:val="00A667AA"/>
    <w:rsid w:val="00A70178"/>
    <w:rsid w:val="00A707A0"/>
    <w:rsid w:val="00A7138E"/>
    <w:rsid w:val="00A71660"/>
    <w:rsid w:val="00A71AD6"/>
    <w:rsid w:val="00A72C67"/>
    <w:rsid w:val="00A72E8E"/>
    <w:rsid w:val="00A73DFD"/>
    <w:rsid w:val="00A73E5E"/>
    <w:rsid w:val="00A74691"/>
    <w:rsid w:val="00A74E63"/>
    <w:rsid w:val="00A74FC2"/>
    <w:rsid w:val="00A764C2"/>
    <w:rsid w:val="00A76743"/>
    <w:rsid w:val="00A76B4D"/>
    <w:rsid w:val="00A76CD1"/>
    <w:rsid w:val="00A7702E"/>
    <w:rsid w:val="00A77071"/>
    <w:rsid w:val="00A77355"/>
    <w:rsid w:val="00A77408"/>
    <w:rsid w:val="00A77572"/>
    <w:rsid w:val="00A775C5"/>
    <w:rsid w:val="00A7778D"/>
    <w:rsid w:val="00A77F26"/>
    <w:rsid w:val="00A8017E"/>
    <w:rsid w:val="00A831C3"/>
    <w:rsid w:val="00A83B61"/>
    <w:rsid w:val="00A8453A"/>
    <w:rsid w:val="00A85E64"/>
    <w:rsid w:val="00A863A4"/>
    <w:rsid w:val="00A86B57"/>
    <w:rsid w:val="00A900F6"/>
    <w:rsid w:val="00A908F7"/>
    <w:rsid w:val="00A91BD9"/>
    <w:rsid w:val="00A91C29"/>
    <w:rsid w:val="00A91F08"/>
    <w:rsid w:val="00A92038"/>
    <w:rsid w:val="00A92886"/>
    <w:rsid w:val="00A93219"/>
    <w:rsid w:val="00A93876"/>
    <w:rsid w:val="00A93ACA"/>
    <w:rsid w:val="00A94603"/>
    <w:rsid w:val="00A94EF8"/>
    <w:rsid w:val="00A95151"/>
    <w:rsid w:val="00A964FA"/>
    <w:rsid w:val="00A9736A"/>
    <w:rsid w:val="00A976E2"/>
    <w:rsid w:val="00A97740"/>
    <w:rsid w:val="00A97CDE"/>
    <w:rsid w:val="00AA03AC"/>
    <w:rsid w:val="00AA40D3"/>
    <w:rsid w:val="00AA4145"/>
    <w:rsid w:val="00AA448C"/>
    <w:rsid w:val="00AA462B"/>
    <w:rsid w:val="00AA783B"/>
    <w:rsid w:val="00AB0C11"/>
    <w:rsid w:val="00AB25D2"/>
    <w:rsid w:val="00AB34CC"/>
    <w:rsid w:val="00AB3CD4"/>
    <w:rsid w:val="00AB4311"/>
    <w:rsid w:val="00AB4A51"/>
    <w:rsid w:val="00AB54C0"/>
    <w:rsid w:val="00AB578F"/>
    <w:rsid w:val="00AB6EE9"/>
    <w:rsid w:val="00AC0A9B"/>
    <w:rsid w:val="00AC0BC9"/>
    <w:rsid w:val="00AC0E3B"/>
    <w:rsid w:val="00AC205A"/>
    <w:rsid w:val="00AC2B4F"/>
    <w:rsid w:val="00AC3A01"/>
    <w:rsid w:val="00AC3B1C"/>
    <w:rsid w:val="00AC4B0D"/>
    <w:rsid w:val="00AC4CC7"/>
    <w:rsid w:val="00AC4D77"/>
    <w:rsid w:val="00AC50C2"/>
    <w:rsid w:val="00AC5A99"/>
    <w:rsid w:val="00AC5D19"/>
    <w:rsid w:val="00AC71A3"/>
    <w:rsid w:val="00AD036F"/>
    <w:rsid w:val="00AD0430"/>
    <w:rsid w:val="00AD09B5"/>
    <w:rsid w:val="00AD138E"/>
    <w:rsid w:val="00AD1504"/>
    <w:rsid w:val="00AD1AE7"/>
    <w:rsid w:val="00AD1C2B"/>
    <w:rsid w:val="00AD2530"/>
    <w:rsid w:val="00AD2C2A"/>
    <w:rsid w:val="00AD33D1"/>
    <w:rsid w:val="00AD6201"/>
    <w:rsid w:val="00AD628A"/>
    <w:rsid w:val="00AD6B79"/>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0405"/>
    <w:rsid w:val="00AF1867"/>
    <w:rsid w:val="00AF2A9D"/>
    <w:rsid w:val="00AF2D9F"/>
    <w:rsid w:val="00AF3725"/>
    <w:rsid w:val="00AF3AD2"/>
    <w:rsid w:val="00AF3FE9"/>
    <w:rsid w:val="00AF47EE"/>
    <w:rsid w:val="00AF4E39"/>
    <w:rsid w:val="00AF6E9B"/>
    <w:rsid w:val="00AF7D8A"/>
    <w:rsid w:val="00B0386B"/>
    <w:rsid w:val="00B040B3"/>
    <w:rsid w:val="00B04908"/>
    <w:rsid w:val="00B07007"/>
    <w:rsid w:val="00B07124"/>
    <w:rsid w:val="00B07515"/>
    <w:rsid w:val="00B07C33"/>
    <w:rsid w:val="00B07EF0"/>
    <w:rsid w:val="00B100A4"/>
    <w:rsid w:val="00B10CFB"/>
    <w:rsid w:val="00B11539"/>
    <w:rsid w:val="00B115BC"/>
    <w:rsid w:val="00B12B29"/>
    <w:rsid w:val="00B16B76"/>
    <w:rsid w:val="00B210CF"/>
    <w:rsid w:val="00B211A2"/>
    <w:rsid w:val="00B212ED"/>
    <w:rsid w:val="00B21781"/>
    <w:rsid w:val="00B218F3"/>
    <w:rsid w:val="00B225A8"/>
    <w:rsid w:val="00B22EDD"/>
    <w:rsid w:val="00B231A7"/>
    <w:rsid w:val="00B244C5"/>
    <w:rsid w:val="00B257D3"/>
    <w:rsid w:val="00B26A08"/>
    <w:rsid w:val="00B27860"/>
    <w:rsid w:val="00B30420"/>
    <w:rsid w:val="00B3063E"/>
    <w:rsid w:val="00B3092A"/>
    <w:rsid w:val="00B318E4"/>
    <w:rsid w:val="00B3239D"/>
    <w:rsid w:val="00B32659"/>
    <w:rsid w:val="00B326F6"/>
    <w:rsid w:val="00B32901"/>
    <w:rsid w:val="00B33D5C"/>
    <w:rsid w:val="00B34155"/>
    <w:rsid w:val="00B34A23"/>
    <w:rsid w:val="00B3510B"/>
    <w:rsid w:val="00B35316"/>
    <w:rsid w:val="00B3539A"/>
    <w:rsid w:val="00B35692"/>
    <w:rsid w:val="00B35EB3"/>
    <w:rsid w:val="00B35F62"/>
    <w:rsid w:val="00B3728A"/>
    <w:rsid w:val="00B3760B"/>
    <w:rsid w:val="00B37953"/>
    <w:rsid w:val="00B37F0B"/>
    <w:rsid w:val="00B40DF9"/>
    <w:rsid w:val="00B41C55"/>
    <w:rsid w:val="00B4227B"/>
    <w:rsid w:val="00B42432"/>
    <w:rsid w:val="00B42E9F"/>
    <w:rsid w:val="00B43405"/>
    <w:rsid w:val="00B4372D"/>
    <w:rsid w:val="00B4475E"/>
    <w:rsid w:val="00B44A49"/>
    <w:rsid w:val="00B4635F"/>
    <w:rsid w:val="00B46C25"/>
    <w:rsid w:val="00B46FBC"/>
    <w:rsid w:val="00B47A81"/>
    <w:rsid w:val="00B5133B"/>
    <w:rsid w:val="00B52356"/>
    <w:rsid w:val="00B52DF3"/>
    <w:rsid w:val="00B531CC"/>
    <w:rsid w:val="00B5367B"/>
    <w:rsid w:val="00B540E1"/>
    <w:rsid w:val="00B541C4"/>
    <w:rsid w:val="00B56495"/>
    <w:rsid w:val="00B568B4"/>
    <w:rsid w:val="00B60FF3"/>
    <w:rsid w:val="00B61971"/>
    <w:rsid w:val="00B619C0"/>
    <w:rsid w:val="00B62398"/>
    <w:rsid w:val="00B62676"/>
    <w:rsid w:val="00B6287F"/>
    <w:rsid w:val="00B62C04"/>
    <w:rsid w:val="00B62F81"/>
    <w:rsid w:val="00B647C6"/>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018"/>
    <w:rsid w:val="00B76C3A"/>
    <w:rsid w:val="00B77116"/>
    <w:rsid w:val="00B775EF"/>
    <w:rsid w:val="00B7788A"/>
    <w:rsid w:val="00B77FB3"/>
    <w:rsid w:val="00B802C2"/>
    <w:rsid w:val="00B80C9B"/>
    <w:rsid w:val="00B80E05"/>
    <w:rsid w:val="00B82DC0"/>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156"/>
    <w:rsid w:val="00B94BDF"/>
    <w:rsid w:val="00B94D4B"/>
    <w:rsid w:val="00B9511C"/>
    <w:rsid w:val="00B95BC3"/>
    <w:rsid w:val="00BA18B3"/>
    <w:rsid w:val="00BA2A1F"/>
    <w:rsid w:val="00BA2FA3"/>
    <w:rsid w:val="00BA3767"/>
    <w:rsid w:val="00BA3A88"/>
    <w:rsid w:val="00BA4403"/>
    <w:rsid w:val="00BA4EB4"/>
    <w:rsid w:val="00BA55E7"/>
    <w:rsid w:val="00BA5A69"/>
    <w:rsid w:val="00BA5F9D"/>
    <w:rsid w:val="00BA667A"/>
    <w:rsid w:val="00BA6C56"/>
    <w:rsid w:val="00BA6F55"/>
    <w:rsid w:val="00BA771A"/>
    <w:rsid w:val="00BA7CB0"/>
    <w:rsid w:val="00BB062B"/>
    <w:rsid w:val="00BB064C"/>
    <w:rsid w:val="00BB0991"/>
    <w:rsid w:val="00BB0C58"/>
    <w:rsid w:val="00BB18C2"/>
    <w:rsid w:val="00BB1A87"/>
    <w:rsid w:val="00BB249C"/>
    <w:rsid w:val="00BB332D"/>
    <w:rsid w:val="00BB3E90"/>
    <w:rsid w:val="00BB4179"/>
    <w:rsid w:val="00BB48BD"/>
    <w:rsid w:val="00BB48F3"/>
    <w:rsid w:val="00BB521C"/>
    <w:rsid w:val="00BB5341"/>
    <w:rsid w:val="00BB57DF"/>
    <w:rsid w:val="00BB5822"/>
    <w:rsid w:val="00BB585C"/>
    <w:rsid w:val="00BB6402"/>
    <w:rsid w:val="00BB682D"/>
    <w:rsid w:val="00BB7587"/>
    <w:rsid w:val="00BB7939"/>
    <w:rsid w:val="00BC02C5"/>
    <w:rsid w:val="00BC1277"/>
    <w:rsid w:val="00BC2B8F"/>
    <w:rsid w:val="00BC39C8"/>
    <w:rsid w:val="00BC3D6D"/>
    <w:rsid w:val="00BC3F68"/>
    <w:rsid w:val="00BC6EC4"/>
    <w:rsid w:val="00BD0371"/>
    <w:rsid w:val="00BD0EE0"/>
    <w:rsid w:val="00BD10EF"/>
    <w:rsid w:val="00BD1456"/>
    <w:rsid w:val="00BD1851"/>
    <w:rsid w:val="00BD1F26"/>
    <w:rsid w:val="00BD1F82"/>
    <w:rsid w:val="00BD221E"/>
    <w:rsid w:val="00BD42DD"/>
    <w:rsid w:val="00BD4E61"/>
    <w:rsid w:val="00BD5B62"/>
    <w:rsid w:val="00BD6096"/>
    <w:rsid w:val="00BD656D"/>
    <w:rsid w:val="00BD6AC9"/>
    <w:rsid w:val="00BD7295"/>
    <w:rsid w:val="00BD74C6"/>
    <w:rsid w:val="00BD779D"/>
    <w:rsid w:val="00BD78CE"/>
    <w:rsid w:val="00BD7F07"/>
    <w:rsid w:val="00BE08AD"/>
    <w:rsid w:val="00BE0CE9"/>
    <w:rsid w:val="00BE13C1"/>
    <w:rsid w:val="00BE1C82"/>
    <w:rsid w:val="00BE2572"/>
    <w:rsid w:val="00BE2AE6"/>
    <w:rsid w:val="00BE30E4"/>
    <w:rsid w:val="00BE328D"/>
    <w:rsid w:val="00BE409E"/>
    <w:rsid w:val="00BE44D3"/>
    <w:rsid w:val="00BE5125"/>
    <w:rsid w:val="00BE5475"/>
    <w:rsid w:val="00BE5736"/>
    <w:rsid w:val="00BE5898"/>
    <w:rsid w:val="00BE7ED1"/>
    <w:rsid w:val="00BF04C6"/>
    <w:rsid w:val="00BF0AD9"/>
    <w:rsid w:val="00BF0DA2"/>
    <w:rsid w:val="00BF0F63"/>
    <w:rsid w:val="00BF1396"/>
    <w:rsid w:val="00BF180D"/>
    <w:rsid w:val="00BF1AFC"/>
    <w:rsid w:val="00BF2128"/>
    <w:rsid w:val="00BF21E8"/>
    <w:rsid w:val="00BF2536"/>
    <w:rsid w:val="00BF303B"/>
    <w:rsid w:val="00BF3F28"/>
    <w:rsid w:val="00BF5586"/>
    <w:rsid w:val="00BF5D93"/>
    <w:rsid w:val="00BF6BDC"/>
    <w:rsid w:val="00BF701C"/>
    <w:rsid w:val="00BF743B"/>
    <w:rsid w:val="00C007F2"/>
    <w:rsid w:val="00C00A84"/>
    <w:rsid w:val="00C034A5"/>
    <w:rsid w:val="00C036FF"/>
    <w:rsid w:val="00C03DF7"/>
    <w:rsid w:val="00C03F3A"/>
    <w:rsid w:val="00C0416A"/>
    <w:rsid w:val="00C04AEC"/>
    <w:rsid w:val="00C06736"/>
    <w:rsid w:val="00C10A11"/>
    <w:rsid w:val="00C10DDC"/>
    <w:rsid w:val="00C112B0"/>
    <w:rsid w:val="00C11502"/>
    <w:rsid w:val="00C11572"/>
    <w:rsid w:val="00C11A16"/>
    <w:rsid w:val="00C11F01"/>
    <w:rsid w:val="00C123A2"/>
    <w:rsid w:val="00C12985"/>
    <w:rsid w:val="00C12A55"/>
    <w:rsid w:val="00C13172"/>
    <w:rsid w:val="00C13AEA"/>
    <w:rsid w:val="00C1415B"/>
    <w:rsid w:val="00C1510A"/>
    <w:rsid w:val="00C15288"/>
    <w:rsid w:val="00C154B9"/>
    <w:rsid w:val="00C155CB"/>
    <w:rsid w:val="00C1596D"/>
    <w:rsid w:val="00C15DC4"/>
    <w:rsid w:val="00C16998"/>
    <w:rsid w:val="00C16EF3"/>
    <w:rsid w:val="00C1758D"/>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0A8"/>
    <w:rsid w:val="00C425FC"/>
    <w:rsid w:val="00C4286D"/>
    <w:rsid w:val="00C4294F"/>
    <w:rsid w:val="00C431BD"/>
    <w:rsid w:val="00C435CC"/>
    <w:rsid w:val="00C43749"/>
    <w:rsid w:val="00C45D0F"/>
    <w:rsid w:val="00C464F6"/>
    <w:rsid w:val="00C46863"/>
    <w:rsid w:val="00C46B6B"/>
    <w:rsid w:val="00C46B74"/>
    <w:rsid w:val="00C50E76"/>
    <w:rsid w:val="00C52430"/>
    <w:rsid w:val="00C52DD4"/>
    <w:rsid w:val="00C53A95"/>
    <w:rsid w:val="00C543D8"/>
    <w:rsid w:val="00C54709"/>
    <w:rsid w:val="00C5530B"/>
    <w:rsid w:val="00C554B8"/>
    <w:rsid w:val="00C555CE"/>
    <w:rsid w:val="00C555F4"/>
    <w:rsid w:val="00C55A43"/>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3DAE"/>
    <w:rsid w:val="00C64889"/>
    <w:rsid w:val="00C64C68"/>
    <w:rsid w:val="00C66977"/>
    <w:rsid w:val="00C66F6A"/>
    <w:rsid w:val="00C67192"/>
    <w:rsid w:val="00C677EA"/>
    <w:rsid w:val="00C677F3"/>
    <w:rsid w:val="00C67F21"/>
    <w:rsid w:val="00C7133A"/>
    <w:rsid w:val="00C71A5E"/>
    <w:rsid w:val="00C71E34"/>
    <w:rsid w:val="00C72366"/>
    <w:rsid w:val="00C738B2"/>
    <w:rsid w:val="00C73B8D"/>
    <w:rsid w:val="00C74243"/>
    <w:rsid w:val="00C746DD"/>
    <w:rsid w:val="00C7563B"/>
    <w:rsid w:val="00C75BF8"/>
    <w:rsid w:val="00C762B7"/>
    <w:rsid w:val="00C7673B"/>
    <w:rsid w:val="00C76E69"/>
    <w:rsid w:val="00C8162A"/>
    <w:rsid w:val="00C81CC8"/>
    <w:rsid w:val="00C82A83"/>
    <w:rsid w:val="00C82C3B"/>
    <w:rsid w:val="00C838CE"/>
    <w:rsid w:val="00C83C1B"/>
    <w:rsid w:val="00C8477F"/>
    <w:rsid w:val="00C864AC"/>
    <w:rsid w:val="00C87562"/>
    <w:rsid w:val="00C87852"/>
    <w:rsid w:val="00C8799E"/>
    <w:rsid w:val="00C9042B"/>
    <w:rsid w:val="00C90494"/>
    <w:rsid w:val="00C90F48"/>
    <w:rsid w:val="00C913E5"/>
    <w:rsid w:val="00C91776"/>
    <w:rsid w:val="00C91CB0"/>
    <w:rsid w:val="00C922A1"/>
    <w:rsid w:val="00C92F47"/>
    <w:rsid w:val="00C93157"/>
    <w:rsid w:val="00C935DB"/>
    <w:rsid w:val="00C93C3E"/>
    <w:rsid w:val="00C941EF"/>
    <w:rsid w:val="00C9475F"/>
    <w:rsid w:val="00C9490C"/>
    <w:rsid w:val="00C94EC7"/>
    <w:rsid w:val="00C95942"/>
    <w:rsid w:val="00C962FE"/>
    <w:rsid w:val="00C96B8A"/>
    <w:rsid w:val="00CA0953"/>
    <w:rsid w:val="00CA15A1"/>
    <w:rsid w:val="00CA1987"/>
    <w:rsid w:val="00CA2053"/>
    <w:rsid w:val="00CA2A93"/>
    <w:rsid w:val="00CA3133"/>
    <w:rsid w:val="00CA49CB"/>
    <w:rsid w:val="00CA4A9A"/>
    <w:rsid w:val="00CA623D"/>
    <w:rsid w:val="00CB0A85"/>
    <w:rsid w:val="00CB1290"/>
    <w:rsid w:val="00CB1419"/>
    <w:rsid w:val="00CB1543"/>
    <w:rsid w:val="00CB1D69"/>
    <w:rsid w:val="00CB22DE"/>
    <w:rsid w:val="00CB28BD"/>
    <w:rsid w:val="00CB377A"/>
    <w:rsid w:val="00CB3E32"/>
    <w:rsid w:val="00CB4128"/>
    <w:rsid w:val="00CB419E"/>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A3"/>
    <w:rsid w:val="00CC74D7"/>
    <w:rsid w:val="00CC75E3"/>
    <w:rsid w:val="00CC7A1C"/>
    <w:rsid w:val="00CC7A5C"/>
    <w:rsid w:val="00CD1944"/>
    <w:rsid w:val="00CD2C2D"/>
    <w:rsid w:val="00CD2C38"/>
    <w:rsid w:val="00CD390F"/>
    <w:rsid w:val="00CD4086"/>
    <w:rsid w:val="00CD4786"/>
    <w:rsid w:val="00CD4C75"/>
    <w:rsid w:val="00CD5508"/>
    <w:rsid w:val="00CD5720"/>
    <w:rsid w:val="00CD5845"/>
    <w:rsid w:val="00CD6BA4"/>
    <w:rsid w:val="00CD7D07"/>
    <w:rsid w:val="00CE00E5"/>
    <w:rsid w:val="00CE03EC"/>
    <w:rsid w:val="00CE0F3D"/>
    <w:rsid w:val="00CE1771"/>
    <w:rsid w:val="00CE19F0"/>
    <w:rsid w:val="00CE2AAF"/>
    <w:rsid w:val="00CE2E12"/>
    <w:rsid w:val="00CE3040"/>
    <w:rsid w:val="00CE39CB"/>
    <w:rsid w:val="00CE3D40"/>
    <w:rsid w:val="00CE3DC3"/>
    <w:rsid w:val="00CE51C3"/>
    <w:rsid w:val="00CE6008"/>
    <w:rsid w:val="00CE647C"/>
    <w:rsid w:val="00CF07B3"/>
    <w:rsid w:val="00CF0862"/>
    <w:rsid w:val="00CF0879"/>
    <w:rsid w:val="00CF0B65"/>
    <w:rsid w:val="00CF1E35"/>
    <w:rsid w:val="00CF2586"/>
    <w:rsid w:val="00CF3277"/>
    <w:rsid w:val="00CF35DA"/>
    <w:rsid w:val="00CF4A33"/>
    <w:rsid w:val="00CF4ED1"/>
    <w:rsid w:val="00CF5861"/>
    <w:rsid w:val="00CF6E4C"/>
    <w:rsid w:val="00CF70DB"/>
    <w:rsid w:val="00CF7131"/>
    <w:rsid w:val="00D004E2"/>
    <w:rsid w:val="00D007C9"/>
    <w:rsid w:val="00D022F2"/>
    <w:rsid w:val="00D0237C"/>
    <w:rsid w:val="00D02EA1"/>
    <w:rsid w:val="00D03368"/>
    <w:rsid w:val="00D034E4"/>
    <w:rsid w:val="00D03884"/>
    <w:rsid w:val="00D03CB6"/>
    <w:rsid w:val="00D05918"/>
    <w:rsid w:val="00D05EFD"/>
    <w:rsid w:val="00D064E7"/>
    <w:rsid w:val="00D06B89"/>
    <w:rsid w:val="00D0760B"/>
    <w:rsid w:val="00D07F57"/>
    <w:rsid w:val="00D10417"/>
    <w:rsid w:val="00D10E2D"/>
    <w:rsid w:val="00D1135A"/>
    <w:rsid w:val="00D11589"/>
    <w:rsid w:val="00D11C72"/>
    <w:rsid w:val="00D12374"/>
    <w:rsid w:val="00D12FBB"/>
    <w:rsid w:val="00D13384"/>
    <w:rsid w:val="00D1373F"/>
    <w:rsid w:val="00D13BE4"/>
    <w:rsid w:val="00D14572"/>
    <w:rsid w:val="00D152EF"/>
    <w:rsid w:val="00D15D28"/>
    <w:rsid w:val="00D1664E"/>
    <w:rsid w:val="00D206BA"/>
    <w:rsid w:val="00D21C3A"/>
    <w:rsid w:val="00D243FB"/>
    <w:rsid w:val="00D24AC5"/>
    <w:rsid w:val="00D24AF8"/>
    <w:rsid w:val="00D24C60"/>
    <w:rsid w:val="00D25172"/>
    <w:rsid w:val="00D256D3"/>
    <w:rsid w:val="00D25A34"/>
    <w:rsid w:val="00D25E44"/>
    <w:rsid w:val="00D269A1"/>
    <w:rsid w:val="00D2777C"/>
    <w:rsid w:val="00D300DE"/>
    <w:rsid w:val="00D302AF"/>
    <w:rsid w:val="00D30BC7"/>
    <w:rsid w:val="00D30E1B"/>
    <w:rsid w:val="00D310BF"/>
    <w:rsid w:val="00D311A1"/>
    <w:rsid w:val="00D31372"/>
    <w:rsid w:val="00D31F01"/>
    <w:rsid w:val="00D322B1"/>
    <w:rsid w:val="00D33753"/>
    <w:rsid w:val="00D33ABE"/>
    <w:rsid w:val="00D33F68"/>
    <w:rsid w:val="00D35991"/>
    <w:rsid w:val="00D359D9"/>
    <w:rsid w:val="00D35E03"/>
    <w:rsid w:val="00D369EF"/>
    <w:rsid w:val="00D36CB5"/>
    <w:rsid w:val="00D37C1B"/>
    <w:rsid w:val="00D40054"/>
    <w:rsid w:val="00D4038E"/>
    <w:rsid w:val="00D40AD3"/>
    <w:rsid w:val="00D42018"/>
    <w:rsid w:val="00D4284A"/>
    <w:rsid w:val="00D42AF5"/>
    <w:rsid w:val="00D43358"/>
    <w:rsid w:val="00D43A0B"/>
    <w:rsid w:val="00D4451A"/>
    <w:rsid w:val="00D475DF"/>
    <w:rsid w:val="00D47E0A"/>
    <w:rsid w:val="00D50288"/>
    <w:rsid w:val="00D50456"/>
    <w:rsid w:val="00D51C02"/>
    <w:rsid w:val="00D52358"/>
    <w:rsid w:val="00D524AB"/>
    <w:rsid w:val="00D5387E"/>
    <w:rsid w:val="00D53ACE"/>
    <w:rsid w:val="00D541BF"/>
    <w:rsid w:val="00D5423A"/>
    <w:rsid w:val="00D55592"/>
    <w:rsid w:val="00D5631C"/>
    <w:rsid w:val="00D56519"/>
    <w:rsid w:val="00D56997"/>
    <w:rsid w:val="00D56C03"/>
    <w:rsid w:val="00D609A3"/>
    <w:rsid w:val="00D6107A"/>
    <w:rsid w:val="00D61516"/>
    <w:rsid w:val="00D61ACF"/>
    <w:rsid w:val="00D61DE1"/>
    <w:rsid w:val="00D625F0"/>
    <w:rsid w:val="00D62842"/>
    <w:rsid w:val="00D62F93"/>
    <w:rsid w:val="00D63094"/>
    <w:rsid w:val="00D63C2E"/>
    <w:rsid w:val="00D63FF8"/>
    <w:rsid w:val="00D64440"/>
    <w:rsid w:val="00D645F0"/>
    <w:rsid w:val="00D64EF5"/>
    <w:rsid w:val="00D653C7"/>
    <w:rsid w:val="00D65494"/>
    <w:rsid w:val="00D654D0"/>
    <w:rsid w:val="00D65BA1"/>
    <w:rsid w:val="00D65EB5"/>
    <w:rsid w:val="00D66112"/>
    <w:rsid w:val="00D67431"/>
    <w:rsid w:val="00D679F6"/>
    <w:rsid w:val="00D67CFC"/>
    <w:rsid w:val="00D705EA"/>
    <w:rsid w:val="00D7137F"/>
    <w:rsid w:val="00D72014"/>
    <w:rsid w:val="00D729DF"/>
    <w:rsid w:val="00D72C48"/>
    <w:rsid w:val="00D732AD"/>
    <w:rsid w:val="00D73AB3"/>
    <w:rsid w:val="00D74803"/>
    <w:rsid w:val="00D74C82"/>
    <w:rsid w:val="00D74CB5"/>
    <w:rsid w:val="00D75A1F"/>
    <w:rsid w:val="00D76156"/>
    <w:rsid w:val="00D81440"/>
    <w:rsid w:val="00D827D2"/>
    <w:rsid w:val="00D82B40"/>
    <w:rsid w:val="00D833D8"/>
    <w:rsid w:val="00D8359A"/>
    <w:rsid w:val="00D83968"/>
    <w:rsid w:val="00D84A74"/>
    <w:rsid w:val="00D84CB5"/>
    <w:rsid w:val="00D84E1D"/>
    <w:rsid w:val="00D850A8"/>
    <w:rsid w:val="00D85370"/>
    <w:rsid w:val="00D902BC"/>
    <w:rsid w:val="00D909C1"/>
    <w:rsid w:val="00D914DC"/>
    <w:rsid w:val="00D9153B"/>
    <w:rsid w:val="00D9296C"/>
    <w:rsid w:val="00D93511"/>
    <w:rsid w:val="00D93B01"/>
    <w:rsid w:val="00D93C61"/>
    <w:rsid w:val="00D945D0"/>
    <w:rsid w:val="00D94910"/>
    <w:rsid w:val="00D950AD"/>
    <w:rsid w:val="00D95664"/>
    <w:rsid w:val="00D96EAA"/>
    <w:rsid w:val="00D97733"/>
    <w:rsid w:val="00DA12A0"/>
    <w:rsid w:val="00DA1B6E"/>
    <w:rsid w:val="00DA2310"/>
    <w:rsid w:val="00DA23DB"/>
    <w:rsid w:val="00DA2679"/>
    <w:rsid w:val="00DA2994"/>
    <w:rsid w:val="00DA2EFB"/>
    <w:rsid w:val="00DA2FA0"/>
    <w:rsid w:val="00DA3D66"/>
    <w:rsid w:val="00DA3E50"/>
    <w:rsid w:val="00DA41DA"/>
    <w:rsid w:val="00DA460B"/>
    <w:rsid w:val="00DA4955"/>
    <w:rsid w:val="00DA515A"/>
    <w:rsid w:val="00DA5C9A"/>
    <w:rsid w:val="00DA68C3"/>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BE2"/>
    <w:rsid w:val="00DC1DB9"/>
    <w:rsid w:val="00DC32F6"/>
    <w:rsid w:val="00DC339D"/>
    <w:rsid w:val="00DC3EE1"/>
    <w:rsid w:val="00DC5F24"/>
    <w:rsid w:val="00DC6059"/>
    <w:rsid w:val="00DC6C0D"/>
    <w:rsid w:val="00DC6C62"/>
    <w:rsid w:val="00DC79AB"/>
    <w:rsid w:val="00DC7CB0"/>
    <w:rsid w:val="00DC7CEC"/>
    <w:rsid w:val="00DD0289"/>
    <w:rsid w:val="00DD02DD"/>
    <w:rsid w:val="00DD1227"/>
    <w:rsid w:val="00DD1315"/>
    <w:rsid w:val="00DD2185"/>
    <w:rsid w:val="00DD275B"/>
    <w:rsid w:val="00DD27FB"/>
    <w:rsid w:val="00DD3580"/>
    <w:rsid w:val="00DD3828"/>
    <w:rsid w:val="00DD4EF6"/>
    <w:rsid w:val="00DD516B"/>
    <w:rsid w:val="00DD5B10"/>
    <w:rsid w:val="00DD5F69"/>
    <w:rsid w:val="00DD6413"/>
    <w:rsid w:val="00DD66A5"/>
    <w:rsid w:val="00DD6BA2"/>
    <w:rsid w:val="00DD7134"/>
    <w:rsid w:val="00DE073E"/>
    <w:rsid w:val="00DE1232"/>
    <w:rsid w:val="00DE1AE9"/>
    <w:rsid w:val="00DE254C"/>
    <w:rsid w:val="00DE2688"/>
    <w:rsid w:val="00DE2A46"/>
    <w:rsid w:val="00DE2CC0"/>
    <w:rsid w:val="00DE2CD6"/>
    <w:rsid w:val="00DE39D2"/>
    <w:rsid w:val="00DE4E14"/>
    <w:rsid w:val="00DE4E9A"/>
    <w:rsid w:val="00DE4EAA"/>
    <w:rsid w:val="00DE4FDF"/>
    <w:rsid w:val="00DE5FED"/>
    <w:rsid w:val="00DE60BD"/>
    <w:rsid w:val="00DE60D9"/>
    <w:rsid w:val="00DE615E"/>
    <w:rsid w:val="00DE75EF"/>
    <w:rsid w:val="00DF103E"/>
    <w:rsid w:val="00DF123E"/>
    <w:rsid w:val="00DF1A6A"/>
    <w:rsid w:val="00DF1D07"/>
    <w:rsid w:val="00DF202C"/>
    <w:rsid w:val="00DF207C"/>
    <w:rsid w:val="00DF2B34"/>
    <w:rsid w:val="00DF30B4"/>
    <w:rsid w:val="00DF5199"/>
    <w:rsid w:val="00DF5456"/>
    <w:rsid w:val="00DF545A"/>
    <w:rsid w:val="00DF59FA"/>
    <w:rsid w:val="00DF5EE7"/>
    <w:rsid w:val="00DF61BB"/>
    <w:rsid w:val="00DF6612"/>
    <w:rsid w:val="00DF6A8A"/>
    <w:rsid w:val="00DF6FC5"/>
    <w:rsid w:val="00DF771D"/>
    <w:rsid w:val="00E004F5"/>
    <w:rsid w:val="00E0064A"/>
    <w:rsid w:val="00E00846"/>
    <w:rsid w:val="00E01785"/>
    <w:rsid w:val="00E018D4"/>
    <w:rsid w:val="00E02157"/>
    <w:rsid w:val="00E028D1"/>
    <w:rsid w:val="00E02B77"/>
    <w:rsid w:val="00E03C05"/>
    <w:rsid w:val="00E04720"/>
    <w:rsid w:val="00E058E5"/>
    <w:rsid w:val="00E0655F"/>
    <w:rsid w:val="00E06640"/>
    <w:rsid w:val="00E06AB2"/>
    <w:rsid w:val="00E07526"/>
    <w:rsid w:val="00E07578"/>
    <w:rsid w:val="00E1016D"/>
    <w:rsid w:val="00E1025B"/>
    <w:rsid w:val="00E10C76"/>
    <w:rsid w:val="00E10CC8"/>
    <w:rsid w:val="00E1108C"/>
    <w:rsid w:val="00E1176E"/>
    <w:rsid w:val="00E117CF"/>
    <w:rsid w:val="00E1341C"/>
    <w:rsid w:val="00E13652"/>
    <w:rsid w:val="00E13F24"/>
    <w:rsid w:val="00E145C2"/>
    <w:rsid w:val="00E14640"/>
    <w:rsid w:val="00E1489B"/>
    <w:rsid w:val="00E154C9"/>
    <w:rsid w:val="00E1578A"/>
    <w:rsid w:val="00E15CE8"/>
    <w:rsid w:val="00E164FF"/>
    <w:rsid w:val="00E16701"/>
    <w:rsid w:val="00E202A5"/>
    <w:rsid w:val="00E203A4"/>
    <w:rsid w:val="00E20486"/>
    <w:rsid w:val="00E20598"/>
    <w:rsid w:val="00E2093A"/>
    <w:rsid w:val="00E233F3"/>
    <w:rsid w:val="00E2406C"/>
    <w:rsid w:val="00E24B0E"/>
    <w:rsid w:val="00E24C64"/>
    <w:rsid w:val="00E27442"/>
    <w:rsid w:val="00E27737"/>
    <w:rsid w:val="00E2788C"/>
    <w:rsid w:val="00E27EB8"/>
    <w:rsid w:val="00E3027F"/>
    <w:rsid w:val="00E3071E"/>
    <w:rsid w:val="00E32759"/>
    <w:rsid w:val="00E32B50"/>
    <w:rsid w:val="00E337AF"/>
    <w:rsid w:val="00E33A2F"/>
    <w:rsid w:val="00E34217"/>
    <w:rsid w:val="00E34D41"/>
    <w:rsid w:val="00E34FA2"/>
    <w:rsid w:val="00E35249"/>
    <w:rsid w:val="00E35994"/>
    <w:rsid w:val="00E35B3F"/>
    <w:rsid w:val="00E366AA"/>
    <w:rsid w:val="00E4065D"/>
    <w:rsid w:val="00E412F5"/>
    <w:rsid w:val="00E4149D"/>
    <w:rsid w:val="00E42CBA"/>
    <w:rsid w:val="00E42E25"/>
    <w:rsid w:val="00E42FAD"/>
    <w:rsid w:val="00E432F4"/>
    <w:rsid w:val="00E4335F"/>
    <w:rsid w:val="00E43428"/>
    <w:rsid w:val="00E4449E"/>
    <w:rsid w:val="00E44951"/>
    <w:rsid w:val="00E454D1"/>
    <w:rsid w:val="00E46132"/>
    <w:rsid w:val="00E46ABC"/>
    <w:rsid w:val="00E46EE1"/>
    <w:rsid w:val="00E4756A"/>
    <w:rsid w:val="00E477FA"/>
    <w:rsid w:val="00E50225"/>
    <w:rsid w:val="00E50861"/>
    <w:rsid w:val="00E50C2E"/>
    <w:rsid w:val="00E51E16"/>
    <w:rsid w:val="00E5238C"/>
    <w:rsid w:val="00E5304E"/>
    <w:rsid w:val="00E5396D"/>
    <w:rsid w:val="00E53AAA"/>
    <w:rsid w:val="00E541C5"/>
    <w:rsid w:val="00E54999"/>
    <w:rsid w:val="00E549CE"/>
    <w:rsid w:val="00E54B8F"/>
    <w:rsid w:val="00E5590A"/>
    <w:rsid w:val="00E563F2"/>
    <w:rsid w:val="00E568DA"/>
    <w:rsid w:val="00E57889"/>
    <w:rsid w:val="00E57CD6"/>
    <w:rsid w:val="00E60FD2"/>
    <w:rsid w:val="00E61571"/>
    <w:rsid w:val="00E6327F"/>
    <w:rsid w:val="00E649D4"/>
    <w:rsid w:val="00E65D6A"/>
    <w:rsid w:val="00E66C5B"/>
    <w:rsid w:val="00E66F83"/>
    <w:rsid w:val="00E670DB"/>
    <w:rsid w:val="00E67A4D"/>
    <w:rsid w:val="00E70FA1"/>
    <w:rsid w:val="00E71122"/>
    <w:rsid w:val="00E71655"/>
    <w:rsid w:val="00E716A2"/>
    <w:rsid w:val="00E71AB9"/>
    <w:rsid w:val="00E7263B"/>
    <w:rsid w:val="00E72B95"/>
    <w:rsid w:val="00E73775"/>
    <w:rsid w:val="00E73DE7"/>
    <w:rsid w:val="00E73E98"/>
    <w:rsid w:val="00E75616"/>
    <w:rsid w:val="00E76323"/>
    <w:rsid w:val="00E76D44"/>
    <w:rsid w:val="00E77021"/>
    <w:rsid w:val="00E7711D"/>
    <w:rsid w:val="00E771DB"/>
    <w:rsid w:val="00E77B35"/>
    <w:rsid w:val="00E81B9F"/>
    <w:rsid w:val="00E82376"/>
    <w:rsid w:val="00E83381"/>
    <w:rsid w:val="00E83420"/>
    <w:rsid w:val="00E8384B"/>
    <w:rsid w:val="00E83F89"/>
    <w:rsid w:val="00E85410"/>
    <w:rsid w:val="00E868A9"/>
    <w:rsid w:val="00E86928"/>
    <w:rsid w:val="00E87DCE"/>
    <w:rsid w:val="00E905CC"/>
    <w:rsid w:val="00E906A5"/>
    <w:rsid w:val="00E90DCF"/>
    <w:rsid w:val="00E9118A"/>
    <w:rsid w:val="00E91C06"/>
    <w:rsid w:val="00E91D8E"/>
    <w:rsid w:val="00E91F37"/>
    <w:rsid w:val="00E92433"/>
    <w:rsid w:val="00E93017"/>
    <w:rsid w:val="00E93409"/>
    <w:rsid w:val="00E939D5"/>
    <w:rsid w:val="00E93B34"/>
    <w:rsid w:val="00E94512"/>
    <w:rsid w:val="00E94A26"/>
    <w:rsid w:val="00E94A49"/>
    <w:rsid w:val="00E94F1A"/>
    <w:rsid w:val="00E95A12"/>
    <w:rsid w:val="00E9629C"/>
    <w:rsid w:val="00E96F79"/>
    <w:rsid w:val="00E97AA8"/>
    <w:rsid w:val="00EA046A"/>
    <w:rsid w:val="00EA0DDC"/>
    <w:rsid w:val="00EA1062"/>
    <w:rsid w:val="00EA20DA"/>
    <w:rsid w:val="00EA31FA"/>
    <w:rsid w:val="00EA44F6"/>
    <w:rsid w:val="00EA464C"/>
    <w:rsid w:val="00EA5132"/>
    <w:rsid w:val="00EA5531"/>
    <w:rsid w:val="00EA6B8B"/>
    <w:rsid w:val="00EA6CB1"/>
    <w:rsid w:val="00EB080D"/>
    <w:rsid w:val="00EB129B"/>
    <w:rsid w:val="00EB1B0B"/>
    <w:rsid w:val="00EB22A8"/>
    <w:rsid w:val="00EB2825"/>
    <w:rsid w:val="00EB39EF"/>
    <w:rsid w:val="00EB3B36"/>
    <w:rsid w:val="00EB3F03"/>
    <w:rsid w:val="00EB4FC2"/>
    <w:rsid w:val="00EB5CF2"/>
    <w:rsid w:val="00EB61DD"/>
    <w:rsid w:val="00EB6AF8"/>
    <w:rsid w:val="00EB6B74"/>
    <w:rsid w:val="00EC0321"/>
    <w:rsid w:val="00EC0753"/>
    <w:rsid w:val="00EC29AA"/>
    <w:rsid w:val="00EC333B"/>
    <w:rsid w:val="00EC3525"/>
    <w:rsid w:val="00EC3C74"/>
    <w:rsid w:val="00EC43B3"/>
    <w:rsid w:val="00EC49B0"/>
    <w:rsid w:val="00EC5952"/>
    <w:rsid w:val="00EC5964"/>
    <w:rsid w:val="00EC5CA6"/>
    <w:rsid w:val="00EC68EB"/>
    <w:rsid w:val="00EC713C"/>
    <w:rsid w:val="00EC7D27"/>
    <w:rsid w:val="00ED0886"/>
    <w:rsid w:val="00ED0BFC"/>
    <w:rsid w:val="00ED0D15"/>
    <w:rsid w:val="00ED1D27"/>
    <w:rsid w:val="00ED1F38"/>
    <w:rsid w:val="00ED21E4"/>
    <w:rsid w:val="00ED2524"/>
    <w:rsid w:val="00ED365C"/>
    <w:rsid w:val="00ED3BFE"/>
    <w:rsid w:val="00ED3C4F"/>
    <w:rsid w:val="00ED53F3"/>
    <w:rsid w:val="00ED5995"/>
    <w:rsid w:val="00ED608E"/>
    <w:rsid w:val="00ED6373"/>
    <w:rsid w:val="00ED7DA1"/>
    <w:rsid w:val="00ED7EA2"/>
    <w:rsid w:val="00EE01BC"/>
    <w:rsid w:val="00EE01E6"/>
    <w:rsid w:val="00EE05E6"/>
    <w:rsid w:val="00EE0A86"/>
    <w:rsid w:val="00EE0A92"/>
    <w:rsid w:val="00EE10BF"/>
    <w:rsid w:val="00EE1464"/>
    <w:rsid w:val="00EE186C"/>
    <w:rsid w:val="00EE18FE"/>
    <w:rsid w:val="00EE193F"/>
    <w:rsid w:val="00EE200D"/>
    <w:rsid w:val="00EE2060"/>
    <w:rsid w:val="00EE2AE0"/>
    <w:rsid w:val="00EE37AC"/>
    <w:rsid w:val="00EE4376"/>
    <w:rsid w:val="00EE4562"/>
    <w:rsid w:val="00EE4854"/>
    <w:rsid w:val="00EE48C0"/>
    <w:rsid w:val="00EE50B4"/>
    <w:rsid w:val="00EE50E4"/>
    <w:rsid w:val="00EE5892"/>
    <w:rsid w:val="00EE61C0"/>
    <w:rsid w:val="00EE632D"/>
    <w:rsid w:val="00EE76C3"/>
    <w:rsid w:val="00EF0D96"/>
    <w:rsid w:val="00EF1162"/>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EF7186"/>
    <w:rsid w:val="00F010B4"/>
    <w:rsid w:val="00F0191B"/>
    <w:rsid w:val="00F01ED6"/>
    <w:rsid w:val="00F03367"/>
    <w:rsid w:val="00F0472E"/>
    <w:rsid w:val="00F05CFA"/>
    <w:rsid w:val="00F05F7C"/>
    <w:rsid w:val="00F0625A"/>
    <w:rsid w:val="00F06992"/>
    <w:rsid w:val="00F0709E"/>
    <w:rsid w:val="00F07354"/>
    <w:rsid w:val="00F07B85"/>
    <w:rsid w:val="00F07D4E"/>
    <w:rsid w:val="00F106B2"/>
    <w:rsid w:val="00F10965"/>
    <w:rsid w:val="00F10969"/>
    <w:rsid w:val="00F10EBB"/>
    <w:rsid w:val="00F12545"/>
    <w:rsid w:val="00F125D1"/>
    <w:rsid w:val="00F12B70"/>
    <w:rsid w:val="00F1303D"/>
    <w:rsid w:val="00F138B5"/>
    <w:rsid w:val="00F13A34"/>
    <w:rsid w:val="00F13DEF"/>
    <w:rsid w:val="00F1411B"/>
    <w:rsid w:val="00F1444D"/>
    <w:rsid w:val="00F1459E"/>
    <w:rsid w:val="00F15B52"/>
    <w:rsid w:val="00F15BA8"/>
    <w:rsid w:val="00F15CD5"/>
    <w:rsid w:val="00F1620A"/>
    <w:rsid w:val="00F16B2E"/>
    <w:rsid w:val="00F16D08"/>
    <w:rsid w:val="00F1753C"/>
    <w:rsid w:val="00F204E0"/>
    <w:rsid w:val="00F20522"/>
    <w:rsid w:val="00F20929"/>
    <w:rsid w:val="00F20EDE"/>
    <w:rsid w:val="00F2115B"/>
    <w:rsid w:val="00F2157B"/>
    <w:rsid w:val="00F2174D"/>
    <w:rsid w:val="00F21C44"/>
    <w:rsid w:val="00F228E7"/>
    <w:rsid w:val="00F23886"/>
    <w:rsid w:val="00F239F8"/>
    <w:rsid w:val="00F23CE6"/>
    <w:rsid w:val="00F23F67"/>
    <w:rsid w:val="00F2506C"/>
    <w:rsid w:val="00F259D5"/>
    <w:rsid w:val="00F25A53"/>
    <w:rsid w:val="00F25F06"/>
    <w:rsid w:val="00F27A28"/>
    <w:rsid w:val="00F31342"/>
    <w:rsid w:val="00F31547"/>
    <w:rsid w:val="00F31DED"/>
    <w:rsid w:val="00F32793"/>
    <w:rsid w:val="00F3482E"/>
    <w:rsid w:val="00F348EE"/>
    <w:rsid w:val="00F34DCE"/>
    <w:rsid w:val="00F3522E"/>
    <w:rsid w:val="00F361EE"/>
    <w:rsid w:val="00F365C1"/>
    <w:rsid w:val="00F36683"/>
    <w:rsid w:val="00F369F4"/>
    <w:rsid w:val="00F36C28"/>
    <w:rsid w:val="00F415DA"/>
    <w:rsid w:val="00F4197D"/>
    <w:rsid w:val="00F41E4E"/>
    <w:rsid w:val="00F420D4"/>
    <w:rsid w:val="00F43DC9"/>
    <w:rsid w:val="00F46439"/>
    <w:rsid w:val="00F46538"/>
    <w:rsid w:val="00F46A71"/>
    <w:rsid w:val="00F46E5E"/>
    <w:rsid w:val="00F51C3C"/>
    <w:rsid w:val="00F52EEC"/>
    <w:rsid w:val="00F533F7"/>
    <w:rsid w:val="00F53824"/>
    <w:rsid w:val="00F53873"/>
    <w:rsid w:val="00F543A1"/>
    <w:rsid w:val="00F543D7"/>
    <w:rsid w:val="00F543E7"/>
    <w:rsid w:val="00F54C8B"/>
    <w:rsid w:val="00F54F65"/>
    <w:rsid w:val="00F552DD"/>
    <w:rsid w:val="00F57624"/>
    <w:rsid w:val="00F57757"/>
    <w:rsid w:val="00F578F2"/>
    <w:rsid w:val="00F57C80"/>
    <w:rsid w:val="00F60338"/>
    <w:rsid w:val="00F608B6"/>
    <w:rsid w:val="00F60966"/>
    <w:rsid w:val="00F617CD"/>
    <w:rsid w:val="00F6211D"/>
    <w:rsid w:val="00F62437"/>
    <w:rsid w:val="00F624A1"/>
    <w:rsid w:val="00F62B8B"/>
    <w:rsid w:val="00F64F98"/>
    <w:rsid w:val="00F65E4E"/>
    <w:rsid w:val="00F67101"/>
    <w:rsid w:val="00F6735F"/>
    <w:rsid w:val="00F6742B"/>
    <w:rsid w:val="00F6797C"/>
    <w:rsid w:val="00F700E3"/>
    <w:rsid w:val="00F7047E"/>
    <w:rsid w:val="00F7191D"/>
    <w:rsid w:val="00F71BE7"/>
    <w:rsid w:val="00F71C55"/>
    <w:rsid w:val="00F71ED2"/>
    <w:rsid w:val="00F72567"/>
    <w:rsid w:val="00F72E43"/>
    <w:rsid w:val="00F73ECD"/>
    <w:rsid w:val="00F74739"/>
    <w:rsid w:val="00F75029"/>
    <w:rsid w:val="00F7504B"/>
    <w:rsid w:val="00F76476"/>
    <w:rsid w:val="00F76541"/>
    <w:rsid w:val="00F80061"/>
    <w:rsid w:val="00F802D2"/>
    <w:rsid w:val="00F8109C"/>
    <w:rsid w:val="00F815AB"/>
    <w:rsid w:val="00F8225B"/>
    <w:rsid w:val="00F83281"/>
    <w:rsid w:val="00F835F0"/>
    <w:rsid w:val="00F83796"/>
    <w:rsid w:val="00F844F3"/>
    <w:rsid w:val="00F85257"/>
    <w:rsid w:val="00F86646"/>
    <w:rsid w:val="00F86912"/>
    <w:rsid w:val="00F86AF2"/>
    <w:rsid w:val="00F8774C"/>
    <w:rsid w:val="00F877C7"/>
    <w:rsid w:val="00F90980"/>
    <w:rsid w:val="00F90B10"/>
    <w:rsid w:val="00F90D9E"/>
    <w:rsid w:val="00F91735"/>
    <w:rsid w:val="00F94306"/>
    <w:rsid w:val="00F95B15"/>
    <w:rsid w:val="00F961F5"/>
    <w:rsid w:val="00F9707F"/>
    <w:rsid w:val="00F9734D"/>
    <w:rsid w:val="00F97358"/>
    <w:rsid w:val="00F97835"/>
    <w:rsid w:val="00FA0E53"/>
    <w:rsid w:val="00FA141B"/>
    <w:rsid w:val="00FA1784"/>
    <w:rsid w:val="00FA27A4"/>
    <w:rsid w:val="00FA283D"/>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7F1"/>
    <w:rsid w:val="00FB0B62"/>
    <w:rsid w:val="00FB0EEF"/>
    <w:rsid w:val="00FB1B32"/>
    <w:rsid w:val="00FB27FB"/>
    <w:rsid w:val="00FB28C4"/>
    <w:rsid w:val="00FB2A58"/>
    <w:rsid w:val="00FB467C"/>
    <w:rsid w:val="00FB4EA2"/>
    <w:rsid w:val="00FB573B"/>
    <w:rsid w:val="00FB5AD7"/>
    <w:rsid w:val="00FB5B4A"/>
    <w:rsid w:val="00FB673A"/>
    <w:rsid w:val="00FB685E"/>
    <w:rsid w:val="00FB6960"/>
    <w:rsid w:val="00FB784F"/>
    <w:rsid w:val="00FB7DEB"/>
    <w:rsid w:val="00FB7FD2"/>
    <w:rsid w:val="00FC24CA"/>
    <w:rsid w:val="00FC30B8"/>
    <w:rsid w:val="00FC3BAD"/>
    <w:rsid w:val="00FC558B"/>
    <w:rsid w:val="00FC5860"/>
    <w:rsid w:val="00FC6077"/>
    <w:rsid w:val="00FC647D"/>
    <w:rsid w:val="00FC675E"/>
    <w:rsid w:val="00FD14F3"/>
    <w:rsid w:val="00FD15AA"/>
    <w:rsid w:val="00FD2806"/>
    <w:rsid w:val="00FD3F8F"/>
    <w:rsid w:val="00FD4121"/>
    <w:rsid w:val="00FD4931"/>
    <w:rsid w:val="00FD4EE0"/>
    <w:rsid w:val="00FD52B1"/>
    <w:rsid w:val="00FD5D34"/>
    <w:rsid w:val="00FD5E76"/>
    <w:rsid w:val="00FD6107"/>
    <w:rsid w:val="00FD66D9"/>
    <w:rsid w:val="00FD6801"/>
    <w:rsid w:val="00FD7379"/>
    <w:rsid w:val="00FD7539"/>
    <w:rsid w:val="00FD7807"/>
    <w:rsid w:val="00FE0218"/>
    <w:rsid w:val="00FE0630"/>
    <w:rsid w:val="00FE0B45"/>
    <w:rsid w:val="00FE160B"/>
    <w:rsid w:val="00FE2EBC"/>
    <w:rsid w:val="00FE3ACC"/>
    <w:rsid w:val="00FE4365"/>
    <w:rsid w:val="00FE56D9"/>
    <w:rsid w:val="00FE61B0"/>
    <w:rsid w:val="00FE6B5A"/>
    <w:rsid w:val="00FE7216"/>
    <w:rsid w:val="00FF1D45"/>
    <w:rsid w:val="00FF26B2"/>
    <w:rsid w:val="00FF2D28"/>
    <w:rsid w:val="00FF361F"/>
    <w:rsid w:val="00FF3859"/>
    <w:rsid w:val="00FF3A85"/>
    <w:rsid w:val="00FF467E"/>
    <w:rsid w:val="00FF4C59"/>
    <w:rsid w:val="00FF4D01"/>
    <w:rsid w:val="00FF5F4D"/>
    <w:rsid w:val="00FF65C2"/>
    <w:rsid w:val="08253FE1"/>
    <w:rsid w:val="14AA1251"/>
    <w:rsid w:val="177687E9"/>
    <w:rsid w:val="1E3320D2"/>
    <w:rsid w:val="232AF895"/>
    <w:rsid w:val="2AD95D83"/>
    <w:rsid w:val="31FB1B54"/>
    <w:rsid w:val="387C74D6"/>
    <w:rsid w:val="3A53520E"/>
    <w:rsid w:val="4794204C"/>
    <w:rsid w:val="47D043A5"/>
    <w:rsid w:val="48133948"/>
    <w:rsid w:val="4CE2B02D"/>
    <w:rsid w:val="6394B3FD"/>
    <w:rsid w:val="6892AC02"/>
    <w:rsid w:val="68A2F808"/>
    <w:rsid w:val="74E37A1B"/>
    <w:rsid w:val="7869FDA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CCAAB806-733F-4BB6-BACD-0158A1CD8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502CBD"/>
    <w:pPr>
      <w:spacing w:line="288" w:lineRule="auto"/>
      <w:contextualSpacing/>
    </w:pPr>
    <w:rPr>
      <w:rFonts w:ascii="Arial" w:hAnsi="Arial" w:cs="Arial"/>
      <w:sz w:val="22"/>
      <w:szCs w:val="22"/>
      <w:lang w:eastAsia="en-US"/>
    </w:rPr>
  </w:style>
  <w:style w:type="paragraph" w:styleId="berschrift1">
    <w:name w:val="heading 1"/>
    <w:basedOn w:val="Standard"/>
    <w:next w:val="Standard"/>
    <w:link w:val="berschrift1Zchn"/>
    <w:uiPriority w:val="9"/>
    <w:qFormat/>
    <w:rsid w:val="006B217C"/>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 w:type="paragraph" w:styleId="Datum">
    <w:name w:val="Date"/>
    <w:basedOn w:val="Standard"/>
    <w:next w:val="Standard"/>
    <w:link w:val="DatumZchn"/>
    <w:uiPriority w:val="99"/>
    <w:semiHidden/>
    <w:unhideWhenUsed/>
    <w:rsid w:val="0030499A"/>
  </w:style>
  <w:style w:type="character" w:customStyle="1" w:styleId="DatumZchn">
    <w:name w:val="Datum Zchn"/>
    <w:basedOn w:val="Absatz-Standardschriftart"/>
    <w:link w:val="Datum"/>
    <w:uiPriority w:val="99"/>
    <w:semiHidden/>
    <w:rsid w:val="0030499A"/>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302076327">
      <w:bodyDiv w:val="1"/>
      <w:marLeft w:val="0"/>
      <w:marRight w:val="0"/>
      <w:marTop w:val="0"/>
      <w:marBottom w:val="0"/>
      <w:divBdr>
        <w:top w:val="none" w:sz="0" w:space="0" w:color="auto"/>
        <w:left w:val="none" w:sz="0" w:space="0" w:color="auto"/>
        <w:bottom w:val="none" w:sz="0" w:space="0" w:color="auto"/>
        <w:right w:val="none" w:sz="0" w:space="0" w:color="auto"/>
      </w:divBdr>
      <w:divsChild>
        <w:div w:id="1737313963">
          <w:marLeft w:val="274"/>
          <w:marRight w:val="0"/>
          <w:marTop w:val="0"/>
          <w:marBottom w:val="0"/>
          <w:divBdr>
            <w:top w:val="none" w:sz="0" w:space="0" w:color="auto"/>
            <w:left w:val="none" w:sz="0" w:space="0" w:color="auto"/>
            <w:bottom w:val="none" w:sz="0" w:space="0" w:color="auto"/>
            <w:right w:val="none" w:sz="0" w:space="0" w:color="auto"/>
          </w:divBdr>
        </w:div>
      </w:divsChild>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100223373">
      <w:bodyDiv w:val="1"/>
      <w:marLeft w:val="0"/>
      <w:marRight w:val="0"/>
      <w:marTop w:val="0"/>
      <w:marBottom w:val="0"/>
      <w:divBdr>
        <w:top w:val="none" w:sz="0" w:space="0" w:color="auto"/>
        <w:left w:val="none" w:sz="0" w:space="0" w:color="auto"/>
        <w:bottom w:val="none" w:sz="0" w:space="0" w:color="auto"/>
        <w:right w:val="none" w:sz="0" w:space="0" w:color="auto"/>
      </w:divBdr>
    </w:div>
    <w:div w:id="1117987266">
      <w:bodyDiv w:val="1"/>
      <w:marLeft w:val="0"/>
      <w:marRight w:val="0"/>
      <w:marTop w:val="0"/>
      <w:marBottom w:val="0"/>
      <w:divBdr>
        <w:top w:val="none" w:sz="0" w:space="0" w:color="auto"/>
        <w:left w:val="none" w:sz="0" w:space="0" w:color="auto"/>
        <w:bottom w:val="none" w:sz="0" w:space="0" w:color="auto"/>
        <w:right w:val="none" w:sz="0" w:space="0" w:color="auto"/>
      </w:divBdr>
      <w:divsChild>
        <w:div w:id="1955674641">
          <w:marLeft w:val="0"/>
          <w:marRight w:val="0"/>
          <w:marTop w:val="0"/>
          <w:marBottom w:val="180"/>
          <w:divBdr>
            <w:top w:val="none" w:sz="0" w:space="0" w:color="auto"/>
            <w:left w:val="none" w:sz="0" w:space="0" w:color="auto"/>
            <w:bottom w:val="none" w:sz="0" w:space="0" w:color="auto"/>
            <w:right w:val="none" w:sz="0" w:space="0" w:color="auto"/>
          </w:divBdr>
        </w:div>
      </w:divsChild>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443300599">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584916850">
                      <w:marLeft w:val="0"/>
                      <w:marRight w:val="0"/>
                      <w:marTop w:val="0"/>
                      <w:marBottom w:val="0"/>
                      <w:divBdr>
                        <w:top w:val="none" w:sz="0" w:space="0" w:color="auto"/>
                        <w:left w:val="none" w:sz="0" w:space="0" w:color="auto"/>
                        <w:bottom w:val="none" w:sz="0" w:space="0" w:color="auto"/>
                        <w:right w:val="none" w:sz="0" w:space="0" w:color="auto"/>
                      </w:divBdr>
                    </w:div>
                    <w:div w:id="206185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005431407">
      <w:bodyDiv w:val="1"/>
      <w:marLeft w:val="0"/>
      <w:marRight w:val="0"/>
      <w:marTop w:val="0"/>
      <w:marBottom w:val="0"/>
      <w:divBdr>
        <w:top w:val="none" w:sz="0" w:space="0" w:color="auto"/>
        <w:left w:val="none" w:sz="0" w:space="0" w:color="auto"/>
        <w:bottom w:val="none" w:sz="0" w:space="0" w:color="auto"/>
        <w:right w:val="none" w:sz="0" w:space="0" w:color="auto"/>
      </w:divBdr>
      <w:divsChild>
        <w:div w:id="1618758888">
          <w:marLeft w:val="0"/>
          <w:marRight w:val="0"/>
          <w:marTop w:val="0"/>
          <w:marBottom w:val="180"/>
          <w:divBdr>
            <w:top w:val="none" w:sz="0" w:space="0" w:color="auto"/>
            <w:left w:val="none" w:sz="0" w:space="0" w:color="auto"/>
            <w:bottom w:val="none" w:sz="0" w:space="0" w:color="auto"/>
            <w:right w:val="none" w:sz="0" w:space="0" w:color="auto"/>
          </w:divBdr>
        </w:div>
      </w:divsChild>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endrion.com/en/products-services/industrial-control-systems/robotics-safety-architectur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stockphoto.com/de/portfolio/Zapp2Photo?mediatype=photography" TargetMode="External"/><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kendr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2.xml><?xml version="1.0" encoding="utf-8"?>
<ds:datastoreItem xmlns:ds="http://schemas.openxmlformats.org/officeDocument/2006/customXml" ds:itemID="{F2556C13-1997-4724-935D-E239FA3B1742}">
  <ds:schemaRefs>
    <ds:schemaRef ds:uri="http://schemas.microsoft.com/sharepoint/v3/contenttype/forms"/>
  </ds:schemaRefs>
</ds:datastoreItem>
</file>

<file path=customXml/itemProps3.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5371</Characters>
  <Application>Microsoft Office Word</Application>
  <DocSecurity>0</DocSecurity>
  <Lines>44</Lines>
  <Paragraphs>12</Paragraphs>
  <ScaleCrop>false</ScaleCrop>
  <Manager/>
  <Company/>
  <LinksUpToDate>false</LinksUpToDate>
  <CharactersWithSpaces>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docId:DB130C4231EC8826A24275D37E85DF3E</cp:keywords>
  <dc:description/>
  <cp:lastModifiedBy>SR</cp:lastModifiedBy>
  <cp:revision>3</cp:revision>
  <cp:lastPrinted>2026-06-22T07:29:00Z</cp:lastPrinted>
  <dcterms:created xsi:type="dcterms:W3CDTF">2026-06-22T07:32:00Z</dcterms:created>
  <dcterms:modified xsi:type="dcterms:W3CDTF">2026-06-22T11:45:00Z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ContentTypeId">
    <vt:lpwstr>0x010100668A166BCF991243988D58057AA48D3D</vt:lpwstr>
  </property>
  <property fmtid="{D5CDD505-2E9C-101B-9397-08002B2CF9AE}" pid="6" name="MediaServiceImageTags">
    <vt:lpwstr/>
  </property>
  <property fmtid="{D5CDD505-2E9C-101B-9397-08002B2CF9AE}" pid="7" name="GrammarlyDocumentId">
    <vt:lpwstr>362f796e-89df-452e-846d-7be5d8a14c89</vt:lpwstr>
  </property>
  <property fmtid="{D5CDD505-2E9C-101B-9397-08002B2CF9AE}" pid="8" name="MSIP_Label_4cbd70c6-9ba9-4037-9111-1f823150b967_Enabled">
    <vt:lpwstr>true</vt:lpwstr>
  </property>
  <property fmtid="{D5CDD505-2E9C-101B-9397-08002B2CF9AE}" pid="9" name="MSIP_Label_4cbd70c6-9ba9-4037-9111-1f823150b967_SetDate">
    <vt:lpwstr>2026-06-22T07:29:45Z</vt:lpwstr>
  </property>
  <property fmtid="{D5CDD505-2E9C-101B-9397-08002B2CF9AE}" pid="10" name="MSIP_Label_4cbd70c6-9ba9-4037-9111-1f823150b967_Method">
    <vt:lpwstr>Privileged</vt:lpwstr>
  </property>
  <property fmtid="{D5CDD505-2E9C-101B-9397-08002B2CF9AE}" pid="11" name="MSIP_Label_4cbd70c6-9ba9-4037-9111-1f823150b967_Name">
    <vt:lpwstr>Public</vt:lpwstr>
  </property>
  <property fmtid="{D5CDD505-2E9C-101B-9397-08002B2CF9AE}" pid="12" name="MSIP_Label_4cbd70c6-9ba9-4037-9111-1f823150b967_SiteId">
    <vt:lpwstr>e6fc4b92-be04-44ba-a2a8-897e15f197df</vt:lpwstr>
  </property>
  <property fmtid="{D5CDD505-2E9C-101B-9397-08002B2CF9AE}" pid="13" name="MSIP_Label_4cbd70c6-9ba9-4037-9111-1f823150b967_ActionId">
    <vt:lpwstr>65841a58-ecc2-4897-aab4-912bb6e2ca24</vt:lpwstr>
  </property>
  <property fmtid="{D5CDD505-2E9C-101B-9397-08002B2CF9AE}" pid="14" name="MSIP_Label_4cbd70c6-9ba9-4037-9111-1f823150b967_ContentBits">
    <vt:lpwstr>0</vt:lpwstr>
  </property>
</Properties>
</file>