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CB7C1CC" w14:textId="77777777" w:rsidR="00611889" w:rsidRPr="00270186" w:rsidRDefault="00611889" w:rsidP="00270186">
      <w:pPr>
        <w:spacing w:line="288" w:lineRule="auto"/>
        <w:ind w:firstLine="559"/>
        <w:contextualSpacing/>
        <w:jc w:val="right"/>
        <w:rPr>
          <w:rFonts w:ascii="Arial" w:hAnsi="Arial" w:cs="Arial"/>
          <w:sz w:val="22"/>
          <w:szCs w:val="22"/>
        </w:rPr>
      </w:pPr>
    </w:p>
    <w:p w14:paraId="3A05DE48" w14:textId="77777777" w:rsidR="00FA3295" w:rsidRPr="00270186" w:rsidRDefault="00FA3295" w:rsidP="00270186">
      <w:pPr>
        <w:spacing w:line="288" w:lineRule="auto"/>
        <w:ind w:firstLine="559"/>
        <w:contextualSpacing/>
        <w:jc w:val="right"/>
        <w:rPr>
          <w:rFonts w:ascii="Arial" w:hAnsi="Arial" w:cs="Arial"/>
          <w:sz w:val="22"/>
          <w:szCs w:val="22"/>
        </w:rPr>
      </w:pPr>
    </w:p>
    <w:p w14:paraId="343EDD9C" w14:textId="762DB5FE" w:rsidR="00A045C4" w:rsidRPr="00270186" w:rsidRDefault="00E12699" w:rsidP="00270186">
      <w:pPr>
        <w:spacing w:line="288" w:lineRule="auto"/>
        <w:ind w:firstLine="559"/>
        <w:contextualSpacing/>
        <w:jc w:val="right"/>
        <w:rPr>
          <w:rFonts w:ascii="Arial" w:hAnsi="Arial" w:cs="Arial"/>
          <w:sz w:val="22"/>
          <w:szCs w:val="22"/>
        </w:rPr>
      </w:pPr>
      <w:r w:rsidRPr="00270186">
        <w:rPr>
          <w:rFonts w:ascii="Arial" w:hAnsi="Arial" w:cs="Arial"/>
          <w:sz w:val="22"/>
          <w:szCs w:val="22"/>
        </w:rPr>
        <w:t>1</w:t>
      </w:r>
      <w:r w:rsidR="00A045C4" w:rsidRPr="00270186">
        <w:rPr>
          <w:rFonts w:ascii="Arial" w:hAnsi="Arial" w:cs="Arial"/>
          <w:sz w:val="22"/>
          <w:szCs w:val="22"/>
        </w:rPr>
        <w:t>.</w:t>
      </w:r>
      <w:r w:rsidR="00611889" w:rsidRPr="00270186">
        <w:rPr>
          <w:rFonts w:ascii="Arial" w:hAnsi="Arial" w:cs="Arial"/>
          <w:sz w:val="22"/>
          <w:szCs w:val="22"/>
        </w:rPr>
        <w:t xml:space="preserve"> Juli</w:t>
      </w:r>
      <w:r w:rsidR="00A259E7" w:rsidRPr="00270186">
        <w:rPr>
          <w:rFonts w:ascii="Arial" w:hAnsi="Arial" w:cs="Arial"/>
          <w:sz w:val="22"/>
          <w:szCs w:val="22"/>
        </w:rPr>
        <w:t xml:space="preserve"> 202</w:t>
      </w:r>
      <w:r w:rsidR="00431B84" w:rsidRPr="00270186">
        <w:rPr>
          <w:rFonts w:ascii="Arial" w:hAnsi="Arial" w:cs="Arial"/>
          <w:sz w:val="22"/>
          <w:szCs w:val="22"/>
        </w:rPr>
        <w:t>6</w:t>
      </w:r>
    </w:p>
    <w:p w14:paraId="6AC88950" w14:textId="77777777" w:rsidR="00A045C4" w:rsidRPr="00270186" w:rsidRDefault="00A045C4" w:rsidP="00270186">
      <w:pPr>
        <w:spacing w:line="288" w:lineRule="auto"/>
        <w:ind w:firstLine="559"/>
        <w:contextualSpacing/>
        <w:jc w:val="right"/>
        <w:rPr>
          <w:rFonts w:ascii="Arial" w:hAnsi="Arial" w:cs="Arial"/>
          <w:sz w:val="22"/>
          <w:szCs w:val="22"/>
        </w:rPr>
      </w:pPr>
    </w:p>
    <w:p w14:paraId="2BBFFBF3" w14:textId="77777777" w:rsidR="00611889" w:rsidRPr="00270186" w:rsidRDefault="00611889" w:rsidP="00270186">
      <w:pPr>
        <w:spacing w:line="288" w:lineRule="auto"/>
        <w:ind w:firstLine="559"/>
        <w:contextualSpacing/>
        <w:jc w:val="right"/>
        <w:rPr>
          <w:rFonts w:ascii="Arial" w:hAnsi="Arial" w:cs="Arial"/>
          <w:sz w:val="22"/>
          <w:szCs w:val="22"/>
        </w:rPr>
      </w:pPr>
    </w:p>
    <w:p w14:paraId="7137DA54" w14:textId="1F232B09" w:rsidR="004D309E" w:rsidRPr="00270186" w:rsidRDefault="00164B28" w:rsidP="00270186">
      <w:pPr>
        <w:pStyle w:val="Textkrper"/>
        <w:tabs>
          <w:tab w:val="left" w:pos="998"/>
        </w:tabs>
        <w:spacing w:line="288" w:lineRule="auto"/>
        <w:contextualSpacing/>
        <w:rPr>
          <w:rFonts w:cs="Arial"/>
          <w:sz w:val="22"/>
          <w:szCs w:val="22"/>
        </w:rPr>
      </w:pPr>
      <w:r w:rsidRPr="00270186">
        <w:rPr>
          <w:rFonts w:cs="Arial"/>
          <w:sz w:val="22"/>
          <w:szCs w:val="22"/>
        </w:rPr>
        <w:t>Alles aus einer Hand</w:t>
      </w:r>
    </w:p>
    <w:p w14:paraId="1CF70082" w14:textId="4129F25E" w:rsidR="00A045C4" w:rsidRPr="00270186" w:rsidRDefault="00EF20BA" w:rsidP="00270186">
      <w:pPr>
        <w:pStyle w:val="Textkrper"/>
        <w:tabs>
          <w:tab w:val="left" w:pos="998"/>
        </w:tabs>
        <w:spacing w:line="288" w:lineRule="auto"/>
        <w:contextualSpacing/>
        <w:rPr>
          <w:rFonts w:cs="Arial"/>
          <w:b/>
          <w:bCs/>
          <w:sz w:val="22"/>
          <w:szCs w:val="22"/>
        </w:rPr>
      </w:pPr>
      <w:r w:rsidRPr="00270186">
        <w:rPr>
          <w:rFonts w:cs="Arial"/>
          <w:b/>
          <w:bCs/>
          <w:sz w:val="22"/>
          <w:szCs w:val="22"/>
        </w:rPr>
        <w:t xml:space="preserve">Vom </w:t>
      </w:r>
      <w:r w:rsidR="00DC2CA5" w:rsidRPr="00270186">
        <w:rPr>
          <w:rFonts w:cs="Arial"/>
          <w:b/>
          <w:bCs/>
          <w:sz w:val="22"/>
          <w:szCs w:val="22"/>
        </w:rPr>
        <w:t>IoT-</w:t>
      </w:r>
      <w:r w:rsidR="004D309E" w:rsidRPr="00270186">
        <w:rPr>
          <w:rFonts w:cs="Arial"/>
          <w:b/>
          <w:bCs/>
          <w:sz w:val="22"/>
          <w:szCs w:val="22"/>
        </w:rPr>
        <w:t xml:space="preserve">Gateway </w:t>
      </w:r>
      <w:r w:rsidRPr="00270186">
        <w:rPr>
          <w:rFonts w:cs="Arial"/>
          <w:b/>
          <w:bCs/>
          <w:sz w:val="22"/>
          <w:szCs w:val="22"/>
        </w:rPr>
        <w:t xml:space="preserve">bis zum maßgeschneiderten </w:t>
      </w:r>
      <w:r w:rsidR="00164B28" w:rsidRPr="00270186">
        <w:rPr>
          <w:rFonts w:cs="Arial"/>
          <w:b/>
          <w:bCs/>
          <w:sz w:val="22"/>
          <w:szCs w:val="22"/>
        </w:rPr>
        <w:t>Schaltkasten</w:t>
      </w:r>
    </w:p>
    <w:p w14:paraId="176F7CAD" w14:textId="77777777" w:rsidR="004D309E" w:rsidRPr="00270186" w:rsidRDefault="004D309E" w:rsidP="00270186">
      <w:pPr>
        <w:pStyle w:val="Textkrper"/>
        <w:tabs>
          <w:tab w:val="left" w:pos="998"/>
        </w:tabs>
        <w:spacing w:line="288" w:lineRule="auto"/>
        <w:contextualSpacing/>
        <w:rPr>
          <w:rFonts w:cs="Arial"/>
          <w:b/>
          <w:bCs/>
          <w:color w:val="000000" w:themeColor="text1"/>
          <w:sz w:val="22"/>
          <w:szCs w:val="22"/>
        </w:rPr>
      </w:pPr>
    </w:p>
    <w:p w14:paraId="5608BC26" w14:textId="0891D493" w:rsidR="00A045C4" w:rsidRPr="00270186" w:rsidRDefault="00CC1B39" w:rsidP="00270186">
      <w:pPr>
        <w:spacing w:line="288" w:lineRule="auto"/>
        <w:contextualSpacing/>
        <w:rPr>
          <w:rFonts w:ascii="Arial" w:hAnsi="Arial" w:cs="Arial"/>
          <w:b/>
          <w:bCs/>
          <w:color w:val="000000" w:themeColor="text1"/>
          <w:sz w:val="22"/>
          <w:szCs w:val="22"/>
        </w:rPr>
      </w:pPr>
      <w:r w:rsidRPr="00270186">
        <w:rPr>
          <w:rFonts w:ascii="Arial" w:hAnsi="Arial" w:cs="Arial"/>
          <w:b/>
          <w:bCs/>
          <w:color w:val="000000" w:themeColor="text1"/>
          <w:sz w:val="22"/>
          <w:szCs w:val="22"/>
        </w:rPr>
        <w:t xml:space="preserve">Mit robusten Hardwarelösungen, flexiblen Anpassungsoptionen und einem </w:t>
      </w:r>
      <w:r w:rsidR="006801A3" w:rsidRPr="00270186">
        <w:rPr>
          <w:rFonts w:ascii="Arial" w:hAnsi="Arial" w:cs="Arial"/>
          <w:b/>
          <w:bCs/>
          <w:color w:val="000000" w:themeColor="text1"/>
          <w:sz w:val="22"/>
          <w:szCs w:val="22"/>
        </w:rPr>
        <w:t>umfassenden technischen Support</w:t>
      </w:r>
      <w:r w:rsidRPr="00270186">
        <w:rPr>
          <w:rFonts w:ascii="Arial" w:hAnsi="Arial" w:cs="Arial"/>
          <w:b/>
          <w:bCs/>
          <w:color w:val="000000" w:themeColor="text1"/>
          <w:sz w:val="22"/>
          <w:szCs w:val="22"/>
        </w:rPr>
        <w:t xml:space="preserve">, positioniert sich </w:t>
      </w:r>
      <w:proofErr w:type="spellStart"/>
      <w:r w:rsidRPr="00270186">
        <w:rPr>
          <w:rFonts w:ascii="Arial" w:hAnsi="Arial" w:cs="Arial"/>
          <w:b/>
          <w:bCs/>
          <w:color w:val="000000" w:themeColor="text1"/>
          <w:sz w:val="22"/>
          <w:szCs w:val="22"/>
        </w:rPr>
        <w:t>IoTmaxx</w:t>
      </w:r>
      <w:proofErr w:type="spellEnd"/>
      <w:r w:rsidRPr="00270186">
        <w:rPr>
          <w:rFonts w:ascii="Arial" w:hAnsi="Arial" w:cs="Arial"/>
          <w:b/>
          <w:bCs/>
          <w:color w:val="000000" w:themeColor="text1"/>
          <w:sz w:val="22"/>
          <w:szCs w:val="22"/>
        </w:rPr>
        <w:t xml:space="preserve"> als starker Partner für Software</w:t>
      </w:r>
      <w:r w:rsidR="004D71FF" w:rsidRPr="00270186">
        <w:rPr>
          <w:rFonts w:ascii="Arial" w:hAnsi="Arial" w:cs="Arial"/>
          <w:b/>
          <w:bCs/>
          <w:color w:val="000000" w:themeColor="text1"/>
          <w:sz w:val="22"/>
          <w:szCs w:val="22"/>
        </w:rPr>
        <w:t>-U</w:t>
      </w:r>
      <w:r w:rsidRPr="00270186">
        <w:rPr>
          <w:rFonts w:ascii="Arial" w:hAnsi="Arial" w:cs="Arial"/>
          <w:b/>
          <w:bCs/>
          <w:color w:val="000000" w:themeColor="text1"/>
          <w:sz w:val="22"/>
          <w:szCs w:val="22"/>
        </w:rPr>
        <w:t xml:space="preserve">nternehmen. Die </w:t>
      </w:r>
      <w:r w:rsidR="00D27899" w:rsidRPr="00270186">
        <w:rPr>
          <w:rFonts w:ascii="Arial" w:hAnsi="Arial" w:cs="Arial"/>
          <w:b/>
          <w:bCs/>
          <w:color w:val="000000" w:themeColor="text1"/>
          <w:sz w:val="22"/>
          <w:szCs w:val="22"/>
        </w:rPr>
        <w:t>kompakte</w:t>
      </w:r>
      <w:r w:rsidR="006801A3" w:rsidRPr="00270186">
        <w:rPr>
          <w:rFonts w:ascii="Arial" w:hAnsi="Arial" w:cs="Arial"/>
          <w:b/>
          <w:bCs/>
          <w:sz w:val="22"/>
          <w:szCs w:val="22"/>
        </w:rPr>
        <w:t xml:space="preserve">n </w:t>
      </w:r>
      <w:hyperlink r:id="rId6" w:history="1">
        <w:r w:rsidRPr="00270186">
          <w:rPr>
            <w:rStyle w:val="Hyperlink"/>
            <w:rFonts w:ascii="Arial" w:hAnsi="Arial" w:cs="Arial"/>
            <w:b/>
            <w:bCs/>
            <w:sz w:val="22"/>
            <w:szCs w:val="22"/>
          </w:rPr>
          <w:t>IoT-Gateways</w:t>
        </w:r>
      </w:hyperlink>
      <w:r w:rsidRPr="00270186">
        <w:rPr>
          <w:rFonts w:ascii="Arial" w:hAnsi="Arial" w:cs="Arial"/>
          <w:b/>
          <w:bCs/>
          <w:color w:val="000000" w:themeColor="text1"/>
          <w:sz w:val="22"/>
          <w:szCs w:val="22"/>
        </w:rPr>
        <w:t xml:space="preserve"> des </w:t>
      </w:r>
      <w:r w:rsidR="00164B28" w:rsidRPr="00270186">
        <w:rPr>
          <w:rFonts w:ascii="Arial" w:hAnsi="Arial" w:cs="Arial"/>
          <w:b/>
          <w:bCs/>
          <w:color w:val="000000" w:themeColor="text1"/>
          <w:sz w:val="22"/>
          <w:szCs w:val="22"/>
        </w:rPr>
        <w:t>Herstellers</w:t>
      </w:r>
      <w:r w:rsidRPr="00270186">
        <w:rPr>
          <w:rFonts w:ascii="Arial" w:hAnsi="Arial" w:cs="Arial"/>
          <w:b/>
          <w:bCs/>
          <w:color w:val="000000" w:themeColor="text1"/>
          <w:sz w:val="22"/>
          <w:szCs w:val="22"/>
        </w:rPr>
        <w:t xml:space="preserve"> </w:t>
      </w:r>
      <w:r w:rsidR="00FC419B" w:rsidRPr="00270186">
        <w:rPr>
          <w:rFonts w:ascii="Arial" w:hAnsi="Arial" w:cs="Arial"/>
          <w:b/>
          <w:bCs/>
          <w:color w:val="000000" w:themeColor="text1"/>
          <w:sz w:val="22"/>
          <w:szCs w:val="22"/>
        </w:rPr>
        <w:t>sind</w:t>
      </w:r>
      <w:r w:rsidR="00D27899" w:rsidRPr="00270186">
        <w:rPr>
          <w:rFonts w:ascii="Arial" w:hAnsi="Arial" w:cs="Arial"/>
          <w:b/>
          <w:bCs/>
          <w:color w:val="000000" w:themeColor="text1"/>
          <w:sz w:val="22"/>
          <w:szCs w:val="22"/>
        </w:rPr>
        <w:t xml:space="preserve"> </w:t>
      </w:r>
      <w:r w:rsidR="00CD5B07" w:rsidRPr="00270186">
        <w:rPr>
          <w:rFonts w:ascii="Arial" w:hAnsi="Arial" w:cs="Arial"/>
          <w:b/>
          <w:bCs/>
          <w:color w:val="000000" w:themeColor="text1"/>
          <w:sz w:val="22"/>
          <w:szCs w:val="22"/>
        </w:rPr>
        <w:t>eine</w:t>
      </w:r>
      <w:r w:rsidR="006801A3" w:rsidRPr="00270186">
        <w:rPr>
          <w:rFonts w:ascii="Arial" w:hAnsi="Arial" w:cs="Arial"/>
          <w:b/>
          <w:bCs/>
          <w:color w:val="000000" w:themeColor="text1"/>
          <w:sz w:val="22"/>
          <w:szCs w:val="22"/>
        </w:rPr>
        <w:t xml:space="preserve"> </w:t>
      </w:r>
      <w:r w:rsidR="00D27899" w:rsidRPr="00270186">
        <w:rPr>
          <w:rFonts w:ascii="Arial" w:hAnsi="Arial" w:cs="Arial"/>
          <w:b/>
          <w:bCs/>
          <w:color w:val="000000" w:themeColor="text1"/>
          <w:sz w:val="22"/>
          <w:szCs w:val="22"/>
        </w:rPr>
        <w:t>modulare</w:t>
      </w:r>
      <w:r w:rsidR="00CD5B07" w:rsidRPr="00270186">
        <w:rPr>
          <w:rFonts w:ascii="Arial" w:hAnsi="Arial" w:cs="Arial"/>
          <w:b/>
          <w:bCs/>
          <w:color w:val="000000" w:themeColor="text1"/>
          <w:sz w:val="22"/>
          <w:szCs w:val="22"/>
        </w:rPr>
        <w:t xml:space="preserve"> Plattform, </w:t>
      </w:r>
      <w:r w:rsidR="006801A3" w:rsidRPr="00270186">
        <w:rPr>
          <w:rFonts w:ascii="Arial" w:hAnsi="Arial" w:cs="Arial"/>
          <w:b/>
          <w:bCs/>
          <w:color w:val="000000" w:themeColor="text1"/>
          <w:sz w:val="22"/>
          <w:szCs w:val="22"/>
        </w:rPr>
        <w:t xml:space="preserve">um </w:t>
      </w:r>
      <w:r w:rsidRPr="00270186">
        <w:rPr>
          <w:rFonts w:ascii="Arial" w:hAnsi="Arial" w:cs="Arial"/>
          <w:b/>
          <w:bCs/>
          <w:color w:val="000000" w:themeColor="text1"/>
          <w:sz w:val="22"/>
          <w:szCs w:val="22"/>
        </w:rPr>
        <w:t>physische Infrastruktur</w:t>
      </w:r>
      <w:r w:rsidR="00C061C4" w:rsidRPr="00270186">
        <w:rPr>
          <w:rFonts w:ascii="Arial" w:hAnsi="Arial" w:cs="Arial"/>
          <w:b/>
          <w:bCs/>
          <w:color w:val="000000" w:themeColor="text1"/>
          <w:sz w:val="22"/>
          <w:szCs w:val="22"/>
        </w:rPr>
        <w:t>en</w:t>
      </w:r>
      <w:r w:rsidRPr="00270186">
        <w:rPr>
          <w:rFonts w:ascii="Arial" w:hAnsi="Arial" w:cs="Arial"/>
          <w:b/>
          <w:bCs/>
          <w:color w:val="000000" w:themeColor="text1"/>
          <w:sz w:val="22"/>
          <w:szCs w:val="22"/>
        </w:rPr>
        <w:t xml:space="preserve"> </w:t>
      </w:r>
      <w:r w:rsidR="00C061C4" w:rsidRPr="00270186">
        <w:rPr>
          <w:rFonts w:ascii="Arial" w:hAnsi="Arial" w:cs="Arial"/>
          <w:b/>
          <w:bCs/>
          <w:color w:val="000000" w:themeColor="text1"/>
          <w:sz w:val="22"/>
          <w:szCs w:val="22"/>
        </w:rPr>
        <w:t xml:space="preserve">mit </w:t>
      </w:r>
      <w:r w:rsidR="00274133" w:rsidRPr="00270186">
        <w:rPr>
          <w:rFonts w:ascii="Arial" w:hAnsi="Arial" w:cs="Arial"/>
          <w:b/>
          <w:bCs/>
          <w:color w:val="000000" w:themeColor="text1"/>
          <w:sz w:val="22"/>
          <w:szCs w:val="22"/>
        </w:rPr>
        <w:t>dem</w:t>
      </w:r>
      <w:r w:rsidR="00CD5B07" w:rsidRPr="00270186">
        <w:rPr>
          <w:rFonts w:ascii="Arial" w:hAnsi="Arial" w:cs="Arial"/>
          <w:b/>
          <w:bCs/>
          <w:color w:val="000000" w:themeColor="text1"/>
          <w:sz w:val="22"/>
          <w:szCs w:val="22"/>
        </w:rPr>
        <w:t xml:space="preserve"> </w:t>
      </w:r>
      <w:r w:rsidR="00274133" w:rsidRPr="00270186">
        <w:rPr>
          <w:rFonts w:ascii="Arial" w:hAnsi="Arial" w:cs="Arial"/>
          <w:b/>
          <w:bCs/>
          <w:color w:val="000000" w:themeColor="text1"/>
          <w:sz w:val="22"/>
          <w:szCs w:val="22"/>
        </w:rPr>
        <w:t xml:space="preserve">Internet </w:t>
      </w:r>
      <w:proofErr w:type="spellStart"/>
      <w:r w:rsidR="00274133" w:rsidRPr="00270186">
        <w:rPr>
          <w:rFonts w:ascii="Arial" w:hAnsi="Arial" w:cs="Arial"/>
          <w:b/>
          <w:bCs/>
          <w:color w:val="000000" w:themeColor="text1"/>
          <w:sz w:val="22"/>
          <w:szCs w:val="22"/>
        </w:rPr>
        <w:t>of</w:t>
      </w:r>
      <w:proofErr w:type="spellEnd"/>
      <w:r w:rsidR="00274133" w:rsidRPr="00270186">
        <w:rPr>
          <w:rFonts w:ascii="Arial" w:hAnsi="Arial" w:cs="Arial"/>
          <w:b/>
          <w:bCs/>
          <w:color w:val="000000" w:themeColor="text1"/>
          <w:sz w:val="22"/>
          <w:szCs w:val="22"/>
        </w:rPr>
        <w:t xml:space="preserve"> Things (IoT) </w:t>
      </w:r>
      <w:r w:rsidR="006801A3" w:rsidRPr="00270186">
        <w:rPr>
          <w:rFonts w:ascii="Arial" w:hAnsi="Arial" w:cs="Arial"/>
          <w:b/>
          <w:bCs/>
          <w:color w:val="000000" w:themeColor="text1"/>
          <w:sz w:val="22"/>
          <w:szCs w:val="22"/>
        </w:rPr>
        <w:t xml:space="preserve">zu </w:t>
      </w:r>
      <w:r w:rsidR="00CD5B07" w:rsidRPr="00270186">
        <w:rPr>
          <w:rFonts w:ascii="Arial" w:hAnsi="Arial" w:cs="Arial"/>
          <w:b/>
          <w:bCs/>
          <w:color w:val="000000" w:themeColor="text1"/>
          <w:sz w:val="22"/>
          <w:szCs w:val="22"/>
        </w:rPr>
        <w:t>verbinde</w:t>
      </w:r>
      <w:r w:rsidR="006801A3" w:rsidRPr="00270186">
        <w:rPr>
          <w:rFonts w:ascii="Arial" w:hAnsi="Arial" w:cs="Arial"/>
          <w:b/>
          <w:bCs/>
          <w:color w:val="000000" w:themeColor="text1"/>
          <w:sz w:val="22"/>
          <w:szCs w:val="22"/>
        </w:rPr>
        <w:t>n</w:t>
      </w:r>
      <w:r w:rsidR="00C061C4" w:rsidRPr="00270186">
        <w:rPr>
          <w:rFonts w:ascii="Arial" w:hAnsi="Arial" w:cs="Arial"/>
          <w:b/>
          <w:bCs/>
          <w:color w:val="000000" w:themeColor="text1"/>
          <w:sz w:val="22"/>
          <w:szCs w:val="22"/>
        </w:rPr>
        <w:t>.</w:t>
      </w:r>
      <w:r w:rsidR="009E566D" w:rsidRPr="00270186">
        <w:rPr>
          <w:rFonts w:ascii="Arial" w:hAnsi="Arial" w:cs="Arial"/>
          <w:b/>
          <w:bCs/>
          <w:color w:val="000000" w:themeColor="text1"/>
          <w:sz w:val="22"/>
          <w:szCs w:val="22"/>
        </w:rPr>
        <w:t xml:space="preserve"> </w:t>
      </w:r>
      <w:proofErr w:type="spellStart"/>
      <w:r w:rsidR="009E566D" w:rsidRPr="00270186">
        <w:rPr>
          <w:rFonts w:ascii="Arial" w:hAnsi="Arial" w:cs="Arial"/>
          <w:b/>
          <w:bCs/>
          <w:color w:val="000000" w:themeColor="text1"/>
          <w:sz w:val="22"/>
          <w:szCs w:val="22"/>
        </w:rPr>
        <w:t>IoTmaxx</w:t>
      </w:r>
      <w:proofErr w:type="spellEnd"/>
      <w:r w:rsidR="009E566D" w:rsidRPr="00270186">
        <w:rPr>
          <w:rFonts w:ascii="Arial" w:hAnsi="Arial" w:cs="Arial"/>
          <w:b/>
          <w:bCs/>
          <w:color w:val="000000" w:themeColor="text1"/>
          <w:sz w:val="22"/>
          <w:szCs w:val="22"/>
        </w:rPr>
        <w:t xml:space="preserve"> </w:t>
      </w:r>
      <w:r w:rsidR="00164B28" w:rsidRPr="00270186">
        <w:rPr>
          <w:rFonts w:ascii="Arial" w:hAnsi="Arial" w:cs="Arial"/>
          <w:b/>
          <w:bCs/>
          <w:color w:val="000000" w:themeColor="text1"/>
          <w:sz w:val="22"/>
          <w:szCs w:val="22"/>
        </w:rPr>
        <w:t>bietet</w:t>
      </w:r>
      <w:r w:rsidR="009E566D" w:rsidRPr="00270186">
        <w:rPr>
          <w:rFonts w:ascii="Arial" w:hAnsi="Arial" w:cs="Arial"/>
          <w:b/>
          <w:bCs/>
          <w:color w:val="000000" w:themeColor="text1"/>
          <w:sz w:val="22"/>
          <w:szCs w:val="22"/>
        </w:rPr>
        <w:t xml:space="preserve"> </w:t>
      </w:r>
      <w:r w:rsidR="001E0174" w:rsidRPr="00270186">
        <w:rPr>
          <w:rFonts w:ascii="Arial" w:hAnsi="Arial" w:cs="Arial"/>
          <w:b/>
          <w:bCs/>
          <w:color w:val="000000" w:themeColor="text1"/>
          <w:sz w:val="22"/>
          <w:szCs w:val="22"/>
        </w:rPr>
        <w:t>diese nun</w:t>
      </w:r>
      <w:r w:rsidR="00D8058F" w:rsidRPr="00270186">
        <w:rPr>
          <w:rFonts w:ascii="Arial" w:hAnsi="Arial" w:cs="Arial"/>
          <w:b/>
          <w:bCs/>
          <w:color w:val="000000" w:themeColor="text1"/>
          <w:sz w:val="22"/>
          <w:szCs w:val="22"/>
        </w:rPr>
        <w:t xml:space="preserve"> auch </w:t>
      </w:r>
      <w:r w:rsidR="009E566D" w:rsidRPr="00270186">
        <w:rPr>
          <w:rFonts w:ascii="Arial" w:hAnsi="Arial" w:cs="Arial"/>
          <w:b/>
          <w:bCs/>
          <w:color w:val="000000" w:themeColor="text1"/>
          <w:sz w:val="22"/>
          <w:szCs w:val="22"/>
        </w:rPr>
        <w:t xml:space="preserve">zusammen mit anderen Komponenten </w:t>
      </w:r>
      <w:r w:rsidR="00FC419B" w:rsidRPr="00270186">
        <w:rPr>
          <w:rFonts w:ascii="Arial" w:hAnsi="Arial" w:cs="Arial"/>
          <w:b/>
          <w:bCs/>
          <w:color w:val="000000" w:themeColor="text1"/>
          <w:sz w:val="22"/>
          <w:szCs w:val="22"/>
        </w:rPr>
        <w:t>als</w:t>
      </w:r>
      <w:r w:rsidR="00164B28" w:rsidRPr="00270186">
        <w:rPr>
          <w:rFonts w:ascii="Arial" w:hAnsi="Arial" w:cs="Arial"/>
          <w:b/>
          <w:bCs/>
          <w:color w:val="000000" w:themeColor="text1"/>
          <w:sz w:val="22"/>
          <w:szCs w:val="22"/>
        </w:rPr>
        <w:t xml:space="preserve"> Komplettlösung </w:t>
      </w:r>
      <w:r w:rsidR="00FC419B" w:rsidRPr="00270186">
        <w:rPr>
          <w:rFonts w:ascii="Arial" w:hAnsi="Arial" w:cs="Arial"/>
          <w:b/>
          <w:bCs/>
          <w:color w:val="000000" w:themeColor="text1"/>
          <w:sz w:val="22"/>
          <w:szCs w:val="22"/>
        </w:rPr>
        <w:t>im Schaltkasten</w:t>
      </w:r>
      <w:r w:rsidR="00EF20BA" w:rsidRPr="00270186">
        <w:rPr>
          <w:rFonts w:ascii="Arial" w:hAnsi="Arial" w:cs="Arial"/>
          <w:b/>
          <w:bCs/>
          <w:color w:val="000000" w:themeColor="text1"/>
          <w:sz w:val="22"/>
          <w:szCs w:val="22"/>
        </w:rPr>
        <w:t xml:space="preserve"> </w:t>
      </w:r>
      <w:r w:rsidR="00164B28" w:rsidRPr="00270186">
        <w:rPr>
          <w:rFonts w:ascii="Arial" w:hAnsi="Arial" w:cs="Arial"/>
          <w:b/>
          <w:bCs/>
          <w:color w:val="000000" w:themeColor="text1"/>
          <w:sz w:val="22"/>
          <w:szCs w:val="22"/>
        </w:rPr>
        <w:t>an</w:t>
      </w:r>
      <w:r w:rsidR="009E566D" w:rsidRPr="00270186">
        <w:rPr>
          <w:rFonts w:ascii="Arial" w:hAnsi="Arial" w:cs="Arial"/>
          <w:b/>
          <w:bCs/>
          <w:color w:val="000000" w:themeColor="text1"/>
          <w:sz w:val="22"/>
          <w:szCs w:val="22"/>
        </w:rPr>
        <w:t>.</w:t>
      </w:r>
    </w:p>
    <w:p w14:paraId="3325ADE9" w14:textId="77777777" w:rsidR="00FC419B" w:rsidRPr="00270186" w:rsidRDefault="00FC419B" w:rsidP="00270186">
      <w:pPr>
        <w:spacing w:line="288" w:lineRule="auto"/>
        <w:contextualSpacing/>
        <w:rPr>
          <w:rFonts w:ascii="Arial" w:hAnsi="Arial" w:cs="Arial"/>
          <w:b/>
          <w:bCs/>
          <w:sz w:val="22"/>
          <w:szCs w:val="22"/>
        </w:rPr>
      </w:pPr>
    </w:p>
    <w:p w14:paraId="3A0698F6" w14:textId="0E1CCBEB" w:rsidR="00DA62E8" w:rsidRPr="00270186" w:rsidRDefault="00787C3D" w:rsidP="00270186">
      <w:pPr>
        <w:widowControl w:val="0"/>
        <w:autoSpaceDE w:val="0"/>
        <w:autoSpaceDN w:val="0"/>
        <w:adjustRightInd w:val="0"/>
        <w:spacing w:line="288" w:lineRule="auto"/>
        <w:contextualSpacing/>
        <w:rPr>
          <w:rFonts w:ascii="Arial" w:hAnsi="Arial" w:cs="Arial"/>
          <w:iCs/>
          <w:spacing w:val="2"/>
          <w:sz w:val="22"/>
          <w:szCs w:val="22"/>
        </w:rPr>
      </w:pPr>
      <w:r w:rsidRPr="00270186">
        <w:rPr>
          <w:rFonts w:ascii="Arial" w:hAnsi="Arial" w:cs="Arial"/>
          <w:sz w:val="22"/>
          <w:szCs w:val="22"/>
        </w:rPr>
        <w:t>Ob Industrie</w:t>
      </w:r>
      <w:r w:rsidR="004E52F8" w:rsidRPr="00270186">
        <w:rPr>
          <w:rFonts w:ascii="Arial" w:hAnsi="Arial" w:cs="Arial"/>
          <w:sz w:val="22"/>
          <w:szCs w:val="22"/>
        </w:rPr>
        <w:t xml:space="preserve"> </w:t>
      </w:r>
      <w:r w:rsidR="00A43CBB" w:rsidRPr="00270186">
        <w:rPr>
          <w:rFonts w:ascii="Arial" w:hAnsi="Arial" w:cs="Arial"/>
          <w:sz w:val="22"/>
          <w:szCs w:val="22"/>
        </w:rPr>
        <w:t>4.0</w:t>
      </w:r>
      <w:r w:rsidR="004E52F8" w:rsidRPr="00270186">
        <w:rPr>
          <w:rFonts w:ascii="Arial" w:hAnsi="Arial" w:cs="Arial"/>
          <w:sz w:val="22"/>
          <w:szCs w:val="22"/>
        </w:rPr>
        <w:t xml:space="preserve"> </w:t>
      </w:r>
      <w:r w:rsidRPr="00270186">
        <w:rPr>
          <w:rFonts w:ascii="Arial" w:hAnsi="Arial" w:cs="Arial"/>
          <w:sz w:val="22"/>
          <w:szCs w:val="22"/>
        </w:rPr>
        <w:t xml:space="preserve">oder </w:t>
      </w:r>
      <w:r w:rsidR="00B747D5" w:rsidRPr="00270186">
        <w:rPr>
          <w:rFonts w:ascii="Arial" w:hAnsi="Arial" w:cs="Arial"/>
          <w:sz w:val="22"/>
          <w:szCs w:val="22"/>
        </w:rPr>
        <w:t>Energiemanagement</w:t>
      </w:r>
      <w:r w:rsidRPr="00270186">
        <w:rPr>
          <w:rFonts w:ascii="Arial" w:hAnsi="Arial" w:cs="Arial"/>
          <w:sz w:val="22"/>
          <w:szCs w:val="22"/>
        </w:rPr>
        <w:t xml:space="preserve">: </w:t>
      </w:r>
      <w:r w:rsidR="002C6845" w:rsidRPr="00270186">
        <w:rPr>
          <w:rFonts w:ascii="Arial" w:hAnsi="Arial" w:cs="Arial"/>
          <w:sz w:val="22"/>
          <w:szCs w:val="22"/>
        </w:rPr>
        <w:t xml:space="preserve">Die Digitalisierung stellt </w:t>
      </w:r>
      <w:r w:rsidR="007B1512" w:rsidRPr="00270186">
        <w:rPr>
          <w:rFonts w:ascii="Arial" w:hAnsi="Arial" w:cs="Arial"/>
          <w:sz w:val="22"/>
          <w:szCs w:val="22"/>
        </w:rPr>
        <w:t xml:space="preserve">viele </w:t>
      </w:r>
      <w:r w:rsidR="002C6845" w:rsidRPr="00270186">
        <w:rPr>
          <w:rFonts w:ascii="Arial" w:hAnsi="Arial" w:cs="Arial"/>
          <w:sz w:val="22"/>
          <w:szCs w:val="22"/>
        </w:rPr>
        <w:t xml:space="preserve">Unternehmen vor komplexe Herausforderungen: </w:t>
      </w:r>
      <w:r w:rsidRPr="00270186">
        <w:rPr>
          <w:rFonts w:ascii="Arial" w:hAnsi="Arial" w:cs="Arial"/>
          <w:sz w:val="22"/>
          <w:szCs w:val="22"/>
        </w:rPr>
        <w:t>Große Datenmengen</w:t>
      </w:r>
      <w:r w:rsidR="002C6845" w:rsidRPr="00270186">
        <w:rPr>
          <w:rFonts w:ascii="Arial" w:hAnsi="Arial" w:cs="Arial"/>
          <w:sz w:val="22"/>
          <w:szCs w:val="22"/>
        </w:rPr>
        <w:t xml:space="preserve"> müssen zuverlässig erfasst, sicher übertragen und in Echtzeit verarbeitet werden. </w:t>
      </w:r>
      <w:hyperlink r:id="rId7" w:history="1">
        <w:proofErr w:type="spellStart"/>
        <w:r w:rsidR="009E566D" w:rsidRPr="00270186">
          <w:rPr>
            <w:rStyle w:val="Hyperlink"/>
            <w:rFonts w:ascii="Arial" w:hAnsi="Arial" w:cs="Arial"/>
            <w:iCs/>
            <w:spacing w:val="2"/>
            <w:sz w:val="22"/>
            <w:szCs w:val="22"/>
          </w:rPr>
          <w:t>IoTmaxx</w:t>
        </w:r>
        <w:proofErr w:type="spellEnd"/>
      </w:hyperlink>
      <w:r w:rsidR="009E566D" w:rsidRPr="00270186">
        <w:rPr>
          <w:rFonts w:ascii="Arial" w:hAnsi="Arial" w:cs="Arial"/>
          <w:iCs/>
          <w:spacing w:val="2"/>
          <w:sz w:val="22"/>
          <w:szCs w:val="22"/>
        </w:rPr>
        <w:t xml:space="preserve"> zeichnet sich durch den engen Schulterschluss mit seinen Kunden aus. „Wir arbeiten intensiv mit Software-</w:t>
      </w:r>
      <w:r w:rsidR="00B747D5" w:rsidRPr="00270186">
        <w:rPr>
          <w:rFonts w:ascii="Arial" w:hAnsi="Arial" w:cs="Arial"/>
          <w:iCs/>
          <w:spacing w:val="2"/>
          <w:sz w:val="22"/>
          <w:szCs w:val="22"/>
        </w:rPr>
        <w:t xml:space="preserve"> oder Cloud-A</w:t>
      </w:r>
      <w:r w:rsidRPr="00270186">
        <w:rPr>
          <w:rFonts w:ascii="Arial" w:hAnsi="Arial" w:cs="Arial"/>
          <w:iCs/>
          <w:spacing w:val="2"/>
          <w:sz w:val="22"/>
          <w:szCs w:val="22"/>
        </w:rPr>
        <w:t>nbietern</w:t>
      </w:r>
      <w:r w:rsidR="009E566D" w:rsidRPr="00270186">
        <w:rPr>
          <w:rFonts w:ascii="Arial" w:hAnsi="Arial" w:cs="Arial"/>
          <w:iCs/>
          <w:spacing w:val="2"/>
          <w:sz w:val="22"/>
          <w:szCs w:val="22"/>
        </w:rPr>
        <w:t xml:space="preserve"> zusammen, um sicherzustellen, dass unsere Hardware perfekt auf ihre Lösungen abgestimmt ist“, erzählt Christian Lelonek, Geschäftsführer bei </w:t>
      </w:r>
      <w:proofErr w:type="spellStart"/>
      <w:r w:rsidR="009E566D" w:rsidRPr="00270186">
        <w:rPr>
          <w:rFonts w:ascii="Arial" w:hAnsi="Arial" w:cs="Arial"/>
          <w:iCs/>
          <w:spacing w:val="2"/>
          <w:sz w:val="22"/>
          <w:szCs w:val="22"/>
        </w:rPr>
        <w:t>IoTmaxx</w:t>
      </w:r>
      <w:proofErr w:type="spellEnd"/>
      <w:r w:rsidR="009E566D" w:rsidRPr="00270186">
        <w:rPr>
          <w:rFonts w:ascii="Arial" w:hAnsi="Arial" w:cs="Arial"/>
          <w:iCs/>
          <w:spacing w:val="2"/>
          <w:sz w:val="22"/>
          <w:szCs w:val="22"/>
        </w:rPr>
        <w:t xml:space="preserve">. </w:t>
      </w:r>
      <w:r w:rsidR="00164B28" w:rsidRPr="00270186">
        <w:rPr>
          <w:rFonts w:ascii="Arial" w:hAnsi="Arial" w:cs="Arial"/>
          <w:iCs/>
          <w:spacing w:val="2"/>
          <w:sz w:val="22"/>
          <w:szCs w:val="22"/>
        </w:rPr>
        <w:t>„</w:t>
      </w:r>
      <w:r w:rsidR="00472C48" w:rsidRPr="00270186">
        <w:rPr>
          <w:rFonts w:ascii="Arial" w:hAnsi="Arial" w:cs="Arial"/>
          <w:iCs/>
          <w:spacing w:val="2"/>
          <w:sz w:val="22"/>
          <w:szCs w:val="22"/>
        </w:rPr>
        <w:t>Oft werden</w:t>
      </w:r>
      <w:r w:rsidR="009E566D" w:rsidRPr="00270186">
        <w:rPr>
          <w:rFonts w:ascii="Arial" w:hAnsi="Arial" w:cs="Arial"/>
          <w:iCs/>
          <w:spacing w:val="2"/>
          <w:sz w:val="22"/>
          <w:szCs w:val="22"/>
        </w:rPr>
        <w:t xml:space="preserve"> </w:t>
      </w:r>
      <w:r w:rsidR="00472C48" w:rsidRPr="00270186">
        <w:rPr>
          <w:rFonts w:ascii="Arial" w:hAnsi="Arial" w:cs="Arial"/>
          <w:iCs/>
          <w:spacing w:val="2"/>
          <w:sz w:val="22"/>
          <w:szCs w:val="22"/>
        </w:rPr>
        <w:t xml:space="preserve">zum Beispiel </w:t>
      </w:r>
      <w:r w:rsidR="009E566D" w:rsidRPr="00270186">
        <w:rPr>
          <w:rFonts w:ascii="Arial" w:hAnsi="Arial" w:cs="Arial"/>
          <w:iCs/>
          <w:spacing w:val="2"/>
          <w:sz w:val="22"/>
          <w:szCs w:val="22"/>
        </w:rPr>
        <w:t>Hardware</w:t>
      </w:r>
      <w:r w:rsidRPr="00270186">
        <w:rPr>
          <w:rFonts w:ascii="Arial" w:hAnsi="Arial" w:cs="Arial"/>
          <w:iCs/>
          <w:spacing w:val="2"/>
          <w:sz w:val="22"/>
          <w:szCs w:val="22"/>
        </w:rPr>
        <w:t>-K</w:t>
      </w:r>
      <w:r w:rsidR="009E566D" w:rsidRPr="00270186">
        <w:rPr>
          <w:rFonts w:ascii="Arial" w:hAnsi="Arial" w:cs="Arial"/>
          <w:iCs/>
          <w:spacing w:val="2"/>
          <w:sz w:val="22"/>
          <w:szCs w:val="22"/>
        </w:rPr>
        <w:t>omponenten</w:t>
      </w:r>
      <w:r w:rsidR="00164B28" w:rsidRPr="00270186">
        <w:rPr>
          <w:rFonts w:ascii="Arial" w:hAnsi="Arial" w:cs="Arial"/>
          <w:iCs/>
          <w:spacing w:val="2"/>
          <w:sz w:val="22"/>
          <w:szCs w:val="22"/>
        </w:rPr>
        <w:t xml:space="preserve"> verschiedene</w:t>
      </w:r>
      <w:r w:rsidR="00EF20BA" w:rsidRPr="00270186">
        <w:rPr>
          <w:rFonts w:ascii="Arial" w:hAnsi="Arial" w:cs="Arial"/>
          <w:iCs/>
          <w:spacing w:val="2"/>
          <w:sz w:val="22"/>
          <w:szCs w:val="22"/>
        </w:rPr>
        <w:t>r</w:t>
      </w:r>
      <w:r w:rsidR="00DA62E8" w:rsidRPr="00270186">
        <w:rPr>
          <w:rFonts w:ascii="Arial" w:hAnsi="Arial" w:cs="Arial"/>
          <w:iCs/>
          <w:spacing w:val="2"/>
          <w:sz w:val="22"/>
          <w:szCs w:val="22"/>
        </w:rPr>
        <w:t xml:space="preserve"> </w:t>
      </w:r>
      <w:r w:rsidR="00164B28" w:rsidRPr="00270186">
        <w:rPr>
          <w:rFonts w:ascii="Arial" w:hAnsi="Arial" w:cs="Arial"/>
          <w:iCs/>
          <w:spacing w:val="2"/>
          <w:sz w:val="22"/>
          <w:szCs w:val="22"/>
        </w:rPr>
        <w:t>Anbieter</w:t>
      </w:r>
      <w:r w:rsidR="00472C48" w:rsidRPr="00270186">
        <w:rPr>
          <w:rFonts w:ascii="Arial" w:hAnsi="Arial" w:cs="Arial"/>
          <w:iCs/>
          <w:spacing w:val="2"/>
          <w:sz w:val="22"/>
          <w:szCs w:val="22"/>
        </w:rPr>
        <w:t xml:space="preserve"> benötigt</w:t>
      </w:r>
      <w:r w:rsidR="00B747D5" w:rsidRPr="00270186">
        <w:rPr>
          <w:rFonts w:ascii="Arial" w:hAnsi="Arial" w:cs="Arial"/>
          <w:iCs/>
          <w:spacing w:val="2"/>
          <w:sz w:val="22"/>
          <w:szCs w:val="22"/>
        </w:rPr>
        <w:t xml:space="preserve"> </w:t>
      </w:r>
      <w:r w:rsidR="00164B28" w:rsidRPr="00270186">
        <w:rPr>
          <w:rFonts w:ascii="Arial" w:hAnsi="Arial" w:cs="Arial"/>
          <w:iCs/>
          <w:spacing w:val="2"/>
          <w:sz w:val="22"/>
          <w:szCs w:val="22"/>
        </w:rPr>
        <w:t>–</w:t>
      </w:r>
      <w:r w:rsidR="00B747D5" w:rsidRPr="00270186">
        <w:rPr>
          <w:rFonts w:ascii="Arial" w:hAnsi="Arial" w:cs="Arial"/>
          <w:iCs/>
          <w:spacing w:val="2"/>
          <w:sz w:val="22"/>
          <w:szCs w:val="22"/>
        </w:rPr>
        <w:t xml:space="preserve"> </w:t>
      </w:r>
      <w:r w:rsidR="00EF20BA" w:rsidRPr="00270186">
        <w:rPr>
          <w:rFonts w:ascii="Arial" w:hAnsi="Arial" w:cs="Arial"/>
          <w:iCs/>
          <w:spacing w:val="2"/>
          <w:sz w:val="22"/>
          <w:szCs w:val="22"/>
        </w:rPr>
        <w:t xml:space="preserve">daher bieten </w:t>
      </w:r>
      <w:r w:rsidR="00B747D5" w:rsidRPr="00270186">
        <w:rPr>
          <w:rFonts w:ascii="Arial" w:hAnsi="Arial" w:cs="Arial"/>
          <w:iCs/>
          <w:spacing w:val="2"/>
          <w:sz w:val="22"/>
          <w:szCs w:val="22"/>
        </w:rPr>
        <w:t xml:space="preserve">wir jetzt auch Systemlösungen </w:t>
      </w:r>
      <w:r w:rsidR="00EF20BA" w:rsidRPr="00270186">
        <w:rPr>
          <w:rFonts w:ascii="Arial" w:hAnsi="Arial" w:cs="Arial"/>
          <w:iCs/>
          <w:spacing w:val="2"/>
          <w:sz w:val="22"/>
          <w:szCs w:val="22"/>
        </w:rPr>
        <w:t xml:space="preserve">an </w:t>
      </w:r>
      <w:r w:rsidR="00B747D5" w:rsidRPr="00270186">
        <w:rPr>
          <w:rFonts w:ascii="Arial" w:hAnsi="Arial" w:cs="Arial"/>
          <w:iCs/>
          <w:spacing w:val="2"/>
          <w:sz w:val="22"/>
          <w:szCs w:val="22"/>
        </w:rPr>
        <w:t>und</w:t>
      </w:r>
      <w:r w:rsidR="009E566D" w:rsidRPr="00270186">
        <w:rPr>
          <w:rFonts w:ascii="Arial" w:hAnsi="Arial" w:cs="Arial"/>
          <w:iCs/>
          <w:spacing w:val="2"/>
          <w:sz w:val="22"/>
          <w:szCs w:val="22"/>
        </w:rPr>
        <w:t xml:space="preserve"> integrieren </w:t>
      </w:r>
      <w:r w:rsidR="00472C48" w:rsidRPr="00270186">
        <w:rPr>
          <w:rFonts w:ascii="Arial" w:hAnsi="Arial" w:cs="Arial"/>
          <w:iCs/>
          <w:spacing w:val="2"/>
          <w:sz w:val="22"/>
          <w:szCs w:val="22"/>
        </w:rPr>
        <w:t>auf Wunsch</w:t>
      </w:r>
      <w:r w:rsidR="00DA62E8" w:rsidRPr="00270186">
        <w:rPr>
          <w:rFonts w:ascii="Arial" w:hAnsi="Arial" w:cs="Arial"/>
          <w:iCs/>
          <w:spacing w:val="2"/>
          <w:sz w:val="22"/>
          <w:szCs w:val="22"/>
        </w:rPr>
        <w:t xml:space="preserve"> </w:t>
      </w:r>
      <w:r w:rsidR="009E566D" w:rsidRPr="00270186">
        <w:rPr>
          <w:rFonts w:ascii="Arial" w:hAnsi="Arial" w:cs="Arial"/>
          <w:iCs/>
          <w:spacing w:val="2"/>
          <w:sz w:val="22"/>
          <w:szCs w:val="22"/>
        </w:rPr>
        <w:t>alles</w:t>
      </w:r>
      <w:r w:rsidR="00DA62E8" w:rsidRPr="00270186">
        <w:rPr>
          <w:rFonts w:ascii="Arial" w:hAnsi="Arial" w:cs="Arial"/>
          <w:iCs/>
          <w:spacing w:val="2"/>
          <w:sz w:val="22"/>
          <w:szCs w:val="22"/>
        </w:rPr>
        <w:t xml:space="preserve"> </w:t>
      </w:r>
      <w:r w:rsidR="009E566D" w:rsidRPr="00270186">
        <w:rPr>
          <w:rFonts w:ascii="Arial" w:hAnsi="Arial" w:cs="Arial"/>
          <w:iCs/>
          <w:spacing w:val="2"/>
          <w:sz w:val="22"/>
          <w:szCs w:val="22"/>
        </w:rPr>
        <w:t>in ein</w:t>
      </w:r>
      <w:r w:rsidRPr="00270186">
        <w:rPr>
          <w:rFonts w:ascii="Arial" w:hAnsi="Arial" w:cs="Arial"/>
          <w:iCs/>
          <w:spacing w:val="2"/>
          <w:sz w:val="22"/>
          <w:szCs w:val="22"/>
        </w:rPr>
        <w:t>e</w:t>
      </w:r>
      <w:r w:rsidR="00DA62E8" w:rsidRPr="00270186">
        <w:rPr>
          <w:rFonts w:ascii="Arial" w:hAnsi="Arial" w:cs="Arial"/>
          <w:iCs/>
          <w:spacing w:val="2"/>
          <w:sz w:val="22"/>
          <w:szCs w:val="22"/>
        </w:rPr>
        <w:t>n</w:t>
      </w:r>
      <w:r w:rsidR="009E566D" w:rsidRPr="00270186">
        <w:rPr>
          <w:rFonts w:ascii="Arial" w:hAnsi="Arial" w:cs="Arial"/>
          <w:iCs/>
          <w:spacing w:val="2"/>
          <w:sz w:val="22"/>
          <w:szCs w:val="22"/>
        </w:rPr>
        <w:t xml:space="preserve"> </w:t>
      </w:r>
      <w:r w:rsidR="00DA62E8" w:rsidRPr="00270186">
        <w:rPr>
          <w:rFonts w:ascii="Arial" w:hAnsi="Arial" w:cs="Arial"/>
          <w:iCs/>
          <w:spacing w:val="2"/>
          <w:sz w:val="22"/>
          <w:szCs w:val="22"/>
        </w:rPr>
        <w:t>Schaltkasten“.</w:t>
      </w:r>
      <w:r w:rsidR="00EF20BA" w:rsidRPr="00270186">
        <w:rPr>
          <w:rFonts w:ascii="Arial" w:hAnsi="Arial" w:cs="Arial"/>
          <w:iCs/>
          <w:spacing w:val="2"/>
          <w:sz w:val="22"/>
          <w:szCs w:val="22"/>
        </w:rPr>
        <w:t xml:space="preserve"> </w:t>
      </w:r>
      <w:r w:rsidR="00FC419B" w:rsidRPr="00270186">
        <w:rPr>
          <w:rFonts w:ascii="Arial" w:hAnsi="Arial" w:cs="Arial"/>
          <w:iCs/>
          <w:spacing w:val="2"/>
          <w:sz w:val="22"/>
          <w:szCs w:val="22"/>
        </w:rPr>
        <w:t>Das Unternehmen aus Hannover</w:t>
      </w:r>
      <w:r w:rsidR="00EF20BA" w:rsidRPr="00270186">
        <w:rPr>
          <w:rFonts w:ascii="Arial" w:hAnsi="Arial" w:cs="Arial"/>
          <w:iCs/>
          <w:spacing w:val="2"/>
          <w:sz w:val="22"/>
          <w:szCs w:val="22"/>
        </w:rPr>
        <w:t xml:space="preserve"> übernimmt </w:t>
      </w:r>
      <w:r w:rsidR="008753E6" w:rsidRPr="00270186">
        <w:rPr>
          <w:rFonts w:ascii="Arial" w:hAnsi="Arial" w:cs="Arial"/>
          <w:iCs/>
          <w:spacing w:val="2"/>
          <w:sz w:val="22"/>
          <w:szCs w:val="22"/>
        </w:rPr>
        <w:t>die technische Planung, Koordination und Umsetzung – von der Auslegung über Montage und Verkabelung bis hin zu den erforderlichen Funktions- und Qualitätstests.</w:t>
      </w:r>
    </w:p>
    <w:p w14:paraId="305DB0D4" w14:textId="77777777" w:rsidR="00DA62E8" w:rsidRPr="00270186" w:rsidRDefault="00DA62E8" w:rsidP="00270186">
      <w:pPr>
        <w:widowControl w:val="0"/>
        <w:autoSpaceDE w:val="0"/>
        <w:autoSpaceDN w:val="0"/>
        <w:adjustRightInd w:val="0"/>
        <w:spacing w:line="288" w:lineRule="auto"/>
        <w:contextualSpacing/>
        <w:rPr>
          <w:rFonts w:ascii="Arial" w:hAnsi="Arial" w:cs="Arial"/>
          <w:iCs/>
          <w:spacing w:val="2"/>
          <w:sz w:val="22"/>
          <w:szCs w:val="22"/>
        </w:rPr>
      </w:pPr>
    </w:p>
    <w:p w14:paraId="3F663F10" w14:textId="26098783" w:rsidR="00EF20BA" w:rsidRPr="00270186" w:rsidRDefault="00164B28" w:rsidP="00270186">
      <w:pPr>
        <w:pStyle w:val="Textkrper"/>
        <w:tabs>
          <w:tab w:val="left" w:pos="998"/>
        </w:tabs>
        <w:spacing w:line="288" w:lineRule="auto"/>
        <w:contextualSpacing/>
        <w:rPr>
          <w:rFonts w:cs="Arial"/>
          <w:sz w:val="22"/>
          <w:szCs w:val="22"/>
        </w:rPr>
      </w:pPr>
      <w:r w:rsidRPr="00270186">
        <w:rPr>
          <w:rFonts w:cs="Arial"/>
          <w:iCs/>
          <w:spacing w:val="2"/>
          <w:sz w:val="22"/>
          <w:szCs w:val="22"/>
        </w:rPr>
        <w:t>D</w:t>
      </w:r>
      <w:r w:rsidR="009E566D" w:rsidRPr="00270186">
        <w:rPr>
          <w:rFonts w:cs="Arial"/>
          <w:iCs/>
          <w:spacing w:val="2"/>
          <w:sz w:val="22"/>
          <w:szCs w:val="22"/>
        </w:rPr>
        <w:t xml:space="preserve">ie Schaltzentrale ist </w:t>
      </w:r>
      <w:r w:rsidRPr="00270186">
        <w:rPr>
          <w:rFonts w:cs="Arial"/>
          <w:iCs/>
          <w:spacing w:val="2"/>
          <w:sz w:val="22"/>
          <w:szCs w:val="22"/>
        </w:rPr>
        <w:t xml:space="preserve">das </w:t>
      </w:r>
      <w:r w:rsidR="009E566D" w:rsidRPr="00270186">
        <w:rPr>
          <w:rFonts w:cs="Arial"/>
          <w:iCs/>
          <w:spacing w:val="2"/>
          <w:sz w:val="22"/>
          <w:szCs w:val="22"/>
        </w:rPr>
        <w:t>Gateway</w:t>
      </w:r>
      <w:r w:rsidR="00FC419B" w:rsidRPr="00270186">
        <w:rPr>
          <w:rFonts w:cs="Arial"/>
          <w:iCs/>
          <w:spacing w:val="2"/>
          <w:sz w:val="22"/>
          <w:szCs w:val="22"/>
        </w:rPr>
        <w:t xml:space="preserve"> von </w:t>
      </w:r>
      <w:proofErr w:type="spellStart"/>
      <w:r w:rsidR="00FC419B" w:rsidRPr="00270186">
        <w:rPr>
          <w:rFonts w:cs="Arial"/>
          <w:iCs/>
          <w:spacing w:val="2"/>
          <w:sz w:val="22"/>
          <w:szCs w:val="22"/>
        </w:rPr>
        <w:t>IoTmaxx</w:t>
      </w:r>
      <w:proofErr w:type="spellEnd"/>
      <w:r w:rsidR="009E566D" w:rsidRPr="00270186">
        <w:rPr>
          <w:rFonts w:cs="Arial"/>
          <w:iCs/>
          <w:spacing w:val="2"/>
          <w:sz w:val="22"/>
          <w:szCs w:val="22"/>
        </w:rPr>
        <w:t xml:space="preserve">, </w:t>
      </w:r>
      <w:r w:rsidR="00472C48" w:rsidRPr="00270186">
        <w:rPr>
          <w:rFonts w:cs="Arial"/>
          <w:iCs/>
          <w:spacing w:val="2"/>
          <w:sz w:val="22"/>
          <w:szCs w:val="22"/>
        </w:rPr>
        <w:t xml:space="preserve">doch im Rahmen der </w:t>
      </w:r>
      <w:r w:rsidR="00FC419B" w:rsidRPr="00270186">
        <w:rPr>
          <w:rFonts w:cs="Arial"/>
          <w:iCs/>
          <w:spacing w:val="2"/>
          <w:sz w:val="22"/>
          <w:szCs w:val="22"/>
        </w:rPr>
        <w:t>neuen Systeml</w:t>
      </w:r>
      <w:r w:rsidR="00472C48" w:rsidRPr="00270186">
        <w:rPr>
          <w:rFonts w:cs="Arial"/>
          <w:iCs/>
          <w:spacing w:val="2"/>
          <w:sz w:val="22"/>
          <w:szCs w:val="22"/>
        </w:rPr>
        <w:t>ösung sind jetzt</w:t>
      </w:r>
      <w:r w:rsidR="009E566D" w:rsidRPr="00270186">
        <w:rPr>
          <w:rFonts w:cs="Arial"/>
          <w:iCs/>
          <w:spacing w:val="2"/>
          <w:sz w:val="22"/>
          <w:szCs w:val="22"/>
        </w:rPr>
        <w:t xml:space="preserve"> </w:t>
      </w:r>
      <w:r w:rsidR="00472C48" w:rsidRPr="00270186">
        <w:rPr>
          <w:rFonts w:cs="Arial"/>
          <w:iCs/>
          <w:spacing w:val="2"/>
          <w:sz w:val="22"/>
          <w:szCs w:val="22"/>
        </w:rPr>
        <w:t xml:space="preserve">auch </w:t>
      </w:r>
      <w:r w:rsidR="00787C3D" w:rsidRPr="00270186">
        <w:rPr>
          <w:rFonts w:cs="Arial"/>
          <w:iCs/>
          <w:spacing w:val="2"/>
          <w:sz w:val="22"/>
          <w:szCs w:val="22"/>
        </w:rPr>
        <w:t>zusätzlich</w:t>
      </w:r>
      <w:r w:rsidRPr="00270186">
        <w:rPr>
          <w:rFonts w:cs="Arial"/>
          <w:iCs/>
          <w:spacing w:val="2"/>
          <w:sz w:val="22"/>
          <w:szCs w:val="22"/>
        </w:rPr>
        <w:t>e</w:t>
      </w:r>
      <w:r w:rsidR="00787C3D" w:rsidRPr="00270186">
        <w:rPr>
          <w:rFonts w:cs="Arial"/>
          <w:iCs/>
          <w:spacing w:val="2"/>
          <w:sz w:val="22"/>
          <w:szCs w:val="22"/>
        </w:rPr>
        <w:t xml:space="preserve"> </w:t>
      </w:r>
      <w:r w:rsidR="00EF20BA" w:rsidRPr="00270186">
        <w:rPr>
          <w:rFonts w:cs="Arial"/>
          <w:iCs/>
          <w:spacing w:val="2"/>
          <w:sz w:val="22"/>
          <w:szCs w:val="22"/>
        </w:rPr>
        <w:t>Komponenten</w:t>
      </w:r>
      <w:r w:rsidRPr="00270186">
        <w:rPr>
          <w:rFonts w:cs="Arial"/>
          <w:iCs/>
          <w:spacing w:val="2"/>
          <w:sz w:val="22"/>
          <w:szCs w:val="22"/>
        </w:rPr>
        <w:t xml:space="preserve"> </w:t>
      </w:r>
      <w:r w:rsidR="00EF20BA" w:rsidRPr="00270186">
        <w:rPr>
          <w:rFonts w:cs="Arial"/>
          <w:iCs/>
          <w:spacing w:val="2"/>
          <w:sz w:val="22"/>
          <w:szCs w:val="22"/>
        </w:rPr>
        <w:t>von Drittanbietern</w:t>
      </w:r>
      <w:r w:rsidR="008753E6" w:rsidRPr="00270186">
        <w:rPr>
          <w:rFonts w:cs="Arial"/>
          <w:iCs/>
          <w:spacing w:val="2"/>
          <w:sz w:val="22"/>
          <w:szCs w:val="22"/>
        </w:rPr>
        <w:t xml:space="preserve"> </w:t>
      </w:r>
      <w:r w:rsidR="008753E6" w:rsidRPr="00270186">
        <w:rPr>
          <w:rFonts w:cs="Arial"/>
          <w:sz w:val="22"/>
          <w:szCs w:val="22"/>
        </w:rPr>
        <w:t xml:space="preserve">wie IO-Module, Netzwerkkomponenten, Router oder Stromversorgungen </w:t>
      </w:r>
      <w:r w:rsidRPr="00270186">
        <w:rPr>
          <w:rFonts w:cs="Arial"/>
          <w:iCs/>
          <w:spacing w:val="2"/>
          <w:sz w:val="22"/>
          <w:szCs w:val="22"/>
        </w:rPr>
        <w:t>integrierbar</w:t>
      </w:r>
      <w:r w:rsidR="009E566D" w:rsidRPr="00270186">
        <w:rPr>
          <w:rFonts w:cs="Arial"/>
          <w:iCs/>
          <w:spacing w:val="2"/>
          <w:sz w:val="22"/>
          <w:szCs w:val="22"/>
        </w:rPr>
        <w:t xml:space="preserve">, </w:t>
      </w:r>
      <w:r w:rsidR="00EF20BA" w:rsidRPr="00270186">
        <w:rPr>
          <w:rFonts w:cs="Arial"/>
          <w:iCs/>
          <w:spacing w:val="2"/>
          <w:sz w:val="22"/>
          <w:szCs w:val="22"/>
        </w:rPr>
        <w:t>was die</w:t>
      </w:r>
      <w:r w:rsidR="009E566D" w:rsidRPr="00270186">
        <w:rPr>
          <w:rFonts w:cs="Arial"/>
          <w:iCs/>
          <w:spacing w:val="2"/>
          <w:sz w:val="22"/>
          <w:szCs w:val="22"/>
        </w:rPr>
        <w:t xml:space="preserve"> Anschlussmöglichkeiten</w:t>
      </w:r>
      <w:r w:rsidR="00EF20BA" w:rsidRPr="00270186">
        <w:rPr>
          <w:rFonts w:cs="Arial"/>
          <w:iCs/>
          <w:spacing w:val="2"/>
          <w:sz w:val="22"/>
          <w:szCs w:val="22"/>
        </w:rPr>
        <w:t xml:space="preserve"> in der Anwendung vervielfältigt</w:t>
      </w:r>
      <w:r w:rsidR="009E566D" w:rsidRPr="00270186">
        <w:rPr>
          <w:rFonts w:cs="Arial"/>
          <w:iCs/>
          <w:spacing w:val="2"/>
          <w:sz w:val="22"/>
          <w:szCs w:val="22"/>
        </w:rPr>
        <w:t xml:space="preserve">. </w:t>
      </w:r>
      <w:r w:rsidR="00787C3D" w:rsidRPr="00270186">
        <w:rPr>
          <w:rFonts w:cs="Arial"/>
          <w:iCs/>
          <w:spacing w:val="2"/>
          <w:sz w:val="22"/>
          <w:szCs w:val="22"/>
        </w:rPr>
        <w:t>Software-Unternehmen</w:t>
      </w:r>
      <w:r w:rsidR="00FC419B" w:rsidRPr="00270186">
        <w:rPr>
          <w:rFonts w:cs="Arial"/>
          <w:iCs/>
          <w:spacing w:val="2"/>
          <w:sz w:val="22"/>
          <w:szCs w:val="22"/>
        </w:rPr>
        <w:t xml:space="preserve"> sparen</w:t>
      </w:r>
      <w:r w:rsidR="00787C3D" w:rsidRPr="00270186">
        <w:rPr>
          <w:rFonts w:cs="Arial"/>
          <w:iCs/>
          <w:spacing w:val="2"/>
          <w:sz w:val="22"/>
          <w:szCs w:val="22"/>
        </w:rPr>
        <w:t xml:space="preserve"> bei der </w:t>
      </w:r>
      <w:r w:rsidR="00207818" w:rsidRPr="00270186">
        <w:rPr>
          <w:rFonts w:cs="Arial"/>
          <w:iCs/>
          <w:spacing w:val="2"/>
          <w:sz w:val="22"/>
          <w:szCs w:val="22"/>
        </w:rPr>
        <w:t>Inbetriebnahme</w:t>
      </w:r>
      <w:r w:rsidR="00787C3D" w:rsidRPr="00270186">
        <w:rPr>
          <w:rFonts w:cs="Arial"/>
          <w:iCs/>
          <w:spacing w:val="2"/>
          <w:sz w:val="22"/>
          <w:szCs w:val="22"/>
        </w:rPr>
        <w:t xml:space="preserve"> </w:t>
      </w:r>
      <w:r w:rsidR="00207818" w:rsidRPr="00270186">
        <w:rPr>
          <w:rFonts w:cs="Arial"/>
          <w:iCs/>
          <w:spacing w:val="2"/>
          <w:sz w:val="22"/>
          <w:szCs w:val="22"/>
        </w:rPr>
        <w:t>viel Zeit und Aufwand</w:t>
      </w:r>
      <w:r w:rsidR="00FC419B" w:rsidRPr="00270186">
        <w:rPr>
          <w:rFonts w:cs="Arial"/>
          <w:iCs/>
          <w:spacing w:val="2"/>
          <w:sz w:val="22"/>
          <w:szCs w:val="22"/>
        </w:rPr>
        <w:t xml:space="preserve"> und profitieren von einer Lösung „Out </w:t>
      </w:r>
      <w:proofErr w:type="spellStart"/>
      <w:r w:rsidR="00FC419B" w:rsidRPr="00270186">
        <w:rPr>
          <w:rFonts w:cs="Arial"/>
          <w:iCs/>
          <w:spacing w:val="2"/>
          <w:sz w:val="22"/>
          <w:szCs w:val="22"/>
        </w:rPr>
        <w:t>of</w:t>
      </w:r>
      <w:proofErr w:type="spellEnd"/>
      <w:r w:rsidR="00FC419B" w:rsidRPr="00270186">
        <w:rPr>
          <w:rFonts w:cs="Arial"/>
          <w:iCs/>
          <w:spacing w:val="2"/>
          <w:sz w:val="22"/>
          <w:szCs w:val="22"/>
        </w:rPr>
        <w:t xml:space="preserve"> </w:t>
      </w:r>
      <w:proofErr w:type="spellStart"/>
      <w:r w:rsidR="00FC419B" w:rsidRPr="00270186">
        <w:rPr>
          <w:rFonts w:cs="Arial"/>
          <w:iCs/>
          <w:spacing w:val="2"/>
          <w:sz w:val="22"/>
          <w:szCs w:val="22"/>
        </w:rPr>
        <w:t>the</w:t>
      </w:r>
      <w:proofErr w:type="spellEnd"/>
      <w:r w:rsidR="00FC419B" w:rsidRPr="00270186">
        <w:rPr>
          <w:rFonts w:cs="Arial"/>
          <w:iCs/>
          <w:spacing w:val="2"/>
          <w:sz w:val="22"/>
          <w:szCs w:val="22"/>
        </w:rPr>
        <w:t xml:space="preserve"> Box“</w:t>
      </w:r>
      <w:r w:rsidR="00787C3D" w:rsidRPr="00270186">
        <w:rPr>
          <w:rFonts w:cs="Arial"/>
          <w:iCs/>
          <w:spacing w:val="2"/>
          <w:sz w:val="22"/>
          <w:szCs w:val="22"/>
        </w:rPr>
        <w:t xml:space="preserve">. </w:t>
      </w:r>
      <w:r w:rsidR="00EF20BA" w:rsidRPr="00270186">
        <w:rPr>
          <w:rFonts w:cs="Arial"/>
          <w:iCs/>
          <w:spacing w:val="2"/>
          <w:sz w:val="22"/>
          <w:szCs w:val="22"/>
        </w:rPr>
        <w:t>Zudem bietet der Hersteller individuelle White-</w:t>
      </w:r>
      <w:proofErr w:type="spellStart"/>
      <w:r w:rsidR="00EF20BA" w:rsidRPr="00270186">
        <w:rPr>
          <w:rFonts w:cs="Arial"/>
          <w:iCs/>
          <w:spacing w:val="2"/>
          <w:sz w:val="22"/>
          <w:szCs w:val="22"/>
        </w:rPr>
        <w:t>Labeling</w:t>
      </w:r>
      <w:proofErr w:type="spellEnd"/>
      <w:r w:rsidR="00EF20BA" w:rsidRPr="00270186">
        <w:rPr>
          <w:rFonts w:cs="Arial"/>
          <w:iCs/>
          <w:spacing w:val="2"/>
          <w:sz w:val="22"/>
          <w:szCs w:val="22"/>
        </w:rPr>
        <w:t>-Optionen, um seine Produkte mit einem kundenspezifischen Branding zu versehen.</w:t>
      </w:r>
      <w:r w:rsidR="006B3365" w:rsidRPr="00270186">
        <w:rPr>
          <w:rFonts w:cs="Arial"/>
          <w:iCs/>
          <w:spacing w:val="2"/>
          <w:sz w:val="22"/>
          <w:szCs w:val="22"/>
        </w:rPr>
        <w:t xml:space="preserve"> </w:t>
      </w:r>
      <w:r w:rsidR="006B3365" w:rsidRPr="00270186">
        <w:rPr>
          <w:rFonts w:cs="Arial"/>
          <w:sz w:val="22"/>
          <w:szCs w:val="22"/>
        </w:rPr>
        <w:t>Typische Anwendungen sind Energiemanagementsysteme, Ladeinfrastruktur, Fernüberwachung technischer Anlagen sowie Industrielle Automatisierungs- und Monitoringlösungen.</w:t>
      </w:r>
    </w:p>
    <w:p w14:paraId="4000333C" w14:textId="508E2234" w:rsidR="00787C3D" w:rsidRPr="00270186" w:rsidRDefault="00787C3D" w:rsidP="00270186">
      <w:pPr>
        <w:widowControl w:val="0"/>
        <w:autoSpaceDE w:val="0"/>
        <w:autoSpaceDN w:val="0"/>
        <w:adjustRightInd w:val="0"/>
        <w:spacing w:line="288" w:lineRule="auto"/>
        <w:contextualSpacing/>
        <w:rPr>
          <w:rFonts w:ascii="Arial" w:hAnsi="Arial" w:cs="Arial"/>
          <w:b/>
          <w:bCs/>
          <w:iCs/>
          <w:spacing w:val="2"/>
          <w:sz w:val="22"/>
          <w:szCs w:val="22"/>
        </w:rPr>
      </w:pPr>
    </w:p>
    <w:p w14:paraId="00D49B4D" w14:textId="7F316002" w:rsidR="0007268D" w:rsidRPr="00270186" w:rsidRDefault="0007268D" w:rsidP="00270186">
      <w:pPr>
        <w:widowControl w:val="0"/>
        <w:autoSpaceDE w:val="0"/>
        <w:autoSpaceDN w:val="0"/>
        <w:adjustRightInd w:val="0"/>
        <w:spacing w:line="288" w:lineRule="auto"/>
        <w:contextualSpacing/>
        <w:rPr>
          <w:rFonts w:ascii="Arial" w:hAnsi="Arial" w:cs="Arial"/>
          <w:b/>
          <w:bCs/>
          <w:sz w:val="22"/>
          <w:szCs w:val="22"/>
        </w:rPr>
      </w:pPr>
      <w:r w:rsidRPr="00270186">
        <w:rPr>
          <w:rFonts w:ascii="Arial" w:hAnsi="Arial" w:cs="Arial"/>
          <w:b/>
          <w:bCs/>
          <w:sz w:val="22"/>
          <w:szCs w:val="22"/>
        </w:rPr>
        <w:t xml:space="preserve">Linux-Gateways von </w:t>
      </w:r>
      <w:proofErr w:type="spellStart"/>
      <w:r w:rsidRPr="00270186">
        <w:rPr>
          <w:rFonts w:ascii="Arial" w:hAnsi="Arial" w:cs="Arial"/>
          <w:b/>
          <w:bCs/>
          <w:sz w:val="22"/>
          <w:szCs w:val="22"/>
        </w:rPr>
        <w:t>IoTmaxx</w:t>
      </w:r>
      <w:proofErr w:type="spellEnd"/>
    </w:p>
    <w:p w14:paraId="004DD885" w14:textId="243D188D" w:rsidR="004C5445" w:rsidRPr="00270186" w:rsidRDefault="00CE2335" w:rsidP="00270186">
      <w:pPr>
        <w:widowControl w:val="0"/>
        <w:autoSpaceDE w:val="0"/>
        <w:autoSpaceDN w:val="0"/>
        <w:adjustRightInd w:val="0"/>
        <w:spacing w:line="288" w:lineRule="auto"/>
        <w:contextualSpacing/>
        <w:rPr>
          <w:rFonts w:ascii="Arial" w:hAnsi="Arial" w:cs="Arial"/>
          <w:iCs/>
          <w:spacing w:val="2"/>
          <w:sz w:val="22"/>
          <w:szCs w:val="22"/>
        </w:rPr>
      </w:pPr>
      <w:r w:rsidRPr="00270186">
        <w:rPr>
          <w:rFonts w:ascii="Arial" w:hAnsi="Arial" w:cs="Arial"/>
          <w:sz w:val="22"/>
          <w:szCs w:val="22"/>
        </w:rPr>
        <w:t>Die</w:t>
      </w:r>
      <w:r w:rsidR="002C6845" w:rsidRPr="00270186">
        <w:rPr>
          <w:rFonts w:ascii="Arial" w:hAnsi="Arial" w:cs="Arial"/>
          <w:sz w:val="22"/>
          <w:szCs w:val="22"/>
        </w:rPr>
        <w:t xml:space="preserve"> </w:t>
      </w:r>
      <w:r w:rsidR="006801A3" w:rsidRPr="00270186">
        <w:rPr>
          <w:rFonts w:ascii="Arial" w:hAnsi="Arial" w:cs="Arial"/>
          <w:sz w:val="22"/>
          <w:szCs w:val="22"/>
        </w:rPr>
        <w:t>frei programmierbaren</w:t>
      </w:r>
      <w:r w:rsidR="006801A3" w:rsidRPr="00270186">
        <w:rPr>
          <w:rFonts w:ascii="Arial" w:hAnsi="Arial" w:cs="Arial"/>
          <w:b/>
          <w:bCs/>
          <w:sz w:val="22"/>
          <w:szCs w:val="22"/>
        </w:rPr>
        <w:t xml:space="preserve"> </w:t>
      </w:r>
      <w:r w:rsidRPr="00270186">
        <w:rPr>
          <w:rFonts w:ascii="Arial" w:hAnsi="Arial" w:cs="Arial"/>
          <w:sz w:val="22"/>
          <w:szCs w:val="22"/>
        </w:rPr>
        <w:t>Gateways von</w:t>
      </w:r>
      <w:r w:rsidR="007B1512" w:rsidRPr="00270186">
        <w:rPr>
          <w:rFonts w:ascii="Arial" w:hAnsi="Arial" w:cs="Arial"/>
          <w:sz w:val="22"/>
          <w:szCs w:val="22"/>
        </w:rPr>
        <w:t xml:space="preserve"> </w:t>
      </w:r>
      <w:proofErr w:type="spellStart"/>
      <w:r w:rsidR="007B1512" w:rsidRPr="00270186">
        <w:rPr>
          <w:rFonts w:ascii="Arial" w:hAnsi="Arial" w:cs="Arial"/>
          <w:sz w:val="22"/>
          <w:szCs w:val="22"/>
        </w:rPr>
        <w:t>IoTmaxx</w:t>
      </w:r>
      <w:proofErr w:type="spellEnd"/>
      <w:r w:rsidR="007B1512" w:rsidRPr="00270186">
        <w:rPr>
          <w:rFonts w:ascii="Arial" w:hAnsi="Arial" w:cs="Arial"/>
          <w:sz w:val="22"/>
          <w:szCs w:val="22"/>
        </w:rPr>
        <w:t xml:space="preserve"> </w:t>
      </w:r>
      <w:r w:rsidRPr="00270186">
        <w:rPr>
          <w:rFonts w:ascii="Arial" w:hAnsi="Arial" w:cs="Arial"/>
          <w:sz w:val="22"/>
          <w:szCs w:val="22"/>
        </w:rPr>
        <w:t xml:space="preserve">bieten eine </w:t>
      </w:r>
      <w:r w:rsidR="00E41304" w:rsidRPr="00270186">
        <w:rPr>
          <w:rFonts w:ascii="Arial" w:hAnsi="Arial" w:cs="Arial"/>
          <w:sz w:val="22"/>
          <w:szCs w:val="22"/>
        </w:rPr>
        <w:t xml:space="preserve">skalierbare </w:t>
      </w:r>
      <w:r w:rsidR="002C6845" w:rsidRPr="00270186">
        <w:rPr>
          <w:rFonts w:ascii="Arial" w:hAnsi="Arial" w:cs="Arial"/>
          <w:sz w:val="22"/>
          <w:szCs w:val="22"/>
        </w:rPr>
        <w:t>Lösung</w:t>
      </w:r>
      <w:r w:rsidR="00E41304" w:rsidRPr="00270186">
        <w:rPr>
          <w:rFonts w:ascii="Arial" w:hAnsi="Arial" w:cs="Arial"/>
          <w:sz w:val="22"/>
          <w:szCs w:val="22"/>
        </w:rPr>
        <w:t xml:space="preserve"> „Made in Germany“</w:t>
      </w:r>
      <w:r w:rsidR="002C6845" w:rsidRPr="00270186">
        <w:rPr>
          <w:rFonts w:ascii="Arial" w:hAnsi="Arial" w:cs="Arial"/>
          <w:sz w:val="22"/>
          <w:szCs w:val="22"/>
        </w:rPr>
        <w:t xml:space="preserve">, die sich </w:t>
      </w:r>
      <w:r w:rsidRPr="00270186">
        <w:rPr>
          <w:rFonts w:ascii="Arial" w:hAnsi="Arial" w:cs="Arial"/>
          <w:sz w:val="22"/>
          <w:szCs w:val="22"/>
        </w:rPr>
        <w:t xml:space="preserve">durch benutzerfreundliche Konfigurationsmöglichkeiten und APIs </w:t>
      </w:r>
      <w:r w:rsidR="002C6845" w:rsidRPr="00270186">
        <w:rPr>
          <w:rFonts w:ascii="Arial" w:hAnsi="Arial" w:cs="Arial"/>
          <w:sz w:val="22"/>
          <w:szCs w:val="22"/>
        </w:rPr>
        <w:t xml:space="preserve">nahtlos in bestehende IT-Landschaften </w:t>
      </w:r>
      <w:r w:rsidR="00CD5B07" w:rsidRPr="00270186">
        <w:rPr>
          <w:rFonts w:ascii="Arial" w:hAnsi="Arial" w:cs="Arial"/>
          <w:sz w:val="22"/>
          <w:szCs w:val="22"/>
        </w:rPr>
        <w:t>einfügt.</w:t>
      </w:r>
      <w:r w:rsidR="00423437" w:rsidRPr="00270186">
        <w:rPr>
          <w:rFonts w:ascii="Arial" w:hAnsi="Arial" w:cs="Arial"/>
          <w:sz w:val="22"/>
          <w:szCs w:val="22"/>
        </w:rPr>
        <w:t xml:space="preserve"> </w:t>
      </w:r>
      <w:r w:rsidR="008753E6" w:rsidRPr="00270186">
        <w:rPr>
          <w:rFonts w:ascii="Arial" w:eastAsia="Arial" w:hAnsi="Arial" w:cs="Arial"/>
          <w:sz w:val="22"/>
          <w:szCs w:val="22"/>
        </w:rPr>
        <w:t>Die Unterstützung moderner Container-Technologien sowie gängiger Standards und Protokolle</w:t>
      </w:r>
      <w:r w:rsidR="00CD4453" w:rsidRPr="00270186">
        <w:rPr>
          <w:rFonts w:ascii="Arial" w:hAnsi="Arial" w:cs="Arial"/>
          <w:sz w:val="22"/>
          <w:szCs w:val="22"/>
        </w:rPr>
        <w:t xml:space="preserve"> ermöglichen eine schnelle Software-Integration, was Entwicklungszeiten </w:t>
      </w:r>
      <w:r w:rsidR="0013517E" w:rsidRPr="00270186">
        <w:rPr>
          <w:rFonts w:ascii="Arial" w:hAnsi="Arial" w:cs="Arial"/>
          <w:sz w:val="22"/>
          <w:szCs w:val="22"/>
        </w:rPr>
        <w:t>sowie</w:t>
      </w:r>
      <w:r w:rsidR="00CD4453" w:rsidRPr="00270186">
        <w:rPr>
          <w:rFonts w:ascii="Arial" w:hAnsi="Arial" w:cs="Arial"/>
          <w:sz w:val="22"/>
          <w:szCs w:val="22"/>
        </w:rPr>
        <w:t xml:space="preserve"> die Time-</w:t>
      </w:r>
      <w:proofErr w:type="spellStart"/>
      <w:r w:rsidR="00CD4453" w:rsidRPr="00270186">
        <w:rPr>
          <w:rFonts w:ascii="Arial" w:hAnsi="Arial" w:cs="Arial"/>
          <w:sz w:val="22"/>
          <w:szCs w:val="22"/>
        </w:rPr>
        <w:t>to</w:t>
      </w:r>
      <w:proofErr w:type="spellEnd"/>
      <w:r w:rsidR="00CD4453" w:rsidRPr="00270186">
        <w:rPr>
          <w:rFonts w:ascii="Arial" w:hAnsi="Arial" w:cs="Arial"/>
          <w:sz w:val="22"/>
          <w:szCs w:val="22"/>
        </w:rPr>
        <w:t xml:space="preserve">-Market erheblich verkürzt. </w:t>
      </w:r>
      <w:r w:rsidR="00423437" w:rsidRPr="00270186">
        <w:rPr>
          <w:rStyle w:val="normaltextrun"/>
          <w:rFonts w:ascii="Arial" w:eastAsia="Arial" w:hAnsi="Arial" w:cs="Arial"/>
          <w:sz w:val="22"/>
          <w:szCs w:val="22"/>
        </w:rPr>
        <w:t>Individuelle</w:t>
      </w:r>
      <w:r w:rsidR="00423437" w:rsidRPr="00270186">
        <w:rPr>
          <w:rStyle w:val="normaltextrun"/>
          <w:rFonts w:ascii="Arial" w:hAnsi="Arial" w:cs="Arial"/>
          <w:sz w:val="22"/>
          <w:szCs w:val="22"/>
        </w:rPr>
        <w:t xml:space="preserve"> Gateway-</w:t>
      </w:r>
      <w:r w:rsidR="00423437" w:rsidRPr="00270186">
        <w:rPr>
          <w:rStyle w:val="normaltextrun"/>
          <w:rFonts w:ascii="Arial" w:hAnsi="Arial" w:cs="Arial"/>
          <w:sz w:val="22"/>
          <w:szCs w:val="22"/>
        </w:rPr>
        <w:lastRenderedPageBreak/>
        <w:t xml:space="preserve">Applikationen können entweder durch den Kunden selbst oder von </w:t>
      </w:r>
      <w:proofErr w:type="spellStart"/>
      <w:r w:rsidR="00423437" w:rsidRPr="00270186">
        <w:rPr>
          <w:rStyle w:val="normaltextrun"/>
          <w:rFonts w:ascii="Arial" w:hAnsi="Arial" w:cs="Arial"/>
          <w:sz w:val="22"/>
          <w:szCs w:val="22"/>
        </w:rPr>
        <w:t>IoTmaxx</w:t>
      </w:r>
      <w:proofErr w:type="spellEnd"/>
      <w:r w:rsidR="00423437" w:rsidRPr="00270186">
        <w:rPr>
          <w:rStyle w:val="normaltextrun"/>
          <w:rFonts w:ascii="Arial" w:hAnsi="Arial" w:cs="Arial"/>
          <w:sz w:val="22"/>
          <w:szCs w:val="22"/>
        </w:rPr>
        <w:t xml:space="preserve"> programmiert werden.</w:t>
      </w:r>
      <w:r w:rsidR="00D8058F" w:rsidRPr="00270186">
        <w:rPr>
          <w:rFonts w:ascii="Arial" w:hAnsi="Arial" w:cs="Arial"/>
          <w:iCs/>
          <w:spacing w:val="2"/>
          <w:sz w:val="22"/>
          <w:szCs w:val="22"/>
        </w:rPr>
        <w:t xml:space="preserve"> </w:t>
      </w:r>
      <w:r w:rsidR="00D8058F" w:rsidRPr="00270186">
        <w:rPr>
          <w:rFonts w:ascii="Arial" w:hAnsi="Arial" w:cs="Arial"/>
          <w:sz w:val="22"/>
          <w:szCs w:val="22"/>
        </w:rPr>
        <w:t>Mit dem Edge-</w:t>
      </w:r>
      <w:proofErr w:type="spellStart"/>
      <w:r w:rsidR="00D8058F" w:rsidRPr="00270186">
        <w:rPr>
          <w:rFonts w:ascii="Arial" w:hAnsi="Arial" w:cs="Arial"/>
          <w:sz w:val="22"/>
          <w:szCs w:val="22"/>
        </w:rPr>
        <w:t>to</w:t>
      </w:r>
      <w:proofErr w:type="spellEnd"/>
      <w:r w:rsidR="00D8058F" w:rsidRPr="00270186">
        <w:rPr>
          <w:rFonts w:ascii="Arial" w:hAnsi="Arial" w:cs="Arial"/>
          <w:sz w:val="22"/>
          <w:szCs w:val="22"/>
        </w:rPr>
        <w:t xml:space="preserve">-Cloud-Ansatz können Daten entweder lokal oder in der Cloud verarbeitet werden. </w:t>
      </w:r>
      <w:r w:rsidR="00D8058F" w:rsidRPr="00270186">
        <w:rPr>
          <w:rFonts w:ascii="Arial" w:hAnsi="Arial" w:cs="Arial"/>
          <w:iCs/>
          <w:spacing w:val="2"/>
          <w:sz w:val="22"/>
          <w:szCs w:val="22"/>
        </w:rPr>
        <w:t>„</w:t>
      </w:r>
      <w:r w:rsidR="006B3365" w:rsidRPr="00270186">
        <w:rPr>
          <w:rFonts w:ascii="Arial" w:hAnsi="Arial" w:cs="Arial"/>
          <w:iCs/>
          <w:spacing w:val="2"/>
          <w:sz w:val="22"/>
          <w:szCs w:val="22"/>
        </w:rPr>
        <w:t>Durch unseren umfassenden technischen Support und die enge Zusammenarbeit mit unseren Kunden</w:t>
      </w:r>
      <w:r w:rsidR="00D8058F" w:rsidRPr="00270186">
        <w:rPr>
          <w:rFonts w:ascii="Arial" w:hAnsi="Arial" w:cs="Arial"/>
          <w:iCs/>
          <w:spacing w:val="2"/>
          <w:sz w:val="22"/>
          <w:szCs w:val="22"/>
        </w:rPr>
        <w:t xml:space="preserve"> können wir individuelle Integrationsanforderungen flexibel umsetzen – vom Einrichten spezieller Schnittstellen bis hin zur Anpassung an kundenspezifische Anwendungsfälle</w:t>
      </w:r>
      <w:r w:rsidR="0007268D" w:rsidRPr="00270186">
        <w:rPr>
          <w:rFonts w:ascii="Arial" w:hAnsi="Arial" w:cs="Arial"/>
          <w:iCs/>
          <w:spacing w:val="2"/>
          <w:sz w:val="22"/>
          <w:szCs w:val="22"/>
        </w:rPr>
        <w:t>,</w:t>
      </w:r>
      <w:r w:rsidR="00D8058F" w:rsidRPr="00270186">
        <w:rPr>
          <w:rFonts w:ascii="Arial" w:hAnsi="Arial" w:cs="Arial"/>
          <w:iCs/>
          <w:spacing w:val="2"/>
          <w:sz w:val="22"/>
          <w:szCs w:val="22"/>
        </w:rPr>
        <w:t xml:space="preserve">“ so Lelonek. </w:t>
      </w:r>
      <w:r w:rsidR="00E41304" w:rsidRPr="00270186">
        <w:rPr>
          <w:rFonts w:ascii="Arial" w:hAnsi="Arial" w:cs="Arial"/>
          <w:sz w:val="22"/>
          <w:szCs w:val="22"/>
        </w:rPr>
        <w:t xml:space="preserve">„Unsere Gateways </w:t>
      </w:r>
      <w:r w:rsidR="0007268D" w:rsidRPr="00270186">
        <w:rPr>
          <w:rFonts w:ascii="Arial" w:hAnsi="Arial" w:cs="Arial"/>
          <w:sz w:val="22"/>
          <w:szCs w:val="22"/>
        </w:rPr>
        <w:t>eignen sich</w:t>
      </w:r>
      <w:r w:rsidR="00C061C4" w:rsidRPr="00270186">
        <w:rPr>
          <w:rFonts w:ascii="Arial" w:hAnsi="Arial" w:cs="Arial"/>
          <w:sz w:val="22"/>
          <w:szCs w:val="22"/>
        </w:rPr>
        <w:t xml:space="preserve"> ideal für skalierbare Architekturen </w:t>
      </w:r>
      <w:r w:rsidR="00DC2CA5" w:rsidRPr="00270186">
        <w:rPr>
          <w:rFonts w:ascii="Arial" w:hAnsi="Arial" w:cs="Arial"/>
          <w:sz w:val="22"/>
          <w:szCs w:val="22"/>
        </w:rPr>
        <w:t xml:space="preserve">und unterstützen </w:t>
      </w:r>
      <w:r w:rsidR="00D8058F" w:rsidRPr="00270186">
        <w:rPr>
          <w:rFonts w:ascii="Arial" w:hAnsi="Arial" w:cs="Arial"/>
          <w:sz w:val="22"/>
          <w:szCs w:val="22"/>
        </w:rPr>
        <w:t xml:space="preserve">durch ihre Langlebigkeit </w:t>
      </w:r>
      <w:r w:rsidR="00EF20BA" w:rsidRPr="00270186">
        <w:rPr>
          <w:rFonts w:ascii="Arial" w:hAnsi="Arial" w:cs="Arial"/>
          <w:sz w:val="22"/>
          <w:szCs w:val="22"/>
        </w:rPr>
        <w:t>sowie</w:t>
      </w:r>
      <w:r w:rsidR="00D8058F" w:rsidRPr="00270186">
        <w:rPr>
          <w:rFonts w:ascii="Arial" w:hAnsi="Arial" w:cs="Arial"/>
          <w:sz w:val="22"/>
          <w:szCs w:val="22"/>
        </w:rPr>
        <w:t xml:space="preserve"> </w:t>
      </w:r>
      <w:r w:rsidR="006B3365" w:rsidRPr="00270186">
        <w:rPr>
          <w:rFonts w:ascii="Arial" w:hAnsi="Arial" w:cs="Arial"/>
          <w:sz w:val="22"/>
          <w:szCs w:val="22"/>
        </w:rPr>
        <w:t>langfristige Softwarepflege und bedarfsgerechte Firmware-Updates</w:t>
      </w:r>
      <w:r w:rsidR="00D8058F" w:rsidRPr="00270186">
        <w:rPr>
          <w:rFonts w:ascii="Arial" w:hAnsi="Arial" w:cs="Arial"/>
          <w:sz w:val="22"/>
          <w:szCs w:val="22"/>
        </w:rPr>
        <w:t xml:space="preserve"> </w:t>
      </w:r>
      <w:r w:rsidR="00DC2CA5" w:rsidRPr="00270186">
        <w:rPr>
          <w:rFonts w:ascii="Arial" w:hAnsi="Arial" w:cs="Arial"/>
          <w:sz w:val="22"/>
          <w:szCs w:val="22"/>
        </w:rPr>
        <w:t>eine zukunftssichere Infrastruktur</w:t>
      </w:r>
      <w:r w:rsidR="00E41304" w:rsidRPr="00270186">
        <w:rPr>
          <w:rFonts w:ascii="Arial" w:hAnsi="Arial" w:cs="Arial"/>
          <w:sz w:val="22"/>
          <w:szCs w:val="22"/>
        </w:rPr>
        <w:t>.“</w:t>
      </w:r>
    </w:p>
    <w:p w14:paraId="48332616" w14:textId="77777777" w:rsidR="001E0796" w:rsidRPr="00270186" w:rsidRDefault="001E0796" w:rsidP="00270186">
      <w:pPr>
        <w:spacing w:line="288" w:lineRule="auto"/>
        <w:contextualSpacing/>
        <w:rPr>
          <w:rFonts w:ascii="Arial" w:hAnsi="Arial" w:cs="Arial"/>
          <w:b/>
          <w:bCs/>
          <w:sz w:val="22"/>
          <w:szCs w:val="22"/>
        </w:rPr>
      </w:pPr>
    </w:p>
    <w:p w14:paraId="57D09619" w14:textId="5A972E24" w:rsidR="00A045C4" w:rsidRPr="00270186" w:rsidRDefault="00A045C4" w:rsidP="00270186">
      <w:pPr>
        <w:pStyle w:val="Textkrper"/>
        <w:spacing w:line="288" w:lineRule="auto"/>
        <w:contextualSpacing/>
        <w:rPr>
          <w:rFonts w:cs="Arial"/>
          <w:sz w:val="22"/>
          <w:szCs w:val="22"/>
        </w:rPr>
      </w:pPr>
      <w:r w:rsidRPr="00270186">
        <w:rPr>
          <w:rFonts w:cs="Arial"/>
          <w:sz w:val="22"/>
          <w:szCs w:val="22"/>
        </w:rPr>
        <w:t>(</w:t>
      </w:r>
      <w:r w:rsidR="006B3365" w:rsidRPr="00270186">
        <w:rPr>
          <w:rFonts w:cs="Arial"/>
          <w:sz w:val="22"/>
          <w:szCs w:val="22"/>
        </w:rPr>
        <w:t>3.1</w:t>
      </w:r>
      <w:r w:rsidR="00611889" w:rsidRPr="00270186">
        <w:rPr>
          <w:rFonts w:cs="Arial"/>
          <w:sz w:val="22"/>
          <w:szCs w:val="22"/>
        </w:rPr>
        <w:t>73</w:t>
      </w:r>
      <w:r w:rsidR="006B3365" w:rsidRPr="00270186">
        <w:rPr>
          <w:rFonts w:cs="Arial"/>
          <w:sz w:val="22"/>
          <w:szCs w:val="22"/>
        </w:rPr>
        <w:t xml:space="preserve"> </w:t>
      </w:r>
      <w:r w:rsidRPr="00270186">
        <w:rPr>
          <w:rFonts w:cs="Arial"/>
          <w:sz w:val="22"/>
          <w:szCs w:val="22"/>
        </w:rPr>
        <w:t>Zeichen inkl. Leerzeichen)</w:t>
      </w:r>
    </w:p>
    <w:p w14:paraId="781B2814" w14:textId="77777777" w:rsidR="00A045C4" w:rsidRPr="00270186" w:rsidRDefault="00A045C4" w:rsidP="00270186">
      <w:pPr>
        <w:pStyle w:val="Textkrper"/>
        <w:spacing w:line="288" w:lineRule="auto"/>
        <w:contextualSpacing/>
        <w:rPr>
          <w:rFonts w:cs="Arial"/>
          <w:sz w:val="22"/>
          <w:szCs w:val="22"/>
        </w:rPr>
      </w:pPr>
    </w:p>
    <w:p w14:paraId="39738197" w14:textId="77777777" w:rsidR="00611889" w:rsidRPr="00270186" w:rsidRDefault="00611889" w:rsidP="00270186">
      <w:pPr>
        <w:pStyle w:val="Textkrper"/>
        <w:spacing w:line="288" w:lineRule="auto"/>
        <w:contextualSpacing/>
        <w:rPr>
          <w:rFonts w:cs="Arial"/>
          <w:sz w:val="22"/>
          <w:szCs w:val="22"/>
        </w:rPr>
      </w:pPr>
    </w:p>
    <w:p w14:paraId="44DD6FCA" w14:textId="77777777" w:rsidR="00A045C4" w:rsidRPr="00270186" w:rsidRDefault="00A045C4" w:rsidP="00270186">
      <w:pPr>
        <w:pStyle w:val="Textkrper"/>
        <w:spacing w:line="288" w:lineRule="auto"/>
        <w:contextualSpacing/>
        <w:outlineLvl w:val="0"/>
        <w:rPr>
          <w:rFonts w:cs="Arial"/>
          <w:b/>
          <w:color w:val="auto"/>
          <w:sz w:val="22"/>
          <w:szCs w:val="22"/>
        </w:rPr>
      </w:pPr>
      <w:r w:rsidRPr="00270186">
        <w:rPr>
          <w:rFonts w:cs="Arial"/>
          <w:b/>
          <w:color w:val="auto"/>
          <w:sz w:val="22"/>
          <w:szCs w:val="22"/>
        </w:rPr>
        <w:t xml:space="preserve">Über </w:t>
      </w:r>
      <w:proofErr w:type="spellStart"/>
      <w:r w:rsidRPr="00270186">
        <w:rPr>
          <w:rFonts w:cs="Arial"/>
          <w:b/>
          <w:color w:val="auto"/>
          <w:sz w:val="22"/>
          <w:szCs w:val="22"/>
        </w:rPr>
        <w:t>IoTmaxx</w:t>
      </w:r>
      <w:proofErr w:type="spellEnd"/>
    </w:p>
    <w:p w14:paraId="1A8204C9" w14:textId="228E499B" w:rsidR="00CD4453" w:rsidRPr="00270186" w:rsidRDefault="00A045C4" w:rsidP="00270186">
      <w:pPr>
        <w:pStyle w:val="Textkrper"/>
        <w:spacing w:line="288" w:lineRule="auto"/>
        <w:contextualSpacing/>
        <w:rPr>
          <w:rFonts w:cs="Arial"/>
          <w:color w:val="auto"/>
          <w:sz w:val="22"/>
          <w:szCs w:val="22"/>
        </w:rPr>
      </w:pPr>
      <w:proofErr w:type="spellStart"/>
      <w:r w:rsidRPr="00270186">
        <w:rPr>
          <w:rFonts w:cs="Arial"/>
          <w:color w:val="auto"/>
          <w:sz w:val="22"/>
          <w:szCs w:val="22"/>
        </w:rPr>
        <w:t>IoTmaxx</w:t>
      </w:r>
      <w:proofErr w:type="spellEnd"/>
      <w:r w:rsidRPr="00270186">
        <w:rPr>
          <w:rFonts w:cs="Arial"/>
          <w:color w:val="auto"/>
          <w:sz w:val="22"/>
          <w:szCs w:val="22"/>
        </w:rPr>
        <w:t xml:space="preserve"> ist ein schlagkräftiges und kompetentes Team von Spezialisten mit viel Erfahrung im IIoT-Bereich. Ihr gemeinsames Ziel: Industrial-IoT-Lösungen für den Mittelstand leistungsfähig, transparent und einfach handhabbar machen. Durch ihre jahrelange Erfahrung im Mobilfunkmarkt kennen sie die Stärken und Schwächen der verfügbaren Router, Gateways und Softwarelösungen genau. Sie entschieden sich für die Entwicklung eigener Geräte und ein individuelles Dienstleistungspaket mit maßgeschneiderter Software und auf die Kundenbedürfnisse zugeschnittenen Lösungsangeboten, um das Beste aus allen Welten in ihren IIoT-Lösungen zu vereinen.</w:t>
      </w:r>
    </w:p>
    <w:p w14:paraId="4067AC84" w14:textId="77777777" w:rsidR="00A045C4" w:rsidRPr="00270186" w:rsidRDefault="00A045C4" w:rsidP="00270186">
      <w:pPr>
        <w:pStyle w:val="Textkrper"/>
        <w:spacing w:line="288" w:lineRule="auto"/>
        <w:contextualSpacing/>
        <w:rPr>
          <w:rFonts w:cs="Arial"/>
          <w:color w:val="00B050"/>
          <w:sz w:val="22"/>
          <w:szCs w:val="22"/>
        </w:rPr>
      </w:pPr>
    </w:p>
    <w:p w14:paraId="5B78E051" w14:textId="77777777" w:rsidR="00611889" w:rsidRPr="00270186" w:rsidRDefault="00611889" w:rsidP="00270186">
      <w:pPr>
        <w:pStyle w:val="Textkrper"/>
        <w:spacing w:line="288" w:lineRule="auto"/>
        <w:contextualSpacing/>
        <w:rPr>
          <w:rFonts w:cs="Arial"/>
          <w:color w:val="00B050"/>
          <w:sz w:val="22"/>
          <w:szCs w:val="22"/>
        </w:rPr>
      </w:pPr>
    </w:p>
    <w:p w14:paraId="03FE00BA" w14:textId="47427B89" w:rsidR="004818EB" w:rsidRPr="00270186" w:rsidRDefault="00A045C4" w:rsidP="00270186">
      <w:pPr>
        <w:pStyle w:val="Textkrper"/>
        <w:spacing w:line="288" w:lineRule="auto"/>
        <w:contextualSpacing/>
        <w:outlineLvl w:val="0"/>
        <w:rPr>
          <w:rFonts w:cs="Arial"/>
          <w:b/>
          <w:color w:val="auto"/>
          <w:sz w:val="22"/>
          <w:szCs w:val="22"/>
        </w:rPr>
      </w:pPr>
      <w:r w:rsidRPr="00270186">
        <w:rPr>
          <w:rFonts w:cs="Arial"/>
          <w:b/>
          <w:color w:val="auto"/>
          <w:sz w:val="22"/>
          <w:szCs w:val="22"/>
        </w:rPr>
        <w:t>Bildübersicht:</w:t>
      </w:r>
    </w:p>
    <w:p w14:paraId="75C41942" w14:textId="1C089601" w:rsidR="00C61D3F" w:rsidRPr="00270186" w:rsidRDefault="00611889" w:rsidP="00270186">
      <w:pPr>
        <w:pStyle w:val="Textkrper"/>
        <w:spacing w:line="288" w:lineRule="auto"/>
        <w:contextualSpacing/>
        <w:outlineLvl w:val="0"/>
        <w:rPr>
          <w:rFonts w:cs="Arial"/>
          <w:b/>
          <w:bCs/>
          <w:color w:val="000000" w:themeColor="text1"/>
          <w:sz w:val="22"/>
          <w:szCs w:val="22"/>
        </w:rPr>
      </w:pPr>
      <w:r w:rsidRPr="00270186">
        <w:rPr>
          <w:rFonts w:cs="Arial"/>
          <w:b/>
          <w:bCs/>
          <w:noProof/>
          <w:color w:val="000000" w:themeColor="text1"/>
          <w:sz w:val="22"/>
          <w:szCs w:val="22"/>
        </w:rPr>
        <w:drawing>
          <wp:inline distT="0" distB="0" distL="0" distR="0" wp14:anchorId="106F6AA6" wp14:editId="59A0AC65">
            <wp:extent cx="3125449" cy="2255354"/>
            <wp:effectExtent l="0" t="0" r="0" b="5715"/>
            <wp:docPr id="10620456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045607" name="Grafik 1062045607"/>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0931" cy="2295390"/>
                    </a:xfrm>
                    <a:prstGeom prst="rect">
                      <a:avLst/>
                    </a:prstGeom>
                  </pic:spPr>
                </pic:pic>
              </a:graphicData>
            </a:graphic>
          </wp:inline>
        </w:drawing>
      </w:r>
    </w:p>
    <w:p w14:paraId="00C652B6" w14:textId="4A34B778" w:rsidR="00A045C4" w:rsidRPr="00270186" w:rsidRDefault="00611889" w:rsidP="00270186">
      <w:pPr>
        <w:pStyle w:val="Textkrper"/>
        <w:widowControl w:val="0"/>
        <w:spacing w:line="288" w:lineRule="auto"/>
        <w:contextualSpacing/>
        <w:outlineLvl w:val="0"/>
        <w:rPr>
          <w:rFonts w:cs="Arial"/>
          <w:iCs/>
          <w:spacing w:val="2"/>
          <w:sz w:val="22"/>
          <w:szCs w:val="22"/>
        </w:rPr>
      </w:pPr>
      <w:r w:rsidRPr="00270186">
        <w:rPr>
          <w:rFonts w:cs="Arial"/>
          <w:b/>
          <w:bCs/>
          <w:color w:val="auto"/>
          <w:sz w:val="22"/>
          <w:szCs w:val="22"/>
        </w:rPr>
        <w:t>IoTmaxx-Gateways</w:t>
      </w:r>
      <w:r w:rsidR="00A045C4" w:rsidRPr="00270186">
        <w:rPr>
          <w:rFonts w:cs="Arial"/>
          <w:b/>
          <w:bCs/>
          <w:color w:val="auto"/>
          <w:sz w:val="22"/>
          <w:szCs w:val="22"/>
        </w:rPr>
        <w:t>.jpg:</w:t>
      </w:r>
      <w:r w:rsidR="00A045C4" w:rsidRPr="00270186">
        <w:rPr>
          <w:rFonts w:cs="Arial"/>
          <w:color w:val="auto"/>
          <w:sz w:val="22"/>
          <w:szCs w:val="22"/>
        </w:rPr>
        <w:t xml:space="preserve"> </w:t>
      </w:r>
      <w:r w:rsidR="00DC2CA5" w:rsidRPr="00270186">
        <w:rPr>
          <w:rFonts w:cs="Arial"/>
          <w:color w:val="auto"/>
          <w:sz w:val="22"/>
          <w:szCs w:val="22"/>
        </w:rPr>
        <w:t>Mit den</w:t>
      </w:r>
      <w:r w:rsidR="00A045C4" w:rsidRPr="00270186">
        <w:rPr>
          <w:rFonts w:cs="Arial"/>
          <w:color w:val="auto"/>
          <w:sz w:val="22"/>
          <w:szCs w:val="22"/>
        </w:rPr>
        <w:t xml:space="preserve"> frei programmierbaren Linux-Gateways von </w:t>
      </w:r>
      <w:proofErr w:type="spellStart"/>
      <w:r w:rsidR="00A045C4" w:rsidRPr="00270186">
        <w:rPr>
          <w:rFonts w:cs="Arial"/>
          <w:iCs/>
          <w:spacing w:val="2"/>
          <w:sz w:val="22"/>
          <w:szCs w:val="22"/>
        </w:rPr>
        <w:t>IoTmaxx</w:t>
      </w:r>
      <w:proofErr w:type="spellEnd"/>
      <w:r w:rsidR="00A045C4" w:rsidRPr="00270186">
        <w:rPr>
          <w:rFonts w:cs="Arial"/>
          <w:iCs/>
          <w:spacing w:val="2"/>
          <w:sz w:val="22"/>
          <w:szCs w:val="22"/>
        </w:rPr>
        <w:t xml:space="preserve"> </w:t>
      </w:r>
      <w:r w:rsidR="00DC2CA5" w:rsidRPr="00270186">
        <w:rPr>
          <w:rFonts w:cs="Arial"/>
          <w:iCs/>
          <w:spacing w:val="2"/>
          <w:sz w:val="22"/>
          <w:szCs w:val="22"/>
        </w:rPr>
        <w:t>lassen sich individuelle Integrationsanforderungen umsetzen</w:t>
      </w:r>
      <w:r w:rsidR="004E52F8" w:rsidRPr="00270186">
        <w:rPr>
          <w:rFonts w:cs="Arial"/>
          <w:iCs/>
          <w:spacing w:val="2"/>
          <w:sz w:val="22"/>
          <w:szCs w:val="22"/>
        </w:rPr>
        <w:t>. S</w:t>
      </w:r>
      <w:r w:rsidR="00EF20BA" w:rsidRPr="00270186">
        <w:rPr>
          <w:rFonts w:cs="Arial"/>
          <w:iCs/>
          <w:spacing w:val="2"/>
          <w:sz w:val="22"/>
          <w:szCs w:val="22"/>
        </w:rPr>
        <w:t xml:space="preserve">ie sind jetzt auch in individuellen Schaltkästen von </w:t>
      </w:r>
      <w:proofErr w:type="spellStart"/>
      <w:r w:rsidR="00EF20BA" w:rsidRPr="00270186">
        <w:rPr>
          <w:rFonts w:cs="Arial"/>
          <w:iCs/>
          <w:spacing w:val="2"/>
          <w:sz w:val="22"/>
          <w:szCs w:val="22"/>
        </w:rPr>
        <w:t>IoTmaxx</w:t>
      </w:r>
      <w:proofErr w:type="spellEnd"/>
      <w:r w:rsidR="00EF20BA" w:rsidRPr="00270186">
        <w:rPr>
          <w:rFonts w:cs="Arial"/>
          <w:iCs/>
          <w:spacing w:val="2"/>
          <w:sz w:val="22"/>
          <w:szCs w:val="22"/>
        </w:rPr>
        <w:t xml:space="preserve"> erhältlich</w:t>
      </w:r>
    </w:p>
    <w:p w14:paraId="535FB222" w14:textId="1731D817" w:rsidR="00A045C4" w:rsidRPr="00270186" w:rsidRDefault="00A045C4" w:rsidP="00270186">
      <w:pPr>
        <w:widowControl w:val="0"/>
        <w:tabs>
          <w:tab w:val="left" w:pos="901"/>
        </w:tabs>
        <w:spacing w:line="288" w:lineRule="auto"/>
        <w:contextualSpacing/>
        <w:rPr>
          <w:rFonts w:ascii="Arial" w:hAnsi="Arial" w:cs="Arial"/>
          <w:i/>
          <w:iCs/>
          <w:sz w:val="22"/>
          <w:szCs w:val="22"/>
        </w:rPr>
      </w:pPr>
      <w:r w:rsidRPr="00270186">
        <w:rPr>
          <w:rFonts w:ascii="Arial" w:hAnsi="Arial" w:cs="Arial"/>
          <w:i/>
          <w:iCs/>
          <w:sz w:val="22"/>
          <w:szCs w:val="22"/>
        </w:rPr>
        <w:t xml:space="preserve">Bild: </w:t>
      </w:r>
      <w:proofErr w:type="spellStart"/>
      <w:r w:rsidRPr="00270186">
        <w:rPr>
          <w:rFonts w:ascii="Arial" w:hAnsi="Arial" w:cs="Arial"/>
          <w:i/>
          <w:iCs/>
          <w:sz w:val="22"/>
          <w:szCs w:val="22"/>
        </w:rPr>
        <w:t>IoTmaxx</w:t>
      </w:r>
      <w:proofErr w:type="spellEnd"/>
      <w:r w:rsidRPr="00270186">
        <w:rPr>
          <w:rFonts w:ascii="Arial" w:hAnsi="Arial" w:cs="Arial"/>
          <w:i/>
          <w:iCs/>
          <w:sz w:val="22"/>
          <w:szCs w:val="22"/>
        </w:rPr>
        <w:t xml:space="preserve"> GmbH</w:t>
      </w:r>
    </w:p>
    <w:p w14:paraId="7EC9355D" w14:textId="77777777" w:rsidR="004818EB" w:rsidRPr="00270186" w:rsidRDefault="004818EB" w:rsidP="00270186">
      <w:pPr>
        <w:widowControl w:val="0"/>
        <w:tabs>
          <w:tab w:val="left" w:pos="901"/>
        </w:tabs>
        <w:spacing w:line="288" w:lineRule="auto"/>
        <w:contextualSpacing/>
        <w:rPr>
          <w:rFonts w:ascii="Arial" w:hAnsi="Arial" w:cs="Arial"/>
          <w:i/>
          <w:iCs/>
          <w:sz w:val="22"/>
          <w:szCs w:val="22"/>
        </w:rPr>
      </w:pPr>
    </w:p>
    <w:p w14:paraId="47F7DD6A" w14:textId="77777777" w:rsidR="00611889" w:rsidRPr="00270186" w:rsidRDefault="00611889" w:rsidP="00270186">
      <w:pPr>
        <w:widowControl w:val="0"/>
        <w:tabs>
          <w:tab w:val="left" w:pos="901"/>
        </w:tabs>
        <w:spacing w:line="288" w:lineRule="auto"/>
        <w:contextualSpacing/>
        <w:rPr>
          <w:rFonts w:ascii="Arial" w:hAnsi="Arial" w:cs="Arial"/>
          <w:i/>
          <w:iCs/>
          <w:sz w:val="22"/>
          <w:szCs w:val="22"/>
        </w:rPr>
      </w:pPr>
    </w:p>
    <w:p w14:paraId="21D38DE1" w14:textId="4BF6BF30" w:rsidR="004818EB" w:rsidRPr="00270186" w:rsidRDefault="004818EB" w:rsidP="00270186">
      <w:pPr>
        <w:widowControl w:val="0"/>
        <w:tabs>
          <w:tab w:val="left" w:pos="901"/>
        </w:tabs>
        <w:spacing w:line="288" w:lineRule="auto"/>
        <w:contextualSpacing/>
        <w:rPr>
          <w:rFonts w:ascii="Arial" w:hAnsi="Arial" w:cs="Arial"/>
          <w:bCs/>
          <w:sz w:val="22"/>
          <w:szCs w:val="22"/>
        </w:rPr>
      </w:pPr>
      <w:r w:rsidRPr="00270186">
        <w:rPr>
          <w:rFonts w:ascii="Arial" w:hAnsi="Arial" w:cs="Arial"/>
          <w:b/>
          <w:noProof/>
          <w:sz w:val="22"/>
          <w:szCs w:val="22"/>
        </w:rPr>
        <w:lastRenderedPageBreak/>
        <w:drawing>
          <wp:inline distT="0" distB="0" distL="0" distR="0" wp14:anchorId="54117518" wp14:editId="006719C7">
            <wp:extent cx="3102964" cy="1735538"/>
            <wp:effectExtent l="0" t="0" r="0" b="4445"/>
            <wp:docPr id="8624221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22116" name="Grafik 8624221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40767" cy="1812613"/>
                    </a:xfrm>
                    <a:prstGeom prst="rect">
                      <a:avLst/>
                    </a:prstGeom>
                  </pic:spPr>
                </pic:pic>
              </a:graphicData>
            </a:graphic>
          </wp:inline>
        </w:drawing>
      </w:r>
    </w:p>
    <w:p w14:paraId="07BE0229" w14:textId="06DCA224" w:rsidR="00A045C4" w:rsidRPr="00270186" w:rsidRDefault="00611889" w:rsidP="00270186">
      <w:pPr>
        <w:widowControl w:val="0"/>
        <w:tabs>
          <w:tab w:val="left" w:pos="901"/>
        </w:tabs>
        <w:spacing w:line="288" w:lineRule="auto"/>
        <w:contextualSpacing/>
        <w:rPr>
          <w:rFonts w:ascii="Arial" w:hAnsi="Arial" w:cs="Arial"/>
          <w:color w:val="000000" w:themeColor="text1"/>
          <w:sz w:val="22"/>
          <w:szCs w:val="22"/>
        </w:rPr>
      </w:pPr>
      <w:r w:rsidRPr="00270186">
        <w:rPr>
          <w:rFonts w:ascii="Arial" w:hAnsi="Arial" w:cs="Arial"/>
          <w:b/>
          <w:bCs/>
          <w:sz w:val="22"/>
          <w:szCs w:val="22"/>
        </w:rPr>
        <w:t>IoTmaxx-Schaltkasten</w:t>
      </w:r>
      <w:r w:rsidR="004818EB" w:rsidRPr="00270186">
        <w:rPr>
          <w:rFonts w:ascii="Arial" w:hAnsi="Arial" w:cs="Arial"/>
          <w:b/>
          <w:bCs/>
          <w:sz w:val="22"/>
          <w:szCs w:val="22"/>
        </w:rPr>
        <w:t xml:space="preserve">.jpg: </w:t>
      </w:r>
      <w:proofErr w:type="spellStart"/>
      <w:r w:rsidR="004818EB" w:rsidRPr="00270186">
        <w:rPr>
          <w:rFonts w:ascii="Arial" w:hAnsi="Arial" w:cs="Arial"/>
          <w:color w:val="000000" w:themeColor="text1"/>
          <w:sz w:val="22"/>
          <w:szCs w:val="22"/>
        </w:rPr>
        <w:t>IoTmaxx</w:t>
      </w:r>
      <w:proofErr w:type="spellEnd"/>
      <w:r w:rsidR="004818EB" w:rsidRPr="00270186">
        <w:rPr>
          <w:rFonts w:ascii="Arial" w:hAnsi="Arial" w:cs="Arial"/>
          <w:color w:val="000000" w:themeColor="text1"/>
          <w:sz w:val="22"/>
          <w:szCs w:val="22"/>
        </w:rPr>
        <w:t xml:space="preserve"> bietet seine Gateways zusammen mit anderen Komponenten als Komplettlösung in einem Schaltkasten an.</w:t>
      </w:r>
    </w:p>
    <w:p w14:paraId="6EDFF498" w14:textId="7643DCE3" w:rsidR="004818EB" w:rsidRPr="00270186" w:rsidRDefault="004818EB" w:rsidP="00270186">
      <w:pPr>
        <w:widowControl w:val="0"/>
        <w:tabs>
          <w:tab w:val="left" w:pos="901"/>
        </w:tabs>
        <w:spacing w:line="288" w:lineRule="auto"/>
        <w:contextualSpacing/>
        <w:rPr>
          <w:rFonts w:ascii="Arial" w:hAnsi="Arial" w:cs="Arial"/>
          <w:i/>
          <w:iCs/>
          <w:color w:val="000000" w:themeColor="text1"/>
          <w:sz w:val="22"/>
          <w:szCs w:val="22"/>
        </w:rPr>
      </w:pPr>
      <w:r w:rsidRPr="00270186">
        <w:rPr>
          <w:rFonts w:ascii="Arial" w:hAnsi="Arial" w:cs="Arial"/>
          <w:i/>
          <w:iCs/>
          <w:color w:val="000000" w:themeColor="text1"/>
          <w:sz w:val="22"/>
          <w:szCs w:val="22"/>
        </w:rPr>
        <w:t>Bild: Adobe Stock</w:t>
      </w:r>
      <w:r w:rsidR="009872F1" w:rsidRPr="00270186">
        <w:rPr>
          <w:rFonts w:ascii="Arial" w:hAnsi="Arial" w:cs="Arial"/>
          <w:i/>
          <w:iCs/>
          <w:color w:val="000000" w:themeColor="text1"/>
          <w:sz w:val="22"/>
          <w:szCs w:val="22"/>
        </w:rPr>
        <w:t xml:space="preserve"> /</w:t>
      </w:r>
      <w:r w:rsidRPr="00270186">
        <w:rPr>
          <w:rFonts w:ascii="Arial" w:hAnsi="Arial" w:cs="Arial"/>
          <w:i/>
          <w:iCs/>
          <w:color w:val="000000" w:themeColor="text1"/>
          <w:sz w:val="22"/>
          <w:szCs w:val="22"/>
        </w:rPr>
        <w:t xml:space="preserve"> </w:t>
      </w:r>
      <w:hyperlink r:id="rId10" w:history="1">
        <w:proofErr w:type="spellStart"/>
        <w:r w:rsidRPr="00270186">
          <w:rPr>
            <w:rFonts w:ascii="Arial" w:hAnsi="Arial" w:cs="Arial"/>
            <w:i/>
            <w:iCs/>
            <w:color w:val="000000" w:themeColor="text1"/>
            <w:sz w:val="22"/>
            <w:szCs w:val="22"/>
          </w:rPr>
          <w:t>Suranto</w:t>
        </w:r>
        <w:proofErr w:type="spellEnd"/>
      </w:hyperlink>
      <w:r w:rsidR="009872F1" w:rsidRPr="00270186">
        <w:rPr>
          <w:rFonts w:ascii="Arial" w:hAnsi="Arial" w:cs="Arial"/>
          <w:i/>
          <w:iCs/>
          <w:sz w:val="22"/>
          <w:szCs w:val="22"/>
        </w:rPr>
        <w:t xml:space="preserve"> / 569389795</w:t>
      </w:r>
    </w:p>
    <w:p w14:paraId="5D3E9CBC" w14:textId="77777777" w:rsidR="000E7382" w:rsidRPr="00270186" w:rsidRDefault="000E7382" w:rsidP="00270186">
      <w:pPr>
        <w:widowControl w:val="0"/>
        <w:tabs>
          <w:tab w:val="left" w:pos="901"/>
        </w:tabs>
        <w:spacing w:line="288" w:lineRule="auto"/>
        <w:contextualSpacing/>
        <w:rPr>
          <w:rFonts w:ascii="Arial" w:hAnsi="Arial" w:cs="Arial"/>
          <w:bCs/>
          <w:sz w:val="22"/>
          <w:szCs w:val="22"/>
        </w:rPr>
      </w:pPr>
    </w:p>
    <w:p w14:paraId="6AC3B50C" w14:textId="77777777" w:rsidR="009872F1" w:rsidRPr="00270186" w:rsidRDefault="009872F1" w:rsidP="00270186">
      <w:pPr>
        <w:widowControl w:val="0"/>
        <w:tabs>
          <w:tab w:val="left" w:pos="901"/>
        </w:tabs>
        <w:spacing w:line="288" w:lineRule="auto"/>
        <w:contextualSpacing/>
        <w:rPr>
          <w:rFonts w:ascii="Arial" w:hAnsi="Arial" w:cs="Arial"/>
          <w:bCs/>
          <w:sz w:val="22"/>
          <w:szCs w:val="22"/>
        </w:rPr>
      </w:pPr>
    </w:p>
    <w:p w14:paraId="6B7D5260" w14:textId="3F52CA65" w:rsidR="004D309E" w:rsidRPr="00270186" w:rsidRDefault="00A045C4" w:rsidP="00270186">
      <w:pPr>
        <w:spacing w:line="288" w:lineRule="auto"/>
        <w:contextualSpacing/>
        <w:rPr>
          <w:rFonts w:ascii="Arial" w:hAnsi="Arial" w:cs="Arial"/>
          <w:sz w:val="22"/>
          <w:szCs w:val="22"/>
        </w:rPr>
      </w:pPr>
      <w:r w:rsidRPr="00270186">
        <w:rPr>
          <w:rFonts w:ascii="Arial" w:hAnsi="Arial" w:cs="Arial"/>
          <w:b/>
          <w:sz w:val="22"/>
          <w:szCs w:val="22"/>
        </w:rPr>
        <w:t xml:space="preserve">Meta-Title: </w:t>
      </w:r>
      <w:r w:rsidR="004D309E" w:rsidRPr="00270186">
        <w:rPr>
          <w:rFonts w:ascii="Arial" w:hAnsi="Arial" w:cs="Arial"/>
          <w:sz w:val="22"/>
          <w:szCs w:val="22"/>
        </w:rPr>
        <w:t xml:space="preserve">Modulare </w:t>
      </w:r>
      <w:r w:rsidR="00561658" w:rsidRPr="00270186">
        <w:rPr>
          <w:rFonts w:ascii="Arial" w:hAnsi="Arial" w:cs="Arial"/>
          <w:sz w:val="22"/>
          <w:szCs w:val="22"/>
        </w:rPr>
        <w:t>Schaltkästen</w:t>
      </w:r>
      <w:r w:rsidR="004D309E" w:rsidRPr="00270186">
        <w:rPr>
          <w:rFonts w:ascii="Arial" w:hAnsi="Arial" w:cs="Arial"/>
          <w:sz w:val="22"/>
          <w:szCs w:val="22"/>
        </w:rPr>
        <w:t xml:space="preserve"> und umfassender Service</w:t>
      </w:r>
    </w:p>
    <w:p w14:paraId="3168E870" w14:textId="77777777" w:rsidR="00D71773" w:rsidRPr="00270186" w:rsidRDefault="00D71773" w:rsidP="00270186">
      <w:pPr>
        <w:spacing w:line="288" w:lineRule="auto"/>
        <w:contextualSpacing/>
        <w:rPr>
          <w:rFonts w:ascii="Arial" w:hAnsi="Arial" w:cs="Arial"/>
          <w:sz w:val="22"/>
          <w:szCs w:val="22"/>
        </w:rPr>
      </w:pPr>
    </w:p>
    <w:p w14:paraId="4D4E758F" w14:textId="239F1592" w:rsidR="00A045C4" w:rsidRPr="00270186" w:rsidRDefault="00A045C4" w:rsidP="00270186">
      <w:pPr>
        <w:pStyle w:val="Textkrper"/>
        <w:widowControl w:val="0"/>
        <w:spacing w:line="288" w:lineRule="auto"/>
        <w:contextualSpacing/>
        <w:outlineLvl w:val="0"/>
        <w:rPr>
          <w:rFonts w:cs="Arial"/>
          <w:iCs/>
          <w:spacing w:val="2"/>
          <w:sz w:val="22"/>
          <w:szCs w:val="22"/>
        </w:rPr>
      </w:pPr>
      <w:r w:rsidRPr="00270186">
        <w:rPr>
          <w:rFonts w:cs="Arial"/>
          <w:b/>
          <w:sz w:val="22"/>
          <w:szCs w:val="22"/>
        </w:rPr>
        <w:t>Meta-Description:</w:t>
      </w:r>
      <w:r w:rsidRPr="00270186">
        <w:rPr>
          <w:rFonts w:cs="Arial"/>
          <w:iCs/>
          <w:spacing w:val="2"/>
          <w:sz w:val="22"/>
          <w:szCs w:val="22"/>
        </w:rPr>
        <w:t xml:space="preserve"> </w:t>
      </w:r>
      <w:r w:rsidR="004D309E" w:rsidRPr="00270186">
        <w:rPr>
          <w:rFonts w:cs="Arial"/>
          <w:sz w:val="22"/>
          <w:szCs w:val="22"/>
        </w:rPr>
        <w:t>Für Software</w:t>
      </w:r>
      <w:r w:rsidR="00561658" w:rsidRPr="00270186">
        <w:rPr>
          <w:rFonts w:cs="Arial"/>
          <w:sz w:val="22"/>
          <w:szCs w:val="22"/>
        </w:rPr>
        <w:t>-A</w:t>
      </w:r>
      <w:r w:rsidR="004D309E" w:rsidRPr="00270186">
        <w:rPr>
          <w:rFonts w:cs="Arial"/>
          <w:sz w:val="22"/>
          <w:szCs w:val="22"/>
        </w:rPr>
        <w:t>nbi</w:t>
      </w:r>
      <w:r w:rsidR="00630E9B" w:rsidRPr="00270186">
        <w:rPr>
          <w:rFonts w:cs="Arial"/>
          <w:sz w:val="22"/>
          <w:szCs w:val="22"/>
        </w:rPr>
        <w:t>e</w:t>
      </w:r>
      <w:r w:rsidR="004D309E" w:rsidRPr="00270186">
        <w:rPr>
          <w:rFonts w:cs="Arial"/>
          <w:sz w:val="22"/>
          <w:szCs w:val="22"/>
        </w:rPr>
        <w:t>ter</w:t>
      </w:r>
      <w:r w:rsidR="00630E9B" w:rsidRPr="00270186">
        <w:rPr>
          <w:rFonts w:cs="Arial"/>
          <w:sz w:val="22"/>
          <w:szCs w:val="22"/>
        </w:rPr>
        <w:t xml:space="preserve"> bieten di</w:t>
      </w:r>
      <w:r w:rsidR="00561658" w:rsidRPr="00270186">
        <w:rPr>
          <w:rFonts w:cs="Arial"/>
          <w:sz w:val="22"/>
          <w:szCs w:val="22"/>
        </w:rPr>
        <w:t>e</w:t>
      </w:r>
      <w:r w:rsidR="00630E9B" w:rsidRPr="00270186">
        <w:rPr>
          <w:rFonts w:cs="Arial"/>
          <w:sz w:val="22"/>
          <w:szCs w:val="22"/>
        </w:rPr>
        <w:t xml:space="preserve"> Linux-Gateways von </w:t>
      </w:r>
      <w:proofErr w:type="spellStart"/>
      <w:r w:rsidR="00630E9B" w:rsidRPr="00270186">
        <w:rPr>
          <w:rFonts w:cs="Arial"/>
          <w:sz w:val="22"/>
          <w:szCs w:val="22"/>
        </w:rPr>
        <w:t>IoTmaxx</w:t>
      </w:r>
      <w:proofErr w:type="spellEnd"/>
      <w:r w:rsidR="00630E9B" w:rsidRPr="00270186">
        <w:rPr>
          <w:rFonts w:cs="Arial"/>
          <w:sz w:val="22"/>
          <w:szCs w:val="22"/>
        </w:rPr>
        <w:t xml:space="preserve"> eine flexible und skalierbare Lösung</w:t>
      </w:r>
      <w:r w:rsidR="00561658" w:rsidRPr="00270186">
        <w:rPr>
          <w:rFonts w:cs="Arial"/>
          <w:sz w:val="22"/>
          <w:szCs w:val="22"/>
        </w:rPr>
        <w:t xml:space="preserve"> – jetzt auch im Schaltkasten</w:t>
      </w:r>
      <w:r w:rsidR="00F16D46" w:rsidRPr="00270186">
        <w:rPr>
          <w:rFonts w:cs="Arial"/>
          <w:sz w:val="22"/>
          <w:szCs w:val="22"/>
        </w:rPr>
        <w:t>.</w:t>
      </w:r>
    </w:p>
    <w:p w14:paraId="12C43A3F" w14:textId="77777777" w:rsidR="00C61D3F" w:rsidRPr="00270186" w:rsidRDefault="00C61D3F" w:rsidP="00270186">
      <w:pPr>
        <w:pStyle w:val="Textkrper"/>
        <w:widowControl w:val="0"/>
        <w:spacing w:line="288" w:lineRule="auto"/>
        <w:contextualSpacing/>
        <w:outlineLvl w:val="0"/>
        <w:rPr>
          <w:rFonts w:cs="Arial"/>
          <w:color w:val="auto"/>
          <w:sz w:val="22"/>
          <w:szCs w:val="22"/>
        </w:rPr>
      </w:pPr>
    </w:p>
    <w:p w14:paraId="79E163D7" w14:textId="77777777" w:rsidR="009872F1" w:rsidRPr="00270186" w:rsidRDefault="009872F1" w:rsidP="00270186">
      <w:pPr>
        <w:pStyle w:val="Textkrper"/>
        <w:widowControl w:val="0"/>
        <w:spacing w:line="288" w:lineRule="auto"/>
        <w:contextualSpacing/>
        <w:outlineLvl w:val="0"/>
        <w:rPr>
          <w:rFonts w:cs="Arial"/>
          <w:color w:val="auto"/>
          <w:sz w:val="22"/>
          <w:szCs w:val="22"/>
        </w:rPr>
      </w:pPr>
    </w:p>
    <w:p w14:paraId="750197A0" w14:textId="6B1C30E3" w:rsidR="00A045C4" w:rsidRPr="00270186" w:rsidRDefault="00A045C4" w:rsidP="00270186">
      <w:pPr>
        <w:widowControl w:val="0"/>
        <w:spacing w:line="288" w:lineRule="auto"/>
        <w:contextualSpacing/>
        <w:rPr>
          <w:rFonts w:ascii="Arial" w:hAnsi="Arial" w:cs="Arial"/>
          <w:color w:val="000000" w:themeColor="text1"/>
          <w:sz w:val="22"/>
          <w:szCs w:val="22"/>
        </w:rPr>
      </w:pPr>
      <w:r w:rsidRPr="00270186">
        <w:rPr>
          <w:rFonts w:ascii="Arial" w:hAnsi="Arial" w:cs="Arial"/>
          <w:b/>
          <w:bCs/>
          <w:sz w:val="22"/>
          <w:szCs w:val="22"/>
        </w:rPr>
        <w:t>Keywords:</w:t>
      </w:r>
      <w:r w:rsidRPr="00270186">
        <w:rPr>
          <w:rFonts w:ascii="Arial" w:hAnsi="Arial" w:cs="Arial"/>
          <w:sz w:val="22"/>
          <w:szCs w:val="22"/>
        </w:rPr>
        <w:t xml:space="preserve"> </w:t>
      </w:r>
      <w:proofErr w:type="spellStart"/>
      <w:r w:rsidRPr="00270186">
        <w:rPr>
          <w:rFonts w:ascii="Arial" w:hAnsi="Arial" w:cs="Arial"/>
          <w:color w:val="000000" w:themeColor="text1"/>
          <w:sz w:val="22"/>
          <w:szCs w:val="22"/>
        </w:rPr>
        <w:t>IoTmaxx</w:t>
      </w:r>
      <w:proofErr w:type="spellEnd"/>
      <w:r w:rsidRPr="00270186">
        <w:rPr>
          <w:rFonts w:ascii="Arial" w:hAnsi="Arial" w:cs="Arial"/>
          <w:color w:val="000000" w:themeColor="text1"/>
          <w:sz w:val="22"/>
          <w:szCs w:val="22"/>
        </w:rPr>
        <w:t xml:space="preserve">, IoT, Gateways, </w:t>
      </w:r>
      <w:r w:rsidR="00F3317E" w:rsidRPr="00270186">
        <w:rPr>
          <w:rFonts w:ascii="Arial" w:hAnsi="Arial" w:cs="Arial"/>
          <w:color w:val="000000" w:themeColor="text1"/>
          <w:sz w:val="22"/>
          <w:szCs w:val="22"/>
        </w:rPr>
        <w:t xml:space="preserve">Software, Edge-Computing, </w:t>
      </w:r>
      <w:r w:rsidR="00DC2CA5" w:rsidRPr="00270186">
        <w:rPr>
          <w:rFonts w:ascii="Arial" w:hAnsi="Arial" w:cs="Arial"/>
          <w:color w:val="000000" w:themeColor="text1"/>
          <w:sz w:val="22"/>
          <w:szCs w:val="22"/>
        </w:rPr>
        <w:t xml:space="preserve">Linux-Gateways, Open Source, Cloud, </w:t>
      </w:r>
      <w:r w:rsidR="00CE6F23" w:rsidRPr="00270186">
        <w:rPr>
          <w:rFonts w:ascii="Arial" w:hAnsi="Arial" w:cs="Arial"/>
          <w:color w:val="000000" w:themeColor="text1"/>
          <w:sz w:val="22"/>
          <w:szCs w:val="22"/>
        </w:rPr>
        <w:t xml:space="preserve">Industrie-4.0, </w:t>
      </w:r>
      <w:proofErr w:type="spellStart"/>
      <w:r w:rsidR="00630E9B" w:rsidRPr="00270186">
        <w:rPr>
          <w:rFonts w:ascii="Arial" w:hAnsi="Arial" w:cs="Arial"/>
          <w:color w:val="000000" w:themeColor="text1"/>
          <w:sz w:val="22"/>
          <w:szCs w:val="22"/>
        </w:rPr>
        <w:t>Condition</w:t>
      </w:r>
      <w:proofErr w:type="spellEnd"/>
      <w:r w:rsidR="00CE6F23" w:rsidRPr="00270186">
        <w:rPr>
          <w:rFonts w:ascii="Arial" w:hAnsi="Arial" w:cs="Arial"/>
          <w:color w:val="000000" w:themeColor="text1"/>
          <w:sz w:val="22"/>
          <w:szCs w:val="22"/>
        </w:rPr>
        <w:t xml:space="preserve"> </w:t>
      </w:r>
      <w:r w:rsidR="00F3317E" w:rsidRPr="00270186">
        <w:rPr>
          <w:rFonts w:ascii="Arial" w:hAnsi="Arial" w:cs="Arial"/>
          <w:color w:val="000000" w:themeColor="text1"/>
          <w:sz w:val="22"/>
          <w:szCs w:val="22"/>
        </w:rPr>
        <w:t xml:space="preserve">Monitoring, </w:t>
      </w:r>
      <w:r w:rsidRPr="00270186">
        <w:rPr>
          <w:rFonts w:ascii="Arial" w:hAnsi="Arial" w:cs="Arial"/>
          <w:color w:val="000000" w:themeColor="text1"/>
          <w:sz w:val="22"/>
          <w:szCs w:val="22"/>
        </w:rPr>
        <w:t>Energie</w:t>
      </w:r>
      <w:r w:rsidR="00561658" w:rsidRPr="00270186">
        <w:rPr>
          <w:rFonts w:ascii="Arial" w:hAnsi="Arial" w:cs="Arial"/>
          <w:color w:val="000000" w:themeColor="text1"/>
          <w:sz w:val="22"/>
          <w:szCs w:val="22"/>
        </w:rPr>
        <w:t>management</w:t>
      </w:r>
      <w:r w:rsidRPr="00270186">
        <w:rPr>
          <w:rFonts w:ascii="Arial" w:hAnsi="Arial" w:cs="Arial"/>
          <w:color w:val="000000" w:themeColor="text1"/>
          <w:sz w:val="22"/>
          <w:szCs w:val="22"/>
        </w:rPr>
        <w:t xml:space="preserve">, </w:t>
      </w:r>
      <w:r w:rsidR="00D96175" w:rsidRPr="00270186">
        <w:rPr>
          <w:rFonts w:ascii="Arial" w:hAnsi="Arial" w:cs="Arial"/>
          <w:color w:val="000000" w:themeColor="text1"/>
          <w:sz w:val="22"/>
          <w:szCs w:val="22"/>
        </w:rPr>
        <w:t>Infrastruktur</w:t>
      </w:r>
      <w:r w:rsidR="00561658" w:rsidRPr="00270186">
        <w:rPr>
          <w:rFonts w:ascii="Arial" w:hAnsi="Arial" w:cs="Arial"/>
          <w:color w:val="000000" w:themeColor="text1"/>
          <w:sz w:val="22"/>
          <w:szCs w:val="22"/>
        </w:rPr>
        <w:t>, E-Mobility, Schaltkasten, Systemlösung</w:t>
      </w:r>
    </w:p>
    <w:p w14:paraId="2E809DC8" w14:textId="77777777" w:rsidR="00D71773" w:rsidRPr="00270186" w:rsidRDefault="00D71773" w:rsidP="00270186">
      <w:pPr>
        <w:widowControl w:val="0"/>
        <w:spacing w:line="288" w:lineRule="auto"/>
        <w:contextualSpacing/>
        <w:rPr>
          <w:rFonts w:ascii="Arial" w:hAnsi="Arial" w:cs="Arial"/>
          <w:color w:val="000000" w:themeColor="text1"/>
          <w:sz w:val="22"/>
          <w:szCs w:val="22"/>
        </w:rPr>
      </w:pPr>
    </w:p>
    <w:p w14:paraId="33100113" w14:textId="77777777" w:rsidR="009872F1" w:rsidRPr="00270186" w:rsidRDefault="009872F1" w:rsidP="00270186">
      <w:pPr>
        <w:widowControl w:val="0"/>
        <w:spacing w:line="288" w:lineRule="auto"/>
        <w:contextualSpacing/>
        <w:rPr>
          <w:rFonts w:ascii="Arial" w:hAnsi="Arial" w:cs="Arial"/>
          <w:color w:val="000000" w:themeColor="text1"/>
          <w:sz w:val="22"/>
          <w:szCs w:val="22"/>
        </w:rPr>
      </w:pPr>
    </w:p>
    <w:p w14:paraId="5922BE40" w14:textId="77777777" w:rsidR="00A045C4" w:rsidRPr="00270186" w:rsidRDefault="00A045C4" w:rsidP="00270186">
      <w:pPr>
        <w:widowControl w:val="0"/>
        <w:spacing w:line="288" w:lineRule="auto"/>
        <w:contextualSpacing/>
        <w:outlineLvl w:val="0"/>
        <w:rPr>
          <w:rFonts w:ascii="Arial" w:hAnsi="Arial" w:cs="Arial"/>
          <w:b/>
          <w:bCs/>
          <w:sz w:val="22"/>
          <w:szCs w:val="22"/>
        </w:rPr>
      </w:pPr>
      <w:r w:rsidRPr="00270186">
        <w:rPr>
          <w:rFonts w:ascii="Arial" w:hAnsi="Arial" w:cs="Arial"/>
          <w:b/>
          <w:bCs/>
          <w:sz w:val="22"/>
          <w:szCs w:val="22"/>
        </w:rPr>
        <w:t>Deeplinks:</w:t>
      </w:r>
    </w:p>
    <w:p w14:paraId="125F15CA" w14:textId="489A9A2A" w:rsidR="00FA3295" w:rsidRPr="00270186" w:rsidRDefault="00FA3295" w:rsidP="00270186">
      <w:pPr>
        <w:widowControl w:val="0"/>
        <w:spacing w:line="288" w:lineRule="auto"/>
        <w:contextualSpacing/>
        <w:outlineLvl w:val="0"/>
        <w:rPr>
          <w:rFonts w:ascii="Arial" w:hAnsi="Arial" w:cs="Arial"/>
          <w:sz w:val="22"/>
          <w:szCs w:val="22"/>
        </w:rPr>
      </w:pPr>
      <w:hyperlink r:id="rId11" w:history="1">
        <w:r w:rsidRPr="00270186">
          <w:rPr>
            <w:rStyle w:val="Hyperlink"/>
            <w:rFonts w:ascii="Arial" w:hAnsi="Arial" w:cs="Arial"/>
            <w:sz w:val="22"/>
            <w:szCs w:val="22"/>
          </w:rPr>
          <w:t>https://www.iotmaxx.com/de/</w:t>
        </w:r>
      </w:hyperlink>
    </w:p>
    <w:p w14:paraId="27E276D4" w14:textId="0788B961" w:rsidR="00A045C4" w:rsidRPr="00270186" w:rsidRDefault="00A045C4" w:rsidP="00270186">
      <w:pPr>
        <w:spacing w:line="288" w:lineRule="auto"/>
        <w:contextualSpacing/>
        <w:outlineLvl w:val="0"/>
        <w:rPr>
          <w:rFonts w:ascii="Arial" w:hAnsi="Arial" w:cs="Arial"/>
          <w:sz w:val="22"/>
          <w:szCs w:val="22"/>
        </w:rPr>
      </w:pPr>
      <w:hyperlink r:id="rId12" w:history="1">
        <w:r w:rsidRPr="00270186">
          <w:rPr>
            <w:rStyle w:val="Hyperlink"/>
            <w:rFonts w:ascii="Arial" w:eastAsiaTheme="majorEastAsia" w:hAnsi="Arial" w:cs="Arial"/>
            <w:sz w:val="22"/>
            <w:szCs w:val="22"/>
          </w:rPr>
          <w:t>https://www.iotmaxx.com/de/produkte/gateway</w:t>
        </w:r>
      </w:hyperlink>
    </w:p>
    <w:p w14:paraId="32403779" w14:textId="77777777" w:rsidR="00561658" w:rsidRPr="00270186" w:rsidRDefault="00561658" w:rsidP="00270186">
      <w:pPr>
        <w:spacing w:line="288" w:lineRule="auto"/>
        <w:contextualSpacing/>
        <w:outlineLvl w:val="0"/>
        <w:rPr>
          <w:rFonts w:ascii="Arial" w:hAnsi="Arial" w:cs="Arial"/>
          <w:sz w:val="22"/>
          <w:szCs w:val="22"/>
        </w:rPr>
      </w:pPr>
    </w:p>
    <w:p w14:paraId="130DF886" w14:textId="77777777" w:rsidR="009872F1" w:rsidRPr="00270186" w:rsidRDefault="009872F1" w:rsidP="00270186">
      <w:pPr>
        <w:spacing w:line="288" w:lineRule="auto"/>
        <w:contextualSpacing/>
        <w:outlineLvl w:val="0"/>
        <w:rPr>
          <w:rFonts w:ascii="Arial" w:hAnsi="Arial" w:cs="Arial"/>
          <w:bCs/>
          <w:sz w:val="22"/>
          <w:szCs w:val="22"/>
        </w:rPr>
      </w:pPr>
    </w:p>
    <w:p w14:paraId="1A03E182" w14:textId="21EEEDE1" w:rsidR="009872F1" w:rsidRPr="00270186" w:rsidRDefault="009872F1" w:rsidP="00270186">
      <w:pPr>
        <w:spacing w:line="288" w:lineRule="auto"/>
        <w:contextualSpacing/>
        <w:outlineLvl w:val="0"/>
        <w:rPr>
          <w:rFonts w:ascii="Arial" w:hAnsi="Arial" w:cs="Arial"/>
          <w:sz w:val="22"/>
          <w:szCs w:val="22"/>
          <w:lang w:val="en-US"/>
        </w:rPr>
      </w:pPr>
      <w:r w:rsidRPr="00270186">
        <w:rPr>
          <w:rFonts w:ascii="Arial" w:hAnsi="Arial" w:cs="Arial"/>
          <w:b/>
          <w:sz w:val="22"/>
          <w:szCs w:val="22"/>
          <w:lang w:val="en-US"/>
        </w:rPr>
        <w:t>Download-Area:</w:t>
      </w:r>
      <w:r w:rsidRPr="00270186">
        <w:rPr>
          <w:rFonts w:ascii="Arial" w:hAnsi="Arial" w:cs="Arial"/>
          <w:sz w:val="22"/>
          <w:szCs w:val="22"/>
          <w:lang w:val="en-US"/>
        </w:rPr>
        <w:t xml:space="preserve"> </w:t>
      </w:r>
      <w:r w:rsidRPr="00270186">
        <w:rPr>
          <w:rFonts w:ascii="Arial" w:hAnsi="Arial" w:cs="Arial"/>
          <w:sz w:val="22"/>
          <w:szCs w:val="22"/>
        </w:rPr>
        <w:fldChar w:fldCharType="begin"/>
      </w:r>
      <w:r w:rsidRPr="00270186">
        <w:rPr>
          <w:rFonts w:ascii="Arial" w:hAnsi="Arial" w:cs="Arial"/>
          <w:sz w:val="22"/>
          <w:szCs w:val="22"/>
          <w:lang w:val="en-US"/>
        </w:rPr>
        <w:instrText>HYPERLINK "https://www.koehler-partner.de/pressezentrum/iotmaxx"</w:instrText>
      </w:r>
      <w:r w:rsidRPr="00270186">
        <w:rPr>
          <w:rFonts w:ascii="Arial" w:hAnsi="Arial" w:cs="Arial"/>
          <w:sz w:val="22"/>
          <w:szCs w:val="22"/>
        </w:rPr>
      </w:r>
      <w:r w:rsidRPr="00270186">
        <w:rPr>
          <w:rFonts w:ascii="Arial" w:hAnsi="Arial" w:cs="Arial"/>
          <w:sz w:val="22"/>
          <w:szCs w:val="22"/>
        </w:rPr>
        <w:fldChar w:fldCharType="separate"/>
      </w:r>
      <w:r w:rsidRPr="00270186">
        <w:rPr>
          <w:rStyle w:val="Hyperlink"/>
          <w:rFonts w:ascii="Arial" w:eastAsiaTheme="majorEastAsia" w:hAnsi="Arial" w:cs="Arial"/>
          <w:sz w:val="22"/>
          <w:szCs w:val="22"/>
          <w:lang w:val="en-US"/>
        </w:rPr>
        <w:t>https://www.koehler-partner.de/pressezentrum/iotmaxx</w:t>
      </w:r>
      <w:r w:rsidRPr="00270186">
        <w:rPr>
          <w:rFonts w:ascii="Arial" w:hAnsi="Arial" w:cs="Arial"/>
          <w:sz w:val="22"/>
          <w:szCs w:val="22"/>
        </w:rPr>
        <w:fldChar w:fldCharType="end"/>
      </w:r>
    </w:p>
    <w:p w14:paraId="234B1915" w14:textId="77777777" w:rsidR="009872F1" w:rsidRPr="00270186" w:rsidRDefault="009872F1" w:rsidP="00270186">
      <w:pPr>
        <w:spacing w:line="288" w:lineRule="auto"/>
        <w:contextualSpacing/>
        <w:outlineLvl w:val="0"/>
        <w:rPr>
          <w:rFonts w:ascii="Arial" w:hAnsi="Arial" w:cs="Arial"/>
          <w:sz w:val="22"/>
          <w:szCs w:val="22"/>
          <w:lang w:val="en-US"/>
        </w:rPr>
      </w:pPr>
    </w:p>
    <w:p w14:paraId="702252E9" w14:textId="77777777" w:rsidR="00561658" w:rsidRPr="00270186" w:rsidRDefault="00561658" w:rsidP="00270186">
      <w:pPr>
        <w:spacing w:line="288" w:lineRule="auto"/>
        <w:contextualSpacing/>
        <w:outlineLvl w:val="0"/>
        <w:rPr>
          <w:rFonts w:ascii="Arial" w:eastAsiaTheme="majorEastAsia" w:hAnsi="Arial" w:cs="Arial"/>
          <w:color w:val="467886" w:themeColor="hyperlink"/>
          <w:sz w:val="22"/>
          <w:szCs w:val="22"/>
          <w:u w:val="single"/>
          <w:lang w:val="en-US"/>
        </w:rPr>
      </w:pPr>
    </w:p>
    <w:p w14:paraId="35F57BF5" w14:textId="77777777" w:rsidR="00A045C4" w:rsidRPr="00270186" w:rsidRDefault="00A045C4" w:rsidP="00270186">
      <w:pPr>
        <w:spacing w:line="288" w:lineRule="auto"/>
        <w:contextualSpacing/>
        <w:rPr>
          <w:rFonts w:ascii="Arial" w:hAnsi="Arial" w:cs="Arial"/>
          <w:b/>
          <w:sz w:val="22"/>
          <w:szCs w:val="22"/>
          <w:lang w:val="it-IT"/>
        </w:rPr>
      </w:pPr>
      <w:proofErr w:type="spellStart"/>
      <w:r w:rsidRPr="00270186">
        <w:rPr>
          <w:rFonts w:ascii="Arial" w:hAnsi="Arial" w:cs="Arial"/>
          <w:b/>
          <w:sz w:val="22"/>
          <w:szCs w:val="22"/>
          <w:lang w:val="it-IT"/>
        </w:rPr>
        <w:t>IoTmaxx</w:t>
      </w:r>
      <w:proofErr w:type="spellEnd"/>
      <w:r w:rsidRPr="00270186">
        <w:rPr>
          <w:rFonts w:ascii="Arial" w:hAnsi="Arial" w:cs="Arial"/>
          <w:b/>
          <w:sz w:val="22"/>
          <w:szCs w:val="22"/>
          <w:lang w:val="it-IT"/>
        </w:rPr>
        <w:t xml:space="preserve"> GmbH</w:t>
      </w:r>
    </w:p>
    <w:p w14:paraId="25A130C9" w14:textId="77777777" w:rsidR="00A045C4" w:rsidRPr="00270186" w:rsidRDefault="00A045C4" w:rsidP="00270186">
      <w:pPr>
        <w:spacing w:line="288" w:lineRule="auto"/>
        <w:contextualSpacing/>
        <w:rPr>
          <w:rFonts w:ascii="Arial" w:hAnsi="Arial" w:cs="Arial"/>
          <w:sz w:val="22"/>
          <w:szCs w:val="22"/>
          <w:lang w:val="it-IT"/>
        </w:rPr>
      </w:pPr>
      <w:proofErr w:type="spellStart"/>
      <w:r w:rsidRPr="00270186">
        <w:rPr>
          <w:rFonts w:ascii="Arial" w:hAnsi="Arial" w:cs="Arial"/>
          <w:sz w:val="22"/>
          <w:szCs w:val="22"/>
          <w:lang w:val="it-IT"/>
        </w:rPr>
        <w:t>Bultstraße</w:t>
      </w:r>
      <w:proofErr w:type="spellEnd"/>
      <w:r w:rsidRPr="00270186">
        <w:rPr>
          <w:rFonts w:ascii="Arial" w:hAnsi="Arial" w:cs="Arial"/>
          <w:sz w:val="22"/>
          <w:szCs w:val="22"/>
          <w:lang w:val="it-IT"/>
        </w:rPr>
        <w:t xml:space="preserve"> </w:t>
      </w:r>
      <w:proofErr w:type="gramStart"/>
      <w:r w:rsidRPr="00270186">
        <w:rPr>
          <w:rFonts w:ascii="Arial" w:hAnsi="Arial" w:cs="Arial"/>
          <w:sz w:val="22"/>
          <w:szCs w:val="22"/>
          <w:lang w:val="it-IT"/>
        </w:rPr>
        <w:t>5a</w:t>
      </w:r>
      <w:proofErr w:type="gramEnd"/>
      <w:r w:rsidRPr="00270186">
        <w:rPr>
          <w:rFonts w:ascii="Arial" w:hAnsi="Arial" w:cs="Arial"/>
          <w:sz w:val="22"/>
          <w:szCs w:val="22"/>
          <w:lang w:val="it-IT"/>
        </w:rPr>
        <w:t xml:space="preserve"> • 30159 Hannover</w:t>
      </w:r>
    </w:p>
    <w:p w14:paraId="33D94D23" w14:textId="2400A9AF" w:rsidR="00A045C4" w:rsidRPr="00270186" w:rsidRDefault="00A045C4" w:rsidP="00270186">
      <w:pPr>
        <w:spacing w:line="288" w:lineRule="auto"/>
        <w:contextualSpacing/>
        <w:rPr>
          <w:rFonts w:ascii="Arial" w:hAnsi="Arial" w:cs="Arial"/>
          <w:sz w:val="22"/>
          <w:szCs w:val="22"/>
          <w:lang w:val="it-IT"/>
        </w:rPr>
      </w:pPr>
      <w:proofErr w:type="spellStart"/>
      <w:r w:rsidRPr="00270186">
        <w:rPr>
          <w:rFonts w:ascii="Arial" w:hAnsi="Arial" w:cs="Arial"/>
          <w:sz w:val="22"/>
          <w:szCs w:val="22"/>
          <w:lang w:val="it-IT"/>
        </w:rPr>
        <w:t>Telefon</w:t>
      </w:r>
      <w:proofErr w:type="spellEnd"/>
      <w:r w:rsidRPr="00270186">
        <w:rPr>
          <w:rFonts w:ascii="Arial" w:hAnsi="Arial" w:cs="Arial"/>
          <w:sz w:val="22"/>
          <w:szCs w:val="22"/>
          <w:lang w:val="it-IT"/>
        </w:rPr>
        <w:t>: +49 511 936874-00</w:t>
      </w:r>
    </w:p>
    <w:p w14:paraId="32710172" w14:textId="6CA7D168" w:rsidR="00A045C4" w:rsidRPr="00270186" w:rsidRDefault="00A045C4" w:rsidP="00270186">
      <w:pPr>
        <w:spacing w:line="288" w:lineRule="auto"/>
        <w:contextualSpacing/>
        <w:rPr>
          <w:rFonts w:ascii="Arial" w:hAnsi="Arial" w:cs="Arial"/>
          <w:sz w:val="22"/>
          <w:szCs w:val="22"/>
        </w:rPr>
      </w:pPr>
      <w:r w:rsidRPr="00270186">
        <w:rPr>
          <w:rFonts w:ascii="Arial" w:hAnsi="Arial" w:cs="Arial"/>
          <w:sz w:val="22"/>
          <w:szCs w:val="22"/>
        </w:rPr>
        <w:t xml:space="preserve">E-Mail: info@iotmaxx.de • Internet: </w:t>
      </w:r>
      <w:hyperlink r:id="rId13" w:history="1">
        <w:r w:rsidRPr="00270186">
          <w:rPr>
            <w:rStyle w:val="Hyperlink"/>
            <w:rFonts w:ascii="Arial" w:eastAsiaTheme="majorEastAsia" w:hAnsi="Arial" w:cs="Arial"/>
            <w:sz w:val="22"/>
            <w:szCs w:val="22"/>
          </w:rPr>
          <w:t>www.iotmaxx.de</w:t>
        </w:r>
      </w:hyperlink>
    </w:p>
    <w:p w14:paraId="030C27C8" w14:textId="77777777" w:rsidR="00A045C4" w:rsidRPr="00270186" w:rsidRDefault="00A045C4" w:rsidP="00270186">
      <w:pPr>
        <w:pStyle w:val="Textkrper3"/>
        <w:tabs>
          <w:tab w:val="right" w:pos="2700"/>
        </w:tabs>
        <w:spacing w:line="288" w:lineRule="auto"/>
        <w:contextualSpacing/>
        <w:outlineLvl w:val="0"/>
        <w:rPr>
          <w:rFonts w:cs="Arial"/>
          <w:b/>
          <w:bCs/>
          <w:sz w:val="22"/>
          <w:szCs w:val="22"/>
        </w:rPr>
      </w:pPr>
    </w:p>
    <w:p w14:paraId="045EE54C" w14:textId="77777777" w:rsidR="00A045C4" w:rsidRPr="00270186" w:rsidRDefault="00A045C4" w:rsidP="00270186">
      <w:pPr>
        <w:pStyle w:val="Textkrper3"/>
        <w:tabs>
          <w:tab w:val="right" w:pos="2700"/>
        </w:tabs>
        <w:spacing w:line="288" w:lineRule="auto"/>
        <w:contextualSpacing/>
        <w:outlineLvl w:val="0"/>
        <w:rPr>
          <w:rFonts w:cs="Arial"/>
          <w:b/>
          <w:bCs/>
          <w:sz w:val="22"/>
          <w:szCs w:val="22"/>
        </w:rPr>
      </w:pPr>
      <w:r w:rsidRPr="00270186">
        <w:rPr>
          <w:rFonts w:cs="Arial"/>
          <w:b/>
          <w:bCs/>
          <w:sz w:val="22"/>
          <w:szCs w:val="22"/>
        </w:rPr>
        <w:t>Pressestelle:</w:t>
      </w:r>
    </w:p>
    <w:p w14:paraId="478F4C95" w14:textId="77777777" w:rsidR="00A045C4" w:rsidRPr="00270186" w:rsidRDefault="00A045C4" w:rsidP="00270186">
      <w:pPr>
        <w:pStyle w:val="Textkrper3"/>
        <w:tabs>
          <w:tab w:val="right" w:pos="2700"/>
        </w:tabs>
        <w:spacing w:line="288" w:lineRule="auto"/>
        <w:contextualSpacing/>
        <w:outlineLvl w:val="0"/>
        <w:rPr>
          <w:rFonts w:cs="Arial"/>
          <w:bCs/>
          <w:sz w:val="22"/>
          <w:szCs w:val="22"/>
        </w:rPr>
      </w:pPr>
      <w:r w:rsidRPr="00270186">
        <w:rPr>
          <w:rFonts w:cs="Arial"/>
          <w:sz w:val="22"/>
          <w:szCs w:val="22"/>
        </w:rPr>
        <w:t>Köhler + Partner GmbH</w:t>
      </w:r>
    </w:p>
    <w:p w14:paraId="5F79D4E7" w14:textId="77777777" w:rsidR="00A045C4" w:rsidRPr="00270186" w:rsidRDefault="00A045C4" w:rsidP="00270186">
      <w:pPr>
        <w:tabs>
          <w:tab w:val="right" w:pos="2700"/>
        </w:tabs>
        <w:spacing w:line="288" w:lineRule="auto"/>
        <w:contextualSpacing/>
        <w:rPr>
          <w:rFonts w:ascii="Arial" w:hAnsi="Arial" w:cs="Arial"/>
          <w:sz w:val="22"/>
          <w:szCs w:val="22"/>
        </w:rPr>
      </w:pPr>
      <w:r w:rsidRPr="00270186">
        <w:rPr>
          <w:rFonts w:ascii="Arial" w:hAnsi="Arial" w:cs="Arial"/>
          <w:sz w:val="22"/>
          <w:szCs w:val="22"/>
        </w:rPr>
        <w:t xml:space="preserve">Brauerstraße 42 • D-21244 Buchholz </w:t>
      </w:r>
      <w:proofErr w:type="spellStart"/>
      <w:r w:rsidRPr="00270186">
        <w:rPr>
          <w:rFonts w:ascii="Arial" w:hAnsi="Arial" w:cs="Arial"/>
          <w:sz w:val="22"/>
          <w:szCs w:val="22"/>
        </w:rPr>
        <w:t>i.d</w:t>
      </w:r>
      <w:proofErr w:type="spellEnd"/>
      <w:r w:rsidRPr="00270186">
        <w:rPr>
          <w:rFonts w:ascii="Arial" w:hAnsi="Arial" w:cs="Arial"/>
          <w:sz w:val="22"/>
          <w:szCs w:val="22"/>
        </w:rPr>
        <w:t>. Nordheide</w:t>
      </w:r>
    </w:p>
    <w:p w14:paraId="5FE97FE0" w14:textId="77777777" w:rsidR="00A045C4" w:rsidRPr="00270186" w:rsidRDefault="00A045C4" w:rsidP="00270186">
      <w:pPr>
        <w:tabs>
          <w:tab w:val="right" w:pos="2700"/>
        </w:tabs>
        <w:spacing w:line="288" w:lineRule="auto"/>
        <w:contextualSpacing/>
        <w:rPr>
          <w:rFonts w:ascii="Arial" w:hAnsi="Arial" w:cs="Arial"/>
          <w:sz w:val="22"/>
          <w:szCs w:val="22"/>
          <w:lang w:val="nb-NO"/>
        </w:rPr>
      </w:pPr>
      <w:r w:rsidRPr="00270186">
        <w:rPr>
          <w:rFonts w:ascii="Arial" w:hAnsi="Arial" w:cs="Arial"/>
          <w:sz w:val="22"/>
          <w:szCs w:val="22"/>
          <w:lang w:val="nb-NO"/>
        </w:rPr>
        <w:t>Telefon +49 (0) 4181 92892-0 • Fax +49 (0) 4181 92892-55</w:t>
      </w:r>
    </w:p>
    <w:p w14:paraId="7781216B" w14:textId="080616DD" w:rsidR="0033524A" w:rsidRPr="00270186" w:rsidRDefault="00A045C4" w:rsidP="00270186">
      <w:pPr>
        <w:tabs>
          <w:tab w:val="right" w:pos="2700"/>
        </w:tabs>
        <w:spacing w:line="288" w:lineRule="auto"/>
        <w:contextualSpacing/>
        <w:rPr>
          <w:rFonts w:ascii="Arial" w:hAnsi="Arial" w:cs="Arial"/>
          <w:sz w:val="22"/>
          <w:szCs w:val="22"/>
          <w:lang w:val="nb-NO"/>
        </w:rPr>
      </w:pPr>
      <w:r w:rsidRPr="00270186">
        <w:rPr>
          <w:rFonts w:ascii="Arial" w:hAnsi="Arial" w:cs="Arial"/>
          <w:sz w:val="22"/>
          <w:szCs w:val="22"/>
          <w:lang w:val="nb-NO"/>
        </w:rPr>
        <w:t>info@koehler-partner.de • www.koehler-partner.de</w:t>
      </w:r>
    </w:p>
    <w:sectPr w:rsidR="0033524A" w:rsidRPr="00270186" w:rsidSect="00A045C4">
      <w:headerReference w:type="default" r:id="rId14"/>
      <w:footerReference w:type="default" r:id="rId15"/>
      <w:pgSz w:w="11906" w:h="16838"/>
      <w:pgMar w:top="1985" w:right="1418" w:bottom="1758" w:left="1418" w:header="720" w:footer="720" w:gutter="0"/>
      <w:cols w:space="720"/>
      <w:formProt w:val="0"/>
      <w:docGrid w:linePitch="272"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1D4041" w14:textId="77777777" w:rsidR="00DE32A1" w:rsidRDefault="00DE32A1">
      <w:r>
        <w:separator/>
      </w:r>
    </w:p>
  </w:endnote>
  <w:endnote w:type="continuationSeparator" w:id="0">
    <w:p w14:paraId="7B6FE940" w14:textId="77777777" w:rsidR="00DE32A1" w:rsidRDefault="00DE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1852BE" w14:textId="77777777" w:rsidR="00BC4B91" w:rsidRDefault="00BC4B91">
    <w:pPr>
      <w:jc w:val="center"/>
      <w:rPr>
        <w:rFonts w:ascii="Arial" w:hAnsi="Arial" w:cs="Arial"/>
        <w:b/>
        <w:szCs w:val="22"/>
      </w:rPr>
    </w:pPr>
  </w:p>
  <w:p w14:paraId="652B4057" w14:textId="77777777" w:rsidR="00BC4B91" w:rsidRPr="005C14A5" w:rsidRDefault="00BC4B91">
    <w:pPr>
      <w:pStyle w:val="Fuzeile"/>
      <w:rPr>
        <w:sz w:val="2"/>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01A457" w14:textId="77777777" w:rsidR="00DE32A1" w:rsidRDefault="00DE32A1">
      <w:r>
        <w:separator/>
      </w:r>
    </w:p>
  </w:footnote>
  <w:footnote w:type="continuationSeparator" w:id="0">
    <w:p w14:paraId="0C939E4C" w14:textId="77777777" w:rsidR="00DE32A1" w:rsidRDefault="00DE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8BAB60" w14:textId="77777777" w:rsidR="00BC4B91" w:rsidRDefault="00000000">
    <w:pPr>
      <w:rPr>
        <w:rFonts w:ascii="Arial" w:hAnsi="Arial" w:cs="Arial"/>
        <w:b/>
        <w:i/>
        <w:sz w:val="40"/>
        <w:szCs w:val="40"/>
      </w:rPr>
    </w:pPr>
    <w:r w:rsidRPr="00E32C28">
      <w:rPr>
        <w:rFonts w:ascii="Arial" w:hAnsi="Arial" w:cs="Arial"/>
        <w:noProof/>
        <w:sz w:val="40"/>
        <w:szCs w:val="40"/>
      </w:rPr>
      <w:drawing>
        <wp:anchor distT="0" distB="0" distL="114300" distR="114300" simplePos="0" relativeHeight="251659264" behindDoc="1" locked="0" layoutInCell="1" allowOverlap="1" wp14:anchorId="6A1EAA8E" wp14:editId="358200DF">
          <wp:simplePos x="0" y="0"/>
          <wp:positionH relativeFrom="column">
            <wp:posOffset>4310380</wp:posOffset>
          </wp:positionH>
          <wp:positionV relativeFrom="paragraph">
            <wp:posOffset>26670</wp:posOffset>
          </wp:positionV>
          <wp:extent cx="1557196" cy="314617"/>
          <wp:effectExtent l="0" t="0" r="5080" b="3175"/>
          <wp:wrapNone/>
          <wp:docPr id="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7196" cy="314617"/>
                  </a:xfrm>
                  <a:prstGeom prst="rect">
                    <a:avLst/>
                  </a:prstGeom>
                </pic:spPr>
              </pic:pic>
            </a:graphicData>
          </a:graphic>
          <wp14:sizeRelH relativeFrom="margin">
            <wp14:pctWidth>0</wp14:pctWidth>
          </wp14:sizeRelH>
          <wp14:sizeRelV relativeFrom="margin">
            <wp14:pctHeight>0</wp14:pctHeight>
          </wp14:sizeRelV>
        </wp:anchor>
      </w:drawing>
    </w:r>
    <w:r w:rsidRPr="21EB2756">
      <w:rPr>
        <w:rFonts w:ascii="Arial" w:hAnsi="Arial" w:cs="Arial"/>
        <w:b/>
        <w:bCs/>
        <w:i/>
        <w:iCs/>
        <w:sz w:val="40"/>
        <w:szCs w:val="40"/>
      </w:rPr>
      <w:t>Pressemitteilung</w:t>
    </w:r>
  </w:p>
  <w:p w14:paraId="0D3A5F77" w14:textId="77777777" w:rsidR="00BC4B91" w:rsidRDefault="00BC4B91">
    <w:pPr>
      <w:pStyle w:val="Kopfzeile"/>
      <w:ind w:left="709" w:hanging="709"/>
      <w:rPr>
        <w:rStyle w:val="Seitenzahl"/>
        <w:rFonts w:eastAsiaTheme="majorEastAsia"/>
        <w:sz w:val="18"/>
        <w:szCs w:val="18"/>
      </w:rPr>
    </w:pPr>
  </w:p>
  <w:p w14:paraId="136D06B0" w14:textId="77777777" w:rsidR="00BC4B91" w:rsidRDefault="00BC4B91">
    <w:pPr>
      <w:pStyle w:val="Kopfzeile"/>
      <w:ind w:left="709" w:hanging="709"/>
      <w:rPr>
        <w:rStyle w:val="Seitenzahl"/>
        <w:rFonts w:eastAsiaTheme="majorEastAsia"/>
        <w:sz w:val="18"/>
        <w:szCs w:val="18"/>
      </w:rPr>
    </w:pPr>
  </w:p>
  <w:p w14:paraId="58A65917" w14:textId="77777777" w:rsidR="00BC4B91" w:rsidRDefault="00BC4B91">
    <w:pPr>
      <w:pStyle w:val="Kopfzeile"/>
      <w:ind w:left="709" w:hanging="709"/>
      <w:rPr>
        <w:rStyle w:val="Seitenzahl"/>
        <w:rFonts w:eastAsiaTheme="majorEastAsia"/>
        <w:sz w:val="18"/>
        <w:szCs w:val="18"/>
      </w:rPr>
    </w:pPr>
  </w:p>
  <w:p w14:paraId="00B4A851" w14:textId="77777777" w:rsidR="00BC4B91" w:rsidRDefault="00BC4B91">
    <w:pPr>
      <w:pStyle w:val="Kopfzeile"/>
      <w:ind w:left="709" w:hanging="709"/>
      <w:rPr>
        <w:rStyle w:val="Seitenzahl"/>
        <w:rFonts w:eastAsiaTheme="majorEastAsia"/>
        <w:sz w:val="18"/>
        <w:szCs w:val="18"/>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5C4"/>
    <w:rsid w:val="000235E6"/>
    <w:rsid w:val="00024C05"/>
    <w:rsid w:val="00046D5F"/>
    <w:rsid w:val="00054973"/>
    <w:rsid w:val="0007268D"/>
    <w:rsid w:val="000947C9"/>
    <w:rsid w:val="00094E07"/>
    <w:rsid w:val="000C4A47"/>
    <w:rsid w:val="000D0D5F"/>
    <w:rsid w:val="000E7382"/>
    <w:rsid w:val="0011436A"/>
    <w:rsid w:val="001201C2"/>
    <w:rsid w:val="0013517E"/>
    <w:rsid w:val="00164B28"/>
    <w:rsid w:val="001969B2"/>
    <w:rsid w:val="001B0EF5"/>
    <w:rsid w:val="001B4954"/>
    <w:rsid w:val="001C6EA7"/>
    <w:rsid w:val="001E0174"/>
    <w:rsid w:val="001E0796"/>
    <w:rsid w:val="001E6E00"/>
    <w:rsid w:val="00207818"/>
    <w:rsid w:val="00227A54"/>
    <w:rsid w:val="00270186"/>
    <w:rsid w:val="00274133"/>
    <w:rsid w:val="00284870"/>
    <w:rsid w:val="0029375B"/>
    <w:rsid w:val="002C6845"/>
    <w:rsid w:val="002E1FFE"/>
    <w:rsid w:val="003073E1"/>
    <w:rsid w:val="00315B8F"/>
    <w:rsid w:val="003277E5"/>
    <w:rsid w:val="0033524A"/>
    <w:rsid w:val="00343BFD"/>
    <w:rsid w:val="00344B8F"/>
    <w:rsid w:val="00357B20"/>
    <w:rsid w:val="003626AE"/>
    <w:rsid w:val="00366FF5"/>
    <w:rsid w:val="0038260A"/>
    <w:rsid w:val="003B44E9"/>
    <w:rsid w:val="004149E8"/>
    <w:rsid w:val="00417E36"/>
    <w:rsid w:val="00423437"/>
    <w:rsid w:val="00423628"/>
    <w:rsid w:val="00431B84"/>
    <w:rsid w:val="004336EF"/>
    <w:rsid w:val="00472C48"/>
    <w:rsid w:val="004818EB"/>
    <w:rsid w:val="00494C64"/>
    <w:rsid w:val="004C5445"/>
    <w:rsid w:val="004D309E"/>
    <w:rsid w:val="004D71FF"/>
    <w:rsid w:val="004E202C"/>
    <w:rsid w:val="004E52F8"/>
    <w:rsid w:val="0055197D"/>
    <w:rsid w:val="00561658"/>
    <w:rsid w:val="005A4EBD"/>
    <w:rsid w:val="005C4A74"/>
    <w:rsid w:val="00605C0D"/>
    <w:rsid w:val="00611889"/>
    <w:rsid w:val="00630E9B"/>
    <w:rsid w:val="006364B1"/>
    <w:rsid w:val="006656F6"/>
    <w:rsid w:val="006801A3"/>
    <w:rsid w:val="006A2D27"/>
    <w:rsid w:val="006B3365"/>
    <w:rsid w:val="006C1879"/>
    <w:rsid w:val="006D52BE"/>
    <w:rsid w:val="00712AD1"/>
    <w:rsid w:val="0073463A"/>
    <w:rsid w:val="00787C3D"/>
    <w:rsid w:val="007B1512"/>
    <w:rsid w:val="007C736E"/>
    <w:rsid w:val="007D4BDD"/>
    <w:rsid w:val="00817B60"/>
    <w:rsid w:val="00843F0D"/>
    <w:rsid w:val="008627E7"/>
    <w:rsid w:val="0086397A"/>
    <w:rsid w:val="00866A94"/>
    <w:rsid w:val="008753E6"/>
    <w:rsid w:val="00882B2F"/>
    <w:rsid w:val="00896C54"/>
    <w:rsid w:val="008F0992"/>
    <w:rsid w:val="0094149C"/>
    <w:rsid w:val="009743A1"/>
    <w:rsid w:val="009872F1"/>
    <w:rsid w:val="009E566D"/>
    <w:rsid w:val="009F3BE9"/>
    <w:rsid w:val="00A045C4"/>
    <w:rsid w:val="00A259E7"/>
    <w:rsid w:val="00A41C58"/>
    <w:rsid w:val="00A43CBB"/>
    <w:rsid w:val="00A57D69"/>
    <w:rsid w:val="00AD5A65"/>
    <w:rsid w:val="00B01D14"/>
    <w:rsid w:val="00B747D5"/>
    <w:rsid w:val="00B93885"/>
    <w:rsid w:val="00BC4B91"/>
    <w:rsid w:val="00BD443F"/>
    <w:rsid w:val="00BD4BAF"/>
    <w:rsid w:val="00BF7E17"/>
    <w:rsid w:val="00C00779"/>
    <w:rsid w:val="00C061C4"/>
    <w:rsid w:val="00C11E41"/>
    <w:rsid w:val="00C473BE"/>
    <w:rsid w:val="00C61D3F"/>
    <w:rsid w:val="00C65541"/>
    <w:rsid w:val="00CC1B39"/>
    <w:rsid w:val="00CD4453"/>
    <w:rsid w:val="00CD5B07"/>
    <w:rsid w:val="00CE2335"/>
    <w:rsid w:val="00CE5C02"/>
    <w:rsid w:val="00CE6F23"/>
    <w:rsid w:val="00D27899"/>
    <w:rsid w:val="00D41E88"/>
    <w:rsid w:val="00D55CBB"/>
    <w:rsid w:val="00D71773"/>
    <w:rsid w:val="00D8058F"/>
    <w:rsid w:val="00D96175"/>
    <w:rsid w:val="00DA62E8"/>
    <w:rsid w:val="00DA692E"/>
    <w:rsid w:val="00DC2CA5"/>
    <w:rsid w:val="00DD283B"/>
    <w:rsid w:val="00DE0EAF"/>
    <w:rsid w:val="00DE32A1"/>
    <w:rsid w:val="00E12045"/>
    <w:rsid w:val="00E12699"/>
    <w:rsid w:val="00E41304"/>
    <w:rsid w:val="00E8664A"/>
    <w:rsid w:val="00EC4A68"/>
    <w:rsid w:val="00ED04DC"/>
    <w:rsid w:val="00EE378F"/>
    <w:rsid w:val="00EF20BA"/>
    <w:rsid w:val="00F167E3"/>
    <w:rsid w:val="00F16D46"/>
    <w:rsid w:val="00F3317E"/>
    <w:rsid w:val="00F37008"/>
    <w:rsid w:val="00FA3295"/>
    <w:rsid w:val="00FB6CA8"/>
    <w:rsid w:val="00FC41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98C86"/>
  <w15:chartTrackingRefBased/>
  <w15:docId w15:val="{9C904ACE-D64C-9048-BDDB-E62137F5C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45C4"/>
    <w:pPr>
      <w:suppressAutoHyphens/>
      <w:spacing w:after="0" w:line="240" w:lineRule="auto"/>
    </w:pPr>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A045C4"/>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berschrift2">
    <w:name w:val="heading 2"/>
    <w:basedOn w:val="Standard"/>
    <w:next w:val="Standard"/>
    <w:link w:val="berschrift2Zchn"/>
    <w:uiPriority w:val="9"/>
    <w:semiHidden/>
    <w:unhideWhenUsed/>
    <w:qFormat/>
    <w:rsid w:val="00A045C4"/>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berschrift3">
    <w:name w:val="heading 3"/>
    <w:basedOn w:val="Standard"/>
    <w:next w:val="Standard"/>
    <w:link w:val="berschrift3Zchn"/>
    <w:uiPriority w:val="9"/>
    <w:semiHidden/>
    <w:unhideWhenUsed/>
    <w:qFormat/>
    <w:rsid w:val="00A045C4"/>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berschrift4">
    <w:name w:val="heading 4"/>
    <w:basedOn w:val="Standard"/>
    <w:next w:val="Standard"/>
    <w:link w:val="berschrift4Zchn"/>
    <w:uiPriority w:val="9"/>
    <w:semiHidden/>
    <w:unhideWhenUsed/>
    <w:qFormat/>
    <w:rsid w:val="00A045C4"/>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lang w:eastAsia="zh-CN"/>
      <w14:ligatures w14:val="standardContextual"/>
    </w:rPr>
  </w:style>
  <w:style w:type="paragraph" w:styleId="berschrift5">
    <w:name w:val="heading 5"/>
    <w:basedOn w:val="Standard"/>
    <w:next w:val="Standard"/>
    <w:link w:val="berschrift5Zchn"/>
    <w:uiPriority w:val="9"/>
    <w:semiHidden/>
    <w:unhideWhenUsed/>
    <w:qFormat/>
    <w:rsid w:val="00A045C4"/>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lang w:eastAsia="zh-CN"/>
      <w14:ligatures w14:val="standardContextual"/>
    </w:rPr>
  </w:style>
  <w:style w:type="paragraph" w:styleId="berschrift6">
    <w:name w:val="heading 6"/>
    <w:basedOn w:val="Standard"/>
    <w:next w:val="Standard"/>
    <w:link w:val="berschrift6Zchn"/>
    <w:uiPriority w:val="9"/>
    <w:semiHidden/>
    <w:unhideWhenUsed/>
    <w:qFormat/>
    <w:rsid w:val="00A045C4"/>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lang w:eastAsia="zh-CN"/>
      <w14:ligatures w14:val="standardContextual"/>
    </w:rPr>
  </w:style>
  <w:style w:type="paragraph" w:styleId="berschrift7">
    <w:name w:val="heading 7"/>
    <w:basedOn w:val="Standard"/>
    <w:next w:val="Standard"/>
    <w:link w:val="berschrift7Zchn"/>
    <w:uiPriority w:val="9"/>
    <w:semiHidden/>
    <w:unhideWhenUsed/>
    <w:qFormat/>
    <w:rsid w:val="00A045C4"/>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lang w:eastAsia="zh-CN"/>
      <w14:ligatures w14:val="standardContextual"/>
    </w:rPr>
  </w:style>
  <w:style w:type="paragraph" w:styleId="berschrift8">
    <w:name w:val="heading 8"/>
    <w:basedOn w:val="Standard"/>
    <w:next w:val="Standard"/>
    <w:link w:val="berschrift8Zchn"/>
    <w:uiPriority w:val="9"/>
    <w:semiHidden/>
    <w:unhideWhenUsed/>
    <w:qFormat/>
    <w:rsid w:val="00A045C4"/>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lang w:eastAsia="zh-CN"/>
      <w14:ligatures w14:val="standardContextual"/>
    </w:rPr>
  </w:style>
  <w:style w:type="paragraph" w:styleId="berschrift9">
    <w:name w:val="heading 9"/>
    <w:basedOn w:val="Standard"/>
    <w:next w:val="Standard"/>
    <w:link w:val="berschrift9Zchn"/>
    <w:uiPriority w:val="9"/>
    <w:semiHidden/>
    <w:unhideWhenUsed/>
    <w:qFormat/>
    <w:rsid w:val="00A045C4"/>
    <w:pPr>
      <w:keepNext/>
      <w:keepLines/>
      <w:suppressAutoHyphens w:val="0"/>
      <w:spacing w:line="278" w:lineRule="auto"/>
      <w:outlineLvl w:val="8"/>
    </w:pPr>
    <w:rPr>
      <w:rFonts w:asciiTheme="minorHAnsi" w:eastAsiaTheme="majorEastAsia" w:hAnsiTheme="minorHAnsi" w:cstheme="majorBidi"/>
      <w:color w:val="272727" w:themeColor="text1" w:themeTint="D8"/>
      <w:kern w:val="2"/>
      <w:lang w:eastAsia="zh-CN"/>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045C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045C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045C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045C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045C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045C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045C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045C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045C4"/>
    <w:rPr>
      <w:rFonts w:eastAsiaTheme="majorEastAsia" w:cstheme="majorBidi"/>
      <w:color w:val="272727" w:themeColor="text1" w:themeTint="D8"/>
    </w:rPr>
  </w:style>
  <w:style w:type="paragraph" w:styleId="Titel">
    <w:name w:val="Title"/>
    <w:basedOn w:val="Standard"/>
    <w:next w:val="Standard"/>
    <w:link w:val="TitelZchn"/>
    <w:uiPriority w:val="10"/>
    <w:qFormat/>
    <w:rsid w:val="00A045C4"/>
    <w:pPr>
      <w:suppressAutoHyphens w:val="0"/>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telZchn">
    <w:name w:val="Titel Zchn"/>
    <w:basedOn w:val="Absatz-Standardschriftart"/>
    <w:link w:val="Titel"/>
    <w:uiPriority w:val="10"/>
    <w:rsid w:val="00A045C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045C4"/>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UntertitelZchn">
    <w:name w:val="Untertitel Zchn"/>
    <w:basedOn w:val="Absatz-Standardschriftart"/>
    <w:link w:val="Untertitel"/>
    <w:uiPriority w:val="11"/>
    <w:rsid w:val="00A045C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045C4"/>
    <w:pPr>
      <w:suppressAutoHyphens w:val="0"/>
      <w:spacing w:before="160" w:after="160" w:line="278" w:lineRule="auto"/>
      <w:jc w:val="center"/>
    </w:pPr>
    <w:rPr>
      <w:rFonts w:asciiTheme="minorHAnsi" w:eastAsiaTheme="minorEastAsia" w:hAnsiTheme="minorHAnsi" w:cstheme="minorBidi"/>
      <w:i/>
      <w:iCs/>
      <w:color w:val="404040" w:themeColor="text1" w:themeTint="BF"/>
      <w:kern w:val="2"/>
      <w:lang w:eastAsia="zh-CN"/>
      <w14:ligatures w14:val="standardContextual"/>
    </w:rPr>
  </w:style>
  <w:style w:type="character" w:customStyle="1" w:styleId="ZitatZchn">
    <w:name w:val="Zitat Zchn"/>
    <w:basedOn w:val="Absatz-Standardschriftart"/>
    <w:link w:val="Zitat"/>
    <w:uiPriority w:val="29"/>
    <w:rsid w:val="00A045C4"/>
    <w:rPr>
      <w:i/>
      <w:iCs/>
      <w:color w:val="404040" w:themeColor="text1" w:themeTint="BF"/>
    </w:rPr>
  </w:style>
  <w:style w:type="paragraph" w:styleId="Listenabsatz">
    <w:name w:val="List Paragraph"/>
    <w:basedOn w:val="Standard"/>
    <w:uiPriority w:val="34"/>
    <w:qFormat/>
    <w:rsid w:val="00A045C4"/>
    <w:pPr>
      <w:suppressAutoHyphens w:val="0"/>
      <w:spacing w:after="160" w:line="278" w:lineRule="auto"/>
      <w:ind w:left="720"/>
      <w:contextualSpacing/>
    </w:pPr>
    <w:rPr>
      <w:rFonts w:asciiTheme="minorHAnsi" w:eastAsiaTheme="minorEastAsia" w:hAnsiTheme="minorHAnsi" w:cstheme="minorBidi"/>
      <w:kern w:val="2"/>
      <w:lang w:eastAsia="zh-CN"/>
      <w14:ligatures w14:val="standardContextual"/>
    </w:rPr>
  </w:style>
  <w:style w:type="character" w:styleId="IntensiveHervorhebung">
    <w:name w:val="Intense Emphasis"/>
    <w:basedOn w:val="Absatz-Standardschriftart"/>
    <w:uiPriority w:val="21"/>
    <w:qFormat/>
    <w:rsid w:val="00A045C4"/>
    <w:rPr>
      <w:i/>
      <w:iCs/>
      <w:color w:val="0F4761" w:themeColor="accent1" w:themeShade="BF"/>
    </w:rPr>
  </w:style>
  <w:style w:type="paragraph" w:styleId="IntensivesZitat">
    <w:name w:val="Intense Quote"/>
    <w:basedOn w:val="Standard"/>
    <w:next w:val="Standard"/>
    <w:link w:val="IntensivesZitatZchn"/>
    <w:uiPriority w:val="30"/>
    <w:qFormat/>
    <w:rsid w:val="00A045C4"/>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EastAsia" w:hAnsiTheme="minorHAnsi" w:cstheme="minorBidi"/>
      <w:i/>
      <w:iCs/>
      <w:color w:val="0F4761" w:themeColor="accent1" w:themeShade="BF"/>
      <w:kern w:val="2"/>
      <w:lang w:eastAsia="zh-CN"/>
      <w14:ligatures w14:val="standardContextual"/>
    </w:rPr>
  </w:style>
  <w:style w:type="character" w:customStyle="1" w:styleId="IntensivesZitatZchn">
    <w:name w:val="Intensives Zitat Zchn"/>
    <w:basedOn w:val="Absatz-Standardschriftart"/>
    <w:link w:val="IntensivesZitat"/>
    <w:uiPriority w:val="30"/>
    <w:rsid w:val="00A045C4"/>
    <w:rPr>
      <w:i/>
      <w:iCs/>
      <w:color w:val="0F4761" w:themeColor="accent1" w:themeShade="BF"/>
    </w:rPr>
  </w:style>
  <w:style w:type="character" w:styleId="IntensiverVerweis">
    <w:name w:val="Intense Reference"/>
    <w:basedOn w:val="Absatz-Standardschriftart"/>
    <w:uiPriority w:val="32"/>
    <w:qFormat/>
    <w:rsid w:val="00A045C4"/>
    <w:rPr>
      <w:b/>
      <w:bCs/>
      <w:smallCaps/>
      <w:color w:val="0F4761" w:themeColor="accent1" w:themeShade="BF"/>
      <w:spacing w:val="5"/>
    </w:rPr>
  </w:style>
  <w:style w:type="character" w:styleId="Seitenzahl">
    <w:name w:val="page number"/>
    <w:basedOn w:val="Absatz-Standardschriftart"/>
    <w:semiHidden/>
    <w:qFormat/>
    <w:rsid w:val="00A045C4"/>
  </w:style>
  <w:style w:type="character" w:styleId="Hyperlink">
    <w:name w:val="Hyperlink"/>
    <w:basedOn w:val="Absatz-Standardschriftart"/>
    <w:uiPriority w:val="99"/>
    <w:unhideWhenUsed/>
    <w:rsid w:val="00A045C4"/>
    <w:rPr>
      <w:color w:val="467886" w:themeColor="hyperlink"/>
      <w:u w:val="single"/>
    </w:rPr>
  </w:style>
  <w:style w:type="character" w:customStyle="1" w:styleId="TextkrperZchn">
    <w:name w:val="Textkörper Zchn"/>
    <w:basedOn w:val="Absatz-Standardschriftart"/>
    <w:link w:val="Textkrper"/>
    <w:semiHidden/>
    <w:qFormat/>
    <w:rsid w:val="00A045C4"/>
    <w:rPr>
      <w:rFonts w:ascii="Arial" w:hAnsi="Arial"/>
      <w:color w:val="00000A"/>
    </w:rPr>
  </w:style>
  <w:style w:type="paragraph" w:styleId="Textkrper">
    <w:name w:val="Body Text"/>
    <w:basedOn w:val="Standard"/>
    <w:link w:val="TextkrperZchn"/>
    <w:semiHidden/>
    <w:rsid w:val="00A045C4"/>
    <w:rPr>
      <w:rFonts w:ascii="Arial" w:eastAsiaTheme="minorEastAsia" w:hAnsi="Arial" w:cstheme="minorBidi"/>
      <w:color w:val="00000A"/>
      <w:kern w:val="2"/>
      <w:lang w:eastAsia="zh-CN"/>
      <w14:ligatures w14:val="standardContextual"/>
    </w:rPr>
  </w:style>
  <w:style w:type="character" w:customStyle="1" w:styleId="TextkrperZchn1">
    <w:name w:val="Textkörper Zchn1"/>
    <w:basedOn w:val="Absatz-Standardschriftart"/>
    <w:uiPriority w:val="99"/>
    <w:semiHidden/>
    <w:rsid w:val="00A045C4"/>
    <w:rPr>
      <w:rFonts w:ascii="Times New Roman" w:eastAsia="Times New Roman" w:hAnsi="Times New Roman" w:cs="Times New Roman"/>
      <w:kern w:val="0"/>
      <w:lang w:eastAsia="de-DE"/>
      <w14:ligatures w14:val="none"/>
    </w:rPr>
  </w:style>
  <w:style w:type="paragraph" w:styleId="Kopfzeile">
    <w:name w:val="header"/>
    <w:basedOn w:val="Standard"/>
    <w:link w:val="KopfzeileZchn"/>
    <w:semiHidden/>
    <w:rsid w:val="00A045C4"/>
    <w:pPr>
      <w:tabs>
        <w:tab w:val="center" w:pos="4536"/>
        <w:tab w:val="right" w:pos="9072"/>
      </w:tabs>
    </w:pPr>
    <w:rPr>
      <w:rFonts w:ascii="Arial" w:hAnsi="Arial"/>
      <w:color w:val="00000A"/>
      <w:sz w:val="20"/>
      <w:szCs w:val="20"/>
    </w:rPr>
  </w:style>
  <w:style w:type="character" w:customStyle="1" w:styleId="KopfzeileZchn">
    <w:name w:val="Kopfzeile Zchn"/>
    <w:basedOn w:val="Absatz-Standardschriftart"/>
    <w:link w:val="Kopfzeile"/>
    <w:semiHidden/>
    <w:rsid w:val="00A045C4"/>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semiHidden/>
    <w:rsid w:val="00A045C4"/>
    <w:pPr>
      <w:tabs>
        <w:tab w:val="center" w:pos="4536"/>
        <w:tab w:val="right" w:pos="9072"/>
      </w:tabs>
    </w:pPr>
    <w:rPr>
      <w:rFonts w:ascii="Arial" w:hAnsi="Arial"/>
      <w:color w:val="00000A"/>
      <w:sz w:val="20"/>
      <w:szCs w:val="20"/>
    </w:rPr>
  </w:style>
  <w:style w:type="character" w:customStyle="1" w:styleId="FuzeileZchn">
    <w:name w:val="Fußzeile Zchn"/>
    <w:basedOn w:val="Absatz-Standardschriftart"/>
    <w:link w:val="Fuzeile"/>
    <w:semiHidden/>
    <w:rsid w:val="00A045C4"/>
    <w:rPr>
      <w:rFonts w:ascii="Arial" w:eastAsia="Times New Roman" w:hAnsi="Arial" w:cs="Times New Roman"/>
      <w:color w:val="00000A"/>
      <w:kern w:val="0"/>
      <w:sz w:val="20"/>
      <w:szCs w:val="20"/>
      <w:lang w:eastAsia="de-DE"/>
      <w14:ligatures w14:val="none"/>
    </w:rPr>
  </w:style>
  <w:style w:type="paragraph" w:styleId="Textkrper3">
    <w:name w:val="Body Text 3"/>
    <w:basedOn w:val="Standard"/>
    <w:link w:val="Textkrper3Zchn"/>
    <w:semiHidden/>
    <w:qFormat/>
    <w:rsid w:val="00A045C4"/>
    <w:rPr>
      <w:rFonts w:ascii="Arial" w:hAnsi="Arial"/>
      <w:color w:val="00000A"/>
      <w:sz w:val="16"/>
      <w:szCs w:val="20"/>
    </w:rPr>
  </w:style>
  <w:style w:type="character" w:customStyle="1" w:styleId="Textkrper3Zchn">
    <w:name w:val="Textkörper 3 Zchn"/>
    <w:basedOn w:val="Absatz-Standardschriftart"/>
    <w:link w:val="Textkrper3"/>
    <w:semiHidden/>
    <w:rsid w:val="00A045C4"/>
    <w:rPr>
      <w:rFonts w:ascii="Arial" w:eastAsia="Times New Roman" w:hAnsi="Arial" w:cs="Times New Roman"/>
      <w:color w:val="00000A"/>
      <w:kern w:val="0"/>
      <w:sz w:val="16"/>
      <w:szCs w:val="20"/>
      <w:lang w:eastAsia="de-DE"/>
      <w14:ligatures w14:val="none"/>
    </w:rPr>
  </w:style>
  <w:style w:type="character" w:styleId="BesuchterLink">
    <w:name w:val="FollowedHyperlink"/>
    <w:basedOn w:val="Absatz-Standardschriftart"/>
    <w:uiPriority w:val="99"/>
    <w:semiHidden/>
    <w:unhideWhenUsed/>
    <w:rsid w:val="006D52BE"/>
    <w:rPr>
      <w:color w:val="96607D" w:themeColor="followedHyperlink"/>
      <w:u w:val="single"/>
    </w:rPr>
  </w:style>
  <w:style w:type="character" w:customStyle="1" w:styleId="normaltextrun">
    <w:name w:val="normaltextrun"/>
    <w:basedOn w:val="Absatz-Standardschriftart"/>
    <w:rsid w:val="00B93885"/>
  </w:style>
  <w:style w:type="character" w:styleId="NichtaufgelsteErwhnung">
    <w:name w:val="Unresolved Mention"/>
    <w:basedOn w:val="Absatz-Standardschriftart"/>
    <w:uiPriority w:val="99"/>
    <w:semiHidden/>
    <w:unhideWhenUsed/>
    <w:rsid w:val="00712AD1"/>
    <w:rPr>
      <w:color w:val="605E5C"/>
      <w:shd w:val="clear" w:color="auto" w:fill="E1DFDD"/>
    </w:rPr>
  </w:style>
  <w:style w:type="character" w:styleId="Kommentarzeichen">
    <w:name w:val="annotation reference"/>
    <w:basedOn w:val="Absatz-Standardschriftart"/>
    <w:uiPriority w:val="99"/>
    <w:semiHidden/>
    <w:unhideWhenUsed/>
    <w:rsid w:val="00BD4BAF"/>
    <w:rPr>
      <w:sz w:val="16"/>
      <w:szCs w:val="16"/>
    </w:rPr>
  </w:style>
  <w:style w:type="paragraph" w:styleId="Kommentartext">
    <w:name w:val="annotation text"/>
    <w:basedOn w:val="Standard"/>
    <w:link w:val="KommentartextZchn"/>
    <w:uiPriority w:val="99"/>
    <w:semiHidden/>
    <w:unhideWhenUsed/>
    <w:rsid w:val="00BD4BAF"/>
    <w:rPr>
      <w:sz w:val="20"/>
      <w:szCs w:val="20"/>
    </w:rPr>
  </w:style>
  <w:style w:type="character" w:customStyle="1" w:styleId="KommentartextZchn">
    <w:name w:val="Kommentartext Zchn"/>
    <w:basedOn w:val="Absatz-Standardschriftart"/>
    <w:link w:val="Kommentartext"/>
    <w:uiPriority w:val="99"/>
    <w:semiHidden/>
    <w:rsid w:val="00BD4BAF"/>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BD4BAF"/>
    <w:rPr>
      <w:b/>
      <w:bCs/>
    </w:rPr>
  </w:style>
  <w:style w:type="character" w:customStyle="1" w:styleId="KommentarthemaZchn">
    <w:name w:val="Kommentarthema Zchn"/>
    <w:basedOn w:val="KommentartextZchn"/>
    <w:link w:val="Kommentarthema"/>
    <w:uiPriority w:val="99"/>
    <w:semiHidden/>
    <w:rsid w:val="00BD4BAF"/>
    <w:rPr>
      <w:rFonts w:ascii="Times New Roman" w:eastAsia="Times New Roman" w:hAnsi="Times New Roman" w:cs="Times New Roman"/>
      <w:b/>
      <w:bCs/>
      <w:kern w:val="0"/>
      <w:sz w:val="20"/>
      <w:szCs w:val="20"/>
      <w:lang w:eastAsia="de-DE"/>
      <w14:ligatures w14:val="none"/>
    </w:rPr>
  </w:style>
  <w:style w:type="paragraph" w:styleId="berarbeitung">
    <w:name w:val="Revision"/>
    <w:hidden/>
    <w:uiPriority w:val="99"/>
    <w:semiHidden/>
    <w:rsid w:val="000E7382"/>
    <w:pPr>
      <w:spacing w:after="0"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otmaxx.de" TargetMode="External"/><Relationship Id="rId3" Type="http://schemas.openxmlformats.org/officeDocument/2006/relationships/webSettings" Target="webSettings.xml"/><Relationship Id="rId7" Type="http://schemas.openxmlformats.org/officeDocument/2006/relationships/hyperlink" Target="https://www.iotmaxx.com/de/" TargetMode="External"/><Relationship Id="rId12" Type="http://schemas.openxmlformats.org/officeDocument/2006/relationships/hyperlink" Target="https://www.iotmaxx.com/de/produkte/gateway"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iotmaxx.com/de/produkte/gateway" TargetMode="External"/><Relationship Id="rId11" Type="http://schemas.openxmlformats.org/officeDocument/2006/relationships/hyperlink" Target="https://www.iotmaxx.com/de/"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stock.adobe.com/de/contributor/209423271/suranto?load_type=author&amp;prev_url=detail"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779</Words>
  <Characters>4914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Jakob Johannsen</cp:lastModifiedBy>
  <cp:revision>18</cp:revision>
  <dcterms:created xsi:type="dcterms:W3CDTF">2025-11-10T11:06:00Z</dcterms:created>
  <dcterms:modified xsi:type="dcterms:W3CDTF">2026-06-26T09:15:00Z</dcterms:modified>
</cp:coreProperties>
</file>