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389ED" w14:textId="77777777" w:rsidR="00F46927" w:rsidRPr="004A1B50" w:rsidRDefault="00F46927" w:rsidP="004A1B50">
      <w:pPr>
        <w:pStyle w:val="Default"/>
        <w:suppressAutoHyphens/>
        <w:spacing w:line="288" w:lineRule="auto"/>
        <w:contextualSpacing/>
        <w:jc w:val="right"/>
        <w:rPr>
          <w:color w:val="000000" w:themeColor="text1"/>
          <w:sz w:val="22"/>
          <w:szCs w:val="22"/>
        </w:rPr>
      </w:pPr>
    </w:p>
    <w:p w14:paraId="435F40FC" w14:textId="27C9CDB5" w:rsidR="00F46927" w:rsidRPr="004A1B50" w:rsidRDefault="004A1B50" w:rsidP="004A1B50">
      <w:pPr>
        <w:pStyle w:val="Default"/>
        <w:suppressAutoHyphens/>
        <w:spacing w:line="288" w:lineRule="auto"/>
        <w:contextualSpacing/>
        <w:jc w:val="right"/>
        <w:rPr>
          <w:color w:val="000000" w:themeColor="text1"/>
          <w:sz w:val="22"/>
          <w:szCs w:val="22"/>
        </w:rPr>
      </w:pPr>
      <w:r w:rsidRPr="004A1B50">
        <w:rPr>
          <w:color w:val="000000" w:themeColor="text1"/>
          <w:sz w:val="22"/>
          <w:szCs w:val="22"/>
        </w:rPr>
        <w:t>3</w:t>
      </w:r>
      <w:r w:rsidR="00F46927" w:rsidRPr="004A1B50">
        <w:rPr>
          <w:color w:val="000000" w:themeColor="text1"/>
          <w:sz w:val="22"/>
          <w:szCs w:val="22"/>
        </w:rPr>
        <w:t>.</w:t>
      </w:r>
      <w:r w:rsidR="00E51873" w:rsidRPr="004A1B50">
        <w:rPr>
          <w:color w:val="000000" w:themeColor="text1"/>
          <w:sz w:val="22"/>
          <w:szCs w:val="22"/>
        </w:rPr>
        <w:t xml:space="preserve"> </w:t>
      </w:r>
      <w:r w:rsidR="00136691" w:rsidRPr="004A1B50">
        <w:rPr>
          <w:color w:val="000000" w:themeColor="text1"/>
          <w:sz w:val="22"/>
          <w:szCs w:val="22"/>
        </w:rPr>
        <w:t>Juni</w:t>
      </w:r>
      <w:r w:rsidR="000321D9" w:rsidRPr="004A1B50">
        <w:rPr>
          <w:color w:val="000000" w:themeColor="text1"/>
          <w:sz w:val="22"/>
          <w:szCs w:val="22"/>
        </w:rPr>
        <w:t xml:space="preserve"> </w:t>
      </w:r>
      <w:r w:rsidR="00F46927" w:rsidRPr="004A1B50">
        <w:rPr>
          <w:color w:val="000000" w:themeColor="text1"/>
          <w:sz w:val="22"/>
          <w:szCs w:val="22"/>
        </w:rPr>
        <w:t>202</w:t>
      </w:r>
      <w:r w:rsidR="0021502D" w:rsidRPr="004A1B50">
        <w:rPr>
          <w:color w:val="000000" w:themeColor="text1"/>
          <w:sz w:val="22"/>
          <w:szCs w:val="22"/>
        </w:rPr>
        <w:t>6</w:t>
      </w:r>
    </w:p>
    <w:p w14:paraId="624CFF06" w14:textId="77777777" w:rsidR="004A1B50" w:rsidRPr="004A1B50" w:rsidRDefault="004A1B50" w:rsidP="004A1B50">
      <w:pPr>
        <w:pStyle w:val="StandardWeb"/>
        <w:suppressAutoHyphens/>
        <w:spacing w:line="288" w:lineRule="auto"/>
        <w:contextualSpacing/>
        <w:rPr>
          <w:rFonts w:ascii="Arial" w:hAnsi="Arial" w:cs="Arial"/>
          <w:color w:val="000000"/>
        </w:rPr>
      </w:pPr>
    </w:p>
    <w:p w14:paraId="2EDF0C5D" w14:textId="571737E2" w:rsidR="00652F68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proofErr w:type="spellStart"/>
      <w:r w:rsidRPr="004A1B50">
        <w:rPr>
          <w:rFonts w:ascii="Arial" w:hAnsi="Arial" w:cs="Arial"/>
          <w:color w:val="000000" w:themeColor="text1"/>
        </w:rPr>
        <w:t>Greenflash</w:t>
      </w:r>
      <w:proofErr w:type="spellEnd"/>
      <w:r w:rsidRPr="004A1B50">
        <w:rPr>
          <w:rFonts w:ascii="Arial" w:hAnsi="Arial" w:cs="Arial"/>
          <w:color w:val="000000" w:themeColor="text1"/>
        </w:rPr>
        <w:t xml:space="preserve"> macht negative Strompreise zum Wettbewerbsvorteil</w:t>
      </w:r>
    </w:p>
    <w:p w14:paraId="19F03991" w14:textId="77777777" w:rsidR="00652F68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4A1B50">
        <w:rPr>
          <w:rFonts w:ascii="Arial" w:hAnsi="Arial" w:cs="Arial"/>
          <w:b/>
          <w:bCs/>
          <w:color w:val="000000" w:themeColor="text1"/>
        </w:rPr>
        <w:t>Warum intelligente Energiesysteme plötzlich über Kosten und Erlöse entscheiden</w:t>
      </w:r>
    </w:p>
    <w:p w14:paraId="00B7516A" w14:textId="244C3093" w:rsidR="0069456C" w:rsidRPr="004A1B50" w:rsidRDefault="0069456C" w:rsidP="004A1B50">
      <w:pPr>
        <w:suppressAutoHyphens/>
        <w:spacing w:line="288" w:lineRule="auto"/>
        <w:contextualSpacing/>
        <w:rPr>
          <w:rFonts w:ascii="Arial" w:hAnsi="Arial" w:cs="Arial"/>
          <w:b/>
          <w:bCs/>
        </w:rPr>
      </w:pPr>
    </w:p>
    <w:p w14:paraId="5802FD93" w14:textId="2848527F" w:rsidR="0069456C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b/>
          <w:bCs/>
        </w:rPr>
      </w:pPr>
      <w:r w:rsidRPr="004A1B50">
        <w:rPr>
          <w:rFonts w:ascii="Arial" w:hAnsi="Arial" w:cs="Arial"/>
          <w:b/>
          <w:bCs/>
        </w:rPr>
        <w:t xml:space="preserve">Was lange als Ausnahme galt, entwickelt sich zum neuen Normal im Strommarkt: Unternehmen zahlen für </w:t>
      </w:r>
      <w:r w:rsidR="00CE679D" w:rsidRPr="004A1B50">
        <w:rPr>
          <w:rFonts w:ascii="Arial" w:hAnsi="Arial" w:cs="Arial"/>
          <w:b/>
          <w:bCs/>
        </w:rPr>
        <w:t>ihren</w:t>
      </w:r>
      <w:r w:rsidRPr="004A1B50">
        <w:rPr>
          <w:rFonts w:ascii="Arial" w:hAnsi="Arial" w:cs="Arial"/>
          <w:b/>
          <w:bCs/>
        </w:rPr>
        <w:t xml:space="preserve"> selbst erzeugten Solarstrom</w:t>
      </w:r>
      <w:r w:rsidR="00C320C6" w:rsidRPr="004A1B50">
        <w:rPr>
          <w:rFonts w:ascii="Arial" w:hAnsi="Arial" w:cs="Arial"/>
          <w:b/>
          <w:bCs/>
        </w:rPr>
        <w:t>, wenn dies</w:t>
      </w:r>
      <w:r w:rsidR="00CE679D" w:rsidRPr="004A1B50">
        <w:rPr>
          <w:rFonts w:ascii="Arial" w:hAnsi="Arial" w:cs="Arial"/>
          <w:b/>
          <w:bCs/>
        </w:rPr>
        <w:t>er</w:t>
      </w:r>
      <w:r w:rsidR="00C320C6" w:rsidRPr="004A1B50">
        <w:rPr>
          <w:rFonts w:ascii="Arial" w:hAnsi="Arial" w:cs="Arial"/>
          <w:b/>
          <w:bCs/>
        </w:rPr>
        <w:t xml:space="preserve"> zum falschen Zeitpunkt </w:t>
      </w:r>
      <w:r w:rsidR="00CE679D" w:rsidRPr="004A1B50">
        <w:rPr>
          <w:rFonts w:ascii="Arial" w:hAnsi="Arial" w:cs="Arial"/>
          <w:b/>
          <w:bCs/>
        </w:rPr>
        <w:t>eingespeist wird</w:t>
      </w:r>
      <w:r w:rsidRPr="004A1B50">
        <w:rPr>
          <w:rFonts w:ascii="Arial" w:hAnsi="Arial" w:cs="Arial"/>
          <w:b/>
          <w:bCs/>
        </w:rPr>
        <w:t>. Während klassische PV-</w:t>
      </w:r>
      <w:r w:rsidR="00BC7B95" w:rsidRPr="004A1B50">
        <w:rPr>
          <w:rFonts w:ascii="Arial" w:hAnsi="Arial" w:cs="Arial"/>
          <w:b/>
          <w:bCs/>
        </w:rPr>
        <w:t>Anl</w:t>
      </w:r>
      <w:r w:rsidR="00D545F2" w:rsidRPr="004A1B50">
        <w:rPr>
          <w:rFonts w:ascii="Arial" w:hAnsi="Arial" w:cs="Arial"/>
          <w:b/>
          <w:bCs/>
        </w:rPr>
        <w:t>a</w:t>
      </w:r>
      <w:r w:rsidR="00BC7B95" w:rsidRPr="004A1B50">
        <w:rPr>
          <w:rFonts w:ascii="Arial" w:hAnsi="Arial" w:cs="Arial"/>
          <w:b/>
          <w:bCs/>
        </w:rPr>
        <w:t>gen</w:t>
      </w:r>
      <w:r w:rsidRPr="004A1B50">
        <w:rPr>
          <w:rFonts w:ascii="Arial" w:hAnsi="Arial" w:cs="Arial"/>
          <w:b/>
          <w:bCs/>
        </w:rPr>
        <w:t xml:space="preserve"> in Phasen negativer Strompreise zum Kostenfaktor werden, entstehen für intelligent gesteuerte Energiesysteme neue wirtschaftliche Spielräume. Der Energiespezialist </w:t>
      </w:r>
      <w:hyperlink r:id="rId11" w:history="1">
        <w:proofErr w:type="spellStart"/>
        <w:r w:rsidRPr="004A1B50">
          <w:rPr>
            <w:rStyle w:val="Hyperlink"/>
            <w:rFonts w:ascii="Arial" w:hAnsi="Arial" w:cs="Arial"/>
            <w:b/>
            <w:bCs/>
          </w:rPr>
          <w:t>Greenflash</w:t>
        </w:r>
        <w:proofErr w:type="spellEnd"/>
      </w:hyperlink>
      <w:r w:rsidRPr="004A1B50">
        <w:rPr>
          <w:rFonts w:ascii="Arial" w:hAnsi="Arial" w:cs="Arial"/>
          <w:b/>
          <w:bCs/>
        </w:rPr>
        <w:t xml:space="preserve"> zeigt, warum Marktintelligenz künftig wichtiger wird als reine Erzeugungsleistung.</w:t>
      </w:r>
    </w:p>
    <w:p w14:paraId="3B57C690" w14:textId="77777777" w:rsidR="008C17D5" w:rsidRPr="004A1B50" w:rsidRDefault="008C17D5" w:rsidP="004A1B50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5A07CC77" w14:textId="5A8A631F" w:rsidR="00652F68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4A1B50">
        <w:rPr>
          <w:rFonts w:ascii="Arial" w:hAnsi="Arial" w:cs="Arial"/>
          <w:color w:val="000000" w:themeColor="text1"/>
        </w:rPr>
        <w:t xml:space="preserve">Am 1. Mai 2026 fiel der Spotpreis an der Strombörse EPEX Spot über mehrere Stunden auf bis zu minus 499,99 Euro pro Megawattstunde. Für viele Industrie- und Logistikunternehmen hatte das unmittelbare Folgen: Wer </w:t>
      </w:r>
      <w:r w:rsidR="00D545F2" w:rsidRPr="004A1B50">
        <w:rPr>
          <w:rFonts w:ascii="Arial" w:hAnsi="Arial" w:cs="Arial"/>
          <w:color w:val="000000" w:themeColor="text1"/>
        </w:rPr>
        <w:t xml:space="preserve">in diesem </w:t>
      </w:r>
      <w:proofErr w:type="gramStart"/>
      <w:r w:rsidR="00D545F2" w:rsidRPr="004A1B50">
        <w:rPr>
          <w:rFonts w:ascii="Arial" w:hAnsi="Arial" w:cs="Arial"/>
          <w:color w:val="000000" w:themeColor="text1"/>
        </w:rPr>
        <w:t>Zeitraum</w:t>
      </w:r>
      <w:proofErr w:type="gramEnd"/>
      <w:r w:rsidR="00D545F2" w:rsidRPr="004A1B50">
        <w:rPr>
          <w:rFonts w:ascii="Arial" w:hAnsi="Arial" w:cs="Arial"/>
          <w:color w:val="000000" w:themeColor="text1"/>
        </w:rPr>
        <w:t xml:space="preserve"> den selbst erzeugten </w:t>
      </w:r>
      <w:r w:rsidRPr="004A1B50">
        <w:rPr>
          <w:rFonts w:ascii="Arial" w:hAnsi="Arial" w:cs="Arial"/>
          <w:color w:val="000000" w:themeColor="text1"/>
        </w:rPr>
        <w:t>Strom aus Photovoltaikanlagen einspeiste, musste dafür bezahlen. Was zunächst wie ein extremer Ausreißer wirkt, ist in Wahrheit Ausdruck eines grundlegenden Strukturwandels im Energiemarkt.</w:t>
      </w:r>
    </w:p>
    <w:p w14:paraId="6EC546C3" w14:textId="77777777" w:rsidR="00652F68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2C6B1ADD" w14:textId="1A51D668" w:rsidR="00652F68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hyperlink r:id="rId12" w:history="1">
        <w:r w:rsidRPr="004A1B50">
          <w:rPr>
            <w:rStyle w:val="Hyperlink"/>
            <w:rFonts w:ascii="Arial" w:hAnsi="Arial" w:cs="Arial"/>
          </w:rPr>
          <w:t>Negative Strompreise</w:t>
        </w:r>
      </w:hyperlink>
      <w:r w:rsidRPr="004A1B50">
        <w:rPr>
          <w:rFonts w:ascii="Arial" w:hAnsi="Arial" w:cs="Arial"/>
          <w:color w:val="000000" w:themeColor="text1"/>
        </w:rPr>
        <w:t xml:space="preserve"> entstehen immer dann, wenn das Angebot an erneuerbarer Energie die aktuelle Nachfrage deutlich übersteigt. Hohe PV-Erzeugung, windstarke Tage, geringe industrielle Last an Wochenenden oder Feiertagen und ein begrenzter Netzausbau befördern diesen Effekt. Gleichzeitig sind viele industrielle Energiesysteme nicht darauf ausgelegt, auf kurzfristige Markt</w:t>
      </w:r>
      <w:r w:rsidR="00BC7B95" w:rsidRPr="004A1B50">
        <w:rPr>
          <w:rFonts w:ascii="Arial" w:hAnsi="Arial" w:cs="Arial"/>
          <w:color w:val="000000" w:themeColor="text1"/>
        </w:rPr>
        <w:t>schwankungen</w:t>
      </w:r>
      <w:r w:rsidRPr="004A1B50">
        <w:rPr>
          <w:rFonts w:ascii="Arial" w:hAnsi="Arial" w:cs="Arial"/>
          <w:color w:val="000000" w:themeColor="text1"/>
        </w:rPr>
        <w:t xml:space="preserve"> zu reagieren. Sie erzeugen und speisen ein, unabhängig davon, ob dies wirtschaftlich sinnvoll ist.</w:t>
      </w:r>
    </w:p>
    <w:p w14:paraId="5A528CF7" w14:textId="77777777" w:rsidR="00652F68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37B1F43D" w14:textId="54F2C8E3" w:rsidR="00652F68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proofErr w:type="spellStart"/>
      <w:r w:rsidRPr="004A1B50">
        <w:rPr>
          <w:rFonts w:ascii="Arial" w:hAnsi="Arial" w:cs="Arial"/>
          <w:b/>
          <w:bCs/>
          <w:color w:val="000000" w:themeColor="text1"/>
        </w:rPr>
        <w:t>Greencore</w:t>
      </w:r>
      <w:proofErr w:type="spellEnd"/>
      <w:r w:rsidRPr="004A1B50">
        <w:rPr>
          <w:rFonts w:ascii="Arial" w:hAnsi="Arial" w:cs="Arial"/>
          <w:b/>
          <w:bCs/>
          <w:color w:val="000000" w:themeColor="text1"/>
        </w:rPr>
        <w:t xml:space="preserve"> AI reagiert in Echtzeit auf Last- und Marktsignale</w:t>
      </w:r>
    </w:p>
    <w:p w14:paraId="70172A22" w14:textId="441F1DCC" w:rsidR="00131341" w:rsidRPr="004A1B50" w:rsidRDefault="00131341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4A1B50">
        <w:rPr>
          <w:rFonts w:ascii="Arial" w:hAnsi="Arial" w:cs="Arial"/>
          <w:color w:val="000000" w:themeColor="text1"/>
        </w:rPr>
        <w:t xml:space="preserve">In einem volatilen Strommarkt reicht diese Logik nicht mehr aus. Entscheidend wird die Fähigkeit, Erzeugung, Verbrauch, Speicherung und Strombezug dynamisch auf Marktpreise abzustimmen. </w:t>
      </w:r>
      <w:r w:rsidR="00652F68" w:rsidRPr="004A1B50">
        <w:rPr>
          <w:rFonts w:ascii="Arial" w:hAnsi="Arial" w:cs="Arial"/>
          <w:color w:val="000000" w:themeColor="text1"/>
        </w:rPr>
        <w:t>Genau an diesem Punkt setzt die KI-basierte Steuerungssoftware „</w:t>
      </w:r>
      <w:proofErr w:type="spellStart"/>
      <w:r w:rsidR="00652F68" w:rsidRPr="004A1B50">
        <w:rPr>
          <w:rFonts w:ascii="Arial" w:hAnsi="Arial" w:cs="Arial"/>
          <w:color w:val="000000" w:themeColor="text1"/>
        </w:rPr>
        <w:t>Greencore</w:t>
      </w:r>
      <w:proofErr w:type="spellEnd"/>
      <w:r w:rsidR="00652F68" w:rsidRPr="004A1B50">
        <w:rPr>
          <w:rFonts w:ascii="Arial" w:hAnsi="Arial" w:cs="Arial"/>
          <w:color w:val="000000" w:themeColor="text1"/>
        </w:rPr>
        <w:t xml:space="preserve"> AI“ von </w:t>
      </w:r>
      <w:proofErr w:type="spellStart"/>
      <w:r w:rsidR="00652F68" w:rsidRPr="004A1B50">
        <w:rPr>
          <w:rFonts w:ascii="Arial" w:hAnsi="Arial" w:cs="Arial"/>
          <w:color w:val="000000" w:themeColor="text1"/>
        </w:rPr>
        <w:t>Greenflash</w:t>
      </w:r>
      <w:proofErr w:type="spellEnd"/>
      <w:r w:rsidR="00652F68" w:rsidRPr="004A1B50">
        <w:rPr>
          <w:rFonts w:ascii="Arial" w:hAnsi="Arial" w:cs="Arial"/>
          <w:color w:val="000000" w:themeColor="text1"/>
        </w:rPr>
        <w:t xml:space="preserve"> an. Die Software verknüpft PV-Anlagen, Batteriespeicher, Ladeinfrastruktur und Verbraucher </w:t>
      </w:r>
      <w:r w:rsidRPr="004A1B50">
        <w:rPr>
          <w:rFonts w:ascii="Arial" w:hAnsi="Arial" w:cs="Arial"/>
          <w:color w:val="000000" w:themeColor="text1"/>
        </w:rPr>
        <w:t xml:space="preserve">des Industriekunden </w:t>
      </w:r>
      <w:r w:rsidR="00652F68" w:rsidRPr="004A1B50">
        <w:rPr>
          <w:rFonts w:ascii="Arial" w:hAnsi="Arial" w:cs="Arial"/>
          <w:color w:val="000000" w:themeColor="text1"/>
        </w:rPr>
        <w:t>zu einem integrierten Energiesystem, das auf Preis- und Lastsignale reagieren kann.</w:t>
      </w:r>
    </w:p>
    <w:p w14:paraId="11B913DF" w14:textId="77777777" w:rsidR="00131341" w:rsidRPr="004A1B50" w:rsidRDefault="00131341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5AD14238" w14:textId="652C46D0" w:rsidR="00131341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4A1B50">
        <w:rPr>
          <w:rFonts w:ascii="Arial" w:hAnsi="Arial" w:cs="Arial"/>
          <w:color w:val="000000" w:themeColor="text1"/>
        </w:rPr>
        <w:t xml:space="preserve">Grundlage dafür sind Spotmarktprognosen, Erzeugungs- und Lastvorhersagen sowie eine automatisierte Steuerung in Echtzeit. </w:t>
      </w:r>
      <w:r w:rsidR="00131341" w:rsidRPr="004A1B50">
        <w:rPr>
          <w:rFonts w:ascii="Arial" w:hAnsi="Arial" w:cs="Arial"/>
          <w:color w:val="000000" w:themeColor="text1"/>
        </w:rPr>
        <w:t xml:space="preserve">Bezogen auf die </w:t>
      </w:r>
      <w:r w:rsidR="00D545F2" w:rsidRPr="004A1B50">
        <w:rPr>
          <w:rFonts w:ascii="Arial" w:hAnsi="Arial" w:cs="Arial"/>
          <w:color w:val="000000" w:themeColor="text1"/>
        </w:rPr>
        <w:t xml:space="preserve">beschriebene </w:t>
      </w:r>
      <w:r w:rsidR="00131341" w:rsidRPr="004A1B50">
        <w:rPr>
          <w:rFonts w:ascii="Arial" w:hAnsi="Arial" w:cs="Arial"/>
          <w:color w:val="000000" w:themeColor="text1"/>
        </w:rPr>
        <w:t>Situation am 1. Mai bedeutet das:</w:t>
      </w:r>
    </w:p>
    <w:p w14:paraId="1EA31318" w14:textId="77777777" w:rsidR="00131341" w:rsidRPr="004A1B50" w:rsidRDefault="00131341" w:rsidP="004A1B50">
      <w:pPr>
        <w:pStyle w:val="Listenabsatz"/>
        <w:numPr>
          <w:ilvl w:val="0"/>
          <w:numId w:val="20"/>
        </w:numPr>
        <w:suppressAutoHyphens/>
        <w:spacing w:line="288" w:lineRule="auto"/>
        <w:contextualSpacing/>
        <w:rPr>
          <w:rFonts w:ascii="Arial" w:hAnsi="Arial"/>
        </w:rPr>
      </w:pPr>
      <w:proofErr w:type="spellStart"/>
      <w:r w:rsidRPr="004A1B50">
        <w:rPr>
          <w:rFonts w:ascii="Arial" w:hAnsi="Arial"/>
        </w:rPr>
        <w:t>Greencore</w:t>
      </w:r>
      <w:proofErr w:type="spellEnd"/>
      <w:r w:rsidRPr="004A1B50">
        <w:rPr>
          <w:rFonts w:ascii="Arial" w:hAnsi="Arial"/>
        </w:rPr>
        <w:t xml:space="preserve"> AI erkennt frühzeitig die erwarteten Negativpreise</w:t>
      </w:r>
    </w:p>
    <w:p w14:paraId="712048EC" w14:textId="77777777" w:rsidR="00131341" w:rsidRPr="004A1B50" w:rsidRDefault="00131341" w:rsidP="004A1B50">
      <w:pPr>
        <w:pStyle w:val="Listenabsatz"/>
        <w:numPr>
          <w:ilvl w:val="0"/>
          <w:numId w:val="20"/>
        </w:numPr>
        <w:suppressAutoHyphens/>
        <w:spacing w:line="288" w:lineRule="auto"/>
        <w:contextualSpacing/>
        <w:rPr>
          <w:rFonts w:ascii="Arial" w:hAnsi="Arial"/>
        </w:rPr>
      </w:pPr>
      <w:r w:rsidRPr="004A1B50">
        <w:rPr>
          <w:rFonts w:ascii="Arial" w:hAnsi="Arial"/>
        </w:rPr>
        <w:t>Die PV-Leistung wird gezielt heruntergefahren</w:t>
      </w:r>
    </w:p>
    <w:p w14:paraId="7E9A7154" w14:textId="77777777" w:rsidR="00131341" w:rsidRPr="004A1B50" w:rsidRDefault="00131341" w:rsidP="004A1B50">
      <w:pPr>
        <w:pStyle w:val="Listenabsatz"/>
        <w:numPr>
          <w:ilvl w:val="0"/>
          <w:numId w:val="20"/>
        </w:numPr>
        <w:suppressAutoHyphens/>
        <w:spacing w:line="288" w:lineRule="auto"/>
        <w:contextualSpacing/>
        <w:rPr>
          <w:rFonts w:ascii="Arial" w:hAnsi="Arial"/>
        </w:rPr>
      </w:pPr>
      <w:r w:rsidRPr="004A1B50">
        <w:rPr>
          <w:rFonts w:ascii="Arial" w:hAnsi="Arial"/>
        </w:rPr>
        <w:t>Es wird nur noch der Eigenbedarf gedeckt</w:t>
      </w:r>
    </w:p>
    <w:p w14:paraId="05FA9D6E" w14:textId="6D408173" w:rsidR="00131341" w:rsidRPr="004A1B50" w:rsidRDefault="00131341" w:rsidP="004A1B50">
      <w:pPr>
        <w:pStyle w:val="Listenabsatz"/>
        <w:numPr>
          <w:ilvl w:val="0"/>
          <w:numId w:val="20"/>
        </w:numPr>
        <w:suppressAutoHyphens/>
        <w:spacing w:line="288" w:lineRule="auto"/>
        <w:contextualSpacing/>
        <w:rPr>
          <w:rFonts w:ascii="Arial" w:hAnsi="Arial"/>
        </w:rPr>
      </w:pPr>
      <w:r w:rsidRPr="004A1B50">
        <w:rPr>
          <w:rFonts w:ascii="Arial" w:hAnsi="Arial"/>
        </w:rPr>
        <w:t>Keine Einspeisung bei negativen Preisen setzt damit verbundene Kosten auf Null</w:t>
      </w:r>
    </w:p>
    <w:p w14:paraId="7A762673" w14:textId="36AC251F" w:rsidR="00131341" w:rsidRPr="004A1B50" w:rsidRDefault="00131341" w:rsidP="004A1B50">
      <w:pPr>
        <w:pStyle w:val="Listenabsatz"/>
        <w:numPr>
          <w:ilvl w:val="0"/>
          <w:numId w:val="20"/>
        </w:numPr>
        <w:suppressAutoHyphens/>
        <w:spacing w:line="288" w:lineRule="auto"/>
        <w:contextualSpacing/>
        <w:rPr>
          <w:rFonts w:ascii="Arial" w:hAnsi="Arial"/>
        </w:rPr>
      </w:pPr>
      <w:r w:rsidRPr="004A1B50">
        <w:rPr>
          <w:rFonts w:ascii="Arial" w:hAnsi="Arial"/>
        </w:rPr>
        <w:t xml:space="preserve">Zusätzlich </w:t>
      </w:r>
      <w:r w:rsidR="000066CA" w:rsidRPr="004A1B50">
        <w:rPr>
          <w:rFonts w:ascii="Arial" w:hAnsi="Arial"/>
        </w:rPr>
        <w:t>können</w:t>
      </w:r>
      <w:r w:rsidRPr="004A1B50">
        <w:rPr>
          <w:rFonts w:ascii="Arial" w:hAnsi="Arial"/>
        </w:rPr>
        <w:t xml:space="preserve"> Speicher </w:t>
      </w:r>
      <w:r w:rsidR="00C320C6" w:rsidRPr="004A1B50">
        <w:rPr>
          <w:rFonts w:ascii="Arial" w:hAnsi="Arial"/>
        </w:rPr>
        <w:t xml:space="preserve">mit negativ bepreistem Netzstrom </w:t>
      </w:r>
      <w:r w:rsidRPr="004A1B50">
        <w:rPr>
          <w:rFonts w:ascii="Arial" w:hAnsi="Arial"/>
        </w:rPr>
        <w:t>geladen werden</w:t>
      </w:r>
    </w:p>
    <w:p w14:paraId="4237DD7F" w14:textId="4BE3AB38" w:rsidR="004A1B50" w:rsidRPr="004A1B50" w:rsidRDefault="00131341" w:rsidP="004A1B50">
      <w:pPr>
        <w:suppressAutoHyphens/>
        <w:spacing w:line="288" w:lineRule="auto"/>
        <w:contextualSpacing/>
        <w:rPr>
          <w:rFonts w:ascii="Arial" w:hAnsi="Arial" w:cs="Arial"/>
        </w:rPr>
      </w:pPr>
      <w:r w:rsidRPr="004A1B50">
        <w:rPr>
          <w:rFonts w:ascii="Arial" w:hAnsi="Arial" w:cs="Arial"/>
        </w:rPr>
        <w:t>Allein diese Schritte verhindern signifikante Verluste und ermöglichen Profit – und das vollständig automatisiert.</w:t>
      </w:r>
    </w:p>
    <w:p w14:paraId="4F60B3EF" w14:textId="77777777" w:rsidR="004A1B50" w:rsidRPr="004A1B50" w:rsidRDefault="004A1B50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784AF3EE" w14:textId="577572AF" w:rsidR="00794444" w:rsidRPr="004A1B50" w:rsidRDefault="00794444" w:rsidP="004A1B50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4A1B50">
        <w:rPr>
          <w:rFonts w:ascii="Arial" w:hAnsi="Arial" w:cs="Arial"/>
          <w:b/>
          <w:bCs/>
          <w:color w:val="000000" w:themeColor="text1"/>
        </w:rPr>
        <w:t>Energiesysteme werden zu aktiven Marktteilnehmern</w:t>
      </w:r>
    </w:p>
    <w:p w14:paraId="109D23E5" w14:textId="6C1865DF" w:rsidR="00652F68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4A1B50">
        <w:rPr>
          <w:rFonts w:ascii="Arial" w:hAnsi="Arial" w:cs="Arial"/>
          <w:color w:val="000000" w:themeColor="text1"/>
        </w:rPr>
        <w:t>Damit verschiebt sich die wirtschaftliche Funktion industrieller Energiesysteme. Sie dienen nicht mehr ausschließlich der Eigenversorgung oder der Reduzierung von Energiekosten, sondern werden zu aktiven Marktteilnehmern.</w:t>
      </w:r>
      <w:r w:rsidR="00794444" w:rsidRPr="004A1B50">
        <w:rPr>
          <w:rFonts w:ascii="Arial" w:hAnsi="Arial" w:cs="Arial"/>
          <w:color w:val="000000" w:themeColor="text1"/>
        </w:rPr>
        <w:t xml:space="preserve"> </w:t>
      </w:r>
      <w:r w:rsidRPr="004A1B50">
        <w:rPr>
          <w:rFonts w:ascii="Arial" w:hAnsi="Arial" w:cs="Arial"/>
          <w:color w:val="000000" w:themeColor="text1"/>
        </w:rPr>
        <w:t xml:space="preserve">Für Unternehmen stellt sich damit eine strategische Frage: Bleibt das </w:t>
      </w:r>
      <w:r w:rsidRPr="004A1B50">
        <w:rPr>
          <w:rFonts w:ascii="Arial" w:hAnsi="Arial" w:cs="Arial"/>
          <w:color w:val="000000" w:themeColor="text1"/>
        </w:rPr>
        <w:lastRenderedPageBreak/>
        <w:t xml:space="preserve">Energiesystem </w:t>
      </w:r>
      <w:r w:rsidR="00F156BD" w:rsidRPr="004A1B50">
        <w:rPr>
          <w:rFonts w:ascii="Arial" w:hAnsi="Arial" w:cs="Arial"/>
          <w:color w:val="000000" w:themeColor="text1"/>
        </w:rPr>
        <w:t xml:space="preserve">in Zeiten negativer Strompreise </w:t>
      </w:r>
      <w:r w:rsidRPr="004A1B50">
        <w:rPr>
          <w:rFonts w:ascii="Arial" w:hAnsi="Arial" w:cs="Arial"/>
          <w:color w:val="000000" w:themeColor="text1"/>
        </w:rPr>
        <w:t xml:space="preserve">ein </w:t>
      </w:r>
      <w:r w:rsidR="00F156BD" w:rsidRPr="004A1B50">
        <w:rPr>
          <w:rFonts w:ascii="Arial" w:hAnsi="Arial" w:cs="Arial"/>
          <w:color w:val="000000" w:themeColor="text1"/>
        </w:rPr>
        <w:t>wirtschaftliches Risiko</w:t>
      </w:r>
      <w:r w:rsidRPr="004A1B50">
        <w:rPr>
          <w:rFonts w:ascii="Arial" w:hAnsi="Arial" w:cs="Arial"/>
          <w:color w:val="000000" w:themeColor="text1"/>
        </w:rPr>
        <w:t xml:space="preserve"> oder wird es zu einem Instrument, das aktiv auf Marktbewegungen reagiert und daraus </w:t>
      </w:r>
      <w:r w:rsidR="00CE679D" w:rsidRPr="004A1B50">
        <w:rPr>
          <w:rFonts w:ascii="Arial" w:hAnsi="Arial" w:cs="Arial"/>
          <w:color w:val="000000" w:themeColor="text1"/>
        </w:rPr>
        <w:t xml:space="preserve">sogar </w:t>
      </w:r>
      <w:r w:rsidR="00F156BD" w:rsidRPr="004A1B50">
        <w:rPr>
          <w:rFonts w:ascii="Arial" w:hAnsi="Arial" w:cs="Arial"/>
          <w:color w:val="000000" w:themeColor="text1"/>
        </w:rPr>
        <w:t>Kostenvorteile</w:t>
      </w:r>
      <w:r w:rsidRPr="004A1B50">
        <w:rPr>
          <w:rFonts w:ascii="Arial" w:hAnsi="Arial" w:cs="Arial"/>
          <w:color w:val="000000" w:themeColor="text1"/>
        </w:rPr>
        <w:t xml:space="preserve"> generiert?</w:t>
      </w:r>
    </w:p>
    <w:p w14:paraId="11A861E0" w14:textId="77777777" w:rsidR="00652F68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200D7DF1" w14:textId="4B2A0A03" w:rsidR="00652F68" w:rsidRPr="004A1B50" w:rsidRDefault="00652F68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4A1B50">
        <w:rPr>
          <w:rFonts w:ascii="Arial" w:hAnsi="Arial" w:cs="Arial"/>
          <w:color w:val="000000" w:themeColor="text1"/>
        </w:rPr>
        <w:t xml:space="preserve">„Der 1. Mai war ein </w:t>
      </w:r>
      <w:r w:rsidR="00794444" w:rsidRPr="004A1B50">
        <w:rPr>
          <w:rFonts w:ascii="Arial" w:hAnsi="Arial" w:cs="Arial"/>
          <w:color w:val="000000" w:themeColor="text1"/>
        </w:rPr>
        <w:t>Stresstest</w:t>
      </w:r>
      <w:r w:rsidRPr="004A1B50">
        <w:rPr>
          <w:rFonts w:ascii="Arial" w:hAnsi="Arial" w:cs="Arial"/>
          <w:color w:val="000000" w:themeColor="text1"/>
        </w:rPr>
        <w:t xml:space="preserve"> für industrielle Energiesysteme</w:t>
      </w:r>
      <w:r w:rsidR="00D545F2" w:rsidRPr="004A1B50">
        <w:rPr>
          <w:rFonts w:ascii="Arial" w:hAnsi="Arial" w:cs="Arial"/>
          <w:color w:val="000000" w:themeColor="text1"/>
        </w:rPr>
        <w:t>,</w:t>
      </w:r>
      <w:r w:rsidRPr="004A1B50">
        <w:rPr>
          <w:rFonts w:ascii="Arial" w:hAnsi="Arial" w:cs="Arial"/>
          <w:color w:val="000000" w:themeColor="text1"/>
        </w:rPr>
        <w:t xml:space="preserve"> und viele haben ihn nicht bestanden“, </w:t>
      </w:r>
      <w:r w:rsidR="00794444" w:rsidRPr="004A1B50">
        <w:rPr>
          <w:rFonts w:ascii="Arial" w:hAnsi="Arial" w:cs="Arial"/>
          <w:color w:val="000000" w:themeColor="text1"/>
        </w:rPr>
        <w:t>fasst</w:t>
      </w:r>
      <w:r w:rsidRPr="004A1B50">
        <w:rPr>
          <w:rFonts w:ascii="Arial" w:hAnsi="Arial" w:cs="Arial"/>
          <w:color w:val="000000" w:themeColor="text1"/>
        </w:rPr>
        <w:t xml:space="preserve"> </w:t>
      </w:r>
      <w:proofErr w:type="spellStart"/>
      <w:r w:rsidR="00794444" w:rsidRPr="004A1B50">
        <w:rPr>
          <w:rFonts w:ascii="Arial" w:hAnsi="Arial" w:cs="Arial"/>
          <w:color w:val="000000" w:themeColor="text1"/>
        </w:rPr>
        <w:t>Greenflash</w:t>
      </w:r>
      <w:proofErr w:type="spellEnd"/>
      <w:r w:rsidR="00794444" w:rsidRPr="004A1B50">
        <w:rPr>
          <w:rFonts w:ascii="Arial" w:hAnsi="Arial" w:cs="Arial"/>
          <w:color w:val="000000" w:themeColor="text1"/>
        </w:rPr>
        <w:t xml:space="preserve">-CEO </w:t>
      </w:r>
      <w:r w:rsidRPr="004A1B50">
        <w:rPr>
          <w:rFonts w:ascii="Arial" w:hAnsi="Arial" w:cs="Arial"/>
          <w:color w:val="000000" w:themeColor="text1"/>
        </w:rPr>
        <w:t>Johann Böker</w:t>
      </w:r>
      <w:r w:rsidR="00483996" w:rsidRPr="004A1B50">
        <w:rPr>
          <w:rFonts w:ascii="Arial" w:hAnsi="Arial" w:cs="Arial"/>
          <w:color w:val="000000" w:themeColor="text1"/>
        </w:rPr>
        <w:t xml:space="preserve"> </w:t>
      </w:r>
      <w:r w:rsidR="00794444" w:rsidRPr="004A1B50">
        <w:rPr>
          <w:rFonts w:ascii="Arial" w:hAnsi="Arial" w:cs="Arial"/>
          <w:color w:val="000000" w:themeColor="text1"/>
        </w:rPr>
        <w:t>zusammen.</w:t>
      </w:r>
      <w:r w:rsidRPr="004A1B50">
        <w:rPr>
          <w:rFonts w:ascii="Arial" w:hAnsi="Arial" w:cs="Arial"/>
          <w:color w:val="000000" w:themeColor="text1"/>
        </w:rPr>
        <w:t xml:space="preserve"> „Unternehmen ohne intelligente Steuerung zahlen in Phasen negativer Strompreise für </w:t>
      </w:r>
      <w:r w:rsidR="00F156BD" w:rsidRPr="004A1B50">
        <w:rPr>
          <w:rFonts w:ascii="Arial" w:hAnsi="Arial" w:cs="Arial"/>
          <w:color w:val="000000" w:themeColor="text1"/>
        </w:rPr>
        <w:t>die</w:t>
      </w:r>
      <w:r w:rsidRPr="004A1B50">
        <w:rPr>
          <w:rFonts w:ascii="Arial" w:hAnsi="Arial" w:cs="Arial"/>
          <w:color w:val="000000" w:themeColor="text1"/>
        </w:rPr>
        <w:t xml:space="preserve"> Einspeisung</w:t>
      </w:r>
      <w:r w:rsidR="00794444" w:rsidRPr="004A1B50">
        <w:rPr>
          <w:rFonts w:ascii="Arial" w:hAnsi="Arial" w:cs="Arial"/>
          <w:color w:val="000000" w:themeColor="text1"/>
        </w:rPr>
        <w:t xml:space="preserve"> und</w:t>
      </w:r>
      <w:r w:rsidRPr="004A1B50">
        <w:rPr>
          <w:rFonts w:ascii="Arial" w:hAnsi="Arial" w:cs="Arial"/>
          <w:color w:val="000000" w:themeColor="text1"/>
        </w:rPr>
        <w:t xml:space="preserve"> verschenken Erlöspotenziale. Entscheidend ist heute</w:t>
      </w:r>
      <w:r w:rsidR="00794444" w:rsidRPr="004A1B50">
        <w:rPr>
          <w:rFonts w:ascii="Arial" w:hAnsi="Arial" w:cs="Arial"/>
          <w:color w:val="000000" w:themeColor="text1"/>
        </w:rPr>
        <w:t xml:space="preserve">, </w:t>
      </w:r>
      <w:r w:rsidRPr="004A1B50">
        <w:rPr>
          <w:rFonts w:ascii="Arial" w:hAnsi="Arial" w:cs="Arial"/>
          <w:color w:val="000000" w:themeColor="text1"/>
        </w:rPr>
        <w:t xml:space="preserve">ob ein Energiesystem in der Lage ist, auf Marktpreise zu reagieren. Mit </w:t>
      </w:r>
      <w:proofErr w:type="spellStart"/>
      <w:r w:rsidRPr="004A1B50">
        <w:rPr>
          <w:rFonts w:ascii="Arial" w:hAnsi="Arial" w:cs="Arial"/>
          <w:color w:val="000000" w:themeColor="text1"/>
        </w:rPr>
        <w:t>Greencore</w:t>
      </w:r>
      <w:proofErr w:type="spellEnd"/>
      <w:r w:rsidRPr="004A1B50">
        <w:rPr>
          <w:rFonts w:ascii="Arial" w:hAnsi="Arial" w:cs="Arial"/>
          <w:color w:val="000000" w:themeColor="text1"/>
        </w:rPr>
        <w:t xml:space="preserve"> AI können </w:t>
      </w:r>
      <w:r w:rsidR="00794444" w:rsidRPr="004A1B50">
        <w:rPr>
          <w:rFonts w:ascii="Arial" w:hAnsi="Arial" w:cs="Arial"/>
          <w:color w:val="000000" w:themeColor="text1"/>
        </w:rPr>
        <w:t>unsere Kunden</w:t>
      </w:r>
      <w:r w:rsidRPr="004A1B50">
        <w:rPr>
          <w:rFonts w:ascii="Arial" w:hAnsi="Arial" w:cs="Arial"/>
          <w:color w:val="000000" w:themeColor="text1"/>
        </w:rPr>
        <w:t xml:space="preserve"> genau diese Volatilität aktiv nutzen, indem </w:t>
      </w:r>
      <w:r w:rsidR="00794444" w:rsidRPr="004A1B50">
        <w:rPr>
          <w:rFonts w:ascii="Arial" w:hAnsi="Arial" w:cs="Arial"/>
          <w:color w:val="000000" w:themeColor="text1"/>
        </w:rPr>
        <w:t xml:space="preserve">sie ihre </w:t>
      </w:r>
      <w:r w:rsidRPr="004A1B50">
        <w:rPr>
          <w:rFonts w:ascii="Arial" w:hAnsi="Arial" w:cs="Arial"/>
          <w:color w:val="000000" w:themeColor="text1"/>
        </w:rPr>
        <w:t>Speicher gezielt einsetzen und negative Strompreise wirtschaftlich für sich arbeiten lassen.“</w:t>
      </w:r>
    </w:p>
    <w:p w14:paraId="03A61AB0" w14:textId="77777777" w:rsidR="00E613CC" w:rsidRPr="004A1B50" w:rsidRDefault="00E613CC" w:rsidP="004A1B50">
      <w:pPr>
        <w:suppressAutoHyphens/>
        <w:spacing w:line="288" w:lineRule="auto"/>
        <w:contextualSpacing/>
        <w:rPr>
          <w:rFonts w:ascii="Arial" w:eastAsia="Segoe UI" w:hAnsi="Arial" w:cs="Arial"/>
        </w:rPr>
      </w:pPr>
    </w:p>
    <w:p w14:paraId="5C34E48A" w14:textId="59F3FAC1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i/>
          <w:color w:val="000000" w:themeColor="text1"/>
        </w:rPr>
      </w:pPr>
      <w:r w:rsidRPr="004A1B50">
        <w:rPr>
          <w:rFonts w:ascii="Arial" w:hAnsi="Arial" w:cs="Arial"/>
          <w:i/>
          <w:color w:val="000000" w:themeColor="text1"/>
        </w:rPr>
        <w:t>(</w:t>
      </w:r>
      <w:r w:rsidR="00156FE1" w:rsidRPr="004A1B50">
        <w:rPr>
          <w:rFonts w:ascii="Arial" w:hAnsi="Arial" w:cs="Arial"/>
          <w:i/>
          <w:color w:val="000000" w:themeColor="text1"/>
        </w:rPr>
        <w:t>3.</w:t>
      </w:r>
      <w:r w:rsidR="00E82C5A" w:rsidRPr="004A1B50">
        <w:rPr>
          <w:rFonts w:ascii="Arial" w:hAnsi="Arial" w:cs="Arial"/>
          <w:i/>
          <w:color w:val="000000" w:themeColor="text1"/>
        </w:rPr>
        <w:t>62</w:t>
      </w:r>
      <w:r w:rsidR="004A1B50" w:rsidRPr="004A1B50">
        <w:rPr>
          <w:rFonts w:ascii="Arial" w:hAnsi="Arial" w:cs="Arial"/>
          <w:i/>
          <w:color w:val="000000" w:themeColor="text1"/>
        </w:rPr>
        <w:t>4</w:t>
      </w:r>
      <w:r w:rsidR="00D2521C" w:rsidRPr="004A1B50">
        <w:rPr>
          <w:rFonts w:ascii="Arial" w:hAnsi="Arial" w:cs="Arial"/>
          <w:i/>
          <w:color w:val="000000" w:themeColor="text1"/>
        </w:rPr>
        <w:t xml:space="preserve"> </w:t>
      </w:r>
      <w:r w:rsidR="00C27B6D" w:rsidRPr="004A1B50">
        <w:rPr>
          <w:rFonts w:ascii="Arial" w:hAnsi="Arial" w:cs="Arial"/>
          <w:i/>
          <w:color w:val="000000" w:themeColor="text1"/>
        </w:rPr>
        <w:t xml:space="preserve">Zeichen </w:t>
      </w:r>
      <w:r w:rsidRPr="004A1B50">
        <w:rPr>
          <w:rFonts w:ascii="Arial" w:hAnsi="Arial" w:cs="Arial"/>
          <w:i/>
          <w:color w:val="000000" w:themeColor="text1"/>
        </w:rPr>
        <w:t>inkl. Leerzeichen)</w:t>
      </w:r>
    </w:p>
    <w:p w14:paraId="7430749F" w14:textId="77777777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77F8AE7A" w14:textId="77777777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78E62EB5" w14:textId="0C6FAC93" w:rsidR="0029585A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4A1B50">
        <w:rPr>
          <w:rFonts w:ascii="Arial" w:hAnsi="Arial" w:cs="Arial"/>
          <w:b/>
          <w:bCs/>
          <w:color w:val="000000" w:themeColor="text1"/>
        </w:rPr>
        <w:t>Bild</w:t>
      </w:r>
      <w:r w:rsidR="004A1B50" w:rsidRPr="004A1B50">
        <w:rPr>
          <w:rFonts w:ascii="Arial" w:hAnsi="Arial" w:cs="Arial"/>
          <w:b/>
          <w:bCs/>
          <w:color w:val="000000" w:themeColor="text1"/>
        </w:rPr>
        <w:t>übersicht</w:t>
      </w:r>
    </w:p>
    <w:p w14:paraId="5E4F38FC" w14:textId="726E5A46" w:rsidR="00D864A9" w:rsidRPr="004A1B50" w:rsidRDefault="005C3169" w:rsidP="004A1B50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4A1B50">
        <w:rPr>
          <w:rFonts w:ascii="Arial" w:hAnsi="Arial" w:cs="Arial"/>
          <w:b/>
          <w:bCs/>
          <w:noProof/>
          <w:color w:val="000000" w:themeColor="text1"/>
        </w:rPr>
        <w:drawing>
          <wp:inline distT="0" distB="0" distL="0" distR="0" wp14:anchorId="0E8A2033" wp14:editId="63E968DF">
            <wp:extent cx="5134131" cy="3629360"/>
            <wp:effectExtent l="0" t="0" r="0" b="3175"/>
            <wp:docPr id="100832809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328092" name="Grafik 1008328092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6739" cy="3687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EF5DB" w14:textId="1AE4E2E0" w:rsidR="00216F36" w:rsidRPr="004A1B50" w:rsidRDefault="0029585A" w:rsidP="004A1B50">
      <w:pPr>
        <w:suppressAutoHyphens/>
        <w:spacing w:line="288" w:lineRule="auto"/>
        <w:contextualSpacing/>
        <w:rPr>
          <w:rFonts w:ascii="Arial" w:hAnsi="Arial" w:cs="Arial"/>
          <w:b/>
          <w:bCs/>
        </w:rPr>
      </w:pPr>
      <w:r w:rsidRPr="004A1B50">
        <w:rPr>
          <w:rFonts w:ascii="Arial" w:hAnsi="Arial" w:cs="Arial"/>
          <w:b/>
          <w:bCs/>
          <w:color w:val="000000" w:themeColor="text1"/>
        </w:rPr>
        <w:t>Greenflash-</w:t>
      </w:r>
      <w:r w:rsidR="00D77EFA" w:rsidRPr="004A1B50">
        <w:rPr>
          <w:rFonts w:ascii="Arial" w:hAnsi="Arial" w:cs="Arial"/>
          <w:b/>
          <w:bCs/>
          <w:color w:val="000000" w:themeColor="text1"/>
        </w:rPr>
        <w:t>Negative</w:t>
      </w:r>
      <w:r w:rsidR="00C8776F" w:rsidRPr="004A1B50">
        <w:rPr>
          <w:rFonts w:ascii="Arial" w:hAnsi="Arial" w:cs="Arial"/>
          <w:b/>
          <w:bCs/>
          <w:color w:val="000000" w:themeColor="text1"/>
        </w:rPr>
        <w:t>-</w:t>
      </w:r>
      <w:r w:rsidR="00D77EFA" w:rsidRPr="004A1B50">
        <w:rPr>
          <w:rFonts w:ascii="Arial" w:hAnsi="Arial" w:cs="Arial"/>
          <w:b/>
          <w:bCs/>
          <w:color w:val="000000" w:themeColor="text1"/>
        </w:rPr>
        <w:t>Strompreise</w:t>
      </w:r>
      <w:r w:rsidRPr="004A1B50">
        <w:rPr>
          <w:rFonts w:ascii="Arial" w:hAnsi="Arial" w:cs="Arial"/>
          <w:b/>
          <w:bCs/>
          <w:color w:val="000000" w:themeColor="text1"/>
        </w:rPr>
        <w:t>.jpg:</w:t>
      </w:r>
      <w:r w:rsidR="009541ED" w:rsidRPr="004A1B50">
        <w:rPr>
          <w:rFonts w:ascii="Arial" w:hAnsi="Arial" w:cs="Arial"/>
          <w:b/>
          <w:bCs/>
          <w:color w:val="000000" w:themeColor="text1"/>
        </w:rPr>
        <w:t xml:space="preserve"> </w:t>
      </w:r>
      <w:r w:rsidR="00156FE1" w:rsidRPr="004A1B50">
        <w:rPr>
          <w:rFonts w:ascii="Arial" w:hAnsi="Arial" w:cs="Arial"/>
          <w:color w:val="000000" w:themeColor="text1"/>
        </w:rPr>
        <w:t xml:space="preserve">Am 1. Mai 2026 fiel der Spotpreis an der Strombörse EPEX Spot über mehrere Stunden auf bis zu minus 499,99 Euro pro Megawattstunde. </w:t>
      </w:r>
      <w:proofErr w:type="spellStart"/>
      <w:r w:rsidR="00156FE1" w:rsidRPr="004A1B50">
        <w:rPr>
          <w:rFonts w:ascii="Arial" w:hAnsi="Arial" w:cs="Arial"/>
          <w:color w:val="000000" w:themeColor="text1"/>
        </w:rPr>
        <w:t>Greenflash</w:t>
      </w:r>
      <w:proofErr w:type="spellEnd"/>
      <w:r w:rsidR="00156FE1" w:rsidRPr="004A1B50">
        <w:rPr>
          <w:rFonts w:ascii="Arial" w:hAnsi="Arial" w:cs="Arial"/>
          <w:color w:val="000000" w:themeColor="text1"/>
        </w:rPr>
        <w:t xml:space="preserve">-Kunden </w:t>
      </w:r>
      <w:r w:rsidR="00156FE1" w:rsidRPr="004A1B50">
        <w:rPr>
          <w:rFonts w:ascii="Arial" w:hAnsi="Arial" w:cs="Arial"/>
        </w:rPr>
        <w:t>konnten davon unmittelbar profitieren</w:t>
      </w:r>
      <w:r w:rsidR="007B042F" w:rsidRPr="004A1B50">
        <w:rPr>
          <w:rFonts w:ascii="Arial" w:hAnsi="Arial" w:cs="Arial"/>
        </w:rPr>
        <w:t>, indem</w:t>
      </w:r>
      <w:r w:rsidR="00CE679D" w:rsidRPr="004A1B50">
        <w:rPr>
          <w:rFonts w:ascii="Arial" w:hAnsi="Arial" w:cs="Arial"/>
        </w:rPr>
        <w:t xml:space="preserve"> </w:t>
      </w:r>
      <w:r w:rsidR="007B042F" w:rsidRPr="004A1B50">
        <w:rPr>
          <w:rFonts w:ascii="Arial" w:hAnsi="Arial" w:cs="Arial"/>
        </w:rPr>
        <w:t>die</w:t>
      </w:r>
      <w:r w:rsidR="00CE679D" w:rsidRPr="004A1B50">
        <w:rPr>
          <w:rFonts w:ascii="Arial" w:hAnsi="Arial" w:cs="Arial"/>
        </w:rPr>
        <w:t xml:space="preserve"> Einspeisung </w:t>
      </w:r>
      <w:r w:rsidR="007B042F" w:rsidRPr="004A1B50">
        <w:rPr>
          <w:rFonts w:ascii="Arial" w:hAnsi="Arial" w:cs="Arial"/>
        </w:rPr>
        <w:t xml:space="preserve">von Solarstrom automatisch </w:t>
      </w:r>
      <w:r w:rsidR="00CE679D" w:rsidRPr="004A1B50">
        <w:rPr>
          <w:rFonts w:ascii="Arial" w:hAnsi="Arial" w:cs="Arial"/>
        </w:rPr>
        <w:t>gekappt</w:t>
      </w:r>
      <w:r w:rsidR="007B042F" w:rsidRPr="004A1B50">
        <w:rPr>
          <w:rFonts w:ascii="Arial" w:hAnsi="Arial" w:cs="Arial"/>
        </w:rPr>
        <w:t xml:space="preserve"> wurde und </w:t>
      </w:r>
      <w:r w:rsidR="00CE679D" w:rsidRPr="004A1B50">
        <w:rPr>
          <w:rFonts w:ascii="Arial" w:hAnsi="Arial" w:cs="Arial"/>
        </w:rPr>
        <w:t>Speicher mit negativ bepreistem Strom geladen</w:t>
      </w:r>
      <w:r w:rsidR="007B042F" w:rsidRPr="004A1B50">
        <w:rPr>
          <w:rFonts w:ascii="Arial" w:hAnsi="Arial" w:cs="Arial"/>
        </w:rPr>
        <w:t xml:space="preserve"> wurden</w:t>
      </w:r>
      <w:r w:rsidR="00216F36" w:rsidRPr="004A1B50">
        <w:rPr>
          <w:rFonts w:ascii="Arial" w:hAnsi="Arial" w:cs="Arial"/>
        </w:rPr>
        <w:t>.</w:t>
      </w:r>
    </w:p>
    <w:p w14:paraId="4EE4685F" w14:textId="77777777" w:rsidR="001366BA" w:rsidRPr="004A1B50" w:rsidRDefault="001366BA" w:rsidP="004A1B50">
      <w:pPr>
        <w:suppressAutoHyphens/>
        <w:spacing w:line="288" w:lineRule="auto"/>
        <w:contextualSpacing/>
        <w:rPr>
          <w:rFonts w:ascii="Arial" w:hAnsi="Arial" w:cs="Arial"/>
          <w:i/>
          <w:iCs/>
        </w:rPr>
      </w:pPr>
      <w:r w:rsidRPr="004A1B50">
        <w:rPr>
          <w:rFonts w:ascii="Arial" w:hAnsi="Arial" w:cs="Arial"/>
          <w:i/>
          <w:iCs/>
        </w:rPr>
        <w:t xml:space="preserve">Bild: </w:t>
      </w:r>
      <w:proofErr w:type="spellStart"/>
      <w:r w:rsidRPr="004A1B50">
        <w:rPr>
          <w:rFonts w:ascii="Arial" w:hAnsi="Arial" w:cs="Arial"/>
          <w:i/>
          <w:iCs/>
        </w:rPr>
        <w:t>Greenflash</w:t>
      </w:r>
      <w:proofErr w:type="spellEnd"/>
      <w:r w:rsidRPr="004A1B50">
        <w:rPr>
          <w:rFonts w:ascii="Arial" w:hAnsi="Arial" w:cs="Arial"/>
          <w:i/>
          <w:iCs/>
        </w:rPr>
        <w:t xml:space="preserve"> GmbH</w:t>
      </w:r>
    </w:p>
    <w:p w14:paraId="06C294D4" w14:textId="77777777" w:rsidR="008927FA" w:rsidRPr="004A1B50" w:rsidRDefault="008927FA" w:rsidP="004A1B50">
      <w:pPr>
        <w:suppressAutoHyphens/>
        <w:spacing w:line="288" w:lineRule="auto"/>
        <w:contextualSpacing/>
        <w:rPr>
          <w:rFonts w:ascii="Arial" w:hAnsi="Arial" w:cs="Arial"/>
          <w:iCs/>
        </w:rPr>
      </w:pPr>
    </w:p>
    <w:p w14:paraId="3A1DFF51" w14:textId="77777777" w:rsidR="004A1B50" w:rsidRPr="004A1B50" w:rsidRDefault="004A1B50" w:rsidP="004A1B50">
      <w:pPr>
        <w:suppressAutoHyphens/>
        <w:spacing w:line="288" w:lineRule="auto"/>
        <w:contextualSpacing/>
        <w:rPr>
          <w:rFonts w:ascii="Arial" w:hAnsi="Arial" w:cs="Arial"/>
          <w:iCs/>
        </w:rPr>
      </w:pPr>
    </w:p>
    <w:p w14:paraId="5BE2D952" w14:textId="5B6265D5" w:rsidR="009541ED" w:rsidRPr="004A1B50" w:rsidRDefault="00406625" w:rsidP="004A1B50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r w:rsidRPr="004A1B50">
        <w:rPr>
          <w:rFonts w:ascii="Arial" w:hAnsi="Arial" w:cs="Arial"/>
          <w:bCs/>
          <w:noProof/>
          <w:color w:val="000000" w:themeColor="text1"/>
        </w:rPr>
        <w:lastRenderedPageBreak/>
        <w:drawing>
          <wp:inline distT="0" distB="0" distL="0" distR="0" wp14:anchorId="68E981AE" wp14:editId="1CFB288F">
            <wp:extent cx="4424004" cy="2488367"/>
            <wp:effectExtent l="0" t="0" r="0" b="1270"/>
            <wp:docPr id="104656718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567183" name="Grafik 1046567183"/>
                    <pic:cNvPicPr/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691" cy="2491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6977D" w14:textId="4254B4B0" w:rsidR="008927FA" w:rsidRPr="004A1B50" w:rsidRDefault="008927FA" w:rsidP="004A1B50">
      <w:pPr>
        <w:suppressAutoHyphens/>
        <w:spacing w:line="288" w:lineRule="auto"/>
        <w:contextualSpacing/>
        <w:rPr>
          <w:rFonts w:ascii="Arial" w:hAnsi="Arial" w:cs="Arial"/>
          <w:b/>
          <w:bCs/>
        </w:rPr>
      </w:pPr>
      <w:r w:rsidRPr="004A1B50">
        <w:rPr>
          <w:rFonts w:ascii="Arial" w:hAnsi="Arial" w:cs="Arial"/>
          <w:b/>
          <w:bCs/>
          <w:color w:val="000000" w:themeColor="text1"/>
        </w:rPr>
        <w:t>Greenflash-</w:t>
      </w:r>
      <w:r w:rsidR="004A1B50" w:rsidRPr="004A1B50">
        <w:rPr>
          <w:rFonts w:ascii="Arial" w:hAnsi="Arial" w:cs="Arial"/>
          <w:b/>
          <w:bCs/>
          <w:color w:val="000000" w:themeColor="text1"/>
        </w:rPr>
        <w:t>Energiesystem</w:t>
      </w:r>
      <w:r w:rsidRPr="004A1B50">
        <w:rPr>
          <w:rFonts w:ascii="Arial" w:hAnsi="Arial" w:cs="Arial"/>
          <w:b/>
          <w:bCs/>
          <w:color w:val="000000" w:themeColor="text1"/>
        </w:rPr>
        <w:t xml:space="preserve">.jpg: </w:t>
      </w:r>
      <w:r w:rsidR="0070752B" w:rsidRPr="004A1B50">
        <w:rPr>
          <w:rFonts w:ascii="Arial" w:hAnsi="Arial" w:cs="Arial"/>
          <w:color w:val="000000" w:themeColor="text1"/>
        </w:rPr>
        <w:t xml:space="preserve">Mit </w:t>
      </w:r>
      <w:r w:rsidR="00636176" w:rsidRPr="004A1B50">
        <w:rPr>
          <w:rFonts w:ascii="Arial" w:hAnsi="Arial" w:cs="Arial"/>
          <w:color w:val="000000" w:themeColor="text1"/>
        </w:rPr>
        <w:t xml:space="preserve">den intelligenten Energiesystemen von </w:t>
      </w:r>
      <w:proofErr w:type="spellStart"/>
      <w:r w:rsidR="00636176" w:rsidRPr="004A1B50">
        <w:rPr>
          <w:rFonts w:ascii="Arial" w:hAnsi="Arial" w:cs="Arial"/>
          <w:color w:val="000000" w:themeColor="text1"/>
        </w:rPr>
        <w:t>Greenflash</w:t>
      </w:r>
      <w:proofErr w:type="spellEnd"/>
      <w:r w:rsidR="0070752B" w:rsidRPr="004A1B50">
        <w:rPr>
          <w:rFonts w:ascii="Arial" w:hAnsi="Arial" w:cs="Arial"/>
          <w:color w:val="000000" w:themeColor="text1"/>
        </w:rPr>
        <w:t xml:space="preserve"> können Industrieunternehmen von negativen Strompreisen </w:t>
      </w:r>
      <w:r w:rsidR="00BA04A9" w:rsidRPr="004A1B50">
        <w:rPr>
          <w:rFonts w:ascii="Arial" w:hAnsi="Arial" w:cs="Arial"/>
          <w:color w:val="000000" w:themeColor="text1"/>
        </w:rPr>
        <w:t xml:space="preserve">sogar </w:t>
      </w:r>
      <w:r w:rsidR="0070752B" w:rsidRPr="004A1B50">
        <w:rPr>
          <w:rFonts w:ascii="Arial" w:hAnsi="Arial" w:cs="Arial"/>
          <w:color w:val="000000" w:themeColor="text1"/>
        </w:rPr>
        <w:t>profitieren</w:t>
      </w:r>
      <w:r w:rsidRPr="004A1B50">
        <w:rPr>
          <w:rFonts w:ascii="Arial" w:hAnsi="Arial" w:cs="Arial"/>
        </w:rPr>
        <w:t>.</w:t>
      </w:r>
      <w:r w:rsidR="0070752B" w:rsidRPr="004A1B50">
        <w:rPr>
          <w:rFonts w:ascii="Arial" w:hAnsi="Arial" w:cs="Arial"/>
        </w:rPr>
        <w:t xml:space="preserve"> </w:t>
      </w:r>
      <w:r w:rsidR="00905EA7" w:rsidRPr="004A1B50">
        <w:rPr>
          <w:rFonts w:ascii="Arial" w:hAnsi="Arial" w:cs="Arial"/>
        </w:rPr>
        <w:t>Das</w:t>
      </w:r>
      <w:r w:rsidR="0070752B" w:rsidRPr="004A1B50">
        <w:rPr>
          <w:rFonts w:ascii="Arial" w:hAnsi="Arial" w:cs="Arial"/>
        </w:rPr>
        <w:t xml:space="preserve"> Bild </w:t>
      </w:r>
      <w:r w:rsidR="00905EA7" w:rsidRPr="004A1B50">
        <w:rPr>
          <w:rFonts w:ascii="Arial" w:hAnsi="Arial" w:cs="Arial"/>
        </w:rPr>
        <w:t xml:space="preserve">zeigt </w:t>
      </w:r>
      <w:r w:rsidR="0070752B" w:rsidRPr="004A1B50">
        <w:rPr>
          <w:rFonts w:ascii="Arial" w:hAnsi="Arial" w:cs="Arial"/>
        </w:rPr>
        <w:t xml:space="preserve">das Energiesystem mit Freiflächen-PV </w:t>
      </w:r>
      <w:r w:rsidR="00905EA7" w:rsidRPr="004A1B50">
        <w:rPr>
          <w:rFonts w:ascii="Arial" w:hAnsi="Arial" w:cs="Arial"/>
        </w:rPr>
        <w:t xml:space="preserve">und Batteriespeicher </w:t>
      </w:r>
      <w:r w:rsidR="0070752B" w:rsidRPr="004A1B50">
        <w:rPr>
          <w:rFonts w:ascii="Arial" w:hAnsi="Arial" w:cs="Arial"/>
        </w:rPr>
        <w:t>bei der M. Mütze GmbH Metallwarenfabrik in Medebach.</w:t>
      </w:r>
    </w:p>
    <w:p w14:paraId="49BE74AB" w14:textId="77777777" w:rsidR="008927FA" w:rsidRPr="004A1B50" w:rsidRDefault="008927FA" w:rsidP="004A1B50">
      <w:pPr>
        <w:suppressAutoHyphens/>
        <w:spacing w:line="288" w:lineRule="auto"/>
        <w:contextualSpacing/>
        <w:rPr>
          <w:rFonts w:ascii="Arial" w:hAnsi="Arial" w:cs="Arial"/>
          <w:iCs/>
        </w:rPr>
      </w:pPr>
      <w:r w:rsidRPr="004A1B50">
        <w:rPr>
          <w:rFonts w:ascii="Arial" w:hAnsi="Arial" w:cs="Arial"/>
          <w:i/>
          <w:iCs/>
        </w:rPr>
        <w:t xml:space="preserve">Bild: </w:t>
      </w:r>
      <w:proofErr w:type="spellStart"/>
      <w:r w:rsidRPr="004A1B50">
        <w:rPr>
          <w:rFonts w:ascii="Arial" w:hAnsi="Arial" w:cs="Arial"/>
          <w:i/>
          <w:iCs/>
        </w:rPr>
        <w:t>Greenflash</w:t>
      </w:r>
      <w:proofErr w:type="spellEnd"/>
      <w:r w:rsidRPr="004A1B50">
        <w:rPr>
          <w:rFonts w:ascii="Arial" w:hAnsi="Arial" w:cs="Arial"/>
          <w:i/>
          <w:iCs/>
        </w:rPr>
        <w:t xml:space="preserve"> GmbH</w:t>
      </w:r>
    </w:p>
    <w:p w14:paraId="2A8EB14B" w14:textId="77777777" w:rsidR="008927FA" w:rsidRPr="004A1B50" w:rsidRDefault="008927FA" w:rsidP="004A1B50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306707BE" w14:textId="77777777" w:rsidR="00156FE1" w:rsidRPr="004A1B50" w:rsidRDefault="00156FE1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2BC697D0" w14:textId="77777777" w:rsidR="00AC7280" w:rsidRPr="004A1B50" w:rsidRDefault="00AC7280" w:rsidP="004A1B50">
      <w:pPr>
        <w:suppressAutoHyphens/>
        <w:spacing w:line="288" w:lineRule="auto"/>
        <w:contextualSpacing/>
        <w:rPr>
          <w:rFonts w:ascii="Arial" w:eastAsia="Times New Roman" w:hAnsi="Arial" w:cs="Arial"/>
          <w:b/>
          <w:bCs/>
          <w:color w:val="000000"/>
          <w:lang w:eastAsia="zh-CN"/>
        </w:rPr>
      </w:pPr>
      <w:r w:rsidRPr="004A1B50">
        <w:rPr>
          <w:rFonts w:ascii="Arial" w:eastAsia="Times New Roman" w:hAnsi="Arial" w:cs="Arial"/>
          <w:b/>
          <w:bCs/>
          <w:color w:val="000000"/>
          <w:lang w:eastAsia="zh-CN"/>
        </w:rPr>
        <w:t xml:space="preserve">Über </w:t>
      </w:r>
      <w:proofErr w:type="spellStart"/>
      <w:r w:rsidRPr="004A1B50">
        <w:rPr>
          <w:rFonts w:ascii="Arial" w:eastAsia="Times New Roman" w:hAnsi="Arial" w:cs="Arial"/>
          <w:b/>
          <w:bCs/>
          <w:color w:val="000000"/>
          <w:lang w:eastAsia="zh-CN"/>
        </w:rPr>
        <w:t>Greenflash</w:t>
      </w:r>
      <w:proofErr w:type="spellEnd"/>
      <w:r w:rsidRPr="004A1B50">
        <w:rPr>
          <w:rFonts w:ascii="Arial" w:eastAsia="Times New Roman" w:hAnsi="Arial" w:cs="Arial"/>
          <w:b/>
          <w:bCs/>
          <w:color w:val="000000"/>
          <w:lang w:eastAsia="zh-CN"/>
        </w:rPr>
        <w:t xml:space="preserve"> </w:t>
      </w:r>
      <w:proofErr w:type="spellStart"/>
      <w:r w:rsidRPr="004A1B50">
        <w:rPr>
          <w:rFonts w:ascii="Arial" w:eastAsia="Times New Roman" w:hAnsi="Arial" w:cs="Arial"/>
          <w:b/>
          <w:bCs/>
          <w:color w:val="000000"/>
          <w:lang w:eastAsia="zh-CN"/>
        </w:rPr>
        <w:t>GmbH</w:t>
      </w:r>
    </w:p>
    <w:p w14:paraId="7CBAC294" w14:textId="4FF172FB" w:rsidR="00AC7280" w:rsidRPr="004A1B50" w:rsidRDefault="00AC7280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4A1B50">
        <w:rPr>
          <w:rFonts w:ascii="Arial" w:hAnsi="Arial" w:cs="Arial"/>
          <w:color w:val="000000" w:themeColor="text1"/>
        </w:rPr>
        <w:t xml:space="preserve">Die </w:t>
      </w:r>
      <w:proofErr w:type="spellEnd"/>
      <w:r w:rsidRPr="004A1B50">
        <w:rPr>
          <w:rFonts w:ascii="Arial" w:hAnsi="Arial" w:cs="Arial"/>
          <w:color w:val="000000" w:themeColor="text1"/>
        </w:rPr>
        <w:t xml:space="preserve">2020 gegründete </w:t>
      </w:r>
      <w:proofErr w:type="spellStart"/>
      <w:r w:rsidRPr="004A1B50">
        <w:rPr>
          <w:rFonts w:ascii="Arial" w:hAnsi="Arial" w:cs="Arial"/>
          <w:color w:val="000000" w:themeColor="text1"/>
        </w:rPr>
        <w:t>Greenflash</w:t>
      </w:r>
      <w:proofErr w:type="spellEnd"/>
      <w:r w:rsidRPr="004A1B50">
        <w:rPr>
          <w:rFonts w:ascii="Arial" w:hAnsi="Arial" w:cs="Arial"/>
          <w:color w:val="000000" w:themeColor="text1"/>
        </w:rPr>
        <w:t xml:space="preserve"> GmbH entwickelt innovative, intelligente und dezentrale Energiesysteme für Industrie- und Gewerbekunden. Ziel ist es, Energiekosten und CO</w:t>
      </w:r>
      <w:r w:rsidRPr="004A1B50">
        <w:rPr>
          <w:rFonts w:ascii="Arial" w:hAnsi="Arial" w:cs="Arial"/>
          <w:color w:val="000000" w:themeColor="text1"/>
          <w:vertAlign w:val="subscript"/>
        </w:rPr>
        <w:t>2</w:t>
      </w:r>
      <w:r w:rsidRPr="004A1B50">
        <w:rPr>
          <w:rFonts w:ascii="Arial" w:hAnsi="Arial" w:cs="Arial"/>
          <w:color w:val="000000" w:themeColor="text1"/>
        </w:rPr>
        <w:t xml:space="preserve">-Emissionen zu senken, um maximale Wirtschaftlichkeit in Einklang mit steigender Nachhaltigkeit zu erreichen. Dabei setzt </w:t>
      </w:r>
      <w:proofErr w:type="spellStart"/>
      <w:r w:rsidRPr="004A1B50">
        <w:rPr>
          <w:rFonts w:ascii="Arial" w:hAnsi="Arial" w:cs="Arial"/>
          <w:color w:val="000000" w:themeColor="text1"/>
        </w:rPr>
        <w:t>Greenflash</w:t>
      </w:r>
      <w:proofErr w:type="spellEnd"/>
      <w:r w:rsidRPr="004A1B50">
        <w:rPr>
          <w:rFonts w:ascii="Arial" w:hAnsi="Arial" w:cs="Arial"/>
          <w:color w:val="000000" w:themeColor="text1"/>
        </w:rPr>
        <w:t xml:space="preserve"> auf eine ganzheitliche Betrachtung und entwickelt als Full-Service-Anbieter für seine Kunden maßgeschneiderte Lösungen. Kern der intelligenten Energiesysteme ist die selbstlernende, KI-basierte Software </w:t>
      </w:r>
      <w:proofErr w:type="spellStart"/>
      <w:r w:rsidRPr="004A1B50">
        <w:rPr>
          <w:rFonts w:ascii="Arial" w:hAnsi="Arial" w:cs="Arial"/>
          <w:color w:val="000000" w:themeColor="text1"/>
        </w:rPr>
        <w:t>Greencore</w:t>
      </w:r>
      <w:proofErr w:type="spellEnd"/>
      <w:r w:rsidRPr="004A1B50">
        <w:rPr>
          <w:rFonts w:ascii="Arial" w:hAnsi="Arial" w:cs="Arial"/>
          <w:color w:val="000000" w:themeColor="text1"/>
        </w:rPr>
        <w:t xml:space="preserve"> AI, mit der die Energieversorgung und -steuerung in einer bislang unerreichten Detailtiefe realisierbar ist. </w:t>
      </w:r>
      <w:r w:rsidRPr="004A1B50">
        <w:rPr>
          <w:rFonts w:ascii="Arial" w:hAnsi="Arial" w:cs="Arial"/>
        </w:rPr>
        <w:t xml:space="preserve">Darüber hinaus agiert </w:t>
      </w:r>
      <w:proofErr w:type="spellStart"/>
      <w:r w:rsidRPr="004A1B50">
        <w:rPr>
          <w:rFonts w:ascii="Arial" w:hAnsi="Arial" w:cs="Arial"/>
        </w:rPr>
        <w:t>Greenflash</w:t>
      </w:r>
      <w:proofErr w:type="spellEnd"/>
      <w:r w:rsidRPr="004A1B50">
        <w:rPr>
          <w:rFonts w:ascii="Arial" w:hAnsi="Arial" w:cs="Arial"/>
        </w:rPr>
        <w:t xml:space="preserve"> als Energieversorger und verknüpft in dieser Rolle die intelligenten Energiesysteme seiner Kunden direkt und maximal wirtschaftlich mit dem Strommarkt. </w:t>
      </w:r>
      <w:r w:rsidRPr="004A1B50">
        <w:rPr>
          <w:rFonts w:ascii="Arial" w:hAnsi="Arial" w:cs="Arial"/>
          <w:color w:val="000000" w:themeColor="text1"/>
        </w:rPr>
        <w:t xml:space="preserve">An den vier Standorten im Bundesgebiet in Lingen, Essen, München und Hamburg sind aktuell rund 100 Mitarbeitende aktiv. Sie wirken dabei mit, </w:t>
      </w:r>
      <w:proofErr w:type="spellStart"/>
      <w:r w:rsidRPr="004A1B50">
        <w:rPr>
          <w:rFonts w:ascii="Arial" w:hAnsi="Arial" w:cs="Arial"/>
          <w:color w:val="000000" w:themeColor="text1"/>
        </w:rPr>
        <w:t>Greenflash</w:t>
      </w:r>
      <w:proofErr w:type="spellEnd"/>
      <w:r w:rsidRPr="004A1B50">
        <w:rPr>
          <w:rFonts w:ascii="Arial" w:hAnsi="Arial" w:cs="Arial"/>
          <w:color w:val="000000" w:themeColor="text1"/>
        </w:rPr>
        <w:t>-Kunden unabhängiger von externen Strompreisschwankungen zu machen und gemeinsam mit ihnen den Weg zu einer CO</w:t>
      </w:r>
      <w:r w:rsidRPr="004A1B50">
        <w:rPr>
          <w:rFonts w:ascii="Arial" w:hAnsi="Arial" w:cs="Arial"/>
          <w:color w:val="000000" w:themeColor="text1"/>
          <w:vertAlign w:val="subscript"/>
        </w:rPr>
        <w:t>2</w:t>
      </w:r>
      <w:r w:rsidRPr="004A1B50">
        <w:rPr>
          <w:rFonts w:ascii="Arial" w:hAnsi="Arial" w:cs="Arial"/>
          <w:color w:val="000000" w:themeColor="text1"/>
        </w:rPr>
        <w:t>-neutralen Industrie zu gehen.</w:t>
      </w:r>
    </w:p>
    <w:p w14:paraId="23C79490" w14:textId="77777777" w:rsidR="00AC7280" w:rsidRPr="004A1B50" w:rsidRDefault="00AC7280" w:rsidP="004A1B50">
      <w:pPr>
        <w:suppressAutoHyphens/>
        <w:spacing w:line="288" w:lineRule="auto"/>
        <w:contextualSpacing/>
        <w:rPr>
          <w:rFonts w:ascii="Arial" w:eastAsia="Times New Roman" w:hAnsi="Arial" w:cs="Arial"/>
          <w:color w:val="212121"/>
          <w:lang w:eastAsia="de-DE"/>
        </w:rPr>
      </w:pPr>
    </w:p>
    <w:p w14:paraId="3A9B2843" w14:textId="2886000F" w:rsidR="00AC7280" w:rsidRPr="004A1B50" w:rsidRDefault="00AC7280" w:rsidP="004A1B50">
      <w:pPr>
        <w:suppressAutoHyphens/>
        <w:spacing w:line="288" w:lineRule="auto"/>
        <w:contextualSpacing/>
        <w:rPr>
          <w:rFonts w:ascii="Arial" w:hAnsi="Arial" w:cs="Arial"/>
          <w:bCs/>
          <w:i/>
          <w:color w:val="000000" w:themeColor="text1"/>
        </w:rPr>
      </w:pPr>
      <w:r w:rsidRPr="004A1B50">
        <w:rPr>
          <w:rFonts w:ascii="Arial" w:hAnsi="Arial" w:cs="Arial"/>
          <w:bCs/>
          <w:i/>
          <w:color w:val="000000" w:themeColor="text1"/>
        </w:rPr>
        <w:t>(1.1</w:t>
      </w:r>
      <w:r w:rsidR="00EA1406" w:rsidRPr="004A1B50">
        <w:rPr>
          <w:rFonts w:ascii="Arial" w:hAnsi="Arial" w:cs="Arial"/>
          <w:bCs/>
          <w:i/>
          <w:color w:val="000000" w:themeColor="text1"/>
        </w:rPr>
        <w:t>03</w:t>
      </w:r>
      <w:r w:rsidRPr="004A1B50">
        <w:rPr>
          <w:rFonts w:ascii="Arial" w:hAnsi="Arial" w:cs="Arial"/>
          <w:bCs/>
          <w:i/>
          <w:color w:val="000000" w:themeColor="text1"/>
        </w:rPr>
        <w:t xml:space="preserve"> Zeichen inkl. Leerzeichen)</w:t>
      </w:r>
    </w:p>
    <w:p w14:paraId="6D6464E9" w14:textId="77777777" w:rsidR="00AC7280" w:rsidRPr="004A1B50" w:rsidRDefault="00AC7280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1805AA6F" w14:textId="77777777" w:rsidR="006F4309" w:rsidRPr="004A1B50" w:rsidRDefault="006F4309" w:rsidP="004A1B50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</w:p>
    <w:p w14:paraId="65D54DA5" w14:textId="616C5315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  <w:r w:rsidRPr="004A1B50">
        <w:rPr>
          <w:rFonts w:ascii="Arial" w:hAnsi="Arial" w:cs="Arial"/>
          <w:b/>
          <w:color w:val="000000" w:themeColor="text1"/>
        </w:rPr>
        <w:t>Keywords:</w:t>
      </w:r>
    </w:p>
    <w:p w14:paraId="4310A7C1" w14:textId="2503DFEA" w:rsidR="00F46927" w:rsidRPr="004A1B50" w:rsidRDefault="00280195" w:rsidP="004A1B50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proofErr w:type="spellStart"/>
      <w:r w:rsidRPr="004A1B50">
        <w:rPr>
          <w:rFonts w:ascii="Arial" w:hAnsi="Arial" w:cs="Arial"/>
          <w:bCs/>
          <w:color w:val="000000" w:themeColor="text1"/>
        </w:rPr>
        <w:t>Greenflash</w:t>
      </w:r>
      <w:proofErr w:type="spellEnd"/>
      <w:r w:rsidRPr="004A1B50">
        <w:rPr>
          <w:rFonts w:ascii="Arial" w:hAnsi="Arial" w:cs="Arial"/>
          <w:bCs/>
          <w:color w:val="000000" w:themeColor="text1"/>
        </w:rPr>
        <w:t xml:space="preserve">, </w:t>
      </w:r>
      <w:proofErr w:type="spellStart"/>
      <w:r w:rsidR="00A26D20" w:rsidRPr="004A1B50">
        <w:rPr>
          <w:rFonts w:ascii="Arial" w:hAnsi="Arial" w:cs="Arial"/>
          <w:bCs/>
          <w:color w:val="000000" w:themeColor="text1"/>
        </w:rPr>
        <w:t>Greenflash</w:t>
      </w:r>
      <w:proofErr w:type="spellEnd"/>
      <w:r w:rsidR="00A26D20" w:rsidRPr="004A1B50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A26D20" w:rsidRPr="004A1B50">
        <w:rPr>
          <w:rFonts w:ascii="Arial" w:hAnsi="Arial" w:cs="Arial"/>
          <w:bCs/>
          <w:color w:val="000000" w:themeColor="text1"/>
        </w:rPr>
        <w:t>energy</w:t>
      </w:r>
      <w:proofErr w:type="spellEnd"/>
      <w:r w:rsidR="00A26D20" w:rsidRPr="004A1B50">
        <w:rPr>
          <w:rFonts w:ascii="Arial" w:hAnsi="Arial" w:cs="Arial"/>
          <w:bCs/>
          <w:color w:val="000000" w:themeColor="text1"/>
        </w:rPr>
        <w:t xml:space="preserve"> GmbH, </w:t>
      </w:r>
      <w:r w:rsidR="00486964" w:rsidRPr="004A1B50">
        <w:rPr>
          <w:rFonts w:ascii="Arial" w:hAnsi="Arial" w:cs="Arial"/>
          <w:bCs/>
          <w:color w:val="000000" w:themeColor="text1"/>
        </w:rPr>
        <w:t>Negative Strompreise, Spotmar</w:t>
      </w:r>
      <w:r w:rsidR="00C8776F" w:rsidRPr="004A1B50">
        <w:rPr>
          <w:rFonts w:ascii="Arial" w:hAnsi="Arial" w:cs="Arial"/>
          <w:bCs/>
          <w:color w:val="000000" w:themeColor="text1"/>
        </w:rPr>
        <w:t>k</w:t>
      </w:r>
      <w:r w:rsidR="00486964" w:rsidRPr="004A1B50">
        <w:rPr>
          <w:rFonts w:ascii="Arial" w:hAnsi="Arial" w:cs="Arial"/>
          <w:bCs/>
          <w:color w:val="000000" w:themeColor="text1"/>
        </w:rPr>
        <w:t xml:space="preserve">toptimierung, </w:t>
      </w:r>
      <w:r w:rsidR="001366BA" w:rsidRPr="004A1B50">
        <w:rPr>
          <w:rFonts w:ascii="Arial" w:hAnsi="Arial" w:cs="Arial"/>
          <w:bCs/>
          <w:color w:val="000000" w:themeColor="text1"/>
        </w:rPr>
        <w:t xml:space="preserve">Energiekosten, Stromkosten, </w:t>
      </w:r>
      <w:r w:rsidR="00295508" w:rsidRPr="004A1B50">
        <w:rPr>
          <w:rFonts w:ascii="Arial" w:hAnsi="Arial" w:cs="Arial"/>
          <w:bCs/>
          <w:color w:val="000000" w:themeColor="text1"/>
        </w:rPr>
        <w:t xml:space="preserve">Energiespeicher, Batteriespeicher, </w:t>
      </w:r>
      <w:r w:rsidR="00486964" w:rsidRPr="004A1B50">
        <w:rPr>
          <w:rFonts w:ascii="Arial" w:hAnsi="Arial" w:cs="Arial"/>
          <w:bCs/>
          <w:color w:val="000000" w:themeColor="text1"/>
        </w:rPr>
        <w:t>Speichermanagement</w:t>
      </w:r>
      <w:r w:rsidR="00760BE0" w:rsidRPr="004A1B50">
        <w:rPr>
          <w:rFonts w:ascii="Arial" w:hAnsi="Arial" w:cs="Arial"/>
          <w:bCs/>
          <w:color w:val="000000" w:themeColor="text1"/>
        </w:rPr>
        <w:t xml:space="preserve">, </w:t>
      </w:r>
      <w:proofErr w:type="spellStart"/>
      <w:r w:rsidR="00486964" w:rsidRPr="004A1B50">
        <w:rPr>
          <w:rFonts w:ascii="Arial" w:hAnsi="Arial" w:cs="Arial"/>
          <w:bCs/>
          <w:color w:val="000000" w:themeColor="text1"/>
        </w:rPr>
        <w:t>Greencore</w:t>
      </w:r>
      <w:proofErr w:type="spellEnd"/>
      <w:r w:rsidR="00486964" w:rsidRPr="004A1B50">
        <w:rPr>
          <w:rFonts w:ascii="Arial" w:hAnsi="Arial" w:cs="Arial"/>
          <w:bCs/>
          <w:color w:val="000000" w:themeColor="text1"/>
        </w:rPr>
        <w:t xml:space="preserve"> AI, </w:t>
      </w:r>
      <w:r w:rsidRPr="004A1B50">
        <w:rPr>
          <w:rFonts w:ascii="Arial" w:hAnsi="Arial" w:cs="Arial"/>
          <w:bCs/>
          <w:color w:val="000000" w:themeColor="text1"/>
        </w:rPr>
        <w:t xml:space="preserve">Energiesysteme, PV-Anlagen, </w:t>
      </w:r>
      <w:r w:rsidR="00295508" w:rsidRPr="004A1B50">
        <w:rPr>
          <w:rFonts w:ascii="Arial" w:hAnsi="Arial" w:cs="Arial"/>
          <w:bCs/>
          <w:color w:val="000000" w:themeColor="text1"/>
        </w:rPr>
        <w:t>Energieversorger</w:t>
      </w:r>
    </w:p>
    <w:p w14:paraId="710077C5" w14:textId="77777777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319A3617" w14:textId="77777777" w:rsidR="004A1B50" w:rsidRPr="004A1B50" w:rsidRDefault="004A1B50" w:rsidP="004A1B50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39FFA68B" w14:textId="75710558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4A1B50">
        <w:rPr>
          <w:rFonts w:ascii="Arial" w:hAnsi="Arial" w:cs="Arial"/>
          <w:b/>
          <w:bCs/>
          <w:color w:val="000000" w:themeColor="text1"/>
        </w:rPr>
        <w:t>Deeplink</w:t>
      </w:r>
      <w:r w:rsidR="00280195" w:rsidRPr="004A1B50">
        <w:rPr>
          <w:rFonts w:ascii="Arial" w:hAnsi="Arial" w:cs="Arial"/>
          <w:b/>
          <w:bCs/>
          <w:color w:val="000000" w:themeColor="text1"/>
        </w:rPr>
        <w:t>s</w:t>
      </w:r>
      <w:r w:rsidRPr="004A1B50">
        <w:rPr>
          <w:rFonts w:ascii="Arial" w:hAnsi="Arial" w:cs="Arial"/>
          <w:b/>
          <w:bCs/>
          <w:color w:val="000000" w:themeColor="text1"/>
        </w:rPr>
        <w:t>:</w:t>
      </w:r>
    </w:p>
    <w:p w14:paraId="5D47BC6C" w14:textId="23E5C2B4" w:rsidR="004A1B50" w:rsidRPr="004A1B50" w:rsidRDefault="004A1B50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hyperlink r:id="rId15" w:history="1">
        <w:r w:rsidRPr="004A1B50">
          <w:rPr>
            <w:rStyle w:val="Hyperlink"/>
            <w:rFonts w:ascii="Arial" w:hAnsi="Arial" w:cs="Arial"/>
          </w:rPr>
          <w:t>https://greenflash.de/</w:t>
        </w:r>
      </w:hyperlink>
    </w:p>
    <w:p w14:paraId="3FFD8C26" w14:textId="669C1CF7" w:rsidR="00D77EFA" w:rsidRPr="004A1B50" w:rsidRDefault="00D77EFA" w:rsidP="004A1B50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6" w:history="1">
        <w:r w:rsidRPr="004A1B50">
          <w:rPr>
            <w:rStyle w:val="Hyperlink"/>
            <w:rFonts w:ascii="Arial" w:hAnsi="Arial" w:cs="Arial"/>
          </w:rPr>
          <w:t>https://greenflash.de/news/negative-strompreise-einspeisung-spotmarktoptimierung-industrie/</w:t>
        </w:r>
      </w:hyperlink>
    </w:p>
    <w:p w14:paraId="2FCD3636" w14:textId="77777777" w:rsidR="00D77EFA" w:rsidRPr="004A1B50" w:rsidRDefault="00D77EFA" w:rsidP="004A1B50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</w:p>
    <w:p w14:paraId="53996DAE" w14:textId="77777777" w:rsidR="00D77EFA" w:rsidRPr="004A1B50" w:rsidRDefault="00D77EFA" w:rsidP="004A1B50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</w:p>
    <w:p w14:paraId="07E1782E" w14:textId="60E7EE59" w:rsidR="00312C57" w:rsidRPr="004A1B50" w:rsidRDefault="004452F9" w:rsidP="004A1B50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proofErr w:type="spellStart"/>
      <w:r w:rsidRPr="004A1B50">
        <w:rPr>
          <w:rFonts w:ascii="Arial" w:hAnsi="Arial" w:cs="Arial"/>
          <w:b/>
          <w:bCs/>
        </w:rPr>
        <w:t>Social</w:t>
      </w:r>
      <w:proofErr w:type="spellEnd"/>
      <w:r w:rsidRPr="004A1B50">
        <w:rPr>
          <w:rFonts w:ascii="Arial" w:hAnsi="Arial" w:cs="Arial"/>
          <w:b/>
          <w:bCs/>
        </w:rPr>
        <w:t xml:space="preserve"> Media</w:t>
      </w:r>
      <w:r w:rsidR="00312C57" w:rsidRPr="004A1B50">
        <w:rPr>
          <w:rFonts w:ascii="Arial" w:hAnsi="Arial" w:cs="Arial"/>
        </w:rPr>
        <w:t>:</w:t>
      </w:r>
    </w:p>
    <w:p w14:paraId="61F104D6" w14:textId="350EE3EA" w:rsidR="004452F9" w:rsidRPr="004A1B50" w:rsidRDefault="004452F9" w:rsidP="004A1B50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7" w:history="1">
        <w:r w:rsidRPr="004A1B50">
          <w:rPr>
            <w:rStyle w:val="Hyperlink"/>
            <w:rFonts w:ascii="Arial" w:hAnsi="Arial" w:cs="Arial"/>
          </w:rPr>
          <w:t>https://www.linkedin.com/company/greenflash-gmbh/</w:t>
        </w:r>
      </w:hyperlink>
    </w:p>
    <w:p w14:paraId="7802433D" w14:textId="46A4A305" w:rsidR="004452F9" w:rsidRPr="004A1B50" w:rsidRDefault="004452F9" w:rsidP="004A1B50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8" w:history="1">
        <w:r w:rsidRPr="004A1B50">
          <w:rPr>
            <w:rStyle w:val="Hyperlink"/>
            <w:rFonts w:ascii="Arial" w:hAnsi="Arial" w:cs="Arial"/>
          </w:rPr>
          <w:t>https://www.youtube.com/@greenflash1661</w:t>
        </w:r>
      </w:hyperlink>
    </w:p>
    <w:p w14:paraId="295AAFE2" w14:textId="0D3B5C2C" w:rsidR="004452F9" w:rsidRPr="004A1B50" w:rsidRDefault="004452F9" w:rsidP="004A1B50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9" w:history="1">
        <w:r w:rsidRPr="004A1B50">
          <w:rPr>
            <w:rStyle w:val="Hyperlink"/>
            <w:rFonts w:ascii="Arial" w:hAnsi="Arial" w:cs="Arial"/>
          </w:rPr>
          <w:t>https://www.instagram.com/greenflash.de/</w:t>
        </w:r>
      </w:hyperlink>
    </w:p>
    <w:p w14:paraId="1FA50494" w14:textId="5211910B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i/>
          <w:color w:val="FF0000"/>
        </w:rPr>
      </w:pPr>
    </w:p>
    <w:p w14:paraId="3368427C" w14:textId="77777777" w:rsidR="006F4309" w:rsidRPr="004A1B50" w:rsidRDefault="006F4309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5115AA5F" w14:textId="1BA16CF5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proofErr w:type="spellStart"/>
      <w:r w:rsidRPr="004A1B50">
        <w:rPr>
          <w:rFonts w:ascii="Arial" w:hAnsi="Arial" w:cs="Arial"/>
          <w:b/>
          <w:color w:val="000000" w:themeColor="text1"/>
        </w:rPr>
        <w:t>Meta</w:t>
      </w:r>
      <w:proofErr w:type="spellEnd"/>
      <w:r w:rsidR="00280195" w:rsidRPr="004A1B50">
        <w:rPr>
          <w:rFonts w:ascii="Arial" w:hAnsi="Arial" w:cs="Arial"/>
          <w:b/>
          <w:color w:val="000000" w:themeColor="text1"/>
        </w:rPr>
        <w:t xml:space="preserve"> </w:t>
      </w:r>
      <w:r w:rsidRPr="004A1B50">
        <w:rPr>
          <w:rFonts w:ascii="Arial" w:hAnsi="Arial" w:cs="Arial"/>
          <w:b/>
          <w:color w:val="000000" w:themeColor="text1"/>
        </w:rPr>
        <w:t>Title:</w:t>
      </w:r>
    </w:p>
    <w:p w14:paraId="585E8DC9" w14:textId="0419E1E2" w:rsidR="009A2FB8" w:rsidRPr="004A1B50" w:rsidRDefault="001366BA" w:rsidP="004A1B50">
      <w:pPr>
        <w:suppressAutoHyphens/>
        <w:spacing w:line="288" w:lineRule="auto"/>
        <w:contextualSpacing/>
        <w:rPr>
          <w:rFonts w:ascii="Arial" w:hAnsi="Arial" w:cs="Arial"/>
        </w:rPr>
      </w:pPr>
      <w:proofErr w:type="spellStart"/>
      <w:r w:rsidRPr="004A1B50">
        <w:rPr>
          <w:rFonts w:ascii="Arial" w:hAnsi="Arial" w:cs="Arial"/>
        </w:rPr>
        <w:t>Greenflash</w:t>
      </w:r>
      <w:proofErr w:type="spellEnd"/>
      <w:r w:rsidR="00486964" w:rsidRPr="004A1B50">
        <w:rPr>
          <w:rFonts w:ascii="Arial" w:hAnsi="Arial" w:cs="Arial"/>
        </w:rPr>
        <w:t xml:space="preserve"> dreht negative Strompreise gewinnbringend für seine Kunden</w:t>
      </w:r>
    </w:p>
    <w:p w14:paraId="44E31488" w14:textId="77777777" w:rsidR="00760BE0" w:rsidRPr="004A1B50" w:rsidRDefault="00760BE0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46CD7855" w14:textId="1ADDAE6D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proofErr w:type="spellStart"/>
      <w:r w:rsidRPr="004A1B50">
        <w:rPr>
          <w:rFonts w:ascii="Arial" w:hAnsi="Arial" w:cs="Arial"/>
          <w:b/>
          <w:color w:val="000000" w:themeColor="text1"/>
        </w:rPr>
        <w:t>Meta</w:t>
      </w:r>
      <w:proofErr w:type="spellEnd"/>
      <w:r w:rsidR="00280195" w:rsidRPr="004A1B50">
        <w:rPr>
          <w:rFonts w:ascii="Arial" w:hAnsi="Arial" w:cs="Arial"/>
          <w:b/>
          <w:color w:val="000000" w:themeColor="text1"/>
        </w:rPr>
        <w:t xml:space="preserve"> </w:t>
      </w:r>
      <w:r w:rsidRPr="004A1B50">
        <w:rPr>
          <w:rFonts w:ascii="Arial" w:hAnsi="Arial" w:cs="Arial"/>
          <w:b/>
          <w:color w:val="000000" w:themeColor="text1"/>
        </w:rPr>
        <w:t>Description:</w:t>
      </w:r>
    </w:p>
    <w:p w14:paraId="36DBE957" w14:textId="459A8002" w:rsidR="009A2FB8" w:rsidRPr="004A1B50" w:rsidRDefault="00BA04A9" w:rsidP="004A1B50">
      <w:pPr>
        <w:suppressAutoHyphens/>
        <w:spacing w:line="288" w:lineRule="auto"/>
        <w:contextualSpacing/>
        <w:rPr>
          <w:rFonts w:ascii="Arial" w:hAnsi="Arial" w:cs="Arial"/>
        </w:rPr>
      </w:pPr>
      <w:r w:rsidRPr="004A1B50">
        <w:rPr>
          <w:rFonts w:ascii="Arial" w:hAnsi="Arial" w:cs="Arial"/>
        </w:rPr>
        <w:t xml:space="preserve">Mit den intelligenten Energiesystemen von </w:t>
      </w:r>
      <w:proofErr w:type="spellStart"/>
      <w:r w:rsidRPr="004A1B50">
        <w:rPr>
          <w:rFonts w:ascii="Arial" w:hAnsi="Arial" w:cs="Arial"/>
        </w:rPr>
        <w:t>Greenflash</w:t>
      </w:r>
      <w:proofErr w:type="spellEnd"/>
      <w:r w:rsidRPr="004A1B50">
        <w:rPr>
          <w:rFonts w:ascii="Arial" w:hAnsi="Arial" w:cs="Arial"/>
        </w:rPr>
        <w:t xml:space="preserve"> können Industrieunternehmen von negativen Strompreisen profitieren.</w:t>
      </w:r>
    </w:p>
    <w:p w14:paraId="110E61C5" w14:textId="77777777" w:rsidR="009A2FB8" w:rsidRPr="004A1B50" w:rsidRDefault="009A2FB8" w:rsidP="004A1B50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14DA6E45" w14:textId="77777777" w:rsidR="004A1B50" w:rsidRPr="004A1B50" w:rsidRDefault="004A1B50" w:rsidP="004A1B50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1694F31E" w14:textId="19CF3142" w:rsidR="00280195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  <w:r w:rsidRPr="004A1B50">
        <w:rPr>
          <w:rFonts w:ascii="Arial" w:hAnsi="Arial" w:cs="Arial"/>
          <w:b/>
          <w:color w:val="000000" w:themeColor="text1"/>
        </w:rPr>
        <w:t>Download-Area:</w:t>
      </w:r>
    </w:p>
    <w:p w14:paraId="2586C446" w14:textId="79A3E804" w:rsidR="00F46927" w:rsidRPr="004A1B50" w:rsidRDefault="00081212" w:rsidP="004A1B50">
      <w:pPr>
        <w:suppressAutoHyphens/>
        <w:spacing w:line="288" w:lineRule="auto"/>
        <w:contextualSpacing/>
        <w:rPr>
          <w:rFonts w:ascii="Arial" w:hAnsi="Arial" w:cs="Arial"/>
          <w:color w:val="FF0000"/>
        </w:rPr>
      </w:pPr>
      <w:hyperlink r:id="rId20" w:history="1">
        <w:r w:rsidRPr="004A1B50">
          <w:rPr>
            <w:rStyle w:val="Hyperlink"/>
            <w:rFonts w:ascii="Arial" w:hAnsi="Arial" w:cs="Arial"/>
          </w:rPr>
          <w:t>https://www.koehler-partner.de/pressezentrum/greenflash</w:t>
        </w:r>
      </w:hyperlink>
    </w:p>
    <w:p w14:paraId="3E2476F7" w14:textId="77777777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</w:p>
    <w:p w14:paraId="56CA3AFA" w14:textId="77777777" w:rsidR="00EC5841" w:rsidRPr="004A1B50" w:rsidRDefault="00EC5841" w:rsidP="004A1B50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</w:p>
    <w:p w14:paraId="72477406" w14:textId="5C4070C6" w:rsidR="00312C57" w:rsidRPr="004A1B50" w:rsidRDefault="00312C57" w:rsidP="004A1B50">
      <w:pPr>
        <w:pStyle w:val="Default"/>
        <w:suppressAutoHyphens/>
        <w:spacing w:line="288" w:lineRule="auto"/>
        <w:contextualSpacing/>
        <w:rPr>
          <w:sz w:val="22"/>
          <w:szCs w:val="22"/>
        </w:rPr>
      </w:pPr>
      <w:r w:rsidRPr="004A1B50">
        <w:rPr>
          <w:b/>
          <w:bCs/>
          <w:sz w:val="22"/>
          <w:szCs w:val="22"/>
        </w:rPr>
        <w:t>Pressekontakt:</w:t>
      </w:r>
    </w:p>
    <w:p w14:paraId="7DD05B25" w14:textId="4970C5F4" w:rsidR="00312C57" w:rsidRPr="004A1B50" w:rsidRDefault="00D14643" w:rsidP="004A1B50">
      <w:pPr>
        <w:pStyle w:val="Default"/>
        <w:suppressAutoHyphens/>
        <w:spacing w:line="288" w:lineRule="auto"/>
        <w:contextualSpacing/>
        <w:rPr>
          <w:sz w:val="22"/>
          <w:szCs w:val="22"/>
        </w:rPr>
      </w:pPr>
      <w:r w:rsidRPr="004A1B50">
        <w:rPr>
          <w:sz w:val="22"/>
          <w:szCs w:val="22"/>
        </w:rPr>
        <w:t>Maik Smolen</w:t>
      </w:r>
      <w:r w:rsidR="00312C57" w:rsidRPr="004A1B50">
        <w:rPr>
          <w:sz w:val="22"/>
          <w:szCs w:val="22"/>
        </w:rPr>
        <w:t xml:space="preserve"> </w:t>
      </w:r>
      <w:r w:rsidR="00312C57" w:rsidRPr="004A1B50">
        <w:rPr>
          <w:color w:val="000000" w:themeColor="text1"/>
          <w:sz w:val="22"/>
          <w:szCs w:val="22"/>
        </w:rPr>
        <w:t xml:space="preserve">• </w:t>
      </w:r>
      <w:proofErr w:type="spellStart"/>
      <w:r w:rsidR="003C531E" w:rsidRPr="004A1B50">
        <w:rPr>
          <w:sz w:val="22"/>
          <w:szCs w:val="22"/>
        </w:rPr>
        <w:t>Greenflash</w:t>
      </w:r>
      <w:proofErr w:type="spellEnd"/>
      <w:r w:rsidR="003C531E" w:rsidRPr="004A1B50">
        <w:rPr>
          <w:sz w:val="22"/>
          <w:szCs w:val="22"/>
        </w:rPr>
        <w:t xml:space="preserve"> GmbH</w:t>
      </w:r>
    </w:p>
    <w:p w14:paraId="30002F00" w14:textId="67D56BAF" w:rsidR="00312C57" w:rsidRPr="004A1B50" w:rsidRDefault="001D3F5F" w:rsidP="004A1B50">
      <w:pPr>
        <w:pStyle w:val="Default"/>
        <w:suppressAutoHyphens/>
        <w:spacing w:line="288" w:lineRule="auto"/>
        <w:contextualSpacing/>
        <w:rPr>
          <w:sz w:val="22"/>
          <w:szCs w:val="22"/>
        </w:rPr>
      </w:pPr>
      <w:r w:rsidRPr="004A1B50">
        <w:rPr>
          <w:sz w:val="22"/>
          <w:szCs w:val="22"/>
        </w:rPr>
        <w:t>Limbecker Pl</w:t>
      </w:r>
      <w:r w:rsidR="00FB71E8" w:rsidRPr="004A1B50">
        <w:rPr>
          <w:sz w:val="22"/>
          <w:szCs w:val="22"/>
        </w:rPr>
        <w:t>atz</w:t>
      </w:r>
      <w:r w:rsidRPr="004A1B50">
        <w:rPr>
          <w:sz w:val="22"/>
          <w:szCs w:val="22"/>
        </w:rPr>
        <w:t xml:space="preserve"> 1 </w:t>
      </w:r>
      <w:r w:rsidRPr="004A1B50">
        <w:rPr>
          <w:color w:val="000000" w:themeColor="text1"/>
          <w:sz w:val="22"/>
          <w:szCs w:val="22"/>
        </w:rPr>
        <w:t xml:space="preserve">• </w:t>
      </w:r>
      <w:r w:rsidRPr="004A1B50">
        <w:rPr>
          <w:sz w:val="22"/>
          <w:szCs w:val="22"/>
        </w:rPr>
        <w:t>45127 Essen</w:t>
      </w:r>
    </w:p>
    <w:p w14:paraId="459D78A6" w14:textId="77777777" w:rsidR="0080739E" w:rsidRPr="004A1B50" w:rsidRDefault="0080739E" w:rsidP="004A1B50">
      <w:pPr>
        <w:pStyle w:val="Default"/>
        <w:suppressAutoHyphens/>
        <w:spacing w:line="288" w:lineRule="auto"/>
        <w:contextualSpacing/>
        <w:rPr>
          <w:sz w:val="22"/>
          <w:szCs w:val="22"/>
          <w:lang w:val="it-IT"/>
        </w:rPr>
      </w:pPr>
      <w:proofErr w:type="spellStart"/>
      <w:r w:rsidRPr="004A1B50">
        <w:rPr>
          <w:sz w:val="22"/>
          <w:szCs w:val="22"/>
          <w:lang w:val="it-IT"/>
        </w:rPr>
        <w:t>Telefon</w:t>
      </w:r>
      <w:proofErr w:type="spellEnd"/>
      <w:r w:rsidRPr="004A1B50">
        <w:rPr>
          <w:sz w:val="22"/>
          <w:szCs w:val="22"/>
          <w:lang w:val="it-IT"/>
        </w:rPr>
        <w:t>: +49 201 6950680</w:t>
      </w:r>
    </w:p>
    <w:p w14:paraId="7D81B4E7" w14:textId="48B33966" w:rsidR="00312C57" w:rsidRPr="004A1B50" w:rsidRDefault="00312C57" w:rsidP="004A1B50">
      <w:pPr>
        <w:pStyle w:val="Default"/>
        <w:suppressAutoHyphens/>
        <w:spacing w:line="288" w:lineRule="auto"/>
        <w:contextualSpacing/>
        <w:rPr>
          <w:color w:val="000000" w:themeColor="text1"/>
          <w:sz w:val="22"/>
          <w:szCs w:val="22"/>
          <w:lang w:val="it-IT"/>
        </w:rPr>
      </w:pPr>
      <w:r w:rsidRPr="004A1B50">
        <w:rPr>
          <w:sz w:val="22"/>
          <w:szCs w:val="22"/>
          <w:lang w:val="it-IT"/>
        </w:rPr>
        <w:t xml:space="preserve">E-Mail: </w:t>
      </w:r>
      <w:hyperlink r:id="rId21" w:history="1">
        <w:r w:rsidR="003C531E" w:rsidRPr="004A1B50">
          <w:rPr>
            <w:rStyle w:val="Hyperlink"/>
            <w:sz w:val="22"/>
            <w:szCs w:val="22"/>
            <w:lang w:val="it-IT"/>
          </w:rPr>
          <w:t>info@greenflash.de</w:t>
        </w:r>
      </w:hyperlink>
      <w:r w:rsidR="003C531E" w:rsidRPr="004A1B50">
        <w:rPr>
          <w:sz w:val="22"/>
          <w:szCs w:val="22"/>
          <w:lang w:val="it-IT"/>
        </w:rPr>
        <w:t xml:space="preserve"> </w:t>
      </w:r>
      <w:r w:rsidRPr="004A1B50">
        <w:rPr>
          <w:color w:val="000000" w:themeColor="text1"/>
          <w:sz w:val="22"/>
          <w:szCs w:val="22"/>
          <w:lang w:val="it-IT"/>
        </w:rPr>
        <w:t xml:space="preserve">• </w:t>
      </w:r>
      <w:r w:rsidR="00D92B8B" w:rsidRPr="004A1B50">
        <w:rPr>
          <w:color w:val="000000" w:themeColor="text1"/>
          <w:sz w:val="22"/>
          <w:szCs w:val="22"/>
          <w:lang w:val="it-IT"/>
        </w:rPr>
        <w:t xml:space="preserve">Web: </w:t>
      </w:r>
      <w:hyperlink r:id="rId22" w:history="1">
        <w:r w:rsidR="003C531E" w:rsidRPr="004A1B50">
          <w:rPr>
            <w:rStyle w:val="Hyperlink"/>
            <w:sz w:val="22"/>
            <w:szCs w:val="22"/>
            <w:lang w:val="it-IT"/>
          </w:rPr>
          <w:t>www.greenflash.de</w:t>
        </w:r>
      </w:hyperlink>
    </w:p>
    <w:p w14:paraId="51A7902F" w14:textId="77777777" w:rsidR="003C531E" w:rsidRPr="004A1B50" w:rsidRDefault="003C531E" w:rsidP="004A1B50">
      <w:pPr>
        <w:pStyle w:val="Default"/>
        <w:suppressAutoHyphens/>
        <w:spacing w:line="288" w:lineRule="auto"/>
        <w:contextualSpacing/>
        <w:rPr>
          <w:sz w:val="22"/>
          <w:szCs w:val="22"/>
          <w:lang w:val="it-IT"/>
        </w:rPr>
      </w:pPr>
    </w:p>
    <w:p w14:paraId="68F3DC96" w14:textId="77777777" w:rsidR="003C531E" w:rsidRPr="004A1B50" w:rsidRDefault="003C531E" w:rsidP="004A1B50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</w:p>
    <w:p w14:paraId="2048BEAF" w14:textId="77777777" w:rsidR="00F46927" w:rsidRPr="004A1B50" w:rsidRDefault="00F46927" w:rsidP="004A1B50">
      <w:pPr>
        <w:tabs>
          <w:tab w:val="left" w:pos="142"/>
        </w:tabs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4A1B50">
        <w:rPr>
          <w:rFonts w:ascii="Arial" w:hAnsi="Arial" w:cs="Arial"/>
          <w:b/>
          <w:bCs/>
          <w:color w:val="000000" w:themeColor="text1"/>
        </w:rPr>
        <w:t>Pressestelle:</w:t>
      </w:r>
    </w:p>
    <w:p w14:paraId="21C7F500" w14:textId="77777777" w:rsidR="00F46927" w:rsidRPr="004A1B50" w:rsidRDefault="00F46927" w:rsidP="004A1B50">
      <w:pPr>
        <w:tabs>
          <w:tab w:val="left" w:pos="142"/>
        </w:tabs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4A1B50">
        <w:rPr>
          <w:rFonts w:ascii="Arial" w:hAnsi="Arial" w:cs="Arial"/>
          <w:color w:val="000000" w:themeColor="text1"/>
        </w:rPr>
        <w:t xml:space="preserve">Köhler + Partner GmbH </w:t>
      </w:r>
    </w:p>
    <w:p w14:paraId="0F0EC809" w14:textId="77777777" w:rsidR="00F46927" w:rsidRPr="004A1B50" w:rsidRDefault="00F46927" w:rsidP="004A1B50">
      <w:pPr>
        <w:tabs>
          <w:tab w:val="left" w:pos="142"/>
        </w:tabs>
        <w:suppressAutoHyphens/>
        <w:spacing w:line="288" w:lineRule="auto"/>
        <w:ind w:left="142" w:right="570" w:hanging="142"/>
        <w:contextualSpacing/>
        <w:rPr>
          <w:rFonts w:ascii="Arial" w:hAnsi="Arial" w:cs="Arial"/>
          <w:color w:val="000000" w:themeColor="text1"/>
        </w:rPr>
      </w:pPr>
      <w:r w:rsidRPr="004A1B50">
        <w:rPr>
          <w:rFonts w:ascii="Arial" w:hAnsi="Arial" w:cs="Arial"/>
          <w:color w:val="000000" w:themeColor="text1"/>
        </w:rPr>
        <w:t xml:space="preserve">Brauerstraße 42 • 21244 Buchholz </w:t>
      </w:r>
      <w:proofErr w:type="spellStart"/>
      <w:r w:rsidRPr="004A1B50">
        <w:rPr>
          <w:rFonts w:ascii="Arial" w:hAnsi="Arial" w:cs="Arial"/>
          <w:color w:val="000000" w:themeColor="text1"/>
        </w:rPr>
        <w:t>i.d</w:t>
      </w:r>
      <w:proofErr w:type="spellEnd"/>
      <w:r w:rsidRPr="004A1B50">
        <w:rPr>
          <w:rFonts w:ascii="Arial" w:hAnsi="Arial" w:cs="Arial"/>
          <w:color w:val="000000" w:themeColor="text1"/>
        </w:rPr>
        <w:t>. Nordheide</w:t>
      </w:r>
    </w:p>
    <w:p w14:paraId="451CBC3D" w14:textId="77777777" w:rsidR="00F46927" w:rsidRPr="004A1B50" w:rsidRDefault="00F46927" w:rsidP="004A1B50">
      <w:pPr>
        <w:tabs>
          <w:tab w:val="left" w:pos="142"/>
        </w:tabs>
        <w:suppressAutoHyphens/>
        <w:spacing w:line="288" w:lineRule="auto"/>
        <w:ind w:left="142" w:right="570" w:hanging="142"/>
        <w:contextualSpacing/>
        <w:outlineLvl w:val="0"/>
        <w:rPr>
          <w:rFonts w:ascii="Arial" w:hAnsi="Arial" w:cs="Arial"/>
          <w:color w:val="000000" w:themeColor="text1"/>
          <w:lang w:val="it-IT"/>
        </w:rPr>
      </w:pPr>
      <w:proofErr w:type="spellStart"/>
      <w:r w:rsidRPr="004A1B50">
        <w:rPr>
          <w:rFonts w:ascii="Arial" w:hAnsi="Arial" w:cs="Arial"/>
          <w:color w:val="000000" w:themeColor="text1"/>
          <w:lang w:val="it-IT"/>
        </w:rPr>
        <w:t>Telefon</w:t>
      </w:r>
      <w:proofErr w:type="spellEnd"/>
      <w:r w:rsidRPr="004A1B50">
        <w:rPr>
          <w:rFonts w:ascii="Arial" w:hAnsi="Arial" w:cs="Arial"/>
          <w:color w:val="000000" w:themeColor="text1"/>
          <w:lang w:val="it-IT"/>
        </w:rPr>
        <w:t xml:space="preserve"> +49 4181 92892-0 • Fax +49 4181 92892-55</w:t>
      </w:r>
    </w:p>
    <w:p w14:paraId="5418ED5C" w14:textId="5F44FD53" w:rsidR="00F46927" w:rsidRPr="004A1B50" w:rsidRDefault="00F46927" w:rsidP="004A1B50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  <w:lang w:val="it-IT"/>
        </w:rPr>
      </w:pPr>
      <w:r w:rsidRPr="004A1B50">
        <w:rPr>
          <w:rFonts w:ascii="Arial" w:hAnsi="Arial" w:cs="Arial"/>
          <w:color w:val="000000" w:themeColor="text1"/>
          <w:lang w:val="it-IT"/>
        </w:rPr>
        <w:t xml:space="preserve">E-Mail: info@koehler-partner.de • </w:t>
      </w:r>
      <w:r w:rsidR="003C531E" w:rsidRPr="004A1B50">
        <w:rPr>
          <w:rFonts w:ascii="Arial" w:hAnsi="Arial" w:cs="Arial"/>
          <w:color w:val="000000" w:themeColor="text1"/>
          <w:lang w:val="it-IT"/>
        </w:rPr>
        <w:t xml:space="preserve">Web: </w:t>
      </w:r>
      <w:r w:rsidRPr="004A1B50">
        <w:rPr>
          <w:rFonts w:ascii="Arial" w:hAnsi="Arial" w:cs="Arial"/>
          <w:lang w:val="it-IT"/>
        </w:rPr>
        <w:t>www.koehler-partner.de</w:t>
      </w:r>
    </w:p>
    <w:sectPr w:rsidR="00F46927" w:rsidRPr="004A1B50" w:rsidSect="00100331">
      <w:headerReference w:type="default" r:id="rId23"/>
      <w:footerReference w:type="default" r:id="rId24"/>
      <w:headerReference w:type="first" r:id="rId25"/>
      <w:footerReference w:type="first" r:id="rId26"/>
      <w:type w:val="nextColumn"/>
      <w:pgSz w:w="11906" w:h="16838" w:code="9"/>
      <w:pgMar w:top="1985" w:right="567" w:bottom="851" w:left="1134" w:header="329" w:footer="3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7CCA8" w14:textId="77777777" w:rsidR="00BB7924" w:rsidRDefault="00BB7924">
      <w:r>
        <w:separator/>
      </w:r>
    </w:p>
  </w:endnote>
  <w:endnote w:type="continuationSeparator" w:id="0">
    <w:p w14:paraId="565DCC98" w14:textId="77777777" w:rsidR="00BB7924" w:rsidRDefault="00BB7924">
      <w:r>
        <w:continuationSeparator/>
      </w:r>
    </w:p>
  </w:endnote>
  <w:endnote w:type="continuationNotice" w:id="1">
    <w:p w14:paraId="07A891C6" w14:textId="77777777" w:rsidR="00BB7924" w:rsidRDefault="00BB79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BA53" w14:textId="6190577C" w:rsidR="00FD05F3" w:rsidRPr="00581C99" w:rsidRDefault="00581C99" w:rsidP="00581C99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DATE \@ "dd.MM.yyyy" </w:instrText>
    </w:r>
    <w:r w:rsidRPr="002E600C">
      <w:rPr>
        <w:sz w:val="14"/>
        <w:szCs w:val="14"/>
      </w:rPr>
      <w:fldChar w:fldCharType="separate"/>
    </w:r>
    <w:r w:rsidR="004A1B50">
      <w:rPr>
        <w:noProof/>
        <w:sz w:val="14"/>
        <w:szCs w:val="14"/>
      </w:rPr>
      <w:t>02.06.2026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// </w:t>
    </w:r>
    <w:r>
      <w:rPr>
        <w:sz w:val="14"/>
        <w:szCs w:val="14"/>
      </w:rPr>
      <w:t>Seite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PAGE </w:instrText>
    </w:r>
    <w:r w:rsidRPr="002E600C">
      <w:rPr>
        <w:sz w:val="14"/>
        <w:szCs w:val="14"/>
      </w:rPr>
      <w:fldChar w:fldCharType="separate"/>
    </w:r>
    <w:r w:rsidR="00A020B2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</w:t>
    </w:r>
    <w:r>
      <w:rPr>
        <w:sz w:val="14"/>
        <w:szCs w:val="14"/>
      </w:rPr>
      <w:t>von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NUMPAGES </w:instrText>
    </w:r>
    <w:r w:rsidRPr="002E600C">
      <w:rPr>
        <w:sz w:val="14"/>
        <w:szCs w:val="14"/>
      </w:rPr>
      <w:fldChar w:fldCharType="separate"/>
    </w:r>
    <w:r w:rsidR="00A020B2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B8F5" w14:textId="77777777" w:rsidR="00FD05F3" w:rsidRDefault="00FD05F3" w:rsidP="006B32D7">
    <w:pPr>
      <w:pStyle w:val="Fuzeile"/>
      <w:jc w:val="right"/>
    </w:pPr>
  </w:p>
  <w:p w14:paraId="2AD55AD5" w14:textId="77777777" w:rsidR="00FD05F3" w:rsidRDefault="00FD05F3" w:rsidP="006B32D7">
    <w:pPr>
      <w:pStyle w:val="Fuzeile"/>
      <w:jc w:val="right"/>
    </w:pPr>
  </w:p>
  <w:p w14:paraId="560A7053" w14:textId="77777777" w:rsidR="00FD05F3" w:rsidRDefault="00FD05F3" w:rsidP="006B32D7">
    <w:pPr>
      <w:pStyle w:val="Fuzeile"/>
      <w:jc w:val="right"/>
    </w:pPr>
  </w:p>
  <w:p w14:paraId="6983FCE9" w14:textId="77777777" w:rsidR="00FD05F3" w:rsidRDefault="00FD05F3" w:rsidP="006B32D7">
    <w:pPr>
      <w:pStyle w:val="Fuzeile"/>
      <w:jc w:val="right"/>
    </w:pPr>
  </w:p>
  <w:p w14:paraId="078A71E8" w14:textId="77777777" w:rsidR="00FD05F3" w:rsidRDefault="00FD05F3" w:rsidP="006B32D7">
    <w:pPr>
      <w:pStyle w:val="Fuzeile"/>
      <w:jc w:val="right"/>
    </w:pPr>
  </w:p>
  <w:p w14:paraId="65407D0A" w14:textId="77777777" w:rsidR="00FD05F3" w:rsidRDefault="00FD05F3" w:rsidP="006B32D7">
    <w:pPr>
      <w:pStyle w:val="Fuzeile"/>
      <w:jc w:val="right"/>
    </w:pPr>
  </w:p>
  <w:p w14:paraId="7609C577" w14:textId="77777777" w:rsidR="00FD05F3" w:rsidRDefault="00FD05F3" w:rsidP="006B32D7">
    <w:pPr>
      <w:pStyle w:val="Fuzeile"/>
      <w:jc w:val="right"/>
    </w:pPr>
  </w:p>
  <w:p w14:paraId="6FE96874" w14:textId="77777777" w:rsidR="00FD05F3" w:rsidRDefault="00FD05F3" w:rsidP="006B32D7">
    <w:pPr>
      <w:pStyle w:val="Fuzeile"/>
      <w:jc w:val="right"/>
    </w:pPr>
  </w:p>
  <w:p w14:paraId="68591E81" w14:textId="77777777" w:rsidR="00FD05F3" w:rsidRPr="002E600C" w:rsidRDefault="00FD05F3" w:rsidP="006B32D7">
    <w:pPr>
      <w:pStyle w:val="Fuzeile"/>
      <w:jc w:val="right"/>
    </w:pPr>
  </w:p>
  <w:p w14:paraId="3DF41826" w14:textId="77777777" w:rsidR="00FD05F3" w:rsidRPr="002E600C" w:rsidRDefault="00FD05F3" w:rsidP="006B32D7">
    <w:pPr>
      <w:pStyle w:val="Fuzeile"/>
      <w:jc w:val="right"/>
    </w:pPr>
  </w:p>
  <w:p w14:paraId="584F491D" w14:textId="77777777" w:rsidR="00FD05F3" w:rsidRPr="002E600C" w:rsidRDefault="00FD05F3" w:rsidP="006B32D7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FILENAME </w:instrText>
    </w:r>
    <w:r w:rsidRPr="002E600C">
      <w:rPr>
        <w:sz w:val="14"/>
        <w:szCs w:val="14"/>
      </w:rPr>
      <w:fldChar w:fldCharType="separate"/>
    </w:r>
    <w:r w:rsidR="00F46927">
      <w:rPr>
        <w:noProof/>
        <w:sz w:val="14"/>
        <w:szCs w:val="14"/>
      </w:rPr>
      <w:t>Dokument1</w:t>
    </w:r>
    <w:r w:rsidRPr="002E600C">
      <w:rPr>
        <w:sz w:val="14"/>
        <w:szCs w:val="14"/>
      </w:rPr>
      <w:fldChar w:fldCharType="end"/>
    </w:r>
  </w:p>
  <w:p w14:paraId="74B4B92B" w14:textId="00E62CEF" w:rsidR="00FD05F3" w:rsidRPr="002E600C" w:rsidRDefault="00FD05F3" w:rsidP="002E600C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DATE \@ "dd.MM.yyyy" </w:instrText>
    </w:r>
    <w:r w:rsidRPr="002E600C">
      <w:rPr>
        <w:sz w:val="14"/>
        <w:szCs w:val="14"/>
      </w:rPr>
      <w:fldChar w:fldCharType="separate"/>
    </w:r>
    <w:r w:rsidR="004A1B50">
      <w:rPr>
        <w:noProof/>
        <w:sz w:val="14"/>
        <w:szCs w:val="14"/>
      </w:rPr>
      <w:t>02.06.2026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// </w:t>
    </w:r>
    <w:r>
      <w:rPr>
        <w:sz w:val="14"/>
        <w:szCs w:val="14"/>
      </w:rPr>
      <w:t>Seite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PAGE </w:instrText>
    </w:r>
    <w:r w:rsidRPr="002E600C">
      <w:rPr>
        <w:sz w:val="14"/>
        <w:szCs w:val="14"/>
      </w:rPr>
      <w:fldChar w:fldCharType="separate"/>
    </w:r>
    <w:r w:rsidR="002B3B5E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</w:t>
    </w:r>
    <w:r>
      <w:rPr>
        <w:sz w:val="14"/>
        <w:szCs w:val="14"/>
      </w:rPr>
      <w:t>von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NUMPAGES </w:instrText>
    </w:r>
    <w:r w:rsidRPr="002E600C">
      <w:rPr>
        <w:sz w:val="14"/>
        <w:szCs w:val="14"/>
      </w:rPr>
      <w:fldChar w:fldCharType="separate"/>
    </w:r>
    <w:r w:rsidR="002B3B5E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3A39B" w14:textId="77777777" w:rsidR="00BB7924" w:rsidRDefault="00BB7924">
      <w:r>
        <w:separator/>
      </w:r>
    </w:p>
  </w:footnote>
  <w:footnote w:type="continuationSeparator" w:id="0">
    <w:p w14:paraId="42F9D519" w14:textId="77777777" w:rsidR="00BB7924" w:rsidRDefault="00BB7924">
      <w:r>
        <w:continuationSeparator/>
      </w:r>
    </w:p>
  </w:footnote>
  <w:footnote w:type="continuationNotice" w:id="1">
    <w:p w14:paraId="5CD14624" w14:textId="77777777" w:rsidR="00BB7924" w:rsidRDefault="00BB79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0337" w14:textId="77777777" w:rsidR="00F46927" w:rsidRDefault="00F46927" w:rsidP="00100331">
    <w:pPr>
      <w:pStyle w:val="Kopfzeile"/>
      <w:tabs>
        <w:tab w:val="clear" w:pos="4536"/>
        <w:tab w:val="clear" w:pos="9072"/>
        <w:tab w:val="left" w:pos="2235"/>
      </w:tabs>
    </w:pPr>
  </w:p>
  <w:p w14:paraId="2AD883C6" w14:textId="1B7C46D9" w:rsidR="00F46927" w:rsidRDefault="00F46927" w:rsidP="00100331">
    <w:pPr>
      <w:pStyle w:val="Kopfzeile"/>
      <w:tabs>
        <w:tab w:val="clear" w:pos="4536"/>
        <w:tab w:val="clear" w:pos="9072"/>
        <w:tab w:val="left" w:pos="2235"/>
      </w:tabs>
    </w:pPr>
    <w:r>
      <w:rPr>
        <w:b/>
        <w:i/>
        <w:noProof/>
        <w:sz w:val="44"/>
        <w:szCs w:val="4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C445A2" wp14:editId="466EEAAA">
              <wp:simplePos x="0" y="0"/>
              <wp:positionH relativeFrom="column">
                <wp:posOffset>-80094</wp:posOffset>
              </wp:positionH>
              <wp:positionV relativeFrom="paragraph">
                <wp:posOffset>145415</wp:posOffset>
              </wp:positionV>
              <wp:extent cx="2531861" cy="470263"/>
              <wp:effectExtent l="0" t="0" r="0" b="0"/>
              <wp:wrapNone/>
              <wp:docPr id="1725603356" name="Textfeld 17256033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1861" cy="4702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F49E14" w14:textId="77777777" w:rsidR="00F46927" w:rsidRPr="00B44322" w:rsidRDefault="00F46927" w:rsidP="00F46927">
                          <w:pPr>
                            <w:rPr>
                              <w:rFonts w:asciiTheme="minorBidi" w:hAnsiTheme="minorBidi"/>
                              <w:color w:val="A6A6A6" w:themeColor="background1" w:themeShade="A6"/>
                            </w:rPr>
                          </w:pPr>
                          <w:r w:rsidRPr="00B44322">
                            <w:rPr>
                              <w:rFonts w:asciiTheme="minorBidi" w:hAnsiTheme="minorBidi"/>
                              <w:b/>
                              <w:i/>
                              <w:color w:val="A6A6A6" w:themeColor="background1" w:themeShade="A6"/>
                              <w:sz w:val="44"/>
                              <w:szCs w:val="44"/>
                            </w:rPr>
                            <w:t>Pressemitteilung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C445A2" id="_x0000_t202" coordsize="21600,21600" o:spt="202" path="m,l,21600r21600,l21600,xe">
              <v:stroke joinstyle="miter"/>
              <v:path gradientshapeok="t" o:connecttype="rect"/>
            </v:shapetype>
            <v:shape id="Textfeld 1725603356" o:spid="_x0000_s1026" type="#_x0000_t202" style="position:absolute;margin-left:-6.3pt;margin-top:11.45pt;width:199.35pt;height:3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" filled="f" stroked="f" strokeweight=".5pt">
              <v:textbox>
                <w:txbxContent>
                  <w:p w14:paraId="7DF49E14" w14:textId="77777777" w:rsidR="00F46927" w:rsidRPr="00B44322" w:rsidRDefault="00F46927" w:rsidP="00F46927">
                    <w:pPr>
                      <w:rPr>
                        <w:rFonts w:asciiTheme="minorBidi" w:hAnsiTheme="minorBidi"/>
                        <w:color w:val="A6A6A6" w:themeColor="background1" w:themeShade="A6"/>
                      </w:rPr>
                    </w:pPr>
                    <w:r w:rsidRPr="00B44322">
                      <w:rPr>
                        <w:rFonts w:asciiTheme="minorBidi" w:hAnsiTheme="minorBidi"/>
                        <w:b/>
                        <w:i/>
                        <w:color w:val="A6A6A6" w:themeColor="background1" w:themeShade="A6"/>
                        <w:sz w:val="44"/>
                        <w:szCs w:val="44"/>
                      </w:rPr>
                      <w:t>Pressemitteilung</w:t>
                    </w:r>
                  </w:p>
                </w:txbxContent>
              </v:textbox>
            </v:shape>
          </w:pict>
        </mc:Fallback>
      </mc:AlternateContent>
    </w:r>
  </w:p>
  <w:p w14:paraId="19E5C161" w14:textId="0637C99A" w:rsidR="00FD05F3" w:rsidRDefault="003C531E" w:rsidP="003C531E">
    <w:pPr>
      <w:pStyle w:val="Kopfzeile"/>
      <w:tabs>
        <w:tab w:val="clear" w:pos="4536"/>
        <w:tab w:val="clear" w:pos="9072"/>
        <w:tab w:val="left" w:pos="2235"/>
      </w:tabs>
      <w:jc w:val="right"/>
    </w:pPr>
    <w:r>
      <w:fldChar w:fldCharType="begin"/>
    </w:r>
    <w:r>
      <w:instrText xml:space="preserve"> INCLUDEPICTURE "https://greenflash.de/wp-content/uploads/2023/06/GreenFlash-4-farbig.png" \* MERGEFORMATINET </w:instrText>
    </w:r>
    <w:r>
      <w:fldChar w:fldCharType="separate"/>
    </w:r>
    <w:r>
      <w:rPr>
        <w:noProof/>
      </w:rPr>
      <w:drawing>
        <wp:inline distT="0" distB="0" distL="0" distR="0" wp14:anchorId="09396FF9" wp14:editId="376E3907">
          <wp:extent cx="1309919" cy="347087"/>
          <wp:effectExtent l="0" t="0" r="0" b="0"/>
          <wp:docPr id="154774350" name="Grafik 2" descr="Greenfla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eenflas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9017" cy="460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72E6" w14:textId="77777777" w:rsidR="00FD05F3" w:rsidRDefault="00FD05F3">
    <w:pPr>
      <w:pStyle w:val="Kopfzeile"/>
    </w:pPr>
  </w:p>
  <w:p w14:paraId="166ED911" w14:textId="77777777" w:rsidR="00FD05F3" w:rsidRDefault="00FD05F3">
    <w:pPr>
      <w:pStyle w:val="Kopfzeile"/>
    </w:pPr>
  </w:p>
  <w:p w14:paraId="358A3027" w14:textId="77777777" w:rsidR="00FD05F3" w:rsidRDefault="00FD05F3">
    <w:pPr>
      <w:pStyle w:val="Kopfzeile"/>
    </w:pPr>
  </w:p>
  <w:p w14:paraId="11660CE1" w14:textId="77777777" w:rsidR="00FD05F3" w:rsidRDefault="00FD05F3">
    <w:pPr>
      <w:pStyle w:val="Kopfzeile"/>
    </w:pPr>
  </w:p>
  <w:p w14:paraId="1308DCDF" w14:textId="77777777" w:rsidR="00FD05F3" w:rsidRDefault="00FD05F3">
    <w:pPr>
      <w:pStyle w:val="Kopfzeile"/>
    </w:pPr>
  </w:p>
  <w:p w14:paraId="560E1547" w14:textId="77777777" w:rsidR="00FD05F3" w:rsidRDefault="00FD05F3">
    <w:pPr>
      <w:pStyle w:val="Kopfzeile"/>
    </w:pPr>
  </w:p>
  <w:p w14:paraId="75531C75" w14:textId="77777777" w:rsidR="00FD05F3" w:rsidRDefault="00FD05F3">
    <w:pPr>
      <w:pStyle w:val="Kopfzeile"/>
    </w:pPr>
  </w:p>
  <w:p w14:paraId="1077A247" w14:textId="77777777" w:rsidR="00FD05F3" w:rsidRDefault="00FD05F3">
    <w:pPr>
      <w:pStyle w:val="Kopfzeile"/>
    </w:pPr>
  </w:p>
  <w:p w14:paraId="58993550" w14:textId="77777777" w:rsidR="00FD05F3" w:rsidRDefault="00FD05F3">
    <w:pPr>
      <w:pStyle w:val="Kopfzeile"/>
    </w:pPr>
  </w:p>
  <w:p w14:paraId="089F2EC2" w14:textId="77777777" w:rsidR="00FD05F3" w:rsidRDefault="00FD05F3">
    <w:pPr>
      <w:pStyle w:val="Kopfzeile"/>
    </w:pPr>
  </w:p>
  <w:p w14:paraId="5DD18325" w14:textId="77777777" w:rsidR="00FD05F3" w:rsidRPr="00F959A5" w:rsidRDefault="00FD05F3">
    <w:pPr>
      <w:pStyle w:val="Kopfzeile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1E499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00CC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DEA56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CE62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1461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8848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5D213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9BC96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98AA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E60C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C92AC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8759D3"/>
    <w:multiLevelType w:val="hybridMultilevel"/>
    <w:tmpl w:val="87F68C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15A72"/>
    <w:multiLevelType w:val="hybridMultilevel"/>
    <w:tmpl w:val="3E9681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2E42F1"/>
    <w:multiLevelType w:val="singleLevel"/>
    <w:tmpl w:val="D6562D92"/>
    <w:lvl w:ilvl="0">
      <w:start w:val="50"/>
      <w:numFmt w:val="bullet"/>
      <w:lvlText w:val="-"/>
      <w:lvlJc w:val="left"/>
      <w:pPr>
        <w:tabs>
          <w:tab w:val="num" w:pos="4155"/>
        </w:tabs>
        <w:ind w:left="4155" w:hanging="360"/>
      </w:pPr>
      <w:rPr>
        <w:rFonts w:ascii="Times New Roman" w:hAnsi="Times New Roman" w:hint="default"/>
      </w:rPr>
    </w:lvl>
  </w:abstractNum>
  <w:abstractNum w:abstractNumId="14" w15:restartNumberingAfterBreak="0">
    <w:nsid w:val="0F1836AB"/>
    <w:multiLevelType w:val="hybridMultilevel"/>
    <w:tmpl w:val="083E7A98"/>
    <w:lvl w:ilvl="0" w:tplc="AD0059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A0593"/>
    <w:multiLevelType w:val="singleLevel"/>
    <w:tmpl w:val="2C68F12C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30294371"/>
    <w:multiLevelType w:val="hybridMultilevel"/>
    <w:tmpl w:val="142C51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36D83"/>
    <w:multiLevelType w:val="hybridMultilevel"/>
    <w:tmpl w:val="37CE26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77452"/>
    <w:multiLevelType w:val="singleLevel"/>
    <w:tmpl w:val="82601FE6"/>
    <w:lvl w:ilvl="0">
      <w:start w:val="500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7EA668F"/>
    <w:multiLevelType w:val="singleLevel"/>
    <w:tmpl w:val="76E0F5CE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65622B64"/>
    <w:multiLevelType w:val="hybridMultilevel"/>
    <w:tmpl w:val="A528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F0C98"/>
    <w:multiLevelType w:val="hybridMultilevel"/>
    <w:tmpl w:val="C9D8D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74DCC"/>
    <w:multiLevelType w:val="hybridMultilevel"/>
    <w:tmpl w:val="A1001B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234284">
    <w:abstractNumId w:val="13"/>
  </w:num>
  <w:num w:numId="2" w16cid:durableId="565648696">
    <w:abstractNumId w:val="18"/>
  </w:num>
  <w:num w:numId="3" w16cid:durableId="297493003">
    <w:abstractNumId w:val="15"/>
  </w:num>
  <w:num w:numId="4" w16cid:durableId="733622301">
    <w:abstractNumId w:val="19"/>
  </w:num>
  <w:num w:numId="5" w16cid:durableId="168757948">
    <w:abstractNumId w:val="10"/>
  </w:num>
  <w:num w:numId="6" w16cid:durableId="239170930">
    <w:abstractNumId w:val="8"/>
  </w:num>
  <w:num w:numId="7" w16cid:durableId="736585102">
    <w:abstractNumId w:val="7"/>
  </w:num>
  <w:num w:numId="8" w16cid:durableId="1558004078">
    <w:abstractNumId w:val="6"/>
  </w:num>
  <w:num w:numId="9" w16cid:durableId="634407824">
    <w:abstractNumId w:val="5"/>
  </w:num>
  <w:num w:numId="10" w16cid:durableId="1525174775">
    <w:abstractNumId w:val="9"/>
  </w:num>
  <w:num w:numId="11" w16cid:durableId="172884851">
    <w:abstractNumId w:val="4"/>
  </w:num>
  <w:num w:numId="12" w16cid:durableId="1084642049">
    <w:abstractNumId w:val="3"/>
  </w:num>
  <w:num w:numId="13" w16cid:durableId="1934628757">
    <w:abstractNumId w:val="2"/>
  </w:num>
  <w:num w:numId="14" w16cid:durableId="1756318897">
    <w:abstractNumId w:val="1"/>
  </w:num>
  <w:num w:numId="15" w16cid:durableId="1321075772">
    <w:abstractNumId w:val="0"/>
  </w:num>
  <w:num w:numId="16" w16cid:durableId="2027053208">
    <w:abstractNumId w:val="14"/>
  </w:num>
  <w:num w:numId="17" w16cid:durableId="318308704">
    <w:abstractNumId w:val="11"/>
  </w:num>
  <w:num w:numId="18" w16cid:durableId="882718693">
    <w:abstractNumId w:val="22"/>
  </w:num>
  <w:num w:numId="19" w16cid:durableId="1156797405">
    <w:abstractNumId w:val="12"/>
  </w:num>
  <w:num w:numId="20" w16cid:durableId="1838763429">
    <w:abstractNumId w:val="21"/>
  </w:num>
  <w:num w:numId="21" w16cid:durableId="348798760">
    <w:abstractNumId w:val="16"/>
  </w:num>
  <w:num w:numId="22" w16cid:durableId="520513998">
    <w:abstractNumId w:val="17"/>
  </w:num>
  <w:num w:numId="23" w16cid:durableId="16894821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27"/>
    <w:rsid w:val="000009EA"/>
    <w:rsid w:val="000024E3"/>
    <w:rsid w:val="00003ECB"/>
    <w:rsid w:val="000066CA"/>
    <w:rsid w:val="00017CC3"/>
    <w:rsid w:val="00024D05"/>
    <w:rsid w:val="00024FAC"/>
    <w:rsid w:val="00026370"/>
    <w:rsid w:val="00026B47"/>
    <w:rsid w:val="000321D9"/>
    <w:rsid w:val="000323B8"/>
    <w:rsid w:val="0004071F"/>
    <w:rsid w:val="000465B6"/>
    <w:rsid w:val="000531FB"/>
    <w:rsid w:val="00053622"/>
    <w:rsid w:val="00054348"/>
    <w:rsid w:val="000543C3"/>
    <w:rsid w:val="00054430"/>
    <w:rsid w:val="00054793"/>
    <w:rsid w:val="00054F1A"/>
    <w:rsid w:val="000560D4"/>
    <w:rsid w:val="0005636E"/>
    <w:rsid w:val="000638F5"/>
    <w:rsid w:val="000648C7"/>
    <w:rsid w:val="00064B88"/>
    <w:rsid w:val="000732EB"/>
    <w:rsid w:val="000763FE"/>
    <w:rsid w:val="00081212"/>
    <w:rsid w:val="00084863"/>
    <w:rsid w:val="00084ABD"/>
    <w:rsid w:val="00085DF2"/>
    <w:rsid w:val="00086368"/>
    <w:rsid w:val="000871AE"/>
    <w:rsid w:val="000A1C0D"/>
    <w:rsid w:val="000A46CA"/>
    <w:rsid w:val="000B5493"/>
    <w:rsid w:val="000B603A"/>
    <w:rsid w:val="000B7793"/>
    <w:rsid w:val="000C312C"/>
    <w:rsid w:val="000C35A1"/>
    <w:rsid w:val="000C48A9"/>
    <w:rsid w:val="000C4FDC"/>
    <w:rsid w:val="000C56D8"/>
    <w:rsid w:val="000C7207"/>
    <w:rsid w:val="000D5CF1"/>
    <w:rsid w:val="000D764A"/>
    <w:rsid w:val="000E6F19"/>
    <w:rsid w:val="000F1920"/>
    <w:rsid w:val="000F1B44"/>
    <w:rsid w:val="000F7931"/>
    <w:rsid w:val="00100331"/>
    <w:rsid w:val="00104490"/>
    <w:rsid w:val="001061E7"/>
    <w:rsid w:val="0010653A"/>
    <w:rsid w:val="001067A7"/>
    <w:rsid w:val="0010790E"/>
    <w:rsid w:val="00111027"/>
    <w:rsid w:val="00111780"/>
    <w:rsid w:val="00116067"/>
    <w:rsid w:val="00121378"/>
    <w:rsid w:val="00121C63"/>
    <w:rsid w:val="00124DB5"/>
    <w:rsid w:val="00131341"/>
    <w:rsid w:val="00135DF8"/>
    <w:rsid w:val="00136691"/>
    <w:rsid w:val="001366BA"/>
    <w:rsid w:val="0013760F"/>
    <w:rsid w:val="00140EB0"/>
    <w:rsid w:val="00141C07"/>
    <w:rsid w:val="0014241D"/>
    <w:rsid w:val="00143CF7"/>
    <w:rsid w:val="001477B6"/>
    <w:rsid w:val="001503E9"/>
    <w:rsid w:val="00154ECF"/>
    <w:rsid w:val="00156277"/>
    <w:rsid w:val="00156FE1"/>
    <w:rsid w:val="001608FD"/>
    <w:rsid w:val="00161F4C"/>
    <w:rsid w:val="00164108"/>
    <w:rsid w:val="00172FAA"/>
    <w:rsid w:val="001767FC"/>
    <w:rsid w:val="0018473C"/>
    <w:rsid w:val="00184ADD"/>
    <w:rsid w:val="001855E8"/>
    <w:rsid w:val="00187220"/>
    <w:rsid w:val="00187BD5"/>
    <w:rsid w:val="00197885"/>
    <w:rsid w:val="001A1439"/>
    <w:rsid w:val="001B7833"/>
    <w:rsid w:val="001C4FD7"/>
    <w:rsid w:val="001C6E65"/>
    <w:rsid w:val="001D3F5F"/>
    <w:rsid w:val="001D457E"/>
    <w:rsid w:val="001D6EB1"/>
    <w:rsid w:val="001E05A8"/>
    <w:rsid w:val="001E307C"/>
    <w:rsid w:val="001E7FEE"/>
    <w:rsid w:val="001F3A63"/>
    <w:rsid w:val="001F6756"/>
    <w:rsid w:val="001F76AA"/>
    <w:rsid w:val="00203C98"/>
    <w:rsid w:val="00211D9E"/>
    <w:rsid w:val="00212DC0"/>
    <w:rsid w:val="00213DDE"/>
    <w:rsid w:val="0021490D"/>
    <w:rsid w:val="0021502D"/>
    <w:rsid w:val="00216550"/>
    <w:rsid w:val="0021687C"/>
    <w:rsid w:val="00216CEE"/>
    <w:rsid w:val="00216F36"/>
    <w:rsid w:val="002250FD"/>
    <w:rsid w:val="002252E5"/>
    <w:rsid w:val="00225BBB"/>
    <w:rsid w:val="00232AD1"/>
    <w:rsid w:val="00232D67"/>
    <w:rsid w:val="00233A99"/>
    <w:rsid w:val="00233C26"/>
    <w:rsid w:val="002345C7"/>
    <w:rsid w:val="00235809"/>
    <w:rsid w:val="00237CBD"/>
    <w:rsid w:val="002412E3"/>
    <w:rsid w:val="002416DB"/>
    <w:rsid w:val="00244393"/>
    <w:rsid w:val="002460B1"/>
    <w:rsid w:val="00250591"/>
    <w:rsid w:val="002527BC"/>
    <w:rsid w:val="00253377"/>
    <w:rsid w:val="0025613A"/>
    <w:rsid w:val="0025766D"/>
    <w:rsid w:val="002609C0"/>
    <w:rsid w:val="0026109B"/>
    <w:rsid w:val="0026199D"/>
    <w:rsid w:val="00263D43"/>
    <w:rsid w:val="00264815"/>
    <w:rsid w:val="0026771A"/>
    <w:rsid w:val="0027323A"/>
    <w:rsid w:val="00280195"/>
    <w:rsid w:val="002805F0"/>
    <w:rsid w:val="00280E93"/>
    <w:rsid w:val="00282C94"/>
    <w:rsid w:val="00284126"/>
    <w:rsid w:val="00284E49"/>
    <w:rsid w:val="00286802"/>
    <w:rsid w:val="00291857"/>
    <w:rsid w:val="00295508"/>
    <w:rsid w:val="0029585A"/>
    <w:rsid w:val="00297DF9"/>
    <w:rsid w:val="002A0634"/>
    <w:rsid w:val="002A0D18"/>
    <w:rsid w:val="002A1777"/>
    <w:rsid w:val="002A4858"/>
    <w:rsid w:val="002A68AD"/>
    <w:rsid w:val="002B33BE"/>
    <w:rsid w:val="002B3962"/>
    <w:rsid w:val="002B3B5E"/>
    <w:rsid w:val="002B557C"/>
    <w:rsid w:val="002B7C12"/>
    <w:rsid w:val="002C0824"/>
    <w:rsid w:val="002C2C6E"/>
    <w:rsid w:val="002D31CB"/>
    <w:rsid w:val="002D34EB"/>
    <w:rsid w:val="002D5499"/>
    <w:rsid w:val="002E3916"/>
    <w:rsid w:val="002E600C"/>
    <w:rsid w:val="002F3D34"/>
    <w:rsid w:val="00302088"/>
    <w:rsid w:val="0030434E"/>
    <w:rsid w:val="0030515F"/>
    <w:rsid w:val="003065D1"/>
    <w:rsid w:val="0031248B"/>
    <w:rsid w:val="00312C57"/>
    <w:rsid w:val="00315263"/>
    <w:rsid w:val="0032017B"/>
    <w:rsid w:val="0033597F"/>
    <w:rsid w:val="00340319"/>
    <w:rsid w:val="00342124"/>
    <w:rsid w:val="003445A7"/>
    <w:rsid w:val="0034470B"/>
    <w:rsid w:val="00346B60"/>
    <w:rsid w:val="00350C19"/>
    <w:rsid w:val="00351490"/>
    <w:rsid w:val="003516EE"/>
    <w:rsid w:val="003558A8"/>
    <w:rsid w:val="00360091"/>
    <w:rsid w:val="003600D0"/>
    <w:rsid w:val="0036340C"/>
    <w:rsid w:val="00364452"/>
    <w:rsid w:val="00372313"/>
    <w:rsid w:val="0037616D"/>
    <w:rsid w:val="00380215"/>
    <w:rsid w:val="00380732"/>
    <w:rsid w:val="00384FE0"/>
    <w:rsid w:val="00387319"/>
    <w:rsid w:val="00390AC8"/>
    <w:rsid w:val="003912BA"/>
    <w:rsid w:val="003937D0"/>
    <w:rsid w:val="003A4F79"/>
    <w:rsid w:val="003A5E20"/>
    <w:rsid w:val="003B2F05"/>
    <w:rsid w:val="003B40E1"/>
    <w:rsid w:val="003B551D"/>
    <w:rsid w:val="003C0CEF"/>
    <w:rsid w:val="003C4C11"/>
    <w:rsid w:val="003C531E"/>
    <w:rsid w:val="003D199C"/>
    <w:rsid w:val="003D37B1"/>
    <w:rsid w:val="003D44A8"/>
    <w:rsid w:val="003D61A9"/>
    <w:rsid w:val="003D7B86"/>
    <w:rsid w:val="003E2ABA"/>
    <w:rsid w:val="003E3399"/>
    <w:rsid w:val="003E5C55"/>
    <w:rsid w:val="003E76DB"/>
    <w:rsid w:val="003F39EC"/>
    <w:rsid w:val="0040526D"/>
    <w:rsid w:val="00406625"/>
    <w:rsid w:val="00410674"/>
    <w:rsid w:val="00411CAA"/>
    <w:rsid w:val="00420761"/>
    <w:rsid w:val="0042089D"/>
    <w:rsid w:val="004338BE"/>
    <w:rsid w:val="004358D7"/>
    <w:rsid w:val="004443EE"/>
    <w:rsid w:val="004452F9"/>
    <w:rsid w:val="0045114B"/>
    <w:rsid w:val="00451380"/>
    <w:rsid w:val="00455D50"/>
    <w:rsid w:val="0046117F"/>
    <w:rsid w:val="004620C8"/>
    <w:rsid w:val="00463BF5"/>
    <w:rsid w:val="00464E47"/>
    <w:rsid w:val="004745FF"/>
    <w:rsid w:val="00475277"/>
    <w:rsid w:val="0047543B"/>
    <w:rsid w:val="00480F18"/>
    <w:rsid w:val="00483996"/>
    <w:rsid w:val="00483EA2"/>
    <w:rsid w:val="00486964"/>
    <w:rsid w:val="00495CB9"/>
    <w:rsid w:val="00497F0B"/>
    <w:rsid w:val="004A1B50"/>
    <w:rsid w:val="004A37AF"/>
    <w:rsid w:val="004A7579"/>
    <w:rsid w:val="004A7B2D"/>
    <w:rsid w:val="004B399C"/>
    <w:rsid w:val="004B4076"/>
    <w:rsid w:val="004B4471"/>
    <w:rsid w:val="004B46B1"/>
    <w:rsid w:val="004B4FBC"/>
    <w:rsid w:val="004B562F"/>
    <w:rsid w:val="004B61C4"/>
    <w:rsid w:val="004C4DFB"/>
    <w:rsid w:val="004C7655"/>
    <w:rsid w:val="004D0C92"/>
    <w:rsid w:val="004D285B"/>
    <w:rsid w:val="004E7BD4"/>
    <w:rsid w:val="004F1197"/>
    <w:rsid w:val="004F4F92"/>
    <w:rsid w:val="004F567B"/>
    <w:rsid w:val="004F6212"/>
    <w:rsid w:val="00504B42"/>
    <w:rsid w:val="00505487"/>
    <w:rsid w:val="0050754A"/>
    <w:rsid w:val="0051149B"/>
    <w:rsid w:val="00511CB0"/>
    <w:rsid w:val="0052093E"/>
    <w:rsid w:val="005254F4"/>
    <w:rsid w:val="00525A92"/>
    <w:rsid w:val="00534CE0"/>
    <w:rsid w:val="005429B2"/>
    <w:rsid w:val="00543232"/>
    <w:rsid w:val="00543D97"/>
    <w:rsid w:val="005449F8"/>
    <w:rsid w:val="00546C3B"/>
    <w:rsid w:val="00552136"/>
    <w:rsid w:val="00553A8C"/>
    <w:rsid w:val="00553E8D"/>
    <w:rsid w:val="00557510"/>
    <w:rsid w:val="00560C5E"/>
    <w:rsid w:val="005622C4"/>
    <w:rsid w:val="00563EA6"/>
    <w:rsid w:val="005646F1"/>
    <w:rsid w:val="00565645"/>
    <w:rsid w:val="0056589D"/>
    <w:rsid w:val="00565912"/>
    <w:rsid w:val="0057103D"/>
    <w:rsid w:val="00572D33"/>
    <w:rsid w:val="005733EF"/>
    <w:rsid w:val="00573766"/>
    <w:rsid w:val="00573AF7"/>
    <w:rsid w:val="00574ACD"/>
    <w:rsid w:val="00581037"/>
    <w:rsid w:val="00581C99"/>
    <w:rsid w:val="00581EC6"/>
    <w:rsid w:val="00586BA0"/>
    <w:rsid w:val="00591C5A"/>
    <w:rsid w:val="00595740"/>
    <w:rsid w:val="00595994"/>
    <w:rsid w:val="00595BF6"/>
    <w:rsid w:val="005A54DA"/>
    <w:rsid w:val="005A6241"/>
    <w:rsid w:val="005A7709"/>
    <w:rsid w:val="005B08C3"/>
    <w:rsid w:val="005B1737"/>
    <w:rsid w:val="005B440C"/>
    <w:rsid w:val="005B63DD"/>
    <w:rsid w:val="005B6ABD"/>
    <w:rsid w:val="005B6F26"/>
    <w:rsid w:val="005C0F28"/>
    <w:rsid w:val="005C3169"/>
    <w:rsid w:val="005C6862"/>
    <w:rsid w:val="005D4019"/>
    <w:rsid w:val="005D63CF"/>
    <w:rsid w:val="005D7A4A"/>
    <w:rsid w:val="005E3C0D"/>
    <w:rsid w:val="005E3F60"/>
    <w:rsid w:val="005E40F6"/>
    <w:rsid w:val="005E578E"/>
    <w:rsid w:val="005E5A36"/>
    <w:rsid w:val="005E7444"/>
    <w:rsid w:val="005F030A"/>
    <w:rsid w:val="005F1E07"/>
    <w:rsid w:val="005F6613"/>
    <w:rsid w:val="006018D0"/>
    <w:rsid w:val="0060211C"/>
    <w:rsid w:val="00604583"/>
    <w:rsid w:val="0060651D"/>
    <w:rsid w:val="00607E91"/>
    <w:rsid w:val="00610A85"/>
    <w:rsid w:val="006160C6"/>
    <w:rsid w:val="00617BCC"/>
    <w:rsid w:val="00621F47"/>
    <w:rsid w:val="00623C39"/>
    <w:rsid w:val="00623F9F"/>
    <w:rsid w:val="006268FC"/>
    <w:rsid w:val="006337B3"/>
    <w:rsid w:val="006343B3"/>
    <w:rsid w:val="00636176"/>
    <w:rsid w:val="0063656D"/>
    <w:rsid w:val="006374B9"/>
    <w:rsid w:val="0063786A"/>
    <w:rsid w:val="00644D1E"/>
    <w:rsid w:val="006464B3"/>
    <w:rsid w:val="00647BB9"/>
    <w:rsid w:val="00652F68"/>
    <w:rsid w:val="00657246"/>
    <w:rsid w:val="00657DAA"/>
    <w:rsid w:val="00663AC8"/>
    <w:rsid w:val="00667A57"/>
    <w:rsid w:val="0067273A"/>
    <w:rsid w:val="00673AFA"/>
    <w:rsid w:val="006743B8"/>
    <w:rsid w:val="006811D0"/>
    <w:rsid w:val="00683929"/>
    <w:rsid w:val="006850F1"/>
    <w:rsid w:val="0068613E"/>
    <w:rsid w:val="00690C97"/>
    <w:rsid w:val="006934E4"/>
    <w:rsid w:val="0069456C"/>
    <w:rsid w:val="00696E0B"/>
    <w:rsid w:val="006A193F"/>
    <w:rsid w:val="006A6D47"/>
    <w:rsid w:val="006B28FE"/>
    <w:rsid w:val="006B32D7"/>
    <w:rsid w:val="006B3DA6"/>
    <w:rsid w:val="006B5991"/>
    <w:rsid w:val="006B73ED"/>
    <w:rsid w:val="006B752C"/>
    <w:rsid w:val="006C1A06"/>
    <w:rsid w:val="006C2536"/>
    <w:rsid w:val="006C3F60"/>
    <w:rsid w:val="006D1842"/>
    <w:rsid w:val="006D4A21"/>
    <w:rsid w:val="006E0B9A"/>
    <w:rsid w:val="006E245B"/>
    <w:rsid w:val="006F4309"/>
    <w:rsid w:val="006F6D1B"/>
    <w:rsid w:val="006F6F36"/>
    <w:rsid w:val="00701826"/>
    <w:rsid w:val="007052B7"/>
    <w:rsid w:val="0070752B"/>
    <w:rsid w:val="00713E68"/>
    <w:rsid w:val="00717076"/>
    <w:rsid w:val="007200D3"/>
    <w:rsid w:val="00720C5E"/>
    <w:rsid w:val="00720CB5"/>
    <w:rsid w:val="00721957"/>
    <w:rsid w:val="00723650"/>
    <w:rsid w:val="00730398"/>
    <w:rsid w:val="0073041B"/>
    <w:rsid w:val="00731B22"/>
    <w:rsid w:val="00735622"/>
    <w:rsid w:val="00736DBF"/>
    <w:rsid w:val="007375F6"/>
    <w:rsid w:val="007453D9"/>
    <w:rsid w:val="007453E0"/>
    <w:rsid w:val="00745C93"/>
    <w:rsid w:val="00747849"/>
    <w:rsid w:val="00760BE0"/>
    <w:rsid w:val="00760F67"/>
    <w:rsid w:val="00761299"/>
    <w:rsid w:val="007629DF"/>
    <w:rsid w:val="00763F54"/>
    <w:rsid w:val="00773D5C"/>
    <w:rsid w:val="00774A33"/>
    <w:rsid w:val="00774E10"/>
    <w:rsid w:val="00786AAA"/>
    <w:rsid w:val="0079092E"/>
    <w:rsid w:val="00793EE8"/>
    <w:rsid w:val="00794444"/>
    <w:rsid w:val="007A1117"/>
    <w:rsid w:val="007A4B19"/>
    <w:rsid w:val="007A6173"/>
    <w:rsid w:val="007A7447"/>
    <w:rsid w:val="007B042F"/>
    <w:rsid w:val="007B7BF1"/>
    <w:rsid w:val="007C291D"/>
    <w:rsid w:val="007C3391"/>
    <w:rsid w:val="007C3E5F"/>
    <w:rsid w:val="007C40DA"/>
    <w:rsid w:val="007C6735"/>
    <w:rsid w:val="007C6A6E"/>
    <w:rsid w:val="007C6AE8"/>
    <w:rsid w:val="007C7774"/>
    <w:rsid w:val="007C7D3E"/>
    <w:rsid w:val="007D18D5"/>
    <w:rsid w:val="007D198D"/>
    <w:rsid w:val="007D2516"/>
    <w:rsid w:val="007D3EC2"/>
    <w:rsid w:val="007E1127"/>
    <w:rsid w:val="007E1488"/>
    <w:rsid w:val="007E7507"/>
    <w:rsid w:val="007F21FB"/>
    <w:rsid w:val="007F2510"/>
    <w:rsid w:val="007F283C"/>
    <w:rsid w:val="007F49B6"/>
    <w:rsid w:val="007F5163"/>
    <w:rsid w:val="007F7FFC"/>
    <w:rsid w:val="008043E3"/>
    <w:rsid w:val="0080739E"/>
    <w:rsid w:val="00810465"/>
    <w:rsid w:val="008112BE"/>
    <w:rsid w:val="00814CC8"/>
    <w:rsid w:val="0081547D"/>
    <w:rsid w:val="00815640"/>
    <w:rsid w:val="00816B70"/>
    <w:rsid w:val="00816EEA"/>
    <w:rsid w:val="00817D38"/>
    <w:rsid w:val="0082068E"/>
    <w:rsid w:val="00825146"/>
    <w:rsid w:val="00830C8C"/>
    <w:rsid w:val="00847A65"/>
    <w:rsid w:val="0085276B"/>
    <w:rsid w:val="008532D6"/>
    <w:rsid w:val="008548B6"/>
    <w:rsid w:val="00854D71"/>
    <w:rsid w:val="00864D30"/>
    <w:rsid w:val="00864EDC"/>
    <w:rsid w:val="008668C6"/>
    <w:rsid w:val="00867D0E"/>
    <w:rsid w:val="00872C5B"/>
    <w:rsid w:val="00873F89"/>
    <w:rsid w:val="00876242"/>
    <w:rsid w:val="00876F42"/>
    <w:rsid w:val="008778E7"/>
    <w:rsid w:val="00877FF5"/>
    <w:rsid w:val="0088101A"/>
    <w:rsid w:val="00881DAD"/>
    <w:rsid w:val="00881FDC"/>
    <w:rsid w:val="00882C99"/>
    <w:rsid w:val="0088341C"/>
    <w:rsid w:val="008847C6"/>
    <w:rsid w:val="008853D3"/>
    <w:rsid w:val="008919E1"/>
    <w:rsid w:val="00892344"/>
    <w:rsid w:val="008927FA"/>
    <w:rsid w:val="00892971"/>
    <w:rsid w:val="00893C18"/>
    <w:rsid w:val="00893E77"/>
    <w:rsid w:val="00894221"/>
    <w:rsid w:val="008954EE"/>
    <w:rsid w:val="00896252"/>
    <w:rsid w:val="0089649E"/>
    <w:rsid w:val="0089751F"/>
    <w:rsid w:val="008A01AD"/>
    <w:rsid w:val="008A06DA"/>
    <w:rsid w:val="008A0DE4"/>
    <w:rsid w:val="008A433B"/>
    <w:rsid w:val="008A61FF"/>
    <w:rsid w:val="008B0A08"/>
    <w:rsid w:val="008B3EE4"/>
    <w:rsid w:val="008B495D"/>
    <w:rsid w:val="008B6DAE"/>
    <w:rsid w:val="008C17D5"/>
    <w:rsid w:val="008C2B9F"/>
    <w:rsid w:val="008E1897"/>
    <w:rsid w:val="008E22B9"/>
    <w:rsid w:val="008E5BDD"/>
    <w:rsid w:val="008E5EF9"/>
    <w:rsid w:val="008F12C4"/>
    <w:rsid w:val="008F59D7"/>
    <w:rsid w:val="008F63A4"/>
    <w:rsid w:val="008F6D3D"/>
    <w:rsid w:val="00903E35"/>
    <w:rsid w:val="0090404B"/>
    <w:rsid w:val="00905EA7"/>
    <w:rsid w:val="0090714F"/>
    <w:rsid w:val="00910A3B"/>
    <w:rsid w:val="00915032"/>
    <w:rsid w:val="009227AF"/>
    <w:rsid w:val="0092373E"/>
    <w:rsid w:val="00924D0C"/>
    <w:rsid w:val="00926DE4"/>
    <w:rsid w:val="0092794F"/>
    <w:rsid w:val="0093624D"/>
    <w:rsid w:val="00936685"/>
    <w:rsid w:val="00936778"/>
    <w:rsid w:val="00936842"/>
    <w:rsid w:val="00941B2A"/>
    <w:rsid w:val="00946200"/>
    <w:rsid w:val="009473D1"/>
    <w:rsid w:val="009503E4"/>
    <w:rsid w:val="009541ED"/>
    <w:rsid w:val="009552C7"/>
    <w:rsid w:val="00955348"/>
    <w:rsid w:val="009640D0"/>
    <w:rsid w:val="00964DE2"/>
    <w:rsid w:val="00970244"/>
    <w:rsid w:val="00975468"/>
    <w:rsid w:val="0097563E"/>
    <w:rsid w:val="0097576B"/>
    <w:rsid w:val="009800FE"/>
    <w:rsid w:val="009814DE"/>
    <w:rsid w:val="00982A84"/>
    <w:rsid w:val="00982B6F"/>
    <w:rsid w:val="00983B31"/>
    <w:rsid w:val="00983E83"/>
    <w:rsid w:val="00984694"/>
    <w:rsid w:val="00985936"/>
    <w:rsid w:val="00986C23"/>
    <w:rsid w:val="00990244"/>
    <w:rsid w:val="009920D0"/>
    <w:rsid w:val="00993533"/>
    <w:rsid w:val="009935C8"/>
    <w:rsid w:val="00993BD7"/>
    <w:rsid w:val="00996CD7"/>
    <w:rsid w:val="00996F5B"/>
    <w:rsid w:val="009978AB"/>
    <w:rsid w:val="009A0F64"/>
    <w:rsid w:val="009A16DA"/>
    <w:rsid w:val="009A2FB8"/>
    <w:rsid w:val="009A3509"/>
    <w:rsid w:val="009A3571"/>
    <w:rsid w:val="009A5B52"/>
    <w:rsid w:val="009A6AE9"/>
    <w:rsid w:val="009B4D5A"/>
    <w:rsid w:val="009B6483"/>
    <w:rsid w:val="009C06AC"/>
    <w:rsid w:val="009C2F1F"/>
    <w:rsid w:val="009C3ABD"/>
    <w:rsid w:val="009C4CC1"/>
    <w:rsid w:val="009C57C9"/>
    <w:rsid w:val="009D5A80"/>
    <w:rsid w:val="009D6637"/>
    <w:rsid w:val="009D6EE8"/>
    <w:rsid w:val="009E1A8F"/>
    <w:rsid w:val="009E67CD"/>
    <w:rsid w:val="009F31EE"/>
    <w:rsid w:val="009F478A"/>
    <w:rsid w:val="009F6640"/>
    <w:rsid w:val="00A020B2"/>
    <w:rsid w:val="00A02128"/>
    <w:rsid w:val="00A0472E"/>
    <w:rsid w:val="00A13F11"/>
    <w:rsid w:val="00A149F7"/>
    <w:rsid w:val="00A1571A"/>
    <w:rsid w:val="00A17539"/>
    <w:rsid w:val="00A20067"/>
    <w:rsid w:val="00A2249D"/>
    <w:rsid w:val="00A2650A"/>
    <w:rsid w:val="00A26D20"/>
    <w:rsid w:val="00A27C7C"/>
    <w:rsid w:val="00A31B65"/>
    <w:rsid w:val="00A346AC"/>
    <w:rsid w:val="00A35FAB"/>
    <w:rsid w:val="00A366E1"/>
    <w:rsid w:val="00A37BE5"/>
    <w:rsid w:val="00A417DF"/>
    <w:rsid w:val="00A421E8"/>
    <w:rsid w:val="00A44749"/>
    <w:rsid w:val="00A46BD3"/>
    <w:rsid w:val="00A5080D"/>
    <w:rsid w:val="00A50E3A"/>
    <w:rsid w:val="00A51EF6"/>
    <w:rsid w:val="00A569F6"/>
    <w:rsid w:val="00A573B8"/>
    <w:rsid w:val="00A645D8"/>
    <w:rsid w:val="00A65978"/>
    <w:rsid w:val="00A6740D"/>
    <w:rsid w:val="00A71757"/>
    <w:rsid w:val="00A7251D"/>
    <w:rsid w:val="00A73FEC"/>
    <w:rsid w:val="00A80045"/>
    <w:rsid w:val="00A82500"/>
    <w:rsid w:val="00A82EF4"/>
    <w:rsid w:val="00A93BA2"/>
    <w:rsid w:val="00A95554"/>
    <w:rsid w:val="00A95C85"/>
    <w:rsid w:val="00A966DE"/>
    <w:rsid w:val="00A974D3"/>
    <w:rsid w:val="00AA1A2A"/>
    <w:rsid w:val="00AA2E5A"/>
    <w:rsid w:val="00AA421B"/>
    <w:rsid w:val="00AA4965"/>
    <w:rsid w:val="00AA664A"/>
    <w:rsid w:val="00AB0200"/>
    <w:rsid w:val="00AB3323"/>
    <w:rsid w:val="00AB3614"/>
    <w:rsid w:val="00AC0035"/>
    <w:rsid w:val="00AC3C19"/>
    <w:rsid w:val="00AC59FB"/>
    <w:rsid w:val="00AC710A"/>
    <w:rsid w:val="00AC7280"/>
    <w:rsid w:val="00AD1E08"/>
    <w:rsid w:val="00AD558B"/>
    <w:rsid w:val="00AD6A69"/>
    <w:rsid w:val="00AD6CB2"/>
    <w:rsid w:val="00AE079E"/>
    <w:rsid w:val="00AE5B93"/>
    <w:rsid w:val="00AE76EC"/>
    <w:rsid w:val="00AF0EC1"/>
    <w:rsid w:val="00AF166F"/>
    <w:rsid w:val="00AF6475"/>
    <w:rsid w:val="00AF7D43"/>
    <w:rsid w:val="00B0250A"/>
    <w:rsid w:val="00B038A9"/>
    <w:rsid w:val="00B03C09"/>
    <w:rsid w:val="00B077E4"/>
    <w:rsid w:val="00B11061"/>
    <w:rsid w:val="00B11284"/>
    <w:rsid w:val="00B13154"/>
    <w:rsid w:val="00B166BF"/>
    <w:rsid w:val="00B17F4A"/>
    <w:rsid w:val="00B22269"/>
    <w:rsid w:val="00B2282B"/>
    <w:rsid w:val="00B27875"/>
    <w:rsid w:val="00B30137"/>
    <w:rsid w:val="00B307A7"/>
    <w:rsid w:val="00B30A24"/>
    <w:rsid w:val="00B3264F"/>
    <w:rsid w:val="00B33AB5"/>
    <w:rsid w:val="00B4284C"/>
    <w:rsid w:val="00B43788"/>
    <w:rsid w:val="00B44322"/>
    <w:rsid w:val="00B51403"/>
    <w:rsid w:val="00B54B94"/>
    <w:rsid w:val="00B56639"/>
    <w:rsid w:val="00B566B7"/>
    <w:rsid w:val="00B56D37"/>
    <w:rsid w:val="00B617B0"/>
    <w:rsid w:val="00B62620"/>
    <w:rsid w:val="00B654CD"/>
    <w:rsid w:val="00B65C1A"/>
    <w:rsid w:val="00B65D3C"/>
    <w:rsid w:val="00B66A92"/>
    <w:rsid w:val="00B735DE"/>
    <w:rsid w:val="00B81C00"/>
    <w:rsid w:val="00B83D98"/>
    <w:rsid w:val="00B878FB"/>
    <w:rsid w:val="00B90462"/>
    <w:rsid w:val="00B96CC0"/>
    <w:rsid w:val="00BA04A9"/>
    <w:rsid w:val="00BA15E7"/>
    <w:rsid w:val="00BA2608"/>
    <w:rsid w:val="00BA4EE7"/>
    <w:rsid w:val="00BA622E"/>
    <w:rsid w:val="00BB7924"/>
    <w:rsid w:val="00BC1459"/>
    <w:rsid w:val="00BC5541"/>
    <w:rsid w:val="00BC5994"/>
    <w:rsid w:val="00BC7B95"/>
    <w:rsid w:val="00BD0376"/>
    <w:rsid w:val="00BD03B1"/>
    <w:rsid w:val="00BD175C"/>
    <w:rsid w:val="00BD1D13"/>
    <w:rsid w:val="00BD3495"/>
    <w:rsid w:val="00BD4A87"/>
    <w:rsid w:val="00BD4DB2"/>
    <w:rsid w:val="00BE18F3"/>
    <w:rsid w:val="00BE234A"/>
    <w:rsid w:val="00BE29B6"/>
    <w:rsid w:val="00BE626A"/>
    <w:rsid w:val="00BF2596"/>
    <w:rsid w:val="00BF2DED"/>
    <w:rsid w:val="00BF5AAE"/>
    <w:rsid w:val="00BF604A"/>
    <w:rsid w:val="00BF6808"/>
    <w:rsid w:val="00BF7F82"/>
    <w:rsid w:val="00C002C9"/>
    <w:rsid w:val="00C00DE0"/>
    <w:rsid w:val="00C02B34"/>
    <w:rsid w:val="00C03A71"/>
    <w:rsid w:val="00C051D1"/>
    <w:rsid w:val="00C11E4C"/>
    <w:rsid w:val="00C13982"/>
    <w:rsid w:val="00C161AF"/>
    <w:rsid w:val="00C224B6"/>
    <w:rsid w:val="00C231DD"/>
    <w:rsid w:val="00C24A3F"/>
    <w:rsid w:val="00C24E00"/>
    <w:rsid w:val="00C27320"/>
    <w:rsid w:val="00C27B6D"/>
    <w:rsid w:val="00C320C6"/>
    <w:rsid w:val="00C32395"/>
    <w:rsid w:val="00C33F68"/>
    <w:rsid w:val="00C36E3C"/>
    <w:rsid w:val="00C4019E"/>
    <w:rsid w:val="00C41067"/>
    <w:rsid w:val="00C47842"/>
    <w:rsid w:val="00C50FFA"/>
    <w:rsid w:val="00C558B8"/>
    <w:rsid w:val="00C6036C"/>
    <w:rsid w:val="00C609F9"/>
    <w:rsid w:val="00C60AC0"/>
    <w:rsid w:val="00C654DA"/>
    <w:rsid w:val="00C70392"/>
    <w:rsid w:val="00C7040F"/>
    <w:rsid w:val="00C7245A"/>
    <w:rsid w:val="00C726A2"/>
    <w:rsid w:val="00C74E09"/>
    <w:rsid w:val="00C75DEC"/>
    <w:rsid w:val="00C81A67"/>
    <w:rsid w:val="00C833E7"/>
    <w:rsid w:val="00C8776F"/>
    <w:rsid w:val="00C902F5"/>
    <w:rsid w:val="00C9529C"/>
    <w:rsid w:val="00CA14A0"/>
    <w:rsid w:val="00CA217A"/>
    <w:rsid w:val="00CA2622"/>
    <w:rsid w:val="00CA2722"/>
    <w:rsid w:val="00CB0833"/>
    <w:rsid w:val="00CB0FE0"/>
    <w:rsid w:val="00CB56A5"/>
    <w:rsid w:val="00CB59A4"/>
    <w:rsid w:val="00CB5AA6"/>
    <w:rsid w:val="00CB7A4B"/>
    <w:rsid w:val="00CC2D93"/>
    <w:rsid w:val="00CC5957"/>
    <w:rsid w:val="00CD4890"/>
    <w:rsid w:val="00CD69C9"/>
    <w:rsid w:val="00CD7786"/>
    <w:rsid w:val="00CE09C7"/>
    <w:rsid w:val="00CE0CDF"/>
    <w:rsid w:val="00CE1ADA"/>
    <w:rsid w:val="00CE2043"/>
    <w:rsid w:val="00CE5D34"/>
    <w:rsid w:val="00CE679D"/>
    <w:rsid w:val="00CF1B57"/>
    <w:rsid w:val="00CF1D40"/>
    <w:rsid w:val="00CF2660"/>
    <w:rsid w:val="00CF5D8A"/>
    <w:rsid w:val="00CF6360"/>
    <w:rsid w:val="00CF653F"/>
    <w:rsid w:val="00D03C04"/>
    <w:rsid w:val="00D0480C"/>
    <w:rsid w:val="00D06226"/>
    <w:rsid w:val="00D07DE4"/>
    <w:rsid w:val="00D1314D"/>
    <w:rsid w:val="00D14643"/>
    <w:rsid w:val="00D14757"/>
    <w:rsid w:val="00D166F7"/>
    <w:rsid w:val="00D167FA"/>
    <w:rsid w:val="00D23ED1"/>
    <w:rsid w:val="00D23F1B"/>
    <w:rsid w:val="00D24B30"/>
    <w:rsid w:val="00D2521C"/>
    <w:rsid w:val="00D30905"/>
    <w:rsid w:val="00D337B6"/>
    <w:rsid w:val="00D4312A"/>
    <w:rsid w:val="00D446ED"/>
    <w:rsid w:val="00D46F71"/>
    <w:rsid w:val="00D50BF6"/>
    <w:rsid w:val="00D538D0"/>
    <w:rsid w:val="00D545F2"/>
    <w:rsid w:val="00D5652A"/>
    <w:rsid w:val="00D56832"/>
    <w:rsid w:val="00D608E5"/>
    <w:rsid w:val="00D6125F"/>
    <w:rsid w:val="00D62F4C"/>
    <w:rsid w:val="00D65B10"/>
    <w:rsid w:val="00D70F2E"/>
    <w:rsid w:val="00D7314C"/>
    <w:rsid w:val="00D76DBD"/>
    <w:rsid w:val="00D77EFA"/>
    <w:rsid w:val="00D82CD3"/>
    <w:rsid w:val="00D82E18"/>
    <w:rsid w:val="00D8472A"/>
    <w:rsid w:val="00D864A9"/>
    <w:rsid w:val="00D86921"/>
    <w:rsid w:val="00D8693D"/>
    <w:rsid w:val="00D90A8F"/>
    <w:rsid w:val="00D91BBD"/>
    <w:rsid w:val="00D925EE"/>
    <w:rsid w:val="00D92B8B"/>
    <w:rsid w:val="00D94555"/>
    <w:rsid w:val="00D95BB4"/>
    <w:rsid w:val="00DA2ACF"/>
    <w:rsid w:val="00DA4D42"/>
    <w:rsid w:val="00DA5E65"/>
    <w:rsid w:val="00DA6835"/>
    <w:rsid w:val="00DA6E51"/>
    <w:rsid w:val="00DA729C"/>
    <w:rsid w:val="00DA73C8"/>
    <w:rsid w:val="00DA7990"/>
    <w:rsid w:val="00DA7A72"/>
    <w:rsid w:val="00DB1230"/>
    <w:rsid w:val="00DB1E3C"/>
    <w:rsid w:val="00DB2956"/>
    <w:rsid w:val="00DB44FB"/>
    <w:rsid w:val="00DB5D09"/>
    <w:rsid w:val="00DB7753"/>
    <w:rsid w:val="00DC196E"/>
    <w:rsid w:val="00DC4A56"/>
    <w:rsid w:val="00DC5362"/>
    <w:rsid w:val="00DC541F"/>
    <w:rsid w:val="00DD1604"/>
    <w:rsid w:val="00DD3034"/>
    <w:rsid w:val="00DD5767"/>
    <w:rsid w:val="00DD59AE"/>
    <w:rsid w:val="00DE41BD"/>
    <w:rsid w:val="00DE648D"/>
    <w:rsid w:val="00DF4094"/>
    <w:rsid w:val="00DF5AC7"/>
    <w:rsid w:val="00DF64D6"/>
    <w:rsid w:val="00E0389C"/>
    <w:rsid w:val="00E05D16"/>
    <w:rsid w:val="00E107B9"/>
    <w:rsid w:val="00E1265C"/>
    <w:rsid w:val="00E13080"/>
    <w:rsid w:val="00E1394E"/>
    <w:rsid w:val="00E17F19"/>
    <w:rsid w:val="00E22709"/>
    <w:rsid w:val="00E25A17"/>
    <w:rsid w:val="00E34B03"/>
    <w:rsid w:val="00E35FEE"/>
    <w:rsid w:val="00E4199E"/>
    <w:rsid w:val="00E51515"/>
    <w:rsid w:val="00E51873"/>
    <w:rsid w:val="00E52A73"/>
    <w:rsid w:val="00E535A7"/>
    <w:rsid w:val="00E54DD7"/>
    <w:rsid w:val="00E613CC"/>
    <w:rsid w:val="00E65D3A"/>
    <w:rsid w:val="00E70FD6"/>
    <w:rsid w:val="00E75498"/>
    <w:rsid w:val="00E81BA0"/>
    <w:rsid w:val="00E82C5A"/>
    <w:rsid w:val="00E83943"/>
    <w:rsid w:val="00E870B6"/>
    <w:rsid w:val="00E91B1B"/>
    <w:rsid w:val="00E953DE"/>
    <w:rsid w:val="00E95CCD"/>
    <w:rsid w:val="00EA1406"/>
    <w:rsid w:val="00EA57EB"/>
    <w:rsid w:val="00EA6D6C"/>
    <w:rsid w:val="00EB2FC1"/>
    <w:rsid w:val="00EB3975"/>
    <w:rsid w:val="00EB5777"/>
    <w:rsid w:val="00EB6397"/>
    <w:rsid w:val="00EB693A"/>
    <w:rsid w:val="00EC09D6"/>
    <w:rsid w:val="00EC5841"/>
    <w:rsid w:val="00EC5E80"/>
    <w:rsid w:val="00ED0C45"/>
    <w:rsid w:val="00ED1D82"/>
    <w:rsid w:val="00ED40F0"/>
    <w:rsid w:val="00ED4B0F"/>
    <w:rsid w:val="00ED6CAE"/>
    <w:rsid w:val="00EE28D5"/>
    <w:rsid w:val="00EE4B9D"/>
    <w:rsid w:val="00EE64EB"/>
    <w:rsid w:val="00EE6FB7"/>
    <w:rsid w:val="00EF06BA"/>
    <w:rsid w:val="00EF0CE7"/>
    <w:rsid w:val="00EF215C"/>
    <w:rsid w:val="00EF2DC5"/>
    <w:rsid w:val="00EF50AA"/>
    <w:rsid w:val="00EF768C"/>
    <w:rsid w:val="00F06778"/>
    <w:rsid w:val="00F07002"/>
    <w:rsid w:val="00F072B7"/>
    <w:rsid w:val="00F105AD"/>
    <w:rsid w:val="00F13187"/>
    <w:rsid w:val="00F1381F"/>
    <w:rsid w:val="00F13A0F"/>
    <w:rsid w:val="00F156BD"/>
    <w:rsid w:val="00F22F9A"/>
    <w:rsid w:val="00F242F8"/>
    <w:rsid w:val="00F3337B"/>
    <w:rsid w:val="00F35794"/>
    <w:rsid w:val="00F40D40"/>
    <w:rsid w:val="00F43CBD"/>
    <w:rsid w:val="00F46564"/>
    <w:rsid w:val="00F46927"/>
    <w:rsid w:val="00F472B5"/>
    <w:rsid w:val="00F473A4"/>
    <w:rsid w:val="00F47490"/>
    <w:rsid w:val="00F47EAE"/>
    <w:rsid w:val="00F50C2A"/>
    <w:rsid w:val="00F5567B"/>
    <w:rsid w:val="00F563C2"/>
    <w:rsid w:val="00F615AF"/>
    <w:rsid w:val="00F62344"/>
    <w:rsid w:val="00F629FB"/>
    <w:rsid w:val="00F649A9"/>
    <w:rsid w:val="00F653B2"/>
    <w:rsid w:val="00F658A1"/>
    <w:rsid w:val="00F701D4"/>
    <w:rsid w:val="00F72E8D"/>
    <w:rsid w:val="00F75D89"/>
    <w:rsid w:val="00F7637E"/>
    <w:rsid w:val="00F81242"/>
    <w:rsid w:val="00F83BE1"/>
    <w:rsid w:val="00F90C67"/>
    <w:rsid w:val="00F959A5"/>
    <w:rsid w:val="00F96306"/>
    <w:rsid w:val="00FA1153"/>
    <w:rsid w:val="00FA27EB"/>
    <w:rsid w:val="00FA442C"/>
    <w:rsid w:val="00FB12E7"/>
    <w:rsid w:val="00FB1DEF"/>
    <w:rsid w:val="00FB4DB5"/>
    <w:rsid w:val="00FB5956"/>
    <w:rsid w:val="00FB6C8D"/>
    <w:rsid w:val="00FB71E8"/>
    <w:rsid w:val="00FB79F1"/>
    <w:rsid w:val="00FB7F59"/>
    <w:rsid w:val="00FC169A"/>
    <w:rsid w:val="00FC1FFC"/>
    <w:rsid w:val="00FC6938"/>
    <w:rsid w:val="00FD05F3"/>
    <w:rsid w:val="00FD09A5"/>
    <w:rsid w:val="00FD4075"/>
    <w:rsid w:val="00FD65E0"/>
    <w:rsid w:val="00FE0BA2"/>
    <w:rsid w:val="00FE488B"/>
    <w:rsid w:val="00FE5E24"/>
    <w:rsid w:val="00FF2BFE"/>
    <w:rsid w:val="00FF4D17"/>
    <w:rsid w:val="0665C753"/>
    <w:rsid w:val="0918A12F"/>
    <w:rsid w:val="0993F9DD"/>
    <w:rsid w:val="0A556FAD"/>
    <w:rsid w:val="0CA3AD04"/>
    <w:rsid w:val="0D9D6FEB"/>
    <w:rsid w:val="0E9903C2"/>
    <w:rsid w:val="0EE3B583"/>
    <w:rsid w:val="0F8011D4"/>
    <w:rsid w:val="117C6A85"/>
    <w:rsid w:val="11FEF6E9"/>
    <w:rsid w:val="1784B9DD"/>
    <w:rsid w:val="18E81097"/>
    <w:rsid w:val="18F1E987"/>
    <w:rsid w:val="1B351D83"/>
    <w:rsid w:val="277BA70C"/>
    <w:rsid w:val="277F5225"/>
    <w:rsid w:val="2D37190A"/>
    <w:rsid w:val="33F10E76"/>
    <w:rsid w:val="352220C7"/>
    <w:rsid w:val="372A9031"/>
    <w:rsid w:val="38661226"/>
    <w:rsid w:val="397F9167"/>
    <w:rsid w:val="3A7E4AEB"/>
    <w:rsid w:val="3D7F31E8"/>
    <w:rsid w:val="43CB4357"/>
    <w:rsid w:val="4448A1FA"/>
    <w:rsid w:val="452BBC96"/>
    <w:rsid w:val="5C8493AB"/>
    <w:rsid w:val="5E36BB4D"/>
    <w:rsid w:val="5F22C380"/>
    <w:rsid w:val="672CBEA3"/>
    <w:rsid w:val="6DD193A5"/>
    <w:rsid w:val="6E2E756D"/>
    <w:rsid w:val="71BF41F3"/>
    <w:rsid w:val="724B9E52"/>
    <w:rsid w:val="7279747E"/>
    <w:rsid w:val="7945BAE6"/>
    <w:rsid w:val="7A607638"/>
    <w:rsid w:val="7B8AF58F"/>
    <w:rsid w:val="7BA80D71"/>
    <w:rsid w:val="7FA5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48F454"/>
  <w14:defaultImageDpi w14:val="300"/>
  <w15:docId w15:val="{BFD470A4-5B77-45D7-B6F3-E546239B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469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36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5A624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i/>
      <w:sz w:val="3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i/>
      <w:sz w:val="40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</w:tabs>
      <w:outlineLvl w:val="6"/>
    </w:pPr>
    <w:rPr>
      <w:b/>
      <w:i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table" w:styleId="Tabellenraster">
    <w:name w:val="Table Grid"/>
    <w:basedOn w:val="NormaleTabelle"/>
    <w:rsid w:val="00152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17B3C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5C3BE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B32D7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6A6D47"/>
    <w:pPr>
      <w:numPr>
        <w:numId w:val="16"/>
      </w:numPr>
      <w:spacing w:line="280" w:lineRule="atLeast"/>
      <w:ind w:left="708" w:firstLine="0"/>
    </w:pPr>
    <w:rPr>
      <w:rFonts w:cs="Arial"/>
    </w:rPr>
  </w:style>
  <w:style w:type="character" w:styleId="Hyperlink">
    <w:name w:val="Hyperlink"/>
    <w:basedOn w:val="Absatz-Standardschriftart"/>
    <w:uiPriority w:val="99"/>
    <w:unhideWhenUsed/>
    <w:rsid w:val="00F46927"/>
    <w:rPr>
      <w:color w:val="0000FF"/>
      <w:u w:val="single"/>
    </w:rPr>
  </w:style>
  <w:style w:type="paragraph" w:customStyle="1" w:styleId="Default">
    <w:name w:val="Default"/>
    <w:rsid w:val="00F469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F46927"/>
    <w:rPr>
      <w:rFonts w:ascii="Calibri" w:hAnsi="Calibri" w:cs="Calibri"/>
      <w:lang w:eastAsia="de-DE"/>
    </w:rPr>
  </w:style>
  <w:style w:type="character" w:styleId="Fett">
    <w:name w:val="Strong"/>
    <w:basedOn w:val="Absatz-Standardschriftart"/>
    <w:uiPriority w:val="22"/>
    <w:qFormat/>
    <w:rsid w:val="00F46927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12C5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C531E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3C531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3C531E"/>
    <w:rPr>
      <w:rFonts w:asciiTheme="minorHAnsi" w:eastAsiaTheme="minorHAnsi" w:hAnsiTheme="minorHAnsi" w:cstheme="minorBid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53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C531E"/>
    <w:rPr>
      <w:rFonts w:asciiTheme="minorHAnsi" w:eastAsiaTheme="minorHAnsi" w:hAnsiTheme="minorHAnsi" w:cstheme="minorBidi"/>
      <w:b/>
      <w:bCs/>
      <w:lang w:eastAsia="en-US"/>
    </w:rPr>
  </w:style>
  <w:style w:type="character" w:styleId="Erwhnung">
    <w:name w:val="Mention"/>
    <w:basedOn w:val="Absatz-Standardschriftart"/>
    <w:uiPriority w:val="99"/>
    <w:unhideWhenUsed/>
    <w:rsid w:val="00565912"/>
    <w:rPr>
      <w:color w:val="2B579A"/>
      <w:shd w:val="clear" w:color="auto" w:fill="E1DFDD"/>
    </w:rPr>
  </w:style>
  <w:style w:type="paragraph" w:styleId="berarbeitung">
    <w:name w:val="Revision"/>
    <w:hidden/>
    <w:uiPriority w:val="71"/>
    <w:semiHidden/>
    <w:rsid w:val="00BF68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BesuchterLink">
    <w:name w:val="FollowedHyperlink"/>
    <w:basedOn w:val="Absatz-Standardschriftart"/>
    <w:rsid w:val="00F1381F"/>
    <w:rPr>
      <w:color w:val="800080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semiHidden/>
    <w:rsid w:val="005A6241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yperlink" Target="https://www.youtube.com/@greenflash1661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info@greenflash.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greenflash.de/news/negative-strompreise-einspeisung-spotmarktoptimierung-industrie/" TargetMode="External"/><Relationship Id="rId17" Type="http://schemas.openxmlformats.org/officeDocument/2006/relationships/hyperlink" Target="https://www.linkedin.com/company/greenflash-gmbh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greenflash.de/news/negative-strompreise-einspeisung-spotmarktoptimierung-industrie/" TargetMode="External"/><Relationship Id="rId20" Type="http://schemas.openxmlformats.org/officeDocument/2006/relationships/hyperlink" Target="https://www.koehler-partner.de/pressezentrum/greenflash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reenflash.de/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greenflash.de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instagram.com/greenflash.d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hyperlink" Target="http://www.greenflash.d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950d05-3896-441b-95e4-c5178057735a" xsi:nil="true"/>
    <lcf76f155ced4ddcb4097134ff3c332f xmlns="64f320e4-a0f9-44da-804a-2198b67613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C5F36D75C1584DB86D732187C6C937" ma:contentTypeVersion="16" ma:contentTypeDescription="Ein neues Dokument erstellen." ma:contentTypeScope="" ma:versionID="d2a696d5ab252ce5894c4663783a16f6">
  <xsd:schema xmlns:xsd="http://www.w3.org/2001/XMLSchema" xmlns:xs="http://www.w3.org/2001/XMLSchema" xmlns:p="http://schemas.microsoft.com/office/2006/metadata/properties" xmlns:ns2="64f320e4-a0f9-44da-804a-2198b676134c" xmlns:ns3="83950d05-3896-441b-95e4-c5178057735a" targetNamespace="http://schemas.microsoft.com/office/2006/metadata/properties" ma:root="true" ma:fieldsID="86a73e2af41b80578c8523d1dbe46001" ns2:_="" ns3:_="">
    <xsd:import namespace="64f320e4-a0f9-44da-804a-2198b676134c"/>
    <xsd:import namespace="83950d05-3896-441b-95e4-c517805773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320e4-a0f9-44da-804a-2198b67613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c60df540-cd71-40ea-afc8-3423491ac9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50d05-3896-441b-95e4-c5178057735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81f36e0-5f30-441a-be63-2d2b3ff228a1}" ma:internalName="TaxCatchAll" ma:showField="CatchAllData" ma:web="83950d05-3896-441b-95e4-c51780577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CD7100-A952-42D8-AF3A-C418AF21D6B8}">
  <ds:schemaRefs>
    <ds:schemaRef ds:uri="http://schemas.microsoft.com/office/2006/metadata/properties"/>
    <ds:schemaRef ds:uri="http://schemas.microsoft.com/office/infopath/2007/PartnerControls"/>
    <ds:schemaRef ds:uri="83950d05-3896-441b-95e4-c5178057735a"/>
    <ds:schemaRef ds:uri="64f320e4-a0f9-44da-804a-2198b676134c"/>
  </ds:schemaRefs>
</ds:datastoreItem>
</file>

<file path=customXml/itemProps2.xml><?xml version="1.0" encoding="utf-8"?>
<ds:datastoreItem xmlns:ds="http://schemas.openxmlformats.org/officeDocument/2006/customXml" ds:itemID="{79F2CB07-52D1-434E-A4ED-2209CEE44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f320e4-a0f9-44da-804a-2198b676134c"/>
    <ds:schemaRef ds:uri="83950d05-3896-441b-95e4-c51780577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0B994A-A4E9-4B78-B77F-F3AEF74D60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BC6200-A2E1-480A-982D-1FABC0BF9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1022</Words>
  <Characters>6439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7447</CharactersWithSpaces>
  <SharedDoc>false</SharedDoc>
  <HyperlinkBase/>
  <HLinks>
    <vt:vector size="48" baseType="variant">
      <vt:variant>
        <vt:i4>1245260</vt:i4>
      </vt:variant>
      <vt:variant>
        <vt:i4>21</vt:i4>
      </vt:variant>
      <vt:variant>
        <vt:i4>0</vt:i4>
      </vt:variant>
      <vt:variant>
        <vt:i4>5</vt:i4>
      </vt:variant>
      <vt:variant>
        <vt:lpwstr>http://www.greenflash.de/</vt:lpwstr>
      </vt:variant>
      <vt:variant>
        <vt:lpwstr/>
      </vt:variant>
      <vt:variant>
        <vt:i4>3211286</vt:i4>
      </vt:variant>
      <vt:variant>
        <vt:i4>18</vt:i4>
      </vt:variant>
      <vt:variant>
        <vt:i4>0</vt:i4>
      </vt:variant>
      <vt:variant>
        <vt:i4>5</vt:i4>
      </vt:variant>
      <vt:variant>
        <vt:lpwstr>mailto:info@greenflash.de</vt:lpwstr>
      </vt:variant>
      <vt:variant>
        <vt:lpwstr/>
      </vt:variant>
      <vt:variant>
        <vt:i4>2228282</vt:i4>
      </vt:variant>
      <vt:variant>
        <vt:i4>15</vt:i4>
      </vt:variant>
      <vt:variant>
        <vt:i4>0</vt:i4>
      </vt:variant>
      <vt:variant>
        <vt:i4>5</vt:i4>
      </vt:variant>
      <vt:variant>
        <vt:lpwstr>https://www.koehler-partner.de/pressezentrum/greenflash</vt:lpwstr>
      </vt:variant>
      <vt:variant>
        <vt:lpwstr/>
      </vt:variant>
      <vt:variant>
        <vt:i4>589842</vt:i4>
      </vt:variant>
      <vt:variant>
        <vt:i4>12</vt:i4>
      </vt:variant>
      <vt:variant>
        <vt:i4>0</vt:i4>
      </vt:variant>
      <vt:variant>
        <vt:i4>5</vt:i4>
      </vt:variant>
      <vt:variant>
        <vt:lpwstr>https://www.instagram.com/greenflash.de/</vt:lpwstr>
      </vt:variant>
      <vt:variant>
        <vt:lpwstr/>
      </vt:variant>
      <vt:variant>
        <vt:i4>2818140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https://www.youtube.com/@greenflash1661</vt:lpwstr>
      </vt:variant>
      <vt:variant>
        <vt:lpwstr/>
      </vt:variant>
      <vt:variant>
        <vt:i4>3145779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https://www.facebook.com/greenflashgmbh</vt:lpwstr>
      </vt:variant>
      <vt:variant>
        <vt:lpwstr/>
      </vt:variant>
      <vt:variant>
        <vt:i4>196611</vt:i4>
      </vt:variant>
      <vt:variant>
        <vt:i4>3</vt:i4>
      </vt:variant>
      <vt:variant>
        <vt:i4>0</vt:i4>
      </vt:variant>
      <vt:variant>
        <vt:i4>5</vt:i4>
      </vt:variant>
      <vt:variant>
        <vt:lpwstr>https://www.linkedin.com/company/greenflash-gmbh/</vt:lpwstr>
      </vt:variant>
      <vt:variant>
        <vt:lpwstr/>
      </vt:variant>
      <vt:variant>
        <vt:i4>2228344</vt:i4>
      </vt:variant>
      <vt:variant>
        <vt:i4>0</vt:i4>
      </vt:variant>
      <vt:variant>
        <vt:i4>0</vt:i4>
      </vt:variant>
      <vt:variant>
        <vt:i4>5</vt:i4>
      </vt:variant>
      <vt:variant>
        <vt:lpwstr>https://greenflash.de/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Banse</dc:creator>
  <cp:keywords/>
  <dc:description/>
  <cp:lastModifiedBy>Jakob Johannsen</cp:lastModifiedBy>
  <cp:revision>5</cp:revision>
  <cp:lastPrinted>2011-08-01T20:57:00Z</cp:lastPrinted>
  <dcterms:created xsi:type="dcterms:W3CDTF">2026-06-01T05:44:00Z</dcterms:created>
  <dcterms:modified xsi:type="dcterms:W3CDTF">2026-06-02T11:12:00Z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i4>7272800</vt:i4>
  </property>
  <property fmtid="{D5CDD505-2E9C-101B-9397-08002B2CF9AE}" pid="3" name="MediaServiceImageTags">
    <vt:lpwstr/>
  </property>
  <property fmtid="{D5CDD505-2E9C-101B-9397-08002B2CF9AE}" pid="4" name="ContentTypeId">
    <vt:lpwstr>0x010100D2C5F36D75C1584DB86D732187C6C937</vt:lpwstr>
  </property>
  <property fmtid="{D5CDD505-2E9C-101B-9397-08002B2CF9AE}" pid="5" name="docLang">
    <vt:lpwstr>de</vt:lpwstr>
  </property>
</Properties>
</file>