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422CF" w14:textId="77777777" w:rsidR="00793470" w:rsidRDefault="00793470" w:rsidP="005E2468">
      <w:pPr>
        <w:spacing w:line="288" w:lineRule="auto"/>
        <w:rPr>
          <w:rFonts w:asciiTheme="minorBidi" w:hAnsiTheme="minorBidi" w:cstheme="minorBidi"/>
          <w:bCs/>
          <w:color w:val="auto"/>
          <w:sz w:val="22"/>
          <w:szCs w:val="22"/>
        </w:rPr>
      </w:pPr>
    </w:p>
    <w:p w14:paraId="1EFEC201" w14:textId="0D5CD1F1" w:rsidR="001341E5" w:rsidRPr="004066DE" w:rsidRDefault="00D16BEF" w:rsidP="001341E5">
      <w:pPr>
        <w:spacing w:line="288" w:lineRule="auto"/>
        <w:jc w:val="right"/>
        <w:rPr>
          <w:rFonts w:asciiTheme="minorBidi" w:hAnsiTheme="minorBidi" w:cstheme="minorBidi"/>
          <w:bCs/>
          <w:color w:val="auto"/>
          <w:sz w:val="22"/>
          <w:szCs w:val="22"/>
        </w:rPr>
      </w:pPr>
      <w:r>
        <w:rPr>
          <w:rFonts w:asciiTheme="minorBidi" w:hAnsiTheme="minorBidi" w:cstheme="minorBidi"/>
          <w:bCs/>
          <w:color w:val="auto"/>
          <w:sz w:val="22"/>
          <w:szCs w:val="22"/>
        </w:rPr>
        <w:t>25. März</w:t>
      </w:r>
      <w:r w:rsidR="001341E5" w:rsidRPr="004066DE">
        <w:rPr>
          <w:rFonts w:asciiTheme="minorBidi" w:hAnsiTheme="minorBidi" w:cstheme="minorBidi"/>
          <w:bCs/>
          <w:color w:val="auto"/>
          <w:sz w:val="22"/>
          <w:szCs w:val="22"/>
        </w:rPr>
        <w:t xml:space="preserve"> 2026</w:t>
      </w:r>
    </w:p>
    <w:p w14:paraId="1FB87B70" w14:textId="77777777" w:rsidR="009509A3" w:rsidRPr="004066DE" w:rsidRDefault="009509A3" w:rsidP="001341E5">
      <w:pPr>
        <w:spacing w:line="288" w:lineRule="auto"/>
        <w:jc w:val="right"/>
        <w:rPr>
          <w:rFonts w:asciiTheme="minorBidi" w:hAnsiTheme="minorBidi" w:cstheme="minorBidi"/>
          <w:bCs/>
          <w:color w:val="auto"/>
          <w:sz w:val="22"/>
          <w:szCs w:val="22"/>
        </w:rPr>
      </w:pPr>
    </w:p>
    <w:p w14:paraId="0A45D18B" w14:textId="1801B26B" w:rsidR="00793470" w:rsidRPr="004066DE" w:rsidRDefault="007D5E0E" w:rsidP="005E2468">
      <w:pPr>
        <w:spacing w:line="288" w:lineRule="auto"/>
        <w:rPr>
          <w:rFonts w:asciiTheme="minorBidi" w:hAnsiTheme="minorBidi" w:cstheme="minorBidi"/>
          <w:bCs/>
          <w:color w:val="auto"/>
          <w:sz w:val="22"/>
          <w:szCs w:val="22"/>
        </w:rPr>
      </w:pPr>
      <w:r w:rsidRPr="004066DE">
        <w:rPr>
          <w:rFonts w:asciiTheme="minorBidi" w:hAnsiTheme="minorBidi" w:cstheme="minorBidi"/>
          <w:color w:val="auto"/>
          <w:spacing w:val="2"/>
          <w:sz w:val="22"/>
          <w:szCs w:val="22"/>
        </w:rPr>
        <w:t xml:space="preserve">Lebensmittelkonformer Oberflächenschutz NXD </w:t>
      </w:r>
      <w:proofErr w:type="spellStart"/>
      <w:r w:rsidRPr="004066DE">
        <w:rPr>
          <w:rFonts w:asciiTheme="minorBidi" w:hAnsiTheme="minorBidi" w:cstheme="minorBidi"/>
          <w:color w:val="auto"/>
          <w:spacing w:val="2"/>
          <w:sz w:val="22"/>
          <w:szCs w:val="22"/>
        </w:rPr>
        <w:t>tupH</w:t>
      </w:r>
      <w:proofErr w:type="spellEnd"/>
      <w:r w:rsidRPr="004066DE">
        <w:rPr>
          <w:rFonts w:asciiTheme="minorBidi" w:hAnsiTheme="minorBidi" w:cstheme="minorBidi"/>
          <w:color w:val="auto"/>
          <w:spacing w:val="2"/>
          <w:sz w:val="22"/>
          <w:szCs w:val="22"/>
          <w:vertAlign w:val="superscript"/>
        </w:rPr>
        <w:t>®</w:t>
      </w:r>
      <w:r w:rsidRPr="004066DE">
        <w:rPr>
          <w:rFonts w:asciiTheme="minorBidi" w:hAnsiTheme="minorBidi" w:cstheme="minorBidi"/>
          <w:color w:val="auto"/>
          <w:spacing w:val="2"/>
          <w:sz w:val="22"/>
          <w:szCs w:val="22"/>
        </w:rPr>
        <w:t xml:space="preserve"> von NORD DRIVESYSTEMS</w:t>
      </w:r>
    </w:p>
    <w:p w14:paraId="33847B1E" w14:textId="094658B3" w:rsidR="00793470" w:rsidRPr="005E2468" w:rsidRDefault="00014815" w:rsidP="005E2468">
      <w:pPr>
        <w:spacing w:line="288" w:lineRule="auto"/>
        <w:rPr>
          <w:rFonts w:asciiTheme="minorBidi" w:hAnsiTheme="minorBidi" w:cstheme="minorBidi"/>
          <w:b/>
          <w:bCs/>
          <w:color w:val="auto"/>
          <w:spacing w:val="2"/>
          <w:sz w:val="22"/>
          <w:szCs w:val="22"/>
        </w:rPr>
      </w:pPr>
      <w:r>
        <w:rPr>
          <w:rFonts w:asciiTheme="minorBidi" w:hAnsiTheme="minorBidi" w:cstheme="minorBidi"/>
          <w:b/>
          <w:bCs/>
          <w:color w:val="auto"/>
          <w:spacing w:val="2"/>
          <w:sz w:val="22"/>
          <w:szCs w:val="22"/>
        </w:rPr>
        <w:t>Aluminium</w:t>
      </w:r>
      <w:r w:rsidR="00F20C9B">
        <w:rPr>
          <w:rFonts w:asciiTheme="minorBidi" w:hAnsiTheme="minorBidi" w:cstheme="minorBidi"/>
          <w:b/>
          <w:bCs/>
          <w:color w:val="auto"/>
          <w:spacing w:val="2"/>
          <w:sz w:val="22"/>
          <w:szCs w:val="22"/>
        </w:rPr>
        <w:t xml:space="preserve">-Antriebe </w:t>
      </w:r>
      <w:r w:rsidR="00E14A6E">
        <w:rPr>
          <w:rFonts w:asciiTheme="minorBidi" w:hAnsiTheme="minorBidi" w:cstheme="minorBidi"/>
          <w:b/>
          <w:bCs/>
          <w:color w:val="auto"/>
          <w:spacing w:val="2"/>
          <w:sz w:val="22"/>
          <w:szCs w:val="22"/>
        </w:rPr>
        <w:t xml:space="preserve">werden „tough“ </w:t>
      </w:r>
      <w:r w:rsidR="00EE0B4F">
        <w:rPr>
          <w:rFonts w:asciiTheme="minorBidi" w:hAnsiTheme="minorBidi" w:cstheme="minorBidi"/>
          <w:b/>
          <w:bCs/>
          <w:color w:val="auto"/>
          <w:spacing w:val="2"/>
          <w:sz w:val="22"/>
          <w:szCs w:val="22"/>
        </w:rPr>
        <w:t xml:space="preserve">gegen </w:t>
      </w:r>
      <w:r w:rsidR="0003448C">
        <w:rPr>
          <w:rFonts w:asciiTheme="minorBidi" w:hAnsiTheme="minorBidi" w:cstheme="minorBidi"/>
          <w:b/>
          <w:bCs/>
          <w:color w:val="auto"/>
          <w:spacing w:val="2"/>
          <w:sz w:val="22"/>
          <w:szCs w:val="22"/>
        </w:rPr>
        <w:t>Reinigungschemikalien</w:t>
      </w:r>
    </w:p>
    <w:p w14:paraId="2162AF02" w14:textId="3C93AAAB" w:rsidR="618DC41F" w:rsidRDefault="618DC41F" w:rsidP="618DC41F">
      <w:pPr>
        <w:spacing w:line="288" w:lineRule="auto"/>
        <w:rPr>
          <w:rFonts w:asciiTheme="minorBidi" w:hAnsiTheme="minorBidi" w:cstheme="minorBidi"/>
          <w:b/>
          <w:bCs/>
          <w:color w:val="auto"/>
          <w:sz w:val="22"/>
          <w:szCs w:val="22"/>
        </w:rPr>
      </w:pPr>
    </w:p>
    <w:p w14:paraId="4F7C9BD2" w14:textId="5F2767B8" w:rsidR="7C4EB5C3" w:rsidRDefault="7C4EB5C3" w:rsidP="618DC41F">
      <w:pPr>
        <w:spacing w:line="288" w:lineRule="auto"/>
        <w:rPr>
          <w:rFonts w:asciiTheme="minorBidi" w:hAnsiTheme="minorBidi" w:cstheme="minorBidi"/>
          <w:b/>
          <w:bCs/>
          <w:color w:val="auto"/>
          <w:sz w:val="22"/>
          <w:szCs w:val="22"/>
        </w:rPr>
      </w:pPr>
      <w:r w:rsidRPr="76ACB4DE">
        <w:rPr>
          <w:rFonts w:asciiTheme="minorBidi" w:hAnsiTheme="minorBidi" w:cstheme="minorBidi"/>
          <w:b/>
          <w:bCs/>
          <w:color w:val="auto"/>
          <w:sz w:val="22"/>
          <w:szCs w:val="22"/>
        </w:rPr>
        <w:t xml:space="preserve">Mit </w:t>
      </w:r>
      <w:hyperlink r:id="rId10" w:history="1">
        <w:r w:rsidRPr="00D16BEF">
          <w:rPr>
            <w:rStyle w:val="Hyperlink"/>
            <w:rFonts w:asciiTheme="minorBidi" w:hAnsiTheme="minorBidi" w:cstheme="minorBidi"/>
            <w:b/>
            <w:bCs/>
            <w:sz w:val="22"/>
            <w:szCs w:val="22"/>
          </w:rPr>
          <w:t xml:space="preserve">NXD </w:t>
        </w:r>
        <w:proofErr w:type="spellStart"/>
        <w:r w:rsidRPr="00D16BEF">
          <w:rPr>
            <w:rStyle w:val="Hyperlink"/>
            <w:rFonts w:asciiTheme="minorBidi" w:hAnsiTheme="minorBidi" w:cstheme="minorBidi"/>
            <w:b/>
            <w:bCs/>
            <w:sz w:val="22"/>
            <w:szCs w:val="22"/>
          </w:rPr>
          <w:t>tupH</w:t>
        </w:r>
        <w:proofErr w:type="spellEnd"/>
      </w:hyperlink>
      <w:r w:rsidRPr="00D16BEF">
        <w:rPr>
          <w:rFonts w:asciiTheme="minorBidi" w:hAnsiTheme="minorBidi" w:cstheme="minorBidi"/>
          <w:b/>
          <w:bCs/>
          <w:color w:val="auto"/>
          <w:sz w:val="22"/>
          <w:szCs w:val="22"/>
          <w:vertAlign w:val="superscript"/>
        </w:rPr>
        <w:t>®</w:t>
      </w:r>
      <w:r w:rsidRPr="76ACB4DE">
        <w:rPr>
          <w:rFonts w:asciiTheme="minorBidi" w:hAnsiTheme="minorBidi" w:cstheme="minorBidi"/>
          <w:b/>
          <w:bCs/>
          <w:color w:val="auto"/>
          <w:sz w:val="22"/>
          <w:szCs w:val="22"/>
        </w:rPr>
        <w:t xml:space="preserve"> von NORD DRIVESYSTEMS können Anwender auch in hygienesensiblen Applikationen von Food &amp; Beverage und Primar</w:t>
      </w:r>
      <w:r w:rsidR="1107D148" w:rsidRPr="76ACB4DE">
        <w:rPr>
          <w:rFonts w:asciiTheme="minorBidi" w:hAnsiTheme="minorBidi" w:cstheme="minorBidi"/>
          <w:b/>
          <w:bCs/>
          <w:color w:val="auto"/>
          <w:sz w:val="22"/>
          <w:szCs w:val="22"/>
        </w:rPr>
        <w:t>y</w:t>
      </w:r>
      <w:r w:rsidRPr="76ACB4DE">
        <w:rPr>
          <w:rFonts w:asciiTheme="minorBidi" w:hAnsiTheme="minorBidi" w:cstheme="minorBidi"/>
          <w:b/>
          <w:bCs/>
          <w:color w:val="auto"/>
          <w:sz w:val="22"/>
          <w:szCs w:val="22"/>
        </w:rPr>
        <w:t xml:space="preserve"> </w:t>
      </w:r>
      <w:proofErr w:type="spellStart"/>
      <w:r w:rsidRPr="76ACB4DE">
        <w:rPr>
          <w:rFonts w:asciiTheme="minorBidi" w:hAnsiTheme="minorBidi" w:cstheme="minorBidi"/>
          <w:b/>
          <w:bCs/>
          <w:color w:val="auto"/>
          <w:sz w:val="22"/>
          <w:szCs w:val="22"/>
        </w:rPr>
        <w:t>Packaging</w:t>
      </w:r>
      <w:proofErr w:type="spellEnd"/>
      <w:r w:rsidRPr="76ACB4DE">
        <w:rPr>
          <w:rFonts w:asciiTheme="minorBidi" w:hAnsiTheme="minorBidi" w:cstheme="minorBidi"/>
          <w:b/>
          <w:bCs/>
          <w:color w:val="auto"/>
          <w:sz w:val="22"/>
          <w:szCs w:val="22"/>
        </w:rPr>
        <w:t xml:space="preserve"> die Stärken von Antriebslösungen aus Aluminium nutzen. Die lebensmittelkonforme Oberflächenveredelung verleiht </w:t>
      </w:r>
      <w:proofErr w:type="gramStart"/>
      <w:r w:rsidRPr="76ACB4DE">
        <w:rPr>
          <w:rFonts w:asciiTheme="minorBidi" w:hAnsiTheme="minorBidi" w:cstheme="minorBidi"/>
          <w:b/>
          <w:bCs/>
          <w:color w:val="auto"/>
          <w:sz w:val="22"/>
          <w:szCs w:val="22"/>
        </w:rPr>
        <w:t>Aluminium Eigenschaften</w:t>
      </w:r>
      <w:proofErr w:type="gramEnd"/>
      <w:r w:rsidRPr="76ACB4DE">
        <w:rPr>
          <w:rFonts w:asciiTheme="minorBidi" w:hAnsiTheme="minorBidi" w:cstheme="minorBidi"/>
          <w:b/>
          <w:bCs/>
          <w:color w:val="auto"/>
          <w:sz w:val="22"/>
          <w:szCs w:val="22"/>
        </w:rPr>
        <w:t>, die das Material in Sachen Hygiene und Korrosionsbeständigkeit mit Edelstahl vergleichbar macht.</w:t>
      </w:r>
    </w:p>
    <w:p w14:paraId="4FF1C75E" w14:textId="77777777" w:rsidR="003863A3" w:rsidRDefault="003863A3" w:rsidP="00AF4B1D">
      <w:pPr>
        <w:spacing w:line="276" w:lineRule="auto"/>
        <w:rPr>
          <w:rFonts w:asciiTheme="minorBidi" w:hAnsiTheme="minorBidi" w:cstheme="minorBidi"/>
          <w:iCs/>
          <w:color w:val="000000"/>
          <w:sz w:val="22"/>
          <w:szCs w:val="22"/>
        </w:rPr>
      </w:pPr>
    </w:p>
    <w:p w14:paraId="0ACEFBB7" w14:textId="271A62E5" w:rsidR="00C75B79" w:rsidRPr="0093209B" w:rsidRDefault="00CF135B" w:rsidP="00C75B79">
      <w:pPr>
        <w:spacing w:line="276" w:lineRule="auto"/>
        <w:rPr>
          <w:rFonts w:cs="Arial"/>
          <w:color w:val="000000"/>
          <w:spacing w:val="2"/>
          <w:sz w:val="21"/>
          <w:szCs w:val="21"/>
        </w:rPr>
      </w:pPr>
      <w:r w:rsidRPr="5A4BD8BE">
        <w:rPr>
          <w:rFonts w:asciiTheme="minorBidi" w:hAnsiTheme="minorBidi" w:cstheme="minorBidi"/>
          <w:color w:val="000000"/>
          <w:sz w:val="22"/>
          <w:szCs w:val="22"/>
        </w:rPr>
        <w:t xml:space="preserve">Mit NXD </w:t>
      </w:r>
      <w:proofErr w:type="spellStart"/>
      <w:r w:rsidRPr="5A4BD8BE">
        <w:rPr>
          <w:rFonts w:asciiTheme="minorBidi" w:hAnsiTheme="minorBidi" w:cstheme="minorBidi"/>
          <w:color w:val="000000"/>
          <w:sz w:val="22"/>
          <w:szCs w:val="22"/>
        </w:rPr>
        <w:t>tupH</w:t>
      </w:r>
      <w:proofErr w:type="spellEnd"/>
      <w:r w:rsidR="008F5CD4" w:rsidRPr="5A4BD8BE">
        <w:rPr>
          <w:rFonts w:asciiTheme="minorBidi" w:hAnsiTheme="minorBidi" w:cstheme="minorBidi"/>
          <w:color w:val="000000"/>
          <w:sz w:val="22"/>
          <w:szCs w:val="22"/>
          <w:vertAlign w:val="superscript"/>
        </w:rPr>
        <w:t>®</w:t>
      </w:r>
      <w:r w:rsidR="008F5CD4" w:rsidRPr="5A4BD8BE">
        <w:rPr>
          <w:rFonts w:asciiTheme="minorBidi" w:hAnsiTheme="minorBidi" w:cstheme="minorBidi"/>
          <w:color w:val="000000"/>
          <w:sz w:val="22"/>
          <w:szCs w:val="22"/>
        </w:rPr>
        <w:t xml:space="preserve"> hat NORD DRIVESYSTEMS einen wirkungsvollen Oberflächenschutz speziell für Aluminiumgehäuse entwickelt</w:t>
      </w:r>
      <w:r w:rsidR="00006AF8" w:rsidRPr="5A4BD8BE">
        <w:rPr>
          <w:rFonts w:asciiTheme="minorBidi" w:hAnsiTheme="minorBidi" w:cstheme="minorBidi"/>
          <w:color w:val="000000"/>
          <w:sz w:val="22"/>
          <w:szCs w:val="22"/>
        </w:rPr>
        <w:t>, der zudem lebensmittelkonform ist</w:t>
      </w:r>
      <w:r w:rsidR="008F5CD4" w:rsidRPr="5A4BD8BE">
        <w:rPr>
          <w:rFonts w:asciiTheme="minorBidi" w:hAnsiTheme="minorBidi" w:cstheme="minorBidi"/>
          <w:color w:val="000000"/>
          <w:sz w:val="22"/>
          <w:szCs w:val="22"/>
        </w:rPr>
        <w:t>.</w:t>
      </w:r>
      <w:r w:rsidR="00006AF8" w:rsidRPr="5A4BD8BE">
        <w:rPr>
          <w:rFonts w:asciiTheme="minorBidi" w:hAnsiTheme="minorBidi" w:cstheme="minorBidi"/>
          <w:color w:val="000000"/>
          <w:sz w:val="22"/>
          <w:szCs w:val="22"/>
        </w:rPr>
        <w:t xml:space="preserve"> </w:t>
      </w:r>
      <w:r w:rsidR="00936136" w:rsidRPr="5A4BD8BE">
        <w:rPr>
          <w:rFonts w:asciiTheme="minorBidi" w:hAnsiTheme="minorBidi" w:cstheme="minorBidi"/>
          <w:color w:val="000000"/>
          <w:sz w:val="22"/>
          <w:szCs w:val="22"/>
        </w:rPr>
        <w:t xml:space="preserve">Entsprechende Getriebe, Glattmotoren und </w:t>
      </w:r>
      <w:r w:rsidR="08786A4D" w:rsidRPr="5A4BD8BE">
        <w:rPr>
          <w:rFonts w:asciiTheme="minorBidi" w:hAnsiTheme="minorBidi" w:cstheme="minorBidi"/>
          <w:color w:val="000000"/>
          <w:sz w:val="22"/>
          <w:szCs w:val="22"/>
        </w:rPr>
        <w:t>dezentrale</w:t>
      </w:r>
      <w:r w:rsidR="57FE583D" w:rsidRPr="4A437D16">
        <w:rPr>
          <w:rFonts w:asciiTheme="minorBidi" w:hAnsiTheme="minorBidi" w:cstheme="minorBidi"/>
          <w:color w:val="000000" w:themeColor="text1"/>
          <w:sz w:val="22"/>
          <w:szCs w:val="22"/>
        </w:rPr>
        <w:t xml:space="preserve"> </w:t>
      </w:r>
      <w:r w:rsidR="00936136" w:rsidRPr="5A4BD8BE">
        <w:rPr>
          <w:rFonts w:asciiTheme="minorBidi" w:hAnsiTheme="minorBidi" w:cstheme="minorBidi"/>
          <w:color w:val="000000"/>
          <w:sz w:val="22"/>
          <w:szCs w:val="22"/>
        </w:rPr>
        <w:t>Frequenzumrichter werden dadurch besonders korrosionsbeständig</w:t>
      </w:r>
      <w:r w:rsidR="00DE4C68" w:rsidRPr="5A4BD8BE">
        <w:rPr>
          <w:rFonts w:asciiTheme="minorBidi" w:hAnsiTheme="minorBidi" w:cstheme="minorBidi"/>
          <w:color w:val="000000"/>
          <w:sz w:val="22"/>
          <w:szCs w:val="22"/>
        </w:rPr>
        <w:t xml:space="preserve"> </w:t>
      </w:r>
      <w:r w:rsidR="00006AF8" w:rsidRPr="5A4BD8BE">
        <w:rPr>
          <w:rFonts w:asciiTheme="minorBidi" w:hAnsiTheme="minorBidi" w:cstheme="minorBidi"/>
          <w:color w:val="000000"/>
          <w:sz w:val="22"/>
          <w:szCs w:val="22"/>
        </w:rPr>
        <w:t>und halten den</w:t>
      </w:r>
      <w:r w:rsidR="4C510505" w:rsidRPr="4A437D16">
        <w:rPr>
          <w:rFonts w:asciiTheme="minorBidi" w:hAnsiTheme="minorBidi" w:cstheme="minorBidi"/>
          <w:color w:val="000000" w:themeColor="text1"/>
          <w:sz w:val="22"/>
          <w:szCs w:val="22"/>
        </w:rPr>
        <w:t xml:space="preserve"> umfangreichen, intensiven</w:t>
      </w:r>
      <w:r w:rsidR="00006AF8" w:rsidRPr="5A4BD8BE">
        <w:rPr>
          <w:rFonts w:asciiTheme="minorBidi" w:hAnsiTheme="minorBidi" w:cstheme="minorBidi"/>
          <w:color w:val="000000"/>
          <w:sz w:val="22"/>
          <w:szCs w:val="22"/>
        </w:rPr>
        <w:t xml:space="preserve"> Reinigungsprozeduren </w:t>
      </w:r>
      <w:r w:rsidR="007F2AFD" w:rsidRPr="5A4BD8BE">
        <w:rPr>
          <w:rFonts w:asciiTheme="minorBidi" w:hAnsiTheme="minorBidi" w:cstheme="minorBidi"/>
          <w:color w:val="000000"/>
          <w:sz w:val="22"/>
          <w:szCs w:val="22"/>
        </w:rPr>
        <w:t>in</w:t>
      </w:r>
      <w:r w:rsidR="00F863A1" w:rsidRPr="5A4BD8BE">
        <w:rPr>
          <w:rFonts w:asciiTheme="minorBidi" w:hAnsiTheme="minorBidi" w:cstheme="minorBidi"/>
          <w:color w:val="000000"/>
          <w:sz w:val="22"/>
          <w:szCs w:val="22"/>
        </w:rPr>
        <w:t xml:space="preserve"> </w:t>
      </w:r>
      <w:r w:rsidR="00006AF8" w:rsidRPr="5A4BD8BE">
        <w:rPr>
          <w:rFonts w:asciiTheme="minorBidi" w:hAnsiTheme="minorBidi" w:cstheme="minorBidi"/>
          <w:color w:val="000000"/>
          <w:sz w:val="22"/>
          <w:szCs w:val="22"/>
        </w:rPr>
        <w:t xml:space="preserve">der Lebensmittelverarbeitung </w:t>
      </w:r>
      <w:r w:rsidR="00DE4C68" w:rsidRPr="5A4BD8BE">
        <w:rPr>
          <w:rFonts w:asciiTheme="minorBidi" w:hAnsiTheme="minorBidi" w:cstheme="minorBidi"/>
          <w:color w:val="000000"/>
          <w:sz w:val="22"/>
          <w:szCs w:val="22"/>
        </w:rPr>
        <w:t>langfristig</w:t>
      </w:r>
      <w:r w:rsidR="00006AF8" w:rsidRPr="5A4BD8BE">
        <w:rPr>
          <w:rFonts w:asciiTheme="minorBidi" w:hAnsiTheme="minorBidi" w:cstheme="minorBidi"/>
          <w:color w:val="000000"/>
          <w:sz w:val="22"/>
          <w:szCs w:val="22"/>
        </w:rPr>
        <w:t xml:space="preserve"> stand.</w:t>
      </w:r>
      <w:r w:rsidR="00C75B79" w:rsidRPr="5A4BD8BE">
        <w:rPr>
          <w:rFonts w:asciiTheme="minorBidi" w:hAnsiTheme="minorBidi" w:cstheme="minorBidi"/>
          <w:color w:val="000000"/>
          <w:sz w:val="22"/>
          <w:szCs w:val="22"/>
        </w:rPr>
        <w:t xml:space="preserve"> </w:t>
      </w:r>
      <w:r w:rsidR="00C75B79" w:rsidRPr="00C75B79">
        <w:rPr>
          <w:rFonts w:cs="Arial"/>
          <w:color w:val="000000"/>
          <w:spacing w:val="2"/>
          <w:sz w:val="22"/>
          <w:szCs w:val="22"/>
        </w:rPr>
        <w:t xml:space="preserve">NXD steht für "NORD </w:t>
      </w:r>
      <w:proofErr w:type="spellStart"/>
      <w:r w:rsidR="00C75B79" w:rsidRPr="00C75B79">
        <w:rPr>
          <w:rFonts w:cs="Arial"/>
          <w:color w:val="000000"/>
          <w:spacing w:val="2"/>
          <w:sz w:val="22"/>
          <w:szCs w:val="22"/>
        </w:rPr>
        <w:t>eXtreme</w:t>
      </w:r>
      <w:proofErr w:type="spellEnd"/>
      <w:r w:rsidR="00C75B79" w:rsidRPr="00C75B79">
        <w:rPr>
          <w:rFonts w:cs="Arial"/>
          <w:color w:val="000000"/>
          <w:spacing w:val="2"/>
          <w:sz w:val="22"/>
          <w:szCs w:val="22"/>
        </w:rPr>
        <w:t xml:space="preserve"> Duty"</w:t>
      </w:r>
      <w:r w:rsidR="00523923">
        <w:rPr>
          <w:rFonts w:cs="Arial"/>
          <w:color w:val="000000"/>
          <w:spacing w:val="2"/>
          <w:sz w:val="22"/>
          <w:szCs w:val="22"/>
        </w:rPr>
        <w:t>;</w:t>
      </w:r>
      <w:r w:rsidR="00C75B79" w:rsidRPr="00C75B79">
        <w:rPr>
          <w:rFonts w:cs="Arial"/>
          <w:color w:val="000000"/>
          <w:spacing w:val="2"/>
          <w:sz w:val="22"/>
          <w:szCs w:val="22"/>
        </w:rPr>
        <w:t xml:space="preserve"> </w:t>
      </w:r>
      <w:proofErr w:type="spellStart"/>
      <w:r w:rsidR="00C75B79" w:rsidRPr="00C75B79">
        <w:rPr>
          <w:rFonts w:cs="Arial"/>
          <w:color w:val="000000"/>
          <w:spacing w:val="2"/>
          <w:sz w:val="22"/>
          <w:szCs w:val="22"/>
        </w:rPr>
        <w:t>tupH</w:t>
      </w:r>
      <w:proofErr w:type="spellEnd"/>
      <w:r w:rsidR="00C75B79" w:rsidRPr="00C75B79">
        <w:rPr>
          <w:rFonts w:cs="Arial"/>
          <w:color w:val="000000"/>
          <w:spacing w:val="2"/>
          <w:sz w:val="22"/>
          <w:szCs w:val="22"/>
        </w:rPr>
        <w:t xml:space="preserve"> </w:t>
      </w:r>
      <w:r w:rsidR="00523923">
        <w:rPr>
          <w:rFonts w:cs="Arial"/>
          <w:color w:val="000000"/>
          <w:spacing w:val="2"/>
          <w:sz w:val="22"/>
          <w:szCs w:val="22"/>
        </w:rPr>
        <w:t>vereint</w:t>
      </w:r>
      <w:r w:rsidR="00C75B79" w:rsidRPr="00C75B79">
        <w:rPr>
          <w:rFonts w:cs="Arial"/>
          <w:color w:val="000000"/>
          <w:spacing w:val="2"/>
          <w:sz w:val="22"/>
          <w:szCs w:val="22"/>
        </w:rPr>
        <w:t xml:space="preserve"> das englische Wort "tough", zu deutsch widerstandsfähig</w:t>
      </w:r>
      <w:r w:rsidR="00523923">
        <w:rPr>
          <w:rFonts w:cs="Arial"/>
          <w:color w:val="000000"/>
          <w:spacing w:val="2"/>
          <w:sz w:val="22"/>
          <w:szCs w:val="22"/>
        </w:rPr>
        <w:t>, mit dem „pH-Wert“</w:t>
      </w:r>
      <w:r w:rsidR="00C75B79" w:rsidRPr="00C75B79">
        <w:rPr>
          <w:rFonts w:cs="Arial"/>
          <w:color w:val="000000"/>
          <w:spacing w:val="2"/>
          <w:sz w:val="22"/>
          <w:szCs w:val="22"/>
        </w:rPr>
        <w:t>.</w:t>
      </w:r>
    </w:p>
    <w:p w14:paraId="6242366A" w14:textId="77777777" w:rsidR="00C37F05" w:rsidRDefault="00C37F05" w:rsidP="00006AF8">
      <w:pPr>
        <w:spacing w:line="276" w:lineRule="auto"/>
        <w:rPr>
          <w:rFonts w:asciiTheme="minorBidi" w:hAnsiTheme="minorBidi" w:cstheme="minorBidi"/>
          <w:iCs/>
          <w:color w:val="000000"/>
          <w:sz w:val="22"/>
          <w:szCs w:val="22"/>
        </w:rPr>
      </w:pPr>
    </w:p>
    <w:p w14:paraId="20CFE7DD" w14:textId="1E0A51AD" w:rsidR="00955A35" w:rsidRPr="00955A35" w:rsidRDefault="004A07B9" w:rsidP="007B355A">
      <w:pPr>
        <w:spacing w:line="276" w:lineRule="auto"/>
        <w:rPr>
          <w:rFonts w:asciiTheme="minorBidi" w:hAnsiTheme="minorBidi" w:cstheme="minorBidi"/>
          <w:b/>
          <w:bCs/>
          <w:iCs/>
          <w:color w:val="000000"/>
          <w:sz w:val="22"/>
          <w:szCs w:val="22"/>
        </w:rPr>
      </w:pPr>
      <w:r>
        <w:rPr>
          <w:rFonts w:asciiTheme="minorBidi" w:hAnsiTheme="minorBidi" w:cstheme="minorBidi"/>
          <w:b/>
          <w:bCs/>
          <w:iCs/>
          <w:color w:val="000000"/>
          <w:sz w:val="22"/>
          <w:szCs w:val="22"/>
        </w:rPr>
        <w:t xml:space="preserve">Tests belegen </w:t>
      </w:r>
      <w:r w:rsidR="00696771">
        <w:rPr>
          <w:rFonts w:asciiTheme="minorBidi" w:hAnsiTheme="minorBidi" w:cstheme="minorBidi"/>
          <w:b/>
          <w:bCs/>
          <w:iCs/>
          <w:color w:val="000000"/>
          <w:sz w:val="22"/>
          <w:szCs w:val="22"/>
        </w:rPr>
        <w:t>Chemikalienbeständigkeit</w:t>
      </w:r>
    </w:p>
    <w:p w14:paraId="0C832088" w14:textId="388B944F" w:rsidR="00C37F05" w:rsidRDefault="007C261A" w:rsidP="5A4BD8BE">
      <w:pPr>
        <w:spacing w:line="276" w:lineRule="auto"/>
        <w:rPr>
          <w:rFonts w:asciiTheme="minorBidi" w:hAnsiTheme="minorBidi" w:cstheme="minorBidi"/>
          <w:color w:val="000000"/>
          <w:sz w:val="22"/>
          <w:szCs w:val="22"/>
        </w:rPr>
      </w:pPr>
      <w:r w:rsidRPr="5A4BD8BE">
        <w:rPr>
          <w:rFonts w:asciiTheme="minorBidi" w:hAnsiTheme="minorBidi" w:cstheme="minorBidi"/>
          <w:color w:val="000000" w:themeColor="text1"/>
          <w:sz w:val="22"/>
          <w:szCs w:val="22"/>
        </w:rPr>
        <w:t xml:space="preserve">NXD </w:t>
      </w:r>
      <w:proofErr w:type="spellStart"/>
      <w:r w:rsidRPr="5A4BD8BE">
        <w:rPr>
          <w:rFonts w:asciiTheme="minorBidi" w:hAnsiTheme="minorBidi" w:cstheme="minorBidi"/>
          <w:color w:val="000000" w:themeColor="text1"/>
          <w:sz w:val="22"/>
          <w:szCs w:val="22"/>
        </w:rPr>
        <w:t>tupH</w:t>
      </w:r>
      <w:proofErr w:type="spellEnd"/>
      <w:r w:rsidRPr="5A4BD8BE">
        <w:rPr>
          <w:rFonts w:asciiTheme="minorBidi" w:hAnsiTheme="minorBidi" w:cstheme="minorBidi"/>
          <w:color w:val="000000" w:themeColor="text1"/>
          <w:sz w:val="22"/>
          <w:szCs w:val="22"/>
          <w:vertAlign w:val="superscript"/>
        </w:rPr>
        <w:t>®</w:t>
      </w:r>
      <w:r w:rsidRPr="5A4BD8BE">
        <w:rPr>
          <w:rFonts w:asciiTheme="minorBidi" w:hAnsiTheme="minorBidi" w:cstheme="minorBidi"/>
          <w:color w:val="000000" w:themeColor="text1"/>
          <w:sz w:val="22"/>
          <w:szCs w:val="22"/>
        </w:rPr>
        <w:t xml:space="preserve"> </w:t>
      </w:r>
      <w:r w:rsidR="00DA5C2E" w:rsidRPr="5A4BD8BE">
        <w:rPr>
          <w:rFonts w:asciiTheme="minorBidi" w:hAnsiTheme="minorBidi" w:cstheme="minorBidi"/>
          <w:color w:val="000000" w:themeColor="text1"/>
          <w:sz w:val="22"/>
          <w:szCs w:val="22"/>
        </w:rPr>
        <w:t>kombiniert eine</w:t>
      </w:r>
      <w:r w:rsidRPr="5A4BD8BE">
        <w:rPr>
          <w:rFonts w:asciiTheme="minorBidi" w:hAnsiTheme="minorBidi" w:cstheme="minorBidi"/>
          <w:color w:val="000000" w:themeColor="text1"/>
          <w:sz w:val="22"/>
          <w:szCs w:val="22"/>
        </w:rPr>
        <w:t xml:space="preserve"> </w:t>
      </w:r>
      <w:r w:rsidR="00503978" w:rsidRPr="5A4BD8BE">
        <w:rPr>
          <w:rFonts w:asciiTheme="minorBidi" w:hAnsiTheme="minorBidi" w:cstheme="minorBidi"/>
          <w:color w:val="000000" w:themeColor="text1"/>
          <w:sz w:val="22"/>
          <w:szCs w:val="22"/>
        </w:rPr>
        <w:t xml:space="preserve">spezielle </w:t>
      </w:r>
      <w:r w:rsidR="00DA5C2E" w:rsidRPr="5A4BD8BE">
        <w:rPr>
          <w:rFonts w:asciiTheme="minorBidi" w:hAnsiTheme="minorBidi" w:cstheme="minorBidi"/>
          <w:color w:val="000000" w:themeColor="text1"/>
          <w:sz w:val="22"/>
          <w:szCs w:val="22"/>
        </w:rPr>
        <w:t xml:space="preserve">Oberflächenveredelung mit einer Hochleistungsversiegelung. </w:t>
      </w:r>
      <w:r w:rsidR="00832038" w:rsidRPr="5A4BD8BE">
        <w:rPr>
          <w:rFonts w:asciiTheme="minorBidi" w:hAnsiTheme="minorBidi" w:cstheme="minorBidi"/>
          <w:color w:val="000000" w:themeColor="text1"/>
          <w:sz w:val="22"/>
          <w:szCs w:val="22"/>
        </w:rPr>
        <w:t>Ergebnis ist eine porenfreie Oberfläche, die hygienisch zu reinigen ist</w:t>
      </w:r>
      <w:r w:rsidR="00D524D0" w:rsidRPr="5A4BD8BE">
        <w:rPr>
          <w:rFonts w:asciiTheme="minorBidi" w:hAnsiTheme="minorBidi" w:cstheme="minorBidi"/>
          <w:color w:val="000000" w:themeColor="text1"/>
          <w:sz w:val="22"/>
          <w:szCs w:val="22"/>
        </w:rPr>
        <w:t xml:space="preserve"> und </w:t>
      </w:r>
      <w:r w:rsidR="00573DF4" w:rsidRPr="5A4BD8BE">
        <w:rPr>
          <w:rFonts w:asciiTheme="minorBidi" w:hAnsiTheme="minorBidi" w:cstheme="minorBidi"/>
          <w:color w:val="000000" w:themeColor="text1"/>
          <w:sz w:val="22"/>
          <w:szCs w:val="22"/>
        </w:rPr>
        <w:t>nach zahlreichen Reinigungsdurchgängen</w:t>
      </w:r>
      <w:r w:rsidR="00832038" w:rsidRPr="5A4BD8BE">
        <w:rPr>
          <w:rFonts w:asciiTheme="minorBidi" w:hAnsiTheme="minorBidi" w:cstheme="minorBidi"/>
          <w:color w:val="000000" w:themeColor="text1"/>
          <w:sz w:val="22"/>
          <w:szCs w:val="22"/>
        </w:rPr>
        <w:t xml:space="preserve"> </w:t>
      </w:r>
      <w:r w:rsidR="00D524D0" w:rsidRPr="5A4BD8BE">
        <w:rPr>
          <w:rFonts w:asciiTheme="minorBidi" w:hAnsiTheme="minorBidi" w:cstheme="minorBidi"/>
          <w:color w:val="000000" w:themeColor="text1"/>
          <w:sz w:val="22"/>
          <w:szCs w:val="22"/>
        </w:rPr>
        <w:t>weder</w:t>
      </w:r>
      <w:r w:rsidR="00832038" w:rsidRPr="5A4BD8BE">
        <w:rPr>
          <w:rFonts w:asciiTheme="minorBidi" w:hAnsiTheme="minorBidi" w:cstheme="minorBidi"/>
          <w:color w:val="000000" w:themeColor="text1"/>
          <w:sz w:val="22"/>
          <w:szCs w:val="22"/>
        </w:rPr>
        <w:t xml:space="preserve"> abblättert </w:t>
      </w:r>
      <w:r w:rsidR="00D524D0" w:rsidRPr="5A4BD8BE">
        <w:rPr>
          <w:rFonts w:asciiTheme="minorBidi" w:hAnsiTheme="minorBidi" w:cstheme="minorBidi"/>
          <w:color w:val="000000" w:themeColor="text1"/>
          <w:sz w:val="22"/>
          <w:szCs w:val="22"/>
        </w:rPr>
        <w:t>noch</w:t>
      </w:r>
      <w:r w:rsidR="00832038" w:rsidRPr="5A4BD8BE">
        <w:rPr>
          <w:rFonts w:asciiTheme="minorBidi" w:hAnsiTheme="minorBidi" w:cstheme="minorBidi"/>
          <w:color w:val="000000" w:themeColor="text1"/>
          <w:sz w:val="22"/>
          <w:szCs w:val="22"/>
        </w:rPr>
        <w:t xml:space="preserve"> korrodiert. </w:t>
      </w:r>
      <w:r w:rsidR="005E3E92" w:rsidRPr="5A4BD8BE">
        <w:rPr>
          <w:rFonts w:asciiTheme="minorBidi" w:hAnsiTheme="minorBidi" w:cstheme="minorBidi"/>
          <w:color w:val="000000" w:themeColor="text1"/>
          <w:sz w:val="22"/>
          <w:szCs w:val="22"/>
        </w:rPr>
        <w:t>Seine Chemikalienbeständigkeit</w:t>
      </w:r>
      <w:r w:rsidR="00545E57" w:rsidRPr="5A4BD8BE">
        <w:rPr>
          <w:rFonts w:asciiTheme="minorBidi" w:hAnsiTheme="minorBidi" w:cstheme="minorBidi"/>
          <w:color w:val="000000" w:themeColor="text1"/>
          <w:sz w:val="22"/>
          <w:szCs w:val="22"/>
        </w:rPr>
        <w:t xml:space="preserve"> hat NXD </w:t>
      </w:r>
      <w:proofErr w:type="spellStart"/>
      <w:r w:rsidR="00545E57" w:rsidRPr="5A4BD8BE">
        <w:rPr>
          <w:rFonts w:asciiTheme="minorBidi" w:hAnsiTheme="minorBidi" w:cstheme="minorBidi"/>
          <w:color w:val="000000" w:themeColor="text1"/>
          <w:sz w:val="22"/>
          <w:szCs w:val="22"/>
        </w:rPr>
        <w:t>tupH</w:t>
      </w:r>
      <w:proofErr w:type="spellEnd"/>
      <w:r w:rsidR="00545E57" w:rsidRPr="5A4BD8BE">
        <w:rPr>
          <w:rFonts w:asciiTheme="minorBidi" w:hAnsiTheme="minorBidi" w:cstheme="minorBidi"/>
          <w:color w:val="000000" w:themeColor="text1"/>
          <w:sz w:val="22"/>
          <w:szCs w:val="22"/>
          <w:vertAlign w:val="superscript"/>
        </w:rPr>
        <w:t>®</w:t>
      </w:r>
      <w:r w:rsidR="00545E57" w:rsidRPr="5A4BD8BE">
        <w:rPr>
          <w:rFonts w:asciiTheme="minorBidi" w:hAnsiTheme="minorBidi" w:cstheme="minorBidi"/>
          <w:color w:val="000000" w:themeColor="text1"/>
          <w:sz w:val="22"/>
          <w:szCs w:val="22"/>
        </w:rPr>
        <w:t xml:space="preserve"> </w:t>
      </w:r>
      <w:r w:rsidR="00DA45D6" w:rsidRPr="5A4BD8BE">
        <w:rPr>
          <w:rFonts w:asciiTheme="minorBidi" w:hAnsiTheme="minorBidi" w:cstheme="minorBidi"/>
          <w:color w:val="000000" w:themeColor="text1"/>
          <w:sz w:val="22"/>
          <w:szCs w:val="22"/>
        </w:rPr>
        <w:t>i</w:t>
      </w:r>
      <w:r w:rsidR="005E3E92" w:rsidRPr="5A4BD8BE">
        <w:rPr>
          <w:rFonts w:asciiTheme="minorBidi" w:hAnsiTheme="minorBidi" w:cstheme="minorBidi"/>
          <w:color w:val="000000" w:themeColor="text1"/>
          <w:sz w:val="22"/>
          <w:szCs w:val="22"/>
        </w:rPr>
        <w:t xml:space="preserve">m Langzeittest </w:t>
      </w:r>
      <w:r w:rsidR="5431C0A5" w:rsidRPr="5A4BD8BE">
        <w:rPr>
          <w:rFonts w:asciiTheme="minorBidi" w:hAnsiTheme="minorBidi" w:cstheme="minorBidi"/>
          <w:color w:val="000000" w:themeColor="text1"/>
          <w:sz w:val="22"/>
          <w:szCs w:val="22"/>
        </w:rPr>
        <w:t xml:space="preserve">unter anderem </w:t>
      </w:r>
      <w:r w:rsidR="005E3E92" w:rsidRPr="5A4BD8BE">
        <w:rPr>
          <w:rFonts w:asciiTheme="minorBidi" w:hAnsiTheme="minorBidi" w:cstheme="minorBidi"/>
          <w:color w:val="000000" w:themeColor="text1"/>
          <w:sz w:val="22"/>
          <w:szCs w:val="22"/>
        </w:rPr>
        <w:t>mit Ecolab-Reinigungsmitteln</w:t>
      </w:r>
      <w:r w:rsidR="00FE16EF" w:rsidRPr="5A4BD8BE">
        <w:rPr>
          <w:rFonts w:asciiTheme="minorBidi" w:hAnsiTheme="minorBidi" w:cstheme="minorBidi"/>
          <w:color w:val="000000" w:themeColor="text1"/>
          <w:sz w:val="22"/>
          <w:szCs w:val="22"/>
        </w:rPr>
        <w:t xml:space="preserve"> unter Beweis gestellt. </w:t>
      </w:r>
      <w:r w:rsidR="00B15DFC" w:rsidRPr="5A4BD8BE">
        <w:rPr>
          <w:rFonts w:asciiTheme="minorBidi" w:hAnsiTheme="minorBidi" w:cstheme="minorBidi"/>
          <w:color w:val="000000" w:themeColor="text1"/>
          <w:sz w:val="22"/>
          <w:szCs w:val="22"/>
        </w:rPr>
        <w:t xml:space="preserve">Zudem sind </w:t>
      </w:r>
      <w:r w:rsidR="007B355A" w:rsidRPr="5A4BD8BE">
        <w:rPr>
          <w:rFonts w:asciiTheme="minorBidi" w:hAnsiTheme="minorBidi" w:cstheme="minorBidi"/>
          <w:color w:val="000000" w:themeColor="text1"/>
          <w:sz w:val="22"/>
          <w:szCs w:val="22"/>
        </w:rPr>
        <w:t>NORD-</w:t>
      </w:r>
      <w:r w:rsidR="00F820D0" w:rsidRPr="5A4BD8BE">
        <w:rPr>
          <w:rFonts w:asciiTheme="minorBidi" w:hAnsiTheme="minorBidi" w:cstheme="minorBidi"/>
          <w:color w:val="000000" w:themeColor="text1"/>
          <w:sz w:val="22"/>
          <w:szCs w:val="22"/>
        </w:rPr>
        <w:t>Antriebskomponenten</w:t>
      </w:r>
      <w:r w:rsidR="007B355A" w:rsidRPr="5A4BD8BE">
        <w:rPr>
          <w:rFonts w:asciiTheme="minorBidi" w:hAnsiTheme="minorBidi" w:cstheme="minorBidi"/>
          <w:color w:val="000000" w:themeColor="text1"/>
          <w:sz w:val="22"/>
          <w:szCs w:val="22"/>
        </w:rPr>
        <w:t xml:space="preserve"> mit NXD </w:t>
      </w:r>
      <w:proofErr w:type="spellStart"/>
      <w:r w:rsidR="007B355A" w:rsidRPr="5A4BD8BE">
        <w:rPr>
          <w:rFonts w:asciiTheme="minorBidi" w:hAnsiTheme="minorBidi" w:cstheme="minorBidi"/>
          <w:color w:val="000000" w:themeColor="text1"/>
          <w:sz w:val="22"/>
          <w:szCs w:val="22"/>
        </w:rPr>
        <w:t>tupH</w:t>
      </w:r>
      <w:proofErr w:type="spellEnd"/>
      <w:r w:rsidR="007B355A" w:rsidRPr="5A4BD8BE">
        <w:rPr>
          <w:rFonts w:asciiTheme="minorBidi" w:hAnsiTheme="minorBidi" w:cstheme="minorBidi"/>
          <w:color w:val="000000" w:themeColor="text1"/>
          <w:sz w:val="22"/>
          <w:szCs w:val="22"/>
          <w:vertAlign w:val="superscript"/>
        </w:rPr>
        <w:t>®</w:t>
      </w:r>
      <w:r w:rsidR="007B355A" w:rsidRPr="5A4BD8BE">
        <w:rPr>
          <w:rFonts w:asciiTheme="minorBidi" w:hAnsiTheme="minorBidi" w:cstheme="minorBidi"/>
          <w:color w:val="000000" w:themeColor="text1"/>
          <w:sz w:val="22"/>
          <w:szCs w:val="22"/>
        </w:rPr>
        <w:t xml:space="preserve">-Oberfläche </w:t>
      </w:r>
      <w:r w:rsidR="00375501" w:rsidRPr="5A4BD8BE">
        <w:rPr>
          <w:rFonts w:asciiTheme="minorBidi" w:hAnsiTheme="minorBidi" w:cstheme="minorBidi"/>
          <w:color w:val="000000" w:themeColor="text1"/>
          <w:sz w:val="22"/>
          <w:szCs w:val="22"/>
        </w:rPr>
        <w:t>lebensmittelkonform gemäß de</w:t>
      </w:r>
      <w:r w:rsidR="00A17ECE" w:rsidRPr="5A4BD8BE">
        <w:rPr>
          <w:rFonts w:asciiTheme="minorBidi" w:hAnsiTheme="minorBidi" w:cstheme="minorBidi"/>
          <w:color w:val="000000" w:themeColor="text1"/>
          <w:sz w:val="22"/>
          <w:szCs w:val="22"/>
        </w:rPr>
        <w:t>n</w:t>
      </w:r>
      <w:r w:rsidR="00375501" w:rsidRPr="5A4BD8BE">
        <w:rPr>
          <w:rFonts w:asciiTheme="minorBidi" w:hAnsiTheme="minorBidi" w:cstheme="minorBidi"/>
          <w:color w:val="000000" w:themeColor="text1"/>
          <w:sz w:val="22"/>
          <w:szCs w:val="22"/>
        </w:rPr>
        <w:t xml:space="preserve"> Anforderungen der FDA, der EU, der Schweiz sowie der MERCOSUR-Staaten. </w:t>
      </w:r>
      <w:r w:rsidR="0091761E" w:rsidRPr="5A4BD8BE">
        <w:rPr>
          <w:rFonts w:asciiTheme="minorBidi" w:hAnsiTheme="minorBidi" w:cstheme="minorBidi"/>
          <w:color w:val="000000" w:themeColor="text1"/>
          <w:sz w:val="22"/>
          <w:szCs w:val="22"/>
        </w:rPr>
        <w:t>Dadurch</w:t>
      </w:r>
      <w:r w:rsidR="007B355A" w:rsidRPr="5A4BD8BE">
        <w:rPr>
          <w:rFonts w:asciiTheme="minorBidi" w:hAnsiTheme="minorBidi" w:cstheme="minorBidi"/>
          <w:color w:val="000000" w:themeColor="text1"/>
          <w:sz w:val="22"/>
          <w:szCs w:val="22"/>
        </w:rPr>
        <w:t xml:space="preserve"> eignen sie sich für</w:t>
      </w:r>
      <w:r w:rsidR="004C4D1A" w:rsidRPr="5A4BD8BE">
        <w:rPr>
          <w:rFonts w:asciiTheme="minorBidi" w:hAnsiTheme="minorBidi" w:cstheme="minorBidi"/>
          <w:color w:val="000000" w:themeColor="text1"/>
          <w:sz w:val="22"/>
          <w:szCs w:val="22"/>
        </w:rPr>
        <w:t xml:space="preserve"> </w:t>
      </w:r>
      <w:r w:rsidR="001A5700" w:rsidRPr="5A4BD8BE">
        <w:rPr>
          <w:rFonts w:asciiTheme="minorBidi" w:hAnsiTheme="minorBidi" w:cstheme="minorBidi"/>
          <w:color w:val="000000" w:themeColor="text1"/>
          <w:sz w:val="22"/>
          <w:szCs w:val="22"/>
        </w:rPr>
        <w:t>lebensmittelnahe</w:t>
      </w:r>
      <w:r w:rsidR="004C4D1A" w:rsidRPr="5A4BD8BE">
        <w:rPr>
          <w:rFonts w:asciiTheme="minorBidi" w:hAnsiTheme="minorBidi" w:cstheme="minorBidi"/>
          <w:color w:val="000000" w:themeColor="text1"/>
          <w:sz w:val="22"/>
          <w:szCs w:val="22"/>
        </w:rPr>
        <w:t xml:space="preserve"> Applikationen i</w:t>
      </w:r>
      <w:r w:rsidR="00811CC1" w:rsidRPr="5A4BD8BE">
        <w:rPr>
          <w:rFonts w:asciiTheme="minorBidi" w:hAnsiTheme="minorBidi" w:cstheme="minorBidi"/>
          <w:color w:val="000000" w:themeColor="text1"/>
          <w:sz w:val="22"/>
          <w:szCs w:val="22"/>
        </w:rPr>
        <w:t>n den Bereichen</w:t>
      </w:r>
      <w:r w:rsidR="004C4D1A" w:rsidRPr="5A4BD8BE">
        <w:rPr>
          <w:rFonts w:asciiTheme="minorBidi" w:hAnsiTheme="minorBidi" w:cstheme="minorBidi"/>
          <w:color w:val="000000" w:themeColor="text1"/>
          <w:sz w:val="22"/>
          <w:szCs w:val="22"/>
        </w:rPr>
        <w:t xml:space="preserve"> </w:t>
      </w:r>
      <w:r w:rsidR="004C4D1A" w:rsidRPr="5A4BD8BE">
        <w:rPr>
          <w:rFonts w:asciiTheme="minorBidi" w:hAnsiTheme="minorBidi" w:cstheme="minorBidi"/>
          <w:color w:val="auto"/>
          <w:sz w:val="22"/>
          <w:szCs w:val="22"/>
        </w:rPr>
        <w:t xml:space="preserve">Food &amp; Beverage und Primary </w:t>
      </w:r>
      <w:proofErr w:type="spellStart"/>
      <w:r w:rsidR="004C4D1A" w:rsidRPr="5A4BD8BE">
        <w:rPr>
          <w:rFonts w:asciiTheme="minorBidi" w:hAnsiTheme="minorBidi" w:cstheme="minorBidi"/>
          <w:color w:val="auto"/>
          <w:sz w:val="22"/>
          <w:szCs w:val="22"/>
        </w:rPr>
        <w:t>Packaging</w:t>
      </w:r>
      <w:proofErr w:type="spellEnd"/>
      <w:r w:rsidR="004C4D1A" w:rsidRPr="5A4BD8BE">
        <w:rPr>
          <w:rFonts w:asciiTheme="minorBidi" w:hAnsiTheme="minorBidi" w:cstheme="minorBidi"/>
          <w:color w:val="auto"/>
          <w:sz w:val="22"/>
          <w:szCs w:val="22"/>
        </w:rPr>
        <w:t>.</w:t>
      </w:r>
    </w:p>
    <w:p w14:paraId="77BD30C6" w14:textId="77777777" w:rsidR="00BE68DF" w:rsidRDefault="00BE68DF" w:rsidP="00AF4B1D">
      <w:pPr>
        <w:spacing w:line="276" w:lineRule="auto"/>
        <w:rPr>
          <w:rFonts w:asciiTheme="minorBidi" w:hAnsiTheme="minorBidi" w:cstheme="minorBidi"/>
          <w:iCs/>
          <w:color w:val="000000"/>
          <w:sz w:val="22"/>
          <w:szCs w:val="22"/>
        </w:rPr>
      </w:pPr>
    </w:p>
    <w:p w14:paraId="6F0EA3F2" w14:textId="692970DF" w:rsidR="00955A35" w:rsidRPr="00955A35" w:rsidRDefault="00B13D40" w:rsidP="5A4BD8BE">
      <w:pPr>
        <w:spacing w:line="276" w:lineRule="auto"/>
        <w:rPr>
          <w:rFonts w:asciiTheme="minorBidi" w:hAnsiTheme="minorBidi" w:cstheme="minorBidi"/>
          <w:b/>
          <w:bCs/>
          <w:color w:val="000000"/>
          <w:sz w:val="22"/>
          <w:szCs w:val="22"/>
        </w:rPr>
      </w:pPr>
      <w:r w:rsidRPr="5A4BD8BE">
        <w:rPr>
          <w:rFonts w:asciiTheme="minorBidi" w:hAnsiTheme="minorBidi" w:cstheme="minorBidi"/>
          <w:b/>
          <w:bCs/>
          <w:color w:val="000000" w:themeColor="text1"/>
          <w:sz w:val="22"/>
          <w:szCs w:val="22"/>
        </w:rPr>
        <w:t>Wirtschaftliche Alternative zu Edelstahl-Antrieben</w:t>
      </w:r>
    </w:p>
    <w:p w14:paraId="043C0A76" w14:textId="02162683" w:rsidR="005B350C" w:rsidRPr="00DE4883" w:rsidRDefault="00FC0F8B" w:rsidP="005B350C">
      <w:pPr>
        <w:suppressAutoHyphens w:val="0"/>
        <w:spacing w:after="160" w:line="276" w:lineRule="auto"/>
        <w:rPr>
          <w:rFonts w:cs="Arial"/>
          <w:sz w:val="22"/>
          <w:szCs w:val="22"/>
        </w:rPr>
      </w:pPr>
      <w:r w:rsidRPr="34C6ED38">
        <w:rPr>
          <w:rFonts w:asciiTheme="minorBidi" w:hAnsiTheme="minorBidi" w:cstheme="minorBidi"/>
          <w:color w:val="000000" w:themeColor="text1"/>
          <w:sz w:val="22"/>
          <w:szCs w:val="22"/>
        </w:rPr>
        <w:t xml:space="preserve">Anwendern bietet NORD damit eine </w:t>
      </w:r>
      <w:r w:rsidR="000126CA" w:rsidRPr="34C6ED38">
        <w:rPr>
          <w:rFonts w:asciiTheme="minorBidi" w:hAnsiTheme="minorBidi" w:cstheme="minorBidi"/>
          <w:color w:val="000000" w:themeColor="text1"/>
          <w:sz w:val="22"/>
          <w:szCs w:val="22"/>
        </w:rPr>
        <w:t xml:space="preserve">wirtschaftliche </w:t>
      </w:r>
      <w:r w:rsidR="00264021" w:rsidRPr="34C6ED38">
        <w:rPr>
          <w:rFonts w:asciiTheme="minorBidi" w:hAnsiTheme="minorBidi" w:cstheme="minorBidi"/>
          <w:color w:val="000000" w:themeColor="text1"/>
          <w:sz w:val="22"/>
          <w:szCs w:val="22"/>
        </w:rPr>
        <w:t xml:space="preserve">wie leistungsstarke </w:t>
      </w:r>
      <w:r w:rsidRPr="34C6ED38">
        <w:rPr>
          <w:rFonts w:asciiTheme="minorBidi" w:hAnsiTheme="minorBidi" w:cstheme="minorBidi"/>
          <w:color w:val="000000" w:themeColor="text1"/>
          <w:sz w:val="22"/>
          <w:szCs w:val="22"/>
        </w:rPr>
        <w:t>Alternative zu Edelstahl-Antrieben.</w:t>
      </w:r>
      <w:r w:rsidR="00A67BE6" w:rsidRPr="34C6ED38">
        <w:rPr>
          <w:rFonts w:asciiTheme="minorBidi" w:hAnsiTheme="minorBidi" w:cstheme="minorBidi"/>
          <w:color w:val="000000" w:themeColor="text1"/>
          <w:sz w:val="22"/>
          <w:szCs w:val="22"/>
        </w:rPr>
        <w:t xml:space="preserve"> </w:t>
      </w:r>
      <w:r w:rsidR="00D66262" w:rsidRPr="34C6ED38">
        <w:rPr>
          <w:rFonts w:asciiTheme="minorBidi" w:hAnsiTheme="minorBidi" w:cstheme="minorBidi"/>
          <w:color w:val="000000" w:themeColor="text1"/>
          <w:sz w:val="22"/>
          <w:szCs w:val="22"/>
        </w:rPr>
        <w:t xml:space="preserve">Antriebslösungen </w:t>
      </w:r>
      <w:r w:rsidR="00F863A1" w:rsidRPr="34C6ED38">
        <w:rPr>
          <w:rFonts w:asciiTheme="minorBidi" w:hAnsiTheme="minorBidi" w:cstheme="minorBidi"/>
          <w:color w:val="000000" w:themeColor="text1"/>
          <w:sz w:val="22"/>
          <w:szCs w:val="22"/>
        </w:rPr>
        <w:t>mit</w:t>
      </w:r>
      <w:r w:rsidR="00D66262" w:rsidRPr="34C6ED38">
        <w:rPr>
          <w:rFonts w:asciiTheme="minorBidi" w:hAnsiTheme="minorBidi" w:cstheme="minorBidi"/>
          <w:color w:val="000000" w:themeColor="text1"/>
          <w:sz w:val="22"/>
          <w:szCs w:val="22"/>
        </w:rPr>
        <w:t xml:space="preserve"> Aluminiumgehäuse</w:t>
      </w:r>
      <w:r w:rsidR="00F863A1" w:rsidRPr="34C6ED38">
        <w:rPr>
          <w:rFonts w:asciiTheme="minorBidi" w:hAnsiTheme="minorBidi" w:cstheme="minorBidi"/>
          <w:color w:val="000000" w:themeColor="text1"/>
          <w:sz w:val="22"/>
          <w:szCs w:val="22"/>
        </w:rPr>
        <w:t>n</w:t>
      </w:r>
      <w:r w:rsidR="000C4907" w:rsidRPr="34C6ED38">
        <w:rPr>
          <w:rFonts w:asciiTheme="minorBidi" w:hAnsiTheme="minorBidi" w:cstheme="minorBidi"/>
          <w:color w:val="000000" w:themeColor="text1"/>
          <w:sz w:val="22"/>
          <w:szCs w:val="22"/>
        </w:rPr>
        <w:t xml:space="preserve"> </w:t>
      </w:r>
      <w:r w:rsidR="00F31421" w:rsidRPr="34C6ED38">
        <w:rPr>
          <w:rFonts w:asciiTheme="minorBidi" w:hAnsiTheme="minorBidi" w:cstheme="minorBidi"/>
          <w:color w:val="000000" w:themeColor="text1"/>
          <w:sz w:val="22"/>
          <w:szCs w:val="22"/>
        </w:rPr>
        <w:t>sind leichter</w:t>
      </w:r>
      <w:r w:rsidR="00D3631C" w:rsidRPr="34C6ED38">
        <w:rPr>
          <w:rFonts w:asciiTheme="minorBidi" w:hAnsiTheme="minorBidi" w:cstheme="minorBidi"/>
          <w:color w:val="000000" w:themeColor="text1"/>
          <w:sz w:val="22"/>
          <w:szCs w:val="22"/>
        </w:rPr>
        <w:t xml:space="preserve"> und ermöglichen eine kompakte</w:t>
      </w:r>
      <w:r w:rsidR="00264021" w:rsidRPr="34C6ED38">
        <w:rPr>
          <w:rFonts w:asciiTheme="minorBidi" w:hAnsiTheme="minorBidi" w:cstheme="minorBidi"/>
          <w:color w:val="000000" w:themeColor="text1"/>
          <w:sz w:val="22"/>
          <w:szCs w:val="22"/>
        </w:rPr>
        <w:t>re</w:t>
      </w:r>
      <w:r w:rsidR="00D3631C" w:rsidRPr="34C6ED38">
        <w:rPr>
          <w:rFonts w:asciiTheme="minorBidi" w:hAnsiTheme="minorBidi" w:cstheme="minorBidi"/>
          <w:color w:val="000000" w:themeColor="text1"/>
          <w:sz w:val="22"/>
          <w:szCs w:val="22"/>
        </w:rPr>
        <w:t xml:space="preserve"> Konstruktion. </w:t>
      </w:r>
      <w:r w:rsidR="00B15DFC" w:rsidRPr="34C6ED38">
        <w:rPr>
          <w:rFonts w:asciiTheme="minorBidi" w:hAnsiTheme="minorBidi" w:cstheme="minorBidi"/>
          <w:color w:val="000000" w:themeColor="text1"/>
          <w:sz w:val="22"/>
          <w:szCs w:val="22"/>
        </w:rPr>
        <w:t xml:space="preserve">Da </w:t>
      </w:r>
      <w:proofErr w:type="gramStart"/>
      <w:r w:rsidR="005A1DF1" w:rsidRPr="34C6ED38">
        <w:rPr>
          <w:rFonts w:cs="Arial"/>
          <w:sz w:val="22"/>
          <w:szCs w:val="22"/>
        </w:rPr>
        <w:t>Aluminium Wärme</w:t>
      </w:r>
      <w:proofErr w:type="gramEnd"/>
      <w:r w:rsidR="005A1DF1" w:rsidRPr="34C6ED38">
        <w:rPr>
          <w:rFonts w:cs="Arial"/>
          <w:sz w:val="22"/>
          <w:szCs w:val="22"/>
        </w:rPr>
        <w:t xml:space="preserve"> gut ab</w:t>
      </w:r>
      <w:r w:rsidR="00B15DFC" w:rsidRPr="34C6ED38">
        <w:rPr>
          <w:rFonts w:cs="Arial"/>
          <w:sz w:val="22"/>
          <w:szCs w:val="22"/>
        </w:rPr>
        <w:t xml:space="preserve">leitet, lassen sich damit </w:t>
      </w:r>
      <w:r w:rsidR="007F2AFD" w:rsidRPr="34C6ED38">
        <w:rPr>
          <w:rFonts w:cs="Arial"/>
          <w:sz w:val="22"/>
          <w:szCs w:val="22"/>
        </w:rPr>
        <w:t xml:space="preserve">zudem </w:t>
      </w:r>
      <w:r w:rsidR="005A1DF1" w:rsidRPr="34C6ED38">
        <w:rPr>
          <w:rFonts w:cs="Arial"/>
          <w:sz w:val="22"/>
          <w:szCs w:val="22"/>
        </w:rPr>
        <w:t>eine höhere Leistungsdichte sowie niedrige</w:t>
      </w:r>
      <w:r w:rsidR="00C24FE4" w:rsidRPr="34C6ED38">
        <w:rPr>
          <w:rFonts w:cs="Arial"/>
          <w:sz w:val="22"/>
          <w:szCs w:val="22"/>
        </w:rPr>
        <w:t>re</w:t>
      </w:r>
      <w:r w:rsidR="005A1DF1" w:rsidRPr="34C6ED38">
        <w:rPr>
          <w:rFonts w:cs="Arial"/>
          <w:sz w:val="22"/>
          <w:szCs w:val="22"/>
        </w:rPr>
        <w:t xml:space="preserve"> Oberflächen</w:t>
      </w:r>
      <w:r w:rsidR="00C24FE4" w:rsidRPr="34C6ED38">
        <w:rPr>
          <w:rFonts w:cs="Arial"/>
          <w:sz w:val="22"/>
          <w:szCs w:val="22"/>
        </w:rPr>
        <w:t>t</w:t>
      </w:r>
      <w:r w:rsidR="005A1DF1" w:rsidRPr="34C6ED38">
        <w:rPr>
          <w:rFonts w:cs="Arial"/>
          <w:sz w:val="22"/>
          <w:szCs w:val="22"/>
        </w:rPr>
        <w:t>emperaturen</w:t>
      </w:r>
      <w:r w:rsidR="00B15DFC" w:rsidRPr="34C6ED38">
        <w:rPr>
          <w:rFonts w:cs="Arial"/>
          <w:sz w:val="22"/>
          <w:szCs w:val="22"/>
        </w:rPr>
        <w:t xml:space="preserve"> erzielen</w:t>
      </w:r>
      <w:r w:rsidR="005A1DF1" w:rsidRPr="34C6ED38">
        <w:rPr>
          <w:rFonts w:cs="Arial"/>
          <w:sz w:val="22"/>
          <w:szCs w:val="22"/>
        </w:rPr>
        <w:t>.</w:t>
      </w:r>
      <w:r w:rsidR="006008F2" w:rsidRPr="34C6ED38">
        <w:rPr>
          <w:rFonts w:cs="Arial"/>
          <w:sz w:val="22"/>
          <w:szCs w:val="22"/>
        </w:rPr>
        <w:t xml:space="preserve"> </w:t>
      </w:r>
      <w:r w:rsidR="00F15AC0" w:rsidRPr="34C6ED38">
        <w:rPr>
          <w:rFonts w:cs="Arial"/>
          <w:sz w:val="22"/>
          <w:szCs w:val="22"/>
        </w:rPr>
        <w:t xml:space="preserve">Mit </w:t>
      </w:r>
      <w:r w:rsidR="00F15AC0" w:rsidRPr="34C6ED38">
        <w:rPr>
          <w:rFonts w:asciiTheme="minorBidi" w:hAnsiTheme="minorBidi" w:cstheme="minorBidi"/>
          <w:color w:val="000000" w:themeColor="text1"/>
          <w:sz w:val="22"/>
          <w:szCs w:val="22"/>
        </w:rPr>
        <w:t xml:space="preserve">NXD </w:t>
      </w:r>
      <w:proofErr w:type="spellStart"/>
      <w:r w:rsidR="00F15AC0" w:rsidRPr="34C6ED38">
        <w:rPr>
          <w:rFonts w:asciiTheme="minorBidi" w:hAnsiTheme="minorBidi" w:cstheme="minorBidi"/>
          <w:color w:val="000000" w:themeColor="text1"/>
          <w:sz w:val="22"/>
          <w:szCs w:val="22"/>
        </w:rPr>
        <w:t>tupH</w:t>
      </w:r>
      <w:proofErr w:type="spellEnd"/>
      <w:r w:rsidR="00F15AC0" w:rsidRPr="34C6ED38">
        <w:rPr>
          <w:rFonts w:asciiTheme="minorBidi" w:hAnsiTheme="minorBidi" w:cstheme="minorBidi"/>
          <w:color w:val="000000" w:themeColor="text1"/>
          <w:sz w:val="22"/>
          <w:szCs w:val="22"/>
          <w:vertAlign w:val="superscript"/>
        </w:rPr>
        <w:t>®</w:t>
      </w:r>
      <w:r w:rsidR="00F15AC0" w:rsidRPr="34C6ED38">
        <w:rPr>
          <w:rFonts w:asciiTheme="minorBidi" w:hAnsiTheme="minorBidi" w:cstheme="minorBidi"/>
          <w:color w:val="000000" w:themeColor="text1"/>
          <w:sz w:val="22"/>
          <w:szCs w:val="22"/>
        </w:rPr>
        <w:t xml:space="preserve"> </w:t>
      </w:r>
      <w:r w:rsidR="00F1305D" w:rsidRPr="34C6ED38">
        <w:rPr>
          <w:rFonts w:asciiTheme="minorBidi" w:hAnsiTheme="minorBidi" w:cstheme="minorBidi"/>
          <w:color w:val="000000" w:themeColor="text1"/>
          <w:sz w:val="22"/>
          <w:szCs w:val="22"/>
        </w:rPr>
        <w:t>werden Aluminiumgehäuse</w:t>
      </w:r>
      <w:r w:rsidR="00BA6BC2" w:rsidRPr="34C6ED38">
        <w:rPr>
          <w:rFonts w:asciiTheme="minorBidi" w:hAnsiTheme="minorBidi" w:cstheme="minorBidi"/>
          <w:color w:val="000000" w:themeColor="text1"/>
          <w:sz w:val="22"/>
          <w:szCs w:val="22"/>
        </w:rPr>
        <w:t xml:space="preserve"> nun auch</w:t>
      </w:r>
      <w:r w:rsidR="00F1305D" w:rsidRPr="34C6ED38">
        <w:rPr>
          <w:rFonts w:asciiTheme="minorBidi" w:hAnsiTheme="minorBidi" w:cstheme="minorBidi"/>
          <w:color w:val="000000" w:themeColor="text1"/>
          <w:sz w:val="22"/>
          <w:szCs w:val="22"/>
        </w:rPr>
        <w:t xml:space="preserve"> </w:t>
      </w:r>
      <w:r w:rsidR="00E46F23" w:rsidRPr="34C6ED38">
        <w:rPr>
          <w:rFonts w:asciiTheme="minorBidi" w:hAnsiTheme="minorBidi" w:cstheme="minorBidi"/>
          <w:color w:val="000000" w:themeColor="text1"/>
          <w:sz w:val="22"/>
          <w:szCs w:val="22"/>
        </w:rPr>
        <w:t>chemikalienresistent</w:t>
      </w:r>
      <w:r w:rsidR="00F863A1" w:rsidRPr="34C6ED38">
        <w:rPr>
          <w:rFonts w:asciiTheme="minorBidi" w:hAnsiTheme="minorBidi" w:cstheme="minorBidi"/>
          <w:color w:val="000000" w:themeColor="text1"/>
          <w:sz w:val="22"/>
          <w:szCs w:val="22"/>
        </w:rPr>
        <w:t xml:space="preserve">; </w:t>
      </w:r>
      <w:r w:rsidR="005B350C" w:rsidRPr="34C6ED38">
        <w:rPr>
          <w:rFonts w:asciiTheme="minorBidi" w:hAnsiTheme="minorBidi" w:cstheme="minorBidi"/>
          <w:color w:val="000000" w:themeColor="text1"/>
          <w:sz w:val="22"/>
          <w:szCs w:val="22"/>
        </w:rPr>
        <w:t xml:space="preserve">das macht die Antriebslösungen langlebig </w:t>
      </w:r>
      <w:r w:rsidR="005B350C" w:rsidRPr="34C6ED38">
        <w:rPr>
          <w:rFonts w:cs="Arial"/>
          <w:sz w:val="22"/>
          <w:szCs w:val="22"/>
        </w:rPr>
        <w:t xml:space="preserve">und erhöht auch in </w:t>
      </w:r>
      <w:proofErr w:type="spellStart"/>
      <w:r w:rsidR="005B350C" w:rsidRPr="34C6ED38">
        <w:rPr>
          <w:rFonts w:cs="Arial"/>
          <w:sz w:val="22"/>
          <w:szCs w:val="22"/>
        </w:rPr>
        <w:t>Wash</w:t>
      </w:r>
      <w:proofErr w:type="spellEnd"/>
      <w:r w:rsidR="005B350C" w:rsidRPr="34C6ED38">
        <w:rPr>
          <w:rFonts w:cs="Arial"/>
          <w:sz w:val="22"/>
          <w:szCs w:val="22"/>
        </w:rPr>
        <w:t>-down-Anwendungen die Anlagenverfügbarkeit.</w:t>
      </w:r>
    </w:p>
    <w:p w14:paraId="6097DE5E" w14:textId="77777777" w:rsidR="004066DE" w:rsidRDefault="29BA4AD2" w:rsidP="34C6ED38">
      <w:pPr>
        <w:spacing w:after="160" w:line="276" w:lineRule="auto"/>
        <w:rPr>
          <w:rFonts w:cs="Arial"/>
          <w:sz w:val="22"/>
          <w:szCs w:val="22"/>
        </w:rPr>
      </w:pPr>
      <w:r w:rsidRPr="34C6ED38">
        <w:rPr>
          <w:rFonts w:cs="Arial"/>
          <w:sz w:val="22"/>
          <w:szCs w:val="22"/>
        </w:rPr>
        <w:t>Der Oberflächenschutz von NORD benötigt keine Sonderkonstruktion</w:t>
      </w:r>
      <w:r w:rsidR="719A3D9D" w:rsidRPr="34C6ED38">
        <w:rPr>
          <w:rFonts w:cs="Arial"/>
          <w:sz w:val="22"/>
          <w:szCs w:val="22"/>
        </w:rPr>
        <w:t xml:space="preserve"> und damit keine gesonderten Lager- und Installationskosten</w:t>
      </w:r>
      <w:r w:rsidRPr="34C6ED38">
        <w:rPr>
          <w:rFonts w:cs="Arial"/>
          <w:sz w:val="22"/>
          <w:szCs w:val="22"/>
        </w:rPr>
        <w:t xml:space="preserve">. Der Hersteller stattet Bestandskomponenten mit </w:t>
      </w:r>
      <w:r w:rsidR="6E13738B" w:rsidRPr="34C6ED38">
        <w:rPr>
          <w:rFonts w:cs="Arial"/>
          <w:sz w:val="22"/>
          <w:szCs w:val="22"/>
        </w:rPr>
        <w:t xml:space="preserve">seiner Oberflächenveredelung </w:t>
      </w:r>
      <w:r w:rsidRPr="34C6ED38">
        <w:rPr>
          <w:rFonts w:cs="Arial"/>
          <w:sz w:val="22"/>
          <w:szCs w:val="22"/>
        </w:rPr>
        <w:t xml:space="preserve">aus. Damit kann er für die Auslegung der Antriebssysteme die </w:t>
      </w:r>
      <w:r w:rsidRPr="34C6ED38">
        <w:rPr>
          <w:rFonts w:cs="Arial"/>
          <w:sz w:val="22"/>
          <w:szCs w:val="22"/>
        </w:rPr>
        <w:lastRenderedPageBreak/>
        <w:t>Optionen seines Produktbaukastens nutzen</w:t>
      </w:r>
      <w:r w:rsidR="665CE5CB" w:rsidRPr="34C6ED38">
        <w:rPr>
          <w:rFonts w:cs="Arial"/>
          <w:sz w:val="22"/>
          <w:szCs w:val="22"/>
        </w:rPr>
        <w:t xml:space="preserve"> und maßgeschneiderte </w:t>
      </w:r>
      <w:r w:rsidR="69D4A7AE" w:rsidRPr="34C6ED38">
        <w:rPr>
          <w:rFonts w:asciiTheme="minorBidi" w:hAnsiTheme="minorBidi" w:cstheme="minorBidi"/>
          <w:color w:val="000000" w:themeColor="text1"/>
          <w:sz w:val="22"/>
          <w:szCs w:val="22"/>
        </w:rPr>
        <w:t xml:space="preserve">NXD </w:t>
      </w:r>
      <w:proofErr w:type="spellStart"/>
      <w:r w:rsidR="69D4A7AE" w:rsidRPr="34C6ED38">
        <w:rPr>
          <w:rFonts w:asciiTheme="minorBidi" w:hAnsiTheme="minorBidi" w:cstheme="minorBidi"/>
          <w:color w:val="000000" w:themeColor="text1"/>
          <w:sz w:val="22"/>
          <w:szCs w:val="22"/>
        </w:rPr>
        <w:t>tupH</w:t>
      </w:r>
      <w:proofErr w:type="spellEnd"/>
      <w:r w:rsidR="69D4A7AE" w:rsidRPr="34C6ED38">
        <w:rPr>
          <w:rFonts w:asciiTheme="minorBidi" w:hAnsiTheme="minorBidi" w:cstheme="minorBidi"/>
          <w:color w:val="000000" w:themeColor="text1"/>
          <w:sz w:val="22"/>
          <w:szCs w:val="22"/>
          <w:vertAlign w:val="superscript"/>
        </w:rPr>
        <w:t>®</w:t>
      </w:r>
      <w:r w:rsidR="13C92D19" w:rsidRPr="34C6ED38">
        <w:rPr>
          <w:rFonts w:cs="Arial"/>
          <w:sz w:val="22"/>
          <w:szCs w:val="22"/>
        </w:rPr>
        <w:t>-A</w:t>
      </w:r>
      <w:r w:rsidR="665CE5CB" w:rsidRPr="34C6ED38">
        <w:rPr>
          <w:rFonts w:cs="Arial"/>
          <w:sz w:val="22"/>
          <w:szCs w:val="22"/>
        </w:rPr>
        <w:t>ntriebssysteme komplett aus einer Hand liefern.</w:t>
      </w:r>
    </w:p>
    <w:p w14:paraId="1FB476C6" w14:textId="16D76705" w:rsidR="00955A35" w:rsidRPr="00955A35" w:rsidRDefault="005B4D62" w:rsidP="34C6ED38">
      <w:pPr>
        <w:spacing w:after="160" w:line="276" w:lineRule="auto"/>
        <w:rPr>
          <w:rFonts w:asciiTheme="minorBidi" w:hAnsiTheme="minorBidi" w:cstheme="minorBidi"/>
          <w:b/>
          <w:bCs/>
          <w:color w:val="000000" w:themeColor="text1"/>
          <w:sz w:val="22"/>
          <w:szCs w:val="22"/>
        </w:rPr>
      </w:pPr>
      <w:r w:rsidRPr="34C6ED38">
        <w:rPr>
          <w:rFonts w:asciiTheme="minorBidi" w:hAnsiTheme="minorBidi" w:cstheme="minorBidi"/>
          <w:b/>
          <w:bCs/>
          <w:color w:val="000000" w:themeColor="text1"/>
          <w:sz w:val="22"/>
          <w:szCs w:val="22"/>
        </w:rPr>
        <w:t xml:space="preserve">NXD </w:t>
      </w:r>
      <w:proofErr w:type="spellStart"/>
      <w:r w:rsidRPr="34C6ED38">
        <w:rPr>
          <w:rFonts w:asciiTheme="minorBidi" w:hAnsiTheme="minorBidi" w:cstheme="minorBidi"/>
          <w:b/>
          <w:bCs/>
          <w:color w:val="000000" w:themeColor="text1"/>
          <w:sz w:val="22"/>
          <w:szCs w:val="22"/>
        </w:rPr>
        <w:t>tupH</w:t>
      </w:r>
      <w:proofErr w:type="spellEnd"/>
      <w:r w:rsidRPr="34C6ED38">
        <w:rPr>
          <w:rFonts w:asciiTheme="minorBidi" w:hAnsiTheme="minorBidi" w:cstheme="minorBidi"/>
          <w:b/>
          <w:bCs/>
          <w:color w:val="000000" w:themeColor="text1"/>
          <w:sz w:val="22"/>
          <w:szCs w:val="22"/>
          <w:vertAlign w:val="superscript"/>
        </w:rPr>
        <w:t>®</w:t>
      </w:r>
      <w:r w:rsidRPr="34C6ED38">
        <w:rPr>
          <w:rFonts w:asciiTheme="minorBidi" w:hAnsiTheme="minorBidi" w:cstheme="minorBidi"/>
          <w:b/>
          <w:bCs/>
          <w:color w:val="000000" w:themeColor="text1"/>
          <w:sz w:val="22"/>
          <w:szCs w:val="22"/>
        </w:rPr>
        <w:t xml:space="preserve">-veredelte </w:t>
      </w:r>
      <w:r w:rsidR="00B15909" w:rsidRPr="34C6ED38">
        <w:rPr>
          <w:rFonts w:asciiTheme="minorBidi" w:hAnsiTheme="minorBidi" w:cstheme="minorBidi"/>
          <w:b/>
          <w:bCs/>
          <w:color w:val="000000" w:themeColor="text1"/>
          <w:sz w:val="22"/>
          <w:szCs w:val="22"/>
        </w:rPr>
        <w:t>Komplettlösungen aus einer Hand</w:t>
      </w:r>
    </w:p>
    <w:p w14:paraId="27481BA0" w14:textId="6B529309" w:rsidR="00505703" w:rsidRPr="009E2DC2" w:rsidRDefault="00505703" w:rsidP="00505703">
      <w:pPr>
        <w:spacing w:line="276" w:lineRule="auto"/>
        <w:rPr>
          <w:rFonts w:cs="Arial"/>
          <w:color w:val="000000"/>
          <w:spacing w:val="2"/>
          <w:sz w:val="22"/>
          <w:szCs w:val="22"/>
        </w:rPr>
      </w:pPr>
      <w:r w:rsidRPr="618DC41F">
        <w:rPr>
          <w:rFonts w:asciiTheme="minorBidi" w:hAnsiTheme="minorBidi" w:cstheme="minorBidi"/>
          <w:color w:val="000000"/>
          <w:sz w:val="22"/>
          <w:szCs w:val="22"/>
        </w:rPr>
        <w:t xml:space="preserve">NXD </w:t>
      </w:r>
      <w:proofErr w:type="spellStart"/>
      <w:r w:rsidRPr="618DC41F">
        <w:rPr>
          <w:rFonts w:asciiTheme="minorBidi" w:hAnsiTheme="minorBidi" w:cstheme="minorBidi"/>
          <w:color w:val="000000"/>
          <w:sz w:val="22"/>
          <w:szCs w:val="22"/>
        </w:rPr>
        <w:t>tupH</w:t>
      </w:r>
      <w:proofErr w:type="spellEnd"/>
      <w:r w:rsidRPr="618DC41F">
        <w:rPr>
          <w:rFonts w:asciiTheme="minorBidi" w:hAnsiTheme="minorBidi" w:cstheme="minorBidi"/>
          <w:color w:val="000000"/>
          <w:sz w:val="22"/>
          <w:szCs w:val="22"/>
          <w:vertAlign w:val="superscript"/>
        </w:rPr>
        <w:t>®</w:t>
      </w:r>
      <w:r w:rsidRPr="618DC41F">
        <w:rPr>
          <w:rFonts w:asciiTheme="minorBidi" w:hAnsiTheme="minorBidi" w:cstheme="minorBidi"/>
          <w:color w:val="000000"/>
          <w:sz w:val="22"/>
          <w:szCs w:val="22"/>
        </w:rPr>
        <w:t xml:space="preserve"> </w:t>
      </w:r>
      <w:r w:rsidRPr="009E2DC2">
        <w:rPr>
          <w:rFonts w:cs="Arial"/>
          <w:color w:val="000000"/>
          <w:spacing w:val="2"/>
          <w:sz w:val="22"/>
          <w:szCs w:val="22"/>
        </w:rPr>
        <w:t xml:space="preserve">ist für alle NORD-Aluminiumprodukte mit glatten Oberflächen erhältlich, darunter das integrierte Getriebemotorsystem </w:t>
      </w:r>
      <w:hyperlink r:id="rId11" w:history="1">
        <w:proofErr w:type="spellStart"/>
        <w:r w:rsidRPr="618DC41F">
          <w:rPr>
            <w:rStyle w:val="Hyperlink"/>
            <w:rFonts w:eastAsiaTheme="majorEastAsia" w:cs="Arial"/>
            <w:spacing w:val="2"/>
            <w:sz w:val="22"/>
            <w:szCs w:val="22"/>
          </w:rPr>
          <w:t>DuoDrive</w:t>
        </w:r>
        <w:proofErr w:type="spellEnd"/>
      </w:hyperlink>
      <w:r w:rsidRPr="009E2DC2">
        <w:rPr>
          <w:rFonts w:cs="Arial"/>
          <w:color w:val="000000"/>
          <w:spacing w:val="2"/>
          <w:sz w:val="22"/>
          <w:szCs w:val="22"/>
        </w:rPr>
        <w:t xml:space="preserve">, die energieeffizienten </w:t>
      </w:r>
      <w:hyperlink r:id="rId12" w:history="1">
        <w:r w:rsidRPr="618DC41F">
          <w:rPr>
            <w:rStyle w:val="Hyperlink"/>
            <w:rFonts w:eastAsiaTheme="majorEastAsia" w:cs="Arial"/>
            <w:spacing w:val="2"/>
            <w:sz w:val="22"/>
            <w:szCs w:val="22"/>
          </w:rPr>
          <w:t>IE5+ Glattmotoren</w:t>
        </w:r>
      </w:hyperlink>
      <w:r w:rsidRPr="009E2DC2">
        <w:rPr>
          <w:rFonts w:cs="Arial"/>
          <w:color w:val="000000"/>
          <w:spacing w:val="2"/>
          <w:sz w:val="22"/>
          <w:szCs w:val="22"/>
        </w:rPr>
        <w:t xml:space="preserve"> sowie</w:t>
      </w:r>
      <w:r w:rsidR="00674DA0">
        <w:rPr>
          <w:rFonts w:cs="Arial"/>
          <w:color w:val="000000"/>
          <w:spacing w:val="2"/>
          <w:sz w:val="22"/>
          <w:szCs w:val="22"/>
        </w:rPr>
        <w:t xml:space="preserve"> die </w:t>
      </w:r>
      <w:r w:rsidRPr="009E2DC2">
        <w:rPr>
          <w:rFonts w:cs="Arial"/>
          <w:color w:val="000000"/>
          <w:spacing w:val="2"/>
          <w:sz w:val="22"/>
          <w:szCs w:val="22"/>
        </w:rPr>
        <w:t xml:space="preserve"> </w:t>
      </w:r>
      <w:hyperlink r:id="rId13" w:history="1">
        <w:r w:rsidRPr="618DC41F">
          <w:rPr>
            <w:rStyle w:val="Hyperlink"/>
            <w:rFonts w:eastAsiaTheme="majorEastAsia" w:cs="Arial"/>
            <w:spacing w:val="2"/>
            <w:sz w:val="22"/>
            <w:szCs w:val="22"/>
          </w:rPr>
          <w:t>NORDBLOC.1-Stirnradgetriebe</w:t>
        </w:r>
      </w:hyperlink>
      <w:r w:rsidRPr="009E2DC2">
        <w:rPr>
          <w:rFonts w:cs="Arial"/>
          <w:color w:val="000000"/>
          <w:spacing w:val="2"/>
          <w:sz w:val="22"/>
          <w:szCs w:val="22"/>
        </w:rPr>
        <w:t xml:space="preserve"> und </w:t>
      </w:r>
      <w:hyperlink r:id="rId14" w:history="1">
        <w:r w:rsidRPr="618DC41F">
          <w:rPr>
            <w:rStyle w:val="Hyperlink"/>
            <w:rFonts w:eastAsiaTheme="majorEastAsia" w:cs="Arial"/>
            <w:spacing w:val="2"/>
            <w:sz w:val="22"/>
            <w:szCs w:val="22"/>
          </w:rPr>
          <w:t>NORDBLOC.1-Kegelradgetriebe</w:t>
        </w:r>
      </w:hyperlink>
      <w:r w:rsidRPr="009E2DC2">
        <w:rPr>
          <w:rFonts w:cs="Arial"/>
          <w:color w:val="000000"/>
          <w:spacing w:val="2"/>
          <w:sz w:val="22"/>
          <w:szCs w:val="22"/>
        </w:rPr>
        <w:t xml:space="preserve">. Mit dem </w:t>
      </w:r>
      <w:hyperlink r:id="rId15" w:history="1">
        <w:r w:rsidR="009E2DC2" w:rsidRPr="618DC41F">
          <w:rPr>
            <w:rStyle w:val="Hyperlink"/>
            <w:rFonts w:cs="Arial"/>
            <w:spacing w:val="2"/>
            <w:sz w:val="22"/>
            <w:szCs w:val="22"/>
          </w:rPr>
          <w:t>NORDAC ON PURE</w:t>
        </w:r>
      </w:hyperlink>
      <w:r w:rsidR="009E2DC2" w:rsidRPr="009E2DC2">
        <w:rPr>
          <w:rFonts w:cs="Arial"/>
          <w:color w:val="000000"/>
          <w:spacing w:val="2"/>
          <w:sz w:val="22"/>
          <w:szCs w:val="22"/>
        </w:rPr>
        <w:t xml:space="preserve"> </w:t>
      </w:r>
      <w:r w:rsidRPr="009E2DC2">
        <w:rPr>
          <w:rFonts w:cs="Arial"/>
          <w:color w:val="000000"/>
          <w:spacing w:val="2"/>
          <w:sz w:val="22"/>
          <w:szCs w:val="22"/>
        </w:rPr>
        <w:t xml:space="preserve">steht </w:t>
      </w:r>
      <w:r w:rsidR="009E2DC2" w:rsidRPr="009E2DC2">
        <w:rPr>
          <w:rFonts w:cs="Arial"/>
          <w:color w:val="000000"/>
          <w:spacing w:val="2"/>
          <w:sz w:val="22"/>
          <w:szCs w:val="22"/>
        </w:rPr>
        <w:t xml:space="preserve">zudem </w:t>
      </w:r>
      <w:r w:rsidRPr="009E2DC2">
        <w:rPr>
          <w:rFonts w:cs="Arial"/>
          <w:color w:val="000000"/>
          <w:spacing w:val="2"/>
          <w:sz w:val="22"/>
          <w:szCs w:val="22"/>
        </w:rPr>
        <w:t xml:space="preserve">ein dezentraler Frequenzumrichter mit NXD </w:t>
      </w:r>
      <w:proofErr w:type="spellStart"/>
      <w:r w:rsidRPr="009E2DC2">
        <w:rPr>
          <w:rFonts w:cs="Arial"/>
          <w:color w:val="000000"/>
          <w:spacing w:val="2"/>
          <w:sz w:val="22"/>
          <w:szCs w:val="22"/>
        </w:rPr>
        <w:t>tupH</w:t>
      </w:r>
      <w:proofErr w:type="spellEnd"/>
      <w:r w:rsidR="009E2DC2" w:rsidRPr="618DC41F">
        <w:rPr>
          <w:rFonts w:asciiTheme="minorBidi" w:hAnsiTheme="minorBidi" w:cstheme="minorBidi"/>
          <w:color w:val="000000"/>
          <w:sz w:val="22"/>
          <w:szCs w:val="22"/>
          <w:vertAlign w:val="superscript"/>
        </w:rPr>
        <w:t>®</w:t>
      </w:r>
      <w:r w:rsidRPr="009E2DC2">
        <w:rPr>
          <w:rFonts w:cs="Arial"/>
          <w:color w:val="000000"/>
          <w:spacing w:val="2"/>
          <w:sz w:val="22"/>
          <w:szCs w:val="22"/>
        </w:rPr>
        <w:t>-Oberfläche</w:t>
      </w:r>
      <w:r w:rsidR="5E684FCF" w:rsidRPr="009E2DC2">
        <w:rPr>
          <w:rFonts w:cs="Arial"/>
          <w:color w:val="000000"/>
          <w:spacing w:val="2"/>
          <w:sz w:val="22"/>
          <w:szCs w:val="22"/>
        </w:rPr>
        <w:t xml:space="preserve"> in Kürze</w:t>
      </w:r>
      <w:r w:rsidRPr="009E2DC2">
        <w:rPr>
          <w:rFonts w:cs="Arial"/>
          <w:color w:val="000000"/>
          <w:spacing w:val="2"/>
          <w:sz w:val="22"/>
          <w:szCs w:val="22"/>
        </w:rPr>
        <w:t xml:space="preserve"> zur Verfügung. Damit kann Lösungsanbieter </w:t>
      </w:r>
      <w:r w:rsidR="00674DA0">
        <w:rPr>
          <w:rFonts w:cs="Arial"/>
          <w:color w:val="000000"/>
          <w:spacing w:val="2"/>
          <w:sz w:val="22"/>
          <w:szCs w:val="22"/>
        </w:rPr>
        <w:t xml:space="preserve">NORD </w:t>
      </w:r>
      <w:r w:rsidRPr="009E2DC2">
        <w:rPr>
          <w:rFonts w:cs="Arial"/>
          <w:color w:val="000000"/>
          <w:spacing w:val="2"/>
          <w:sz w:val="22"/>
          <w:szCs w:val="22"/>
        </w:rPr>
        <w:t>komplette Antriebssysteme mit lebensmittelkonformer Oberflächenveredelung aus einer Hand liefern.</w:t>
      </w:r>
    </w:p>
    <w:p w14:paraId="4E6FB9A1" w14:textId="77777777" w:rsidR="006B30B7" w:rsidRPr="005E2468" w:rsidRDefault="006B30B7" w:rsidP="005E2468">
      <w:pPr>
        <w:suppressAutoHyphens w:val="0"/>
        <w:spacing w:line="288" w:lineRule="auto"/>
        <w:rPr>
          <w:rFonts w:asciiTheme="minorBidi" w:hAnsiTheme="minorBidi" w:cstheme="minorBidi"/>
          <w:sz w:val="22"/>
          <w:szCs w:val="22"/>
        </w:rPr>
      </w:pPr>
    </w:p>
    <w:p w14:paraId="5B5D80D1" w14:textId="68ACA702" w:rsidR="006B30B7" w:rsidRPr="005E2468" w:rsidRDefault="006B30B7" w:rsidP="34C6ED38">
      <w:pPr>
        <w:spacing w:line="288" w:lineRule="auto"/>
        <w:rPr>
          <w:rFonts w:asciiTheme="minorBidi" w:hAnsiTheme="minorBidi" w:cstheme="minorBidi"/>
          <w:color w:val="auto"/>
          <w:sz w:val="22"/>
          <w:szCs w:val="22"/>
        </w:rPr>
      </w:pPr>
      <w:r w:rsidRPr="34C6ED38">
        <w:rPr>
          <w:rFonts w:asciiTheme="minorBidi" w:hAnsiTheme="minorBidi" w:cstheme="minorBidi"/>
          <w:color w:val="auto"/>
          <w:sz w:val="22"/>
          <w:szCs w:val="22"/>
        </w:rPr>
        <w:t>(</w:t>
      </w:r>
      <w:r w:rsidR="037DF4F6" w:rsidRPr="34C6ED38">
        <w:rPr>
          <w:rFonts w:asciiTheme="minorBidi" w:hAnsiTheme="minorBidi" w:cstheme="minorBidi"/>
          <w:color w:val="auto"/>
          <w:sz w:val="22"/>
          <w:szCs w:val="22"/>
        </w:rPr>
        <w:t>3.049</w:t>
      </w:r>
      <w:r w:rsidR="023E9088" w:rsidRPr="34C6ED38">
        <w:rPr>
          <w:rFonts w:asciiTheme="minorBidi" w:hAnsiTheme="minorBidi" w:cstheme="minorBidi"/>
          <w:color w:val="auto"/>
          <w:sz w:val="22"/>
          <w:szCs w:val="22"/>
        </w:rPr>
        <w:t xml:space="preserve"> </w:t>
      </w:r>
      <w:r w:rsidRPr="34C6ED38">
        <w:rPr>
          <w:rFonts w:asciiTheme="minorBidi" w:hAnsiTheme="minorBidi" w:cstheme="minorBidi"/>
          <w:color w:val="auto"/>
          <w:sz w:val="22"/>
          <w:szCs w:val="22"/>
        </w:rPr>
        <w:t>Zeichen inkl. Leerzeichen)</w:t>
      </w:r>
    </w:p>
    <w:p w14:paraId="2C1EF64E" w14:textId="77777777" w:rsidR="002549B0" w:rsidRPr="005E2468" w:rsidRDefault="002549B0" w:rsidP="005E2468">
      <w:pPr>
        <w:suppressAutoHyphens w:val="0"/>
        <w:spacing w:line="288" w:lineRule="auto"/>
        <w:rPr>
          <w:rFonts w:asciiTheme="minorBidi" w:hAnsiTheme="minorBidi" w:cstheme="minorBidi"/>
          <w:sz w:val="22"/>
          <w:szCs w:val="22"/>
        </w:rPr>
      </w:pPr>
    </w:p>
    <w:p w14:paraId="2448550F" w14:textId="4EC42FE4" w:rsidR="00150048" w:rsidRPr="005E2468" w:rsidRDefault="00150048" w:rsidP="005E2468">
      <w:pPr>
        <w:suppressAutoHyphens w:val="0"/>
        <w:spacing w:line="288" w:lineRule="auto"/>
        <w:rPr>
          <w:rFonts w:asciiTheme="minorBidi" w:hAnsiTheme="minorBidi" w:cstheme="minorBidi"/>
          <w:b/>
          <w:sz w:val="22"/>
          <w:szCs w:val="22"/>
        </w:rPr>
      </w:pPr>
    </w:p>
    <w:p w14:paraId="66B1D1C2" w14:textId="07FD879D" w:rsidR="00793470" w:rsidRPr="005E2468" w:rsidRDefault="00793470" w:rsidP="005E2468">
      <w:pPr>
        <w:pStyle w:val="Textkrper"/>
        <w:spacing w:line="288" w:lineRule="auto"/>
        <w:rPr>
          <w:rFonts w:asciiTheme="minorBidi" w:hAnsiTheme="minorBidi" w:cstheme="minorBidi"/>
          <w:b/>
          <w:sz w:val="22"/>
          <w:szCs w:val="22"/>
        </w:rPr>
      </w:pPr>
      <w:r w:rsidRPr="005E2468">
        <w:rPr>
          <w:rFonts w:asciiTheme="minorBidi" w:hAnsiTheme="minorBidi" w:cstheme="minorBidi"/>
          <w:b/>
          <w:sz w:val="22"/>
          <w:szCs w:val="22"/>
        </w:rPr>
        <w:t>Unternehmenshintergrund</w:t>
      </w:r>
    </w:p>
    <w:p w14:paraId="4EC8DF29" w14:textId="3EEFA2E8" w:rsidR="00793470" w:rsidRPr="005E2468" w:rsidRDefault="00793470" w:rsidP="618DC41F">
      <w:pPr>
        <w:spacing w:line="288" w:lineRule="auto"/>
        <w:rPr>
          <w:rFonts w:asciiTheme="minorBidi" w:hAnsiTheme="minorBidi" w:cstheme="minorBidi"/>
          <w:color w:val="000000"/>
          <w:sz w:val="22"/>
          <w:szCs w:val="22"/>
        </w:rPr>
      </w:pPr>
      <w:r w:rsidRPr="618DC41F">
        <w:rPr>
          <w:rFonts w:asciiTheme="minorBidi" w:hAnsiTheme="minorBidi" w:cstheme="minorBidi"/>
          <w:color w:val="000000" w:themeColor="text1"/>
          <w:sz w:val="22"/>
          <w:szCs w:val="22"/>
        </w:rPr>
        <w:t xml:space="preserve">Seit 1965 entwickelt, produziert und vertreibt NORD DRIVESYSTEMS mit </w:t>
      </w:r>
      <w:r w:rsidR="009D44D2" w:rsidRPr="618DC41F">
        <w:rPr>
          <w:rFonts w:asciiTheme="minorBidi" w:hAnsiTheme="minorBidi" w:cstheme="minorBidi"/>
          <w:color w:val="000000" w:themeColor="text1"/>
          <w:sz w:val="22"/>
          <w:szCs w:val="22"/>
        </w:rPr>
        <w:t>4.980</w:t>
      </w:r>
      <w:r w:rsidRPr="618DC41F">
        <w:rPr>
          <w:rFonts w:asciiTheme="minorBidi" w:hAnsiTheme="minorBidi" w:cstheme="minorBidi"/>
          <w:color w:val="000000" w:themeColor="text1"/>
          <w:sz w:val="22"/>
          <w:szCs w:val="22"/>
        </w:rPr>
        <w:t xml:space="preserve"> Mitarbeitern</w:t>
      </w:r>
      <w:r w:rsidR="0FB526C6" w:rsidRPr="618DC41F">
        <w:rPr>
          <w:rFonts w:asciiTheme="minorBidi" w:hAnsiTheme="minorBidi" w:cstheme="minorBidi"/>
          <w:color w:val="000000" w:themeColor="text1"/>
          <w:sz w:val="22"/>
          <w:szCs w:val="22"/>
        </w:rPr>
        <w:t xml:space="preserve"> (Stand: Ende 2025)</w:t>
      </w:r>
      <w:r w:rsidRPr="618DC41F">
        <w:rPr>
          <w:rFonts w:asciiTheme="minorBidi" w:hAnsiTheme="minorBidi" w:cstheme="minorBidi"/>
          <w:color w:val="000000" w:themeColor="text1"/>
          <w:sz w:val="22"/>
          <w:szCs w:val="22"/>
        </w:rPr>
        <w:t xml:space="preserve">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w:t>
      </w:r>
      <w:r w:rsidR="009D44D2" w:rsidRPr="618DC41F">
        <w:rPr>
          <w:rFonts w:asciiTheme="minorBidi" w:hAnsiTheme="minorBidi" w:cstheme="minorBidi"/>
          <w:color w:val="000000" w:themeColor="text1"/>
          <w:sz w:val="22"/>
          <w:szCs w:val="22"/>
        </w:rPr>
        <w:t xml:space="preserve">2025 </w:t>
      </w:r>
      <w:r w:rsidRPr="618DC41F">
        <w:rPr>
          <w:rFonts w:asciiTheme="minorBidi" w:hAnsiTheme="minorBidi" w:cstheme="minorBidi"/>
          <w:color w:val="000000" w:themeColor="text1"/>
          <w:sz w:val="22"/>
          <w:szCs w:val="22"/>
        </w:rPr>
        <w:t>betrug 1,0</w:t>
      </w:r>
      <w:r w:rsidR="009D44D2" w:rsidRPr="618DC41F">
        <w:rPr>
          <w:rFonts w:asciiTheme="minorBidi" w:hAnsiTheme="minorBidi" w:cstheme="minorBidi"/>
          <w:color w:val="000000" w:themeColor="text1"/>
          <w:sz w:val="22"/>
          <w:szCs w:val="22"/>
        </w:rPr>
        <w:t>8</w:t>
      </w:r>
      <w:r w:rsidRPr="618DC41F">
        <w:rPr>
          <w:rFonts w:asciiTheme="minorBidi" w:hAnsiTheme="minorBidi" w:cstheme="minorBidi"/>
          <w:color w:val="000000" w:themeColor="text1"/>
          <w:sz w:val="22"/>
          <w:szCs w:val="22"/>
        </w:rPr>
        <w:t xml:space="preserve">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618DC41F">
        <w:rPr>
          <w:rFonts w:asciiTheme="minorBidi" w:hAnsiTheme="minorBidi" w:cstheme="minorBidi"/>
          <w:color w:val="000000" w:themeColor="text1"/>
          <w:sz w:val="22"/>
          <w:szCs w:val="22"/>
        </w:rPr>
        <w:t>Nm</w:t>
      </w:r>
      <w:proofErr w:type="spellEnd"/>
      <w:r w:rsidRPr="618DC41F">
        <w:rPr>
          <w:rFonts w:asciiTheme="minorBidi" w:hAnsiTheme="minorBidi" w:cstheme="minorBidi"/>
          <w:color w:val="000000" w:themeColor="text1"/>
          <w:sz w:val="22"/>
          <w:szCs w:val="22"/>
        </w:rPr>
        <w:t xml:space="preserve"> bis über 282 </w:t>
      </w:r>
      <w:proofErr w:type="spellStart"/>
      <w:r w:rsidRPr="618DC41F">
        <w:rPr>
          <w:rFonts w:asciiTheme="minorBidi" w:hAnsiTheme="minorBidi" w:cstheme="minorBidi"/>
          <w:color w:val="000000" w:themeColor="text1"/>
          <w:sz w:val="22"/>
          <w:szCs w:val="22"/>
        </w:rPr>
        <w:t>kNm</w:t>
      </w:r>
      <w:proofErr w:type="spellEnd"/>
      <w:r w:rsidRPr="618DC41F">
        <w:rPr>
          <w:rFonts w:asciiTheme="minorBidi" w:hAnsiTheme="minorBidi" w:cstheme="minorBidi"/>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618DC41F">
        <w:rPr>
          <w:rFonts w:asciiTheme="minorBidi" w:hAnsiTheme="minorBidi" w:cstheme="minorBidi"/>
          <w:color w:val="000000" w:themeColor="text1"/>
          <w:sz w:val="22"/>
          <w:szCs w:val="22"/>
        </w:rPr>
        <w:t>Umrichterlösungen</w:t>
      </w:r>
      <w:proofErr w:type="spellEnd"/>
      <w:r w:rsidRPr="618DC41F">
        <w:rPr>
          <w:rFonts w:asciiTheme="minorBidi" w:hAnsiTheme="minorBidi" w:cstheme="minorBidi"/>
          <w:color w:val="000000" w:themeColor="text1"/>
          <w:sz w:val="22"/>
          <w:szCs w:val="22"/>
        </w:rPr>
        <w:t xml:space="preserve"> sind sowohl für die klassische Installation im Schaltschrank als auch für dezentrale und vollintegrierte Antriebseinheiten erhältlich.</w:t>
      </w:r>
    </w:p>
    <w:p w14:paraId="0B260004" w14:textId="77777777" w:rsidR="00793470" w:rsidRPr="005E2468" w:rsidRDefault="00793470" w:rsidP="005E2468">
      <w:pPr>
        <w:spacing w:line="288" w:lineRule="auto"/>
        <w:rPr>
          <w:rFonts w:asciiTheme="minorBidi" w:hAnsiTheme="minorBidi" w:cstheme="minorBidi"/>
          <w:b/>
          <w:color w:val="auto"/>
          <w:sz w:val="22"/>
          <w:szCs w:val="22"/>
        </w:rPr>
      </w:pPr>
    </w:p>
    <w:p w14:paraId="315EEF9C" w14:textId="77777777" w:rsidR="00793470" w:rsidRPr="005E2468" w:rsidRDefault="00793470" w:rsidP="005E2468">
      <w:pPr>
        <w:spacing w:line="288" w:lineRule="auto"/>
        <w:rPr>
          <w:rFonts w:asciiTheme="minorBidi" w:hAnsiTheme="minorBidi" w:cstheme="minorBidi"/>
          <w:b/>
          <w:color w:val="auto"/>
          <w:sz w:val="22"/>
          <w:szCs w:val="22"/>
        </w:rPr>
      </w:pPr>
    </w:p>
    <w:p w14:paraId="3775751A" w14:textId="77777777" w:rsidR="00B86D37" w:rsidRDefault="00B86D37">
      <w:pPr>
        <w:suppressAutoHyphens w:val="0"/>
        <w:spacing w:after="160" w:line="278" w:lineRule="auto"/>
        <w:rPr>
          <w:rFonts w:asciiTheme="minorBidi" w:hAnsiTheme="minorBidi" w:cstheme="minorBidi"/>
          <w:b/>
          <w:bCs/>
          <w:color w:val="auto"/>
          <w:sz w:val="22"/>
          <w:szCs w:val="22"/>
        </w:rPr>
      </w:pPr>
      <w:r>
        <w:rPr>
          <w:rFonts w:asciiTheme="minorBidi" w:hAnsiTheme="minorBidi" w:cstheme="minorBidi"/>
          <w:b/>
          <w:bCs/>
          <w:color w:val="auto"/>
          <w:sz w:val="22"/>
          <w:szCs w:val="22"/>
        </w:rPr>
        <w:br w:type="page"/>
      </w:r>
    </w:p>
    <w:p w14:paraId="5F7CDCF5" w14:textId="4E920974" w:rsidR="009E5A27" w:rsidRDefault="006B54E8" w:rsidP="005E2468">
      <w:pPr>
        <w:spacing w:line="288" w:lineRule="auto"/>
        <w:rPr>
          <w:rFonts w:asciiTheme="minorBidi" w:hAnsiTheme="minorBidi" w:cstheme="minorBidi"/>
          <w:b/>
          <w:bCs/>
          <w:color w:val="auto"/>
          <w:sz w:val="22"/>
          <w:szCs w:val="22"/>
        </w:rPr>
      </w:pPr>
      <w:r w:rsidRPr="005E2468">
        <w:rPr>
          <w:rFonts w:asciiTheme="minorBidi" w:hAnsiTheme="minorBidi" w:cstheme="minorBidi"/>
          <w:b/>
          <w:bCs/>
          <w:color w:val="auto"/>
          <w:sz w:val="22"/>
          <w:szCs w:val="22"/>
        </w:rPr>
        <w:lastRenderedPageBreak/>
        <w:t>Bildübersicht:</w:t>
      </w:r>
    </w:p>
    <w:p w14:paraId="0BD83495" w14:textId="3FD0ACB8" w:rsidR="009E5A27" w:rsidRDefault="00D16BEF" w:rsidP="005E2468">
      <w:pPr>
        <w:spacing w:line="288" w:lineRule="auto"/>
        <w:rPr>
          <w:rFonts w:asciiTheme="minorBidi" w:hAnsiTheme="minorBidi" w:cstheme="minorBidi"/>
          <w:b/>
          <w:sz w:val="22"/>
          <w:szCs w:val="22"/>
        </w:rPr>
      </w:pPr>
      <w:r>
        <w:rPr>
          <w:rFonts w:asciiTheme="minorBidi" w:hAnsiTheme="minorBidi" w:cstheme="minorBidi"/>
          <w:b/>
          <w:noProof/>
          <w:sz w:val="22"/>
          <w:szCs w:val="22"/>
          <w14:ligatures w14:val="standardContextual"/>
        </w:rPr>
        <w:drawing>
          <wp:inline distT="0" distB="0" distL="0" distR="0" wp14:anchorId="437EEE27" wp14:editId="0246F5FF">
            <wp:extent cx="3083404" cy="2117271"/>
            <wp:effectExtent l="0" t="0" r="3175" b="3810"/>
            <wp:docPr id="1418914166" name="Grafik 1" descr="Ein Bild, das Ka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914166" name="Grafik 1" descr="Ein Bild, das Kabel enthält.&#10;&#10;KI-generierte Inhalte können fehlerhaft sein."/>
                    <pic:cNvPicPr/>
                  </pic:nvPicPr>
                  <pic:blipFill>
                    <a:blip r:embed="rId16"/>
                    <a:stretch>
                      <a:fillRect/>
                    </a:stretch>
                  </pic:blipFill>
                  <pic:spPr>
                    <a:xfrm>
                      <a:off x="0" y="0"/>
                      <a:ext cx="3103072" cy="2130776"/>
                    </a:xfrm>
                    <a:prstGeom prst="rect">
                      <a:avLst/>
                    </a:prstGeom>
                  </pic:spPr>
                </pic:pic>
              </a:graphicData>
            </a:graphic>
          </wp:inline>
        </w:drawing>
      </w:r>
    </w:p>
    <w:p w14:paraId="17B68DBD" w14:textId="03C0DF41" w:rsidR="00F84B36" w:rsidRDefault="00FA5E25" w:rsidP="0029166B">
      <w:pPr>
        <w:spacing w:line="288" w:lineRule="auto"/>
        <w:rPr>
          <w:rFonts w:asciiTheme="minorBidi" w:hAnsiTheme="minorBidi" w:cstheme="minorBidi"/>
          <w:b/>
          <w:bCs/>
          <w:color w:val="auto"/>
          <w:sz w:val="22"/>
          <w:szCs w:val="22"/>
        </w:rPr>
      </w:pPr>
      <w:r w:rsidRPr="004B145B">
        <w:rPr>
          <w:rFonts w:asciiTheme="minorBidi" w:hAnsiTheme="minorBidi" w:cstheme="minorBidi"/>
          <w:b/>
          <w:sz w:val="22"/>
          <w:szCs w:val="22"/>
        </w:rPr>
        <w:t>NORD-</w:t>
      </w:r>
      <w:r w:rsidR="007A570C" w:rsidRPr="004B145B">
        <w:rPr>
          <w:rFonts w:asciiTheme="minorBidi" w:hAnsiTheme="minorBidi" w:cstheme="minorBidi"/>
          <w:b/>
          <w:sz w:val="22"/>
          <w:szCs w:val="22"/>
        </w:rPr>
        <w:t>NXD</w:t>
      </w:r>
      <w:r w:rsidR="00D16BEF">
        <w:rPr>
          <w:rFonts w:asciiTheme="minorBidi" w:hAnsiTheme="minorBidi" w:cstheme="minorBidi"/>
          <w:b/>
          <w:sz w:val="22"/>
          <w:szCs w:val="22"/>
        </w:rPr>
        <w:t>-</w:t>
      </w:r>
      <w:r w:rsidR="007A570C" w:rsidRPr="004B145B">
        <w:rPr>
          <w:rFonts w:asciiTheme="minorBidi" w:hAnsiTheme="minorBidi" w:cstheme="minorBidi"/>
          <w:b/>
          <w:sz w:val="22"/>
          <w:szCs w:val="22"/>
        </w:rPr>
        <w:t>tupH</w:t>
      </w:r>
      <w:r w:rsidR="000700B5" w:rsidRPr="004B145B">
        <w:rPr>
          <w:rFonts w:asciiTheme="minorBidi" w:hAnsiTheme="minorBidi" w:cstheme="minorBidi"/>
          <w:b/>
          <w:sz w:val="22"/>
          <w:szCs w:val="22"/>
        </w:rPr>
        <w:t>.jpg:</w:t>
      </w:r>
      <w:r w:rsidR="000700B5" w:rsidRPr="004B145B">
        <w:rPr>
          <w:rFonts w:asciiTheme="minorBidi" w:hAnsiTheme="minorBidi" w:cstheme="minorBidi"/>
          <w:sz w:val="22"/>
          <w:szCs w:val="22"/>
        </w:rPr>
        <w:t xml:space="preserve"> </w:t>
      </w:r>
      <w:r w:rsidR="0029166B">
        <w:rPr>
          <w:rFonts w:asciiTheme="minorBidi" w:hAnsiTheme="minorBidi" w:cstheme="minorBidi"/>
          <w:color w:val="auto"/>
          <w:sz w:val="22"/>
          <w:szCs w:val="22"/>
        </w:rPr>
        <w:t>Der</w:t>
      </w:r>
      <w:r w:rsidR="00F84B36" w:rsidRPr="00F84B36">
        <w:rPr>
          <w:rFonts w:asciiTheme="minorBidi" w:hAnsiTheme="minorBidi" w:cstheme="minorBidi"/>
          <w:color w:val="auto"/>
          <w:sz w:val="22"/>
          <w:szCs w:val="22"/>
        </w:rPr>
        <w:t xml:space="preserve"> lebensmittelkonforme Oberflächenschutz NXD </w:t>
      </w:r>
      <w:proofErr w:type="spellStart"/>
      <w:r w:rsidR="00F84B36" w:rsidRPr="00F84B36">
        <w:rPr>
          <w:rFonts w:asciiTheme="minorBidi" w:hAnsiTheme="minorBidi" w:cstheme="minorBidi"/>
          <w:color w:val="auto"/>
          <w:sz w:val="22"/>
          <w:szCs w:val="22"/>
        </w:rPr>
        <w:t>tupH</w:t>
      </w:r>
      <w:proofErr w:type="spellEnd"/>
      <w:r w:rsidR="00F84B36" w:rsidRPr="00F84B36">
        <w:rPr>
          <w:rFonts w:asciiTheme="minorBidi" w:hAnsiTheme="minorBidi" w:cstheme="minorBidi"/>
          <w:color w:val="auto"/>
          <w:sz w:val="22"/>
          <w:szCs w:val="22"/>
          <w:vertAlign w:val="superscript"/>
        </w:rPr>
        <w:t>®</w:t>
      </w:r>
      <w:r w:rsidR="00F84B36" w:rsidRPr="00F84B36">
        <w:rPr>
          <w:rFonts w:asciiTheme="minorBidi" w:hAnsiTheme="minorBidi" w:cstheme="minorBidi"/>
          <w:color w:val="auto"/>
          <w:sz w:val="22"/>
          <w:szCs w:val="22"/>
        </w:rPr>
        <w:t xml:space="preserve"> </w:t>
      </w:r>
      <w:r w:rsidR="0029166B">
        <w:rPr>
          <w:rFonts w:asciiTheme="minorBidi" w:hAnsiTheme="minorBidi" w:cstheme="minorBidi"/>
          <w:color w:val="auto"/>
          <w:sz w:val="22"/>
          <w:szCs w:val="22"/>
        </w:rPr>
        <w:t xml:space="preserve">macht </w:t>
      </w:r>
      <w:r w:rsidR="00F84B36" w:rsidRPr="00F84B36">
        <w:rPr>
          <w:rFonts w:asciiTheme="minorBidi" w:hAnsiTheme="minorBidi" w:cstheme="minorBidi"/>
          <w:color w:val="auto"/>
          <w:sz w:val="22"/>
          <w:szCs w:val="22"/>
        </w:rPr>
        <w:t>NORD-Antriebssysteme mit Aluminiumgehäuse</w:t>
      </w:r>
      <w:r w:rsidR="00F84B36">
        <w:rPr>
          <w:rFonts w:asciiTheme="minorBidi" w:hAnsiTheme="minorBidi" w:cstheme="minorBidi"/>
          <w:color w:val="auto"/>
          <w:sz w:val="22"/>
          <w:szCs w:val="22"/>
        </w:rPr>
        <w:t xml:space="preserve"> </w:t>
      </w:r>
      <w:r w:rsidR="0029166B">
        <w:rPr>
          <w:rFonts w:asciiTheme="minorBidi" w:hAnsiTheme="minorBidi" w:cstheme="minorBidi"/>
          <w:color w:val="auto"/>
          <w:sz w:val="22"/>
          <w:szCs w:val="22"/>
        </w:rPr>
        <w:t>resistenter gegen Reinigungschemikalien</w:t>
      </w:r>
    </w:p>
    <w:p w14:paraId="7C3B3584" w14:textId="0EDB8CD5" w:rsidR="000700B5" w:rsidRPr="005E2468" w:rsidRDefault="000700B5" w:rsidP="00F84B36">
      <w:pPr>
        <w:spacing w:line="288" w:lineRule="auto"/>
        <w:rPr>
          <w:rFonts w:asciiTheme="minorBidi" w:hAnsiTheme="minorBidi" w:cstheme="minorBidi"/>
          <w:i/>
          <w:color w:val="auto"/>
          <w:sz w:val="22"/>
          <w:szCs w:val="22"/>
        </w:rPr>
      </w:pPr>
      <w:r w:rsidRPr="005E2468">
        <w:rPr>
          <w:rFonts w:asciiTheme="minorBidi" w:hAnsiTheme="minorBidi" w:cstheme="minorBidi"/>
          <w:i/>
          <w:color w:val="auto"/>
          <w:sz w:val="22"/>
          <w:szCs w:val="22"/>
        </w:rPr>
        <w:t>Bild: NORD DRIVESYSTEMS</w:t>
      </w:r>
    </w:p>
    <w:p w14:paraId="35C13AC1" w14:textId="77777777" w:rsidR="00793470" w:rsidRPr="005E2468" w:rsidRDefault="00793470" w:rsidP="005E2468">
      <w:pPr>
        <w:spacing w:line="288" w:lineRule="auto"/>
        <w:rPr>
          <w:rFonts w:asciiTheme="minorBidi" w:hAnsiTheme="minorBidi" w:cstheme="minorBidi"/>
          <w:color w:val="auto"/>
          <w:sz w:val="22"/>
          <w:szCs w:val="22"/>
        </w:rPr>
      </w:pPr>
    </w:p>
    <w:p w14:paraId="4B6A2840" w14:textId="77777777" w:rsidR="00793470" w:rsidRPr="005E2468" w:rsidRDefault="00793470" w:rsidP="005E2468">
      <w:pPr>
        <w:spacing w:line="288" w:lineRule="auto"/>
        <w:rPr>
          <w:rFonts w:asciiTheme="minorBidi" w:hAnsiTheme="minorBidi" w:cstheme="minorBidi"/>
          <w:i/>
          <w:sz w:val="22"/>
          <w:szCs w:val="22"/>
        </w:rPr>
      </w:pPr>
    </w:p>
    <w:p w14:paraId="2A46EBC6" w14:textId="05C7006D" w:rsidR="00452622" w:rsidRPr="00A06059" w:rsidRDefault="00793470" w:rsidP="005E2468">
      <w:pPr>
        <w:spacing w:line="288" w:lineRule="auto"/>
        <w:rPr>
          <w:rFonts w:asciiTheme="minorBidi" w:hAnsiTheme="minorBidi" w:cstheme="minorBidi"/>
          <w:color w:val="auto"/>
          <w:spacing w:val="2"/>
          <w:sz w:val="22"/>
          <w:szCs w:val="22"/>
        </w:rPr>
      </w:pPr>
      <w:proofErr w:type="spellStart"/>
      <w:r w:rsidRPr="00A06059">
        <w:rPr>
          <w:rFonts w:asciiTheme="minorBidi" w:hAnsiTheme="minorBidi" w:cstheme="minorBidi"/>
          <w:b/>
          <w:sz w:val="22"/>
          <w:szCs w:val="22"/>
        </w:rPr>
        <w:t>Meta</w:t>
      </w:r>
      <w:proofErr w:type="spellEnd"/>
      <w:r w:rsidR="001E47FE" w:rsidRPr="00A06059">
        <w:rPr>
          <w:rFonts w:asciiTheme="minorBidi" w:hAnsiTheme="minorBidi" w:cstheme="minorBidi"/>
          <w:b/>
          <w:sz w:val="22"/>
          <w:szCs w:val="22"/>
        </w:rPr>
        <w:t xml:space="preserve"> </w:t>
      </w:r>
      <w:r w:rsidRPr="00A06059">
        <w:rPr>
          <w:rFonts w:asciiTheme="minorBidi" w:hAnsiTheme="minorBidi" w:cstheme="minorBidi"/>
          <w:b/>
          <w:sz w:val="22"/>
          <w:szCs w:val="22"/>
        </w:rPr>
        <w:t>Title:</w:t>
      </w:r>
      <w:r w:rsidRPr="00A06059">
        <w:rPr>
          <w:rFonts w:asciiTheme="minorBidi" w:hAnsiTheme="minorBidi" w:cstheme="minorBidi"/>
          <w:bCs/>
          <w:sz w:val="22"/>
          <w:szCs w:val="22"/>
        </w:rPr>
        <w:t xml:space="preserve"> </w:t>
      </w:r>
      <w:r w:rsidR="00A06059" w:rsidRPr="00A06059">
        <w:rPr>
          <w:rFonts w:asciiTheme="minorBidi" w:hAnsiTheme="minorBidi" w:cstheme="minorBidi"/>
          <w:color w:val="auto"/>
          <w:spacing w:val="2"/>
          <w:sz w:val="22"/>
          <w:szCs w:val="22"/>
        </w:rPr>
        <w:t xml:space="preserve">NXD </w:t>
      </w:r>
      <w:proofErr w:type="spellStart"/>
      <w:r w:rsidR="00A06059" w:rsidRPr="00A06059">
        <w:rPr>
          <w:rFonts w:asciiTheme="minorBidi" w:hAnsiTheme="minorBidi" w:cstheme="minorBidi"/>
          <w:color w:val="auto"/>
          <w:spacing w:val="2"/>
          <w:sz w:val="22"/>
          <w:szCs w:val="22"/>
        </w:rPr>
        <w:t>tupH</w:t>
      </w:r>
      <w:proofErr w:type="spellEnd"/>
      <w:r w:rsidR="00A06059" w:rsidRPr="00A06059">
        <w:rPr>
          <w:rFonts w:asciiTheme="minorBidi" w:hAnsiTheme="minorBidi" w:cstheme="minorBidi"/>
          <w:color w:val="auto"/>
          <w:spacing w:val="2"/>
          <w:sz w:val="22"/>
          <w:szCs w:val="22"/>
        </w:rPr>
        <w:t>: Oberflächenschutz für Aluminium-Antriebe</w:t>
      </w:r>
    </w:p>
    <w:p w14:paraId="32DF100C" w14:textId="77777777" w:rsidR="00793470" w:rsidRPr="00A06059" w:rsidRDefault="00793470" w:rsidP="005E2468">
      <w:pPr>
        <w:spacing w:line="288" w:lineRule="auto"/>
        <w:rPr>
          <w:rFonts w:asciiTheme="minorBidi" w:hAnsiTheme="minorBidi" w:cstheme="minorBidi"/>
          <w:b/>
          <w:sz w:val="22"/>
          <w:szCs w:val="22"/>
        </w:rPr>
      </w:pPr>
    </w:p>
    <w:p w14:paraId="04FD2410" w14:textId="66D99C7D" w:rsidR="00452622" w:rsidRDefault="00793470" w:rsidP="00A06059">
      <w:pPr>
        <w:spacing w:line="288" w:lineRule="auto"/>
        <w:rPr>
          <w:rFonts w:asciiTheme="minorBidi" w:hAnsiTheme="minorBidi" w:cstheme="minorBidi"/>
          <w:bCs/>
          <w:sz w:val="22"/>
          <w:szCs w:val="22"/>
        </w:rPr>
      </w:pPr>
      <w:proofErr w:type="spellStart"/>
      <w:r w:rsidRPr="00A06059">
        <w:rPr>
          <w:rFonts w:asciiTheme="minorBidi" w:hAnsiTheme="minorBidi" w:cstheme="minorBidi"/>
          <w:b/>
          <w:sz w:val="22"/>
          <w:szCs w:val="22"/>
        </w:rPr>
        <w:t>Meta</w:t>
      </w:r>
      <w:proofErr w:type="spellEnd"/>
      <w:r w:rsidR="001E47FE" w:rsidRPr="00A06059">
        <w:rPr>
          <w:rFonts w:asciiTheme="minorBidi" w:hAnsiTheme="minorBidi" w:cstheme="minorBidi"/>
          <w:b/>
          <w:sz w:val="22"/>
          <w:szCs w:val="22"/>
        </w:rPr>
        <w:t xml:space="preserve"> </w:t>
      </w:r>
      <w:r w:rsidRPr="00A06059">
        <w:rPr>
          <w:rFonts w:asciiTheme="minorBidi" w:hAnsiTheme="minorBidi" w:cstheme="minorBidi"/>
          <w:b/>
          <w:sz w:val="22"/>
          <w:szCs w:val="22"/>
        </w:rPr>
        <w:t xml:space="preserve">Description: </w:t>
      </w:r>
      <w:r w:rsidR="00A06059" w:rsidRPr="00A06059">
        <w:rPr>
          <w:rFonts w:asciiTheme="minorBidi" w:hAnsiTheme="minorBidi" w:cstheme="minorBidi"/>
          <w:bCs/>
          <w:sz w:val="22"/>
          <w:szCs w:val="22"/>
        </w:rPr>
        <w:t xml:space="preserve">NORD macht Aluminium zur Edelstahl-Alternative für Antriebslösungen in Food &amp; Beverage und Primary </w:t>
      </w:r>
      <w:proofErr w:type="spellStart"/>
      <w:r w:rsidR="00A06059" w:rsidRPr="00A06059">
        <w:rPr>
          <w:rFonts w:asciiTheme="minorBidi" w:hAnsiTheme="minorBidi" w:cstheme="minorBidi"/>
          <w:bCs/>
          <w:sz w:val="22"/>
          <w:szCs w:val="22"/>
        </w:rPr>
        <w:t>Packaging</w:t>
      </w:r>
      <w:proofErr w:type="spellEnd"/>
      <w:r w:rsidR="00A06059" w:rsidRPr="00A06059">
        <w:rPr>
          <w:rFonts w:asciiTheme="minorBidi" w:hAnsiTheme="minorBidi" w:cstheme="minorBidi"/>
          <w:bCs/>
          <w:sz w:val="22"/>
          <w:szCs w:val="22"/>
        </w:rPr>
        <w:t>.</w:t>
      </w:r>
    </w:p>
    <w:p w14:paraId="77E7EA0A" w14:textId="77777777" w:rsidR="00A06059" w:rsidRPr="00A06059" w:rsidRDefault="00A06059" w:rsidP="00A06059">
      <w:pPr>
        <w:spacing w:line="288" w:lineRule="auto"/>
        <w:rPr>
          <w:rFonts w:asciiTheme="minorBidi" w:hAnsiTheme="minorBidi" w:cstheme="minorBidi"/>
          <w:sz w:val="22"/>
          <w:szCs w:val="22"/>
        </w:rPr>
      </w:pPr>
    </w:p>
    <w:p w14:paraId="76582BCA" w14:textId="439B2D71" w:rsidR="00793470" w:rsidRPr="00A06059" w:rsidRDefault="00793470" w:rsidP="005E2468">
      <w:pPr>
        <w:spacing w:line="288" w:lineRule="auto"/>
        <w:rPr>
          <w:rFonts w:asciiTheme="minorBidi" w:hAnsiTheme="minorBidi" w:cstheme="minorBidi"/>
          <w:b/>
          <w:bCs/>
          <w:color w:val="000000"/>
          <w:spacing w:val="2"/>
          <w:sz w:val="22"/>
          <w:szCs w:val="22"/>
        </w:rPr>
      </w:pPr>
      <w:r w:rsidRPr="00A06059">
        <w:rPr>
          <w:rFonts w:asciiTheme="minorBidi" w:hAnsiTheme="minorBidi" w:cstheme="minorBidi"/>
          <w:b/>
          <w:sz w:val="22"/>
          <w:szCs w:val="22"/>
        </w:rPr>
        <w:t>Keywords:</w:t>
      </w:r>
      <w:r w:rsidRPr="00A06059">
        <w:rPr>
          <w:rFonts w:asciiTheme="minorBidi" w:hAnsiTheme="minorBidi" w:cstheme="minorBidi"/>
          <w:sz w:val="22"/>
          <w:szCs w:val="22"/>
        </w:rPr>
        <w:t xml:space="preserve"> NORD DRIVESYSTEMS, </w:t>
      </w:r>
      <w:r w:rsidR="00A06059">
        <w:rPr>
          <w:rFonts w:asciiTheme="minorBidi" w:hAnsiTheme="minorBidi" w:cstheme="minorBidi"/>
          <w:sz w:val="22"/>
          <w:szCs w:val="22"/>
        </w:rPr>
        <w:t>Oberflächenschutz</w:t>
      </w:r>
      <w:r w:rsidRPr="00A06059">
        <w:rPr>
          <w:rFonts w:asciiTheme="minorBidi" w:hAnsiTheme="minorBidi" w:cstheme="minorBidi"/>
          <w:sz w:val="22"/>
          <w:szCs w:val="22"/>
        </w:rPr>
        <w:t>,</w:t>
      </w:r>
      <w:r w:rsidR="00A06059">
        <w:rPr>
          <w:rFonts w:asciiTheme="minorBidi" w:hAnsiTheme="minorBidi" w:cstheme="minorBidi"/>
          <w:sz w:val="22"/>
          <w:szCs w:val="22"/>
        </w:rPr>
        <w:t xml:space="preserve"> Korrosionsschutz, Aluminiumgehäuse,</w:t>
      </w:r>
      <w:r w:rsidRPr="00A06059">
        <w:rPr>
          <w:rFonts w:asciiTheme="minorBidi" w:hAnsiTheme="minorBidi" w:cstheme="minorBidi"/>
          <w:sz w:val="22"/>
          <w:szCs w:val="22"/>
        </w:rPr>
        <w:t xml:space="preserve"> </w:t>
      </w:r>
      <w:r w:rsidR="00A718B0" w:rsidRPr="00A06059">
        <w:rPr>
          <w:rFonts w:asciiTheme="minorBidi" w:hAnsiTheme="minorBidi" w:cstheme="minorBidi"/>
          <w:sz w:val="22"/>
          <w:szCs w:val="22"/>
        </w:rPr>
        <w:t>Antriebslösungen,</w:t>
      </w:r>
      <w:r w:rsidRPr="00A06059">
        <w:rPr>
          <w:rFonts w:asciiTheme="minorBidi" w:hAnsiTheme="minorBidi" w:cstheme="minorBidi"/>
          <w:sz w:val="22"/>
          <w:szCs w:val="22"/>
        </w:rPr>
        <w:t xml:space="preserve"> </w:t>
      </w:r>
      <w:r w:rsidR="0095400E" w:rsidRPr="00A06059">
        <w:rPr>
          <w:rFonts w:asciiTheme="minorBidi" w:hAnsiTheme="minorBidi" w:cstheme="minorBidi"/>
          <w:sz w:val="22"/>
          <w:szCs w:val="22"/>
        </w:rPr>
        <w:t>Antriebssystem</w:t>
      </w:r>
      <w:r w:rsidR="001E3C35">
        <w:rPr>
          <w:rFonts w:asciiTheme="minorBidi" w:hAnsiTheme="minorBidi" w:cstheme="minorBidi"/>
          <w:sz w:val="22"/>
          <w:szCs w:val="22"/>
        </w:rPr>
        <w:t xml:space="preserve">e, Glattmotoren, </w:t>
      </w:r>
      <w:proofErr w:type="spellStart"/>
      <w:r w:rsidR="001E3C35">
        <w:rPr>
          <w:rFonts w:asciiTheme="minorBidi" w:hAnsiTheme="minorBidi" w:cstheme="minorBidi"/>
          <w:sz w:val="22"/>
          <w:szCs w:val="22"/>
        </w:rPr>
        <w:t>Wash</w:t>
      </w:r>
      <w:proofErr w:type="spellEnd"/>
      <w:r w:rsidR="001E3C35">
        <w:rPr>
          <w:rFonts w:asciiTheme="minorBidi" w:hAnsiTheme="minorBidi" w:cstheme="minorBidi"/>
          <w:sz w:val="22"/>
          <w:szCs w:val="22"/>
        </w:rPr>
        <w:t xml:space="preserve">-down-Anwendungen, Food &amp; Beverage, Primary </w:t>
      </w:r>
      <w:proofErr w:type="spellStart"/>
      <w:r w:rsidR="001E3C35">
        <w:rPr>
          <w:rFonts w:asciiTheme="minorBidi" w:hAnsiTheme="minorBidi" w:cstheme="minorBidi"/>
          <w:sz w:val="22"/>
          <w:szCs w:val="22"/>
        </w:rPr>
        <w:t>Packaging</w:t>
      </w:r>
      <w:proofErr w:type="spellEnd"/>
    </w:p>
    <w:p w14:paraId="2F94EDF4" w14:textId="77777777" w:rsidR="00793470" w:rsidRPr="00A06059" w:rsidRDefault="00793470" w:rsidP="005E2468">
      <w:pPr>
        <w:spacing w:line="288" w:lineRule="auto"/>
        <w:rPr>
          <w:rFonts w:asciiTheme="minorBidi" w:hAnsiTheme="minorBidi" w:cstheme="minorBidi"/>
          <w:sz w:val="22"/>
          <w:szCs w:val="22"/>
        </w:rPr>
      </w:pPr>
    </w:p>
    <w:p w14:paraId="7F796FFF" w14:textId="77777777" w:rsidR="00793470" w:rsidRPr="00A06059" w:rsidRDefault="00793470" w:rsidP="005E2468">
      <w:pPr>
        <w:spacing w:line="288" w:lineRule="auto"/>
        <w:rPr>
          <w:rFonts w:asciiTheme="minorBidi" w:hAnsiTheme="minorBidi" w:cstheme="minorBidi"/>
          <w:b/>
          <w:sz w:val="22"/>
          <w:szCs w:val="22"/>
        </w:rPr>
      </w:pPr>
      <w:r w:rsidRPr="00A06059">
        <w:rPr>
          <w:rFonts w:asciiTheme="minorBidi" w:hAnsiTheme="minorBidi" w:cstheme="minorBidi"/>
          <w:b/>
          <w:sz w:val="22"/>
          <w:szCs w:val="22"/>
        </w:rPr>
        <w:t>Deeplinks:</w:t>
      </w:r>
    </w:p>
    <w:p w14:paraId="70CA78FA" w14:textId="77777777" w:rsidR="00793470" w:rsidRDefault="00793470" w:rsidP="005E2468">
      <w:pPr>
        <w:spacing w:line="288" w:lineRule="auto"/>
      </w:pPr>
      <w:hyperlink r:id="rId17" w:history="1">
        <w:r w:rsidRPr="00A06059">
          <w:rPr>
            <w:rStyle w:val="Hyperlink"/>
            <w:rFonts w:asciiTheme="minorBidi" w:eastAsiaTheme="majorEastAsia" w:hAnsiTheme="minorBidi" w:cstheme="minorBidi"/>
            <w:color w:val="156082" w:themeColor="accent1"/>
            <w:sz w:val="22"/>
            <w:szCs w:val="22"/>
          </w:rPr>
          <w:t>https://www.nord.com/de/home-de.jsp</w:t>
        </w:r>
      </w:hyperlink>
    </w:p>
    <w:p w14:paraId="00E11315" w14:textId="1DDDC44F" w:rsidR="00D16BEF" w:rsidRDefault="00D16BEF" w:rsidP="005E2468">
      <w:pPr>
        <w:spacing w:line="288" w:lineRule="auto"/>
        <w:rPr>
          <w:rFonts w:asciiTheme="minorBidi" w:hAnsiTheme="minorBidi" w:cstheme="minorBidi"/>
          <w:sz w:val="22"/>
          <w:szCs w:val="22"/>
        </w:rPr>
      </w:pPr>
      <w:hyperlink r:id="rId18" w:history="1">
        <w:r w:rsidRPr="005606C0">
          <w:rPr>
            <w:rStyle w:val="Hyperlink"/>
            <w:rFonts w:asciiTheme="minorBidi" w:hAnsiTheme="minorBidi" w:cstheme="minorBidi"/>
            <w:sz w:val="22"/>
            <w:szCs w:val="22"/>
          </w:rPr>
          <w:t>https://www.nord.com/de/kampagnen/produkte/nxd-tuph.jsp</w:t>
        </w:r>
      </w:hyperlink>
    </w:p>
    <w:p w14:paraId="79F6C372" w14:textId="18D16B39" w:rsidR="00112F91" w:rsidRPr="005D3A1C" w:rsidRDefault="00D16BEF" w:rsidP="005E2468">
      <w:pPr>
        <w:spacing w:line="288" w:lineRule="auto"/>
        <w:rPr>
          <w:rStyle w:val="Hyperlink"/>
          <w:rFonts w:asciiTheme="minorBidi" w:eastAsiaTheme="majorEastAsia" w:hAnsiTheme="minorBidi" w:cstheme="minorBidi"/>
          <w:color w:val="156082" w:themeColor="accent1"/>
          <w:sz w:val="22"/>
          <w:szCs w:val="22"/>
        </w:rPr>
      </w:pPr>
      <w:hyperlink r:id="rId19" w:history="1">
        <w:r w:rsidRPr="005606C0">
          <w:rPr>
            <w:rStyle w:val="Hyperlink"/>
            <w:rFonts w:asciiTheme="minorBidi" w:eastAsiaTheme="majorEastAsia" w:hAnsiTheme="minorBidi" w:cstheme="minorBidi"/>
            <w:sz w:val="22"/>
            <w:szCs w:val="22"/>
          </w:rPr>
          <w:t>https://www.nord.com/de/produkte/weitere-themen/korrosionsschutz/nxd/nxd-basic-nxd-tuph.jsp#nxd_tuph</w:t>
        </w:r>
      </w:hyperlink>
    </w:p>
    <w:p w14:paraId="03EAD57E" w14:textId="77777777" w:rsidR="005D3A1C" w:rsidRDefault="005D3A1C" w:rsidP="005E2468">
      <w:pPr>
        <w:spacing w:line="288" w:lineRule="auto"/>
        <w:rPr>
          <w:rFonts w:asciiTheme="minorBidi" w:hAnsiTheme="minorBidi" w:cstheme="minorBidi"/>
          <w:sz w:val="22"/>
          <w:szCs w:val="22"/>
        </w:rPr>
      </w:pPr>
    </w:p>
    <w:p w14:paraId="53089783" w14:textId="77777777" w:rsidR="005E2468" w:rsidRPr="005E2468" w:rsidRDefault="005E2468" w:rsidP="005E2468">
      <w:pPr>
        <w:spacing w:line="288" w:lineRule="auto"/>
        <w:rPr>
          <w:rFonts w:asciiTheme="minorBidi" w:hAnsiTheme="minorBidi" w:cstheme="minorBidi"/>
          <w:sz w:val="22"/>
          <w:szCs w:val="22"/>
        </w:rPr>
      </w:pPr>
    </w:p>
    <w:p w14:paraId="7A23B125" w14:textId="77777777" w:rsidR="00793470" w:rsidRPr="005E2468" w:rsidRDefault="00793470" w:rsidP="005E2468">
      <w:pPr>
        <w:spacing w:line="288" w:lineRule="auto"/>
        <w:rPr>
          <w:rFonts w:asciiTheme="minorBidi" w:hAnsiTheme="minorBidi" w:cstheme="minorBidi"/>
          <w:sz w:val="22"/>
          <w:szCs w:val="22"/>
          <w:lang w:val="it-IT"/>
        </w:rPr>
      </w:pPr>
      <w:r w:rsidRPr="005E2468">
        <w:rPr>
          <w:rFonts w:asciiTheme="minorBidi" w:hAnsiTheme="minorBidi" w:cstheme="minorBidi"/>
          <w:b/>
          <w:bCs/>
          <w:color w:val="000000"/>
          <w:sz w:val="22"/>
          <w:szCs w:val="22"/>
          <w:lang w:val="it-IT"/>
        </w:rPr>
        <w:t>Social Media</w:t>
      </w:r>
    </w:p>
    <w:p w14:paraId="464FD8CB" w14:textId="77777777" w:rsidR="00793470" w:rsidRPr="005E2468" w:rsidRDefault="00793470" w:rsidP="005E2468">
      <w:pPr>
        <w:spacing w:line="288" w:lineRule="auto"/>
        <w:rPr>
          <w:rFonts w:asciiTheme="minorBidi" w:hAnsiTheme="minorBidi" w:cstheme="minorBidi"/>
          <w:sz w:val="22"/>
          <w:szCs w:val="22"/>
          <w:lang w:val="it-IT"/>
        </w:rPr>
      </w:pPr>
      <w:r w:rsidRPr="005E2468">
        <w:rPr>
          <w:rFonts w:asciiTheme="minorBidi" w:hAnsiTheme="minorBidi" w:cstheme="minorBidi"/>
          <w:color w:val="000000"/>
          <w:sz w:val="22"/>
          <w:szCs w:val="22"/>
          <w:lang w:val="it-IT"/>
        </w:rPr>
        <w:t>LinkedIn-</w:t>
      </w:r>
      <w:proofErr w:type="spellStart"/>
      <w:r w:rsidRPr="005E2468">
        <w:rPr>
          <w:rFonts w:asciiTheme="minorBidi" w:hAnsiTheme="minorBidi" w:cstheme="minorBidi"/>
          <w:color w:val="000000"/>
          <w:sz w:val="22"/>
          <w:szCs w:val="22"/>
          <w:lang w:val="it-IT"/>
        </w:rPr>
        <w:t>Profil</w:t>
      </w:r>
      <w:proofErr w:type="spellEnd"/>
      <w:r w:rsidRPr="005E2468">
        <w:rPr>
          <w:rFonts w:asciiTheme="minorBidi" w:hAnsiTheme="minorBidi" w:cstheme="minorBidi"/>
          <w:color w:val="000000"/>
          <w:sz w:val="22"/>
          <w:szCs w:val="22"/>
          <w:lang w:val="it-IT"/>
        </w:rPr>
        <w:t xml:space="preserve">: </w:t>
      </w:r>
      <w:r w:rsidRPr="005E2468">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E2468" w:rsidRDefault="00793470" w:rsidP="005E2468">
      <w:pPr>
        <w:spacing w:line="288" w:lineRule="auto"/>
        <w:rPr>
          <w:rFonts w:asciiTheme="minorBidi" w:hAnsiTheme="minorBidi" w:cstheme="minorBidi"/>
          <w:sz w:val="22"/>
          <w:szCs w:val="22"/>
          <w:lang w:val="en-US"/>
        </w:rPr>
      </w:pPr>
      <w:r w:rsidRPr="005E2468">
        <w:rPr>
          <w:rFonts w:asciiTheme="minorBidi" w:hAnsiTheme="minorBidi" w:cstheme="minorBidi"/>
          <w:color w:val="000000"/>
          <w:sz w:val="22"/>
          <w:szCs w:val="22"/>
        </w:rPr>
        <w:t xml:space="preserve">LinkedIn-Verlinkung: @Getriebebau NORD GmbH &amp; Co. </w:t>
      </w:r>
      <w:r w:rsidRPr="005E2468">
        <w:rPr>
          <w:rFonts w:asciiTheme="minorBidi" w:hAnsiTheme="minorBidi" w:cstheme="minorBidi"/>
          <w:color w:val="000000"/>
          <w:sz w:val="22"/>
          <w:szCs w:val="22"/>
          <w:lang w:val="en-US"/>
        </w:rPr>
        <w:t>KG</w:t>
      </w:r>
    </w:p>
    <w:p w14:paraId="571BF61C" w14:textId="77777777" w:rsidR="00793470" w:rsidRPr="005E2468" w:rsidRDefault="00793470" w:rsidP="005E2468">
      <w:pPr>
        <w:spacing w:line="288" w:lineRule="auto"/>
        <w:rPr>
          <w:rFonts w:asciiTheme="minorBidi" w:hAnsiTheme="minorBidi" w:cstheme="minorBidi"/>
          <w:color w:val="000000"/>
          <w:sz w:val="22"/>
          <w:szCs w:val="22"/>
          <w:lang w:val="en-US"/>
        </w:rPr>
      </w:pPr>
    </w:p>
    <w:p w14:paraId="66BD6E94" w14:textId="77777777" w:rsidR="00793470" w:rsidRPr="00594E24" w:rsidRDefault="00793470" w:rsidP="005E2468">
      <w:pPr>
        <w:spacing w:line="288" w:lineRule="auto"/>
        <w:rPr>
          <w:rFonts w:asciiTheme="minorBidi" w:hAnsiTheme="minorBidi" w:cstheme="minorBidi"/>
          <w:sz w:val="22"/>
          <w:szCs w:val="22"/>
          <w:lang w:val="en-US"/>
        </w:rPr>
      </w:pPr>
      <w:r w:rsidRPr="00594E24">
        <w:rPr>
          <w:rFonts w:asciiTheme="minorBidi" w:hAnsiTheme="minorBidi" w:cstheme="minorBidi"/>
          <w:color w:val="000000"/>
          <w:sz w:val="22"/>
          <w:szCs w:val="22"/>
          <w:lang w:val="en-US"/>
        </w:rPr>
        <w:t xml:space="preserve">YouTube: </w:t>
      </w:r>
      <w:r w:rsidRPr="00594E24">
        <w:rPr>
          <w:rStyle w:val="Internetverknpfung"/>
          <w:rFonts w:asciiTheme="minorBidi" w:eastAsiaTheme="majorEastAsia" w:hAnsiTheme="minorBidi" w:cstheme="minorBidi"/>
          <w:sz w:val="22"/>
          <w:szCs w:val="22"/>
          <w:lang w:val="en-US"/>
        </w:rPr>
        <w:t>https://www.youtube.com/user/NORDDRIVESYSTEMS</w:t>
      </w:r>
    </w:p>
    <w:p w14:paraId="0C481EE0" w14:textId="77777777" w:rsidR="00793470" w:rsidRPr="00594E24" w:rsidRDefault="00793470" w:rsidP="005E2468">
      <w:pPr>
        <w:spacing w:line="288" w:lineRule="auto"/>
        <w:rPr>
          <w:rFonts w:asciiTheme="minorBidi" w:hAnsiTheme="minorBidi" w:cstheme="minorBidi"/>
          <w:sz w:val="22"/>
          <w:szCs w:val="22"/>
          <w:lang w:val="en-US"/>
        </w:rPr>
      </w:pPr>
    </w:p>
    <w:p w14:paraId="3E7D487F" w14:textId="77777777" w:rsidR="005E2468" w:rsidRDefault="005E2468" w:rsidP="005E2468">
      <w:pPr>
        <w:spacing w:line="288" w:lineRule="auto"/>
        <w:rPr>
          <w:rFonts w:asciiTheme="minorBidi" w:hAnsiTheme="minorBidi" w:cstheme="minorBidi"/>
          <w:sz w:val="22"/>
          <w:szCs w:val="22"/>
          <w:lang w:val="en-US"/>
        </w:rPr>
      </w:pPr>
    </w:p>
    <w:p w14:paraId="76A645D3" w14:textId="77777777" w:rsidR="00D16BEF" w:rsidRPr="00594E24" w:rsidRDefault="00D16BEF" w:rsidP="005E2468">
      <w:pPr>
        <w:spacing w:line="288" w:lineRule="auto"/>
        <w:rPr>
          <w:rFonts w:asciiTheme="minorBidi" w:hAnsiTheme="minorBidi" w:cstheme="minorBidi"/>
          <w:sz w:val="22"/>
          <w:szCs w:val="22"/>
          <w:lang w:val="en-US"/>
        </w:rPr>
      </w:pPr>
    </w:p>
    <w:p w14:paraId="45D53B8F" w14:textId="043C2338" w:rsidR="00793470" w:rsidRPr="005E2468" w:rsidRDefault="00793470" w:rsidP="005E2468">
      <w:pPr>
        <w:pStyle w:val="Textkrper3"/>
        <w:tabs>
          <w:tab w:val="right" w:pos="2700"/>
        </w:tabs>
        <w:spacing w:after="0" w:line="288" w:lineRule="auto"/>
        <w:rPr>
          <w:rFonts w:asciiTheme="minorBidi" w:hAnsiTheme="minorBidi" w:cstheme="minorBidi"/>
          <w:b/>
          <w:bCs/>
          <w:sz w:val="22"/>
          <w:szCs w:val="22"/>
          <w:lang w:val="en-US"/>
        </w:rPr>
      </w:pPr>
      <w:proofErr w:type="spellStart"/>
      <w:r w:rsidRPr="005E2468">
        <w:rPr>
          <w:rFonts w:asciiTheme="minorBidi" w:hAnsiTheme="minorBidi" w:cstheme="minorBidi"/>
          <w:b/>
          <w:bCs/>
          <w:sz w:val="22"/>
          <w:szCs w:val="22"/>
          <w:lang w:val="en-US"/>
        </w:rPr>
        <w:lastRenderedPageBreak/>
        <w:t>Getriebebau</w:t>
      </w:r>
      <w:proofErr w:type="spellEnd"/>
      <w:r w:rsidRPr="005E2468">
        <w:rPr>
          <w:rFonts w:asciiTheme="minorBidi" w:hAnsiTheme="minorBidi" w:cstheme="minorBidi"/>
          <w:b/>
          <w:bCs/>
          <w:sz w:val="22"/>
          <w:szCs w:val="22"/>
          <w:lang w:val="en-US"/>
        </w:rPr>
        <w:t xml:space="preserve"> NORD GmbH &amp; Co. KG</w:t>
      </w:r>
    </w:p>
    <w:p w14:paraId="205AC208" w14:textId="77777777" w:rsidR="00793470" w:rsidRPr="005E2468" w:rsidRDefault="00793470" w:rsidP="005E2468">
      <w:pPr>
        <w:pStyle w:val="Textkrper3"/>
        <w:tabs>
          <w:tab w:val="right" w:pos="2700"/>
        </w:tabs>
        <w:spacing w:after="0" w:line="288" w:lineRule="auto"/>
        <w:rPr>
          <w:rFonts w:asciiTheme="minorBidi" w:hAnsiTheme="minorBidi" w:cstheme="minorBidi"/>
          <w:b/>
          <w:bCs/>
          <w:color w:val="auto"/>
          <w:sz w:val="22"/>
          <w:szCs w:val="22"/>
          <w:lang w:val="en-US"/>
        </w:rPr>
      </w:pPr>
      <w:r w:rsidRPr="005E2468">
        <w:rPr>
          <w:rFonts w:asciiTheme="minorBidi" w:hAnsiTheme="minorBidi" w:cstheme="minorBidi"/>
          <w:b/>
          <w:bCs/>
          <w:sz w:val="22"/>
          <w:szCs w:val="22"/>
          <w:lang w:val="en-US"/>
        </w:rPr>
        <w:t>Member</w:t>
      </w:r>
      <w:r w:rsidRPr="005E2468">
        <w:rPr>
          <w:rFonts w:asciiTheme="minorBidi" w:hAnsiTheme="minorBidi" w:cstheme="minorBidi"/>
          <w:b/>
          <w:bCs/>
          <w:color w:val="auto"/>
          <w:sz w:val="22"/>
          <w:szCs w:val="22"/>
          <w:lang w:val="en-US"/>
        </w:rPr>
        <w:t xml:space="preserve"> of the NORD DRIVESYSTEMS Group</w:t>
      </w:r>
    </w:p>
    <w:p w14:paraId="54D261A8" w14:textId="77777777" w:rsidR="00793470" w:rsidRPr="005E2468" w:rsidRDefault="00793470" w:rsidP="005E2468">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Getriebebau-Nord-Straße 1 • 22941 Bargteheide/Hamburg</w:t>
      </w:r>
    </w:p>
    <w:p w14:paraId="25F93F14" w14:textId="77777777" w:rsidR="00793470" w:rsidRPr="005E2468" w:rsidRDefault="00793470" w:rsidP="005E2468">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Tel.: 04532 289-0 • Fax: 04532 289-2253</w:t>
      </w:r>
    </w:p>
    <w:p w14:paraId="65F59BF5" w14:textId="77777777" w:rsidR="00793470" w:rsidRPr="005E2468" w:rsidRDefault="00793470" w:rsidP="005E2468">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E-Mail: info@nord.com • Internet: www.nord.com</w:t>
      </w:r>
    </w:p>
    <w:p w14:paraId="1A6D00F7" w14:textId="77777777" w:rsidR="00793470" w:rsidRDefault="00793470" w:rsidP="005E2468">
      <w:pPr>
        <w:spacing w:line="288" w:lineRule="auto"/>
        <w:rPr>
          <w:rFonts w:asciiTheme="minorBidi" w:hAnsiTheme="minorBidi" w:cstheme="minorBidi"/>
          <w:sz w:val="22"/>
          <w:szCs w:val="22"/>
        </w:rPr>
      </w:pPr>
    </w:p>
    <w:p w14:paraId="77ACCDBF" w14:textId="77777777" w:rsidR="005E2468" w:rsidRPr="005E2468" w:rsidRDefault="005E2468" w:rsidP="005E2468">
      <w:pPr>
        <w:spacing w:line="288" w:lineRule="auto"/>
        <w:rPr>
          <w:rFonts w:asciiTheme="minorBidi" w:hAnsiTheme="minorBidi" w:cstheme="minorBidi"/>
          <w:sz w:val="22"/>
          <w:szCs w:val="22"/>
        </w:rPr>
      </w:pPr>
    </w:p>
    <w:p w14:paraId="62CAB9FA" w14:textId="05103DAA" w:rsidR="00793470" w:rsidRPr="004066DE" w:rsidRDefault="00793470" w:rsidP="005E2468">
      <w:pPr>
        <w:spacing w:line="288" w:lineRule="auto"/>
        <w:rPr>
          <w:rFonts w:asciiTheme="minorBidi" w:hAnsiTheme="minorBidi" w:cstheme="minorBidi"/>
          <w:sz w:val="22"/>
          <w:szCs w:val="22"/>
        </w:rPr>
      </w:pPr>
      <w:r w:rsidRPr="004066DE">
        <w:rPr>
          <w:rFonts w:asciiTheme="minorBidi" w:hAnsiTheme="minorBidi" w:cstheme="minorBidi"/>
          <w:b/>
          <w:sz w:val="22"/>
          <w:szCs w:val="22"/>
        </w:rPr>
        <w:t>Download-Area</w:t>
      </w:r>
      <w:r w:rsidR="00CA6F08" w:rsidRPr="004066DE">
        <w:rPr>
          <w:rFonts w:asciiTheme="minorBidi" w:hAnsiTheme="minorBidi" w:cstheme="minorBidi"/>
          <w:b/>
          <w:sz w:val="22"/>
          <w:szCs w:val="22"/>
        </w:rPr>
        <w:t xml:space="preserve">: </w:t>
      </w:r>
      <w:hyperlink r:id="rId20" w:history="1">
        <w:r w:rsidRPr="004066DE">
          <w:rPr>
            <w:rStyle w:val="Hyperlink"/>
            <w:rFonts w:asciiTheme="minorBidi" w:eastAsiaTheme="majorEastAsia" w:hAnsiTheme="minorBidi" w:cstheme="minorBidi"/>
            <w:sz w:val="22"/>
            <w:szCs w:val="22"/>
          </w:rPr>
          <w:t>https://www.koehler-partner.de/pressezentrum/nord</w:t>
        </w:r>
      </w:hyperlink>
      <w:r w:rsidRPr="004066DE">
        <w:rPr>
          <w:rStyle w:val="Internetverknpfung"/>
          <w:rFonts w:asciiTheme="minorBidi" w:eastAsiaTheme="majorEastAsia" w:hAnsiTheme="minorBidi" w:cstheme="minorBidi"/>
          <w:sz w:val="22"/>
          <w:szCs w:val="22"/>
        </w:rPr>
        <w:t xml:space="preserve"> </w:t>
      </w:r>
    </w:p>
    <w:p w14:paraId="164D9925" w14:textId="77777777" w:rsidR="00793470" w:rsidRPr="004066DE" w:rsidRDefault="00793470" w:rsidP="005E2468">
      <w:pPr>
        <w:spacing w:line="288" w:lineRule="auto"/>
        <w:rPr>
          <w:rFonts w:asciiTheme="minorBidi" w:hAnsiTheme="minorBidi" w:cstheme="minorBidi"/>
          <w:b/>
          <w:sz w:val="22"/>
          <w:szCs w:val="22"/>
        </w:rPr>
      </w:pPr>
    </w:p>
    <w:p w14:paraId="39F8D471" w14:textId="77777777" w:rsidR="00793470" w:rsidRPr="004066DE" w:rsidRDefault="00793470" w:rsidP="005E2468">
      <w:pPr>
        <w:spacing w:line="288" w:lineRule="auto"/>
        <w:rPr>
          <w:rFonts w:asciiTheme="minorBidi" w:hAnsiTheme="minorBidi" w:cstheme="minorBidi"/>
          <w:b/>
          <w:sz w:val="22"/>
          <w:szCs w:val="22"/>
        </w:rPr>
      </w:pPr>
    </w:p>
    <w:p w14:paraId="19FACF24" w14:textId="77777777" w:rsidR="00793470" w:rsidRPr="005E2468" w:rsidRDefault="00793470" w:rsidP="005E2468">
      <w:pPr>
        <w:pStyle w:val="Textkrper3"/>
        <w:tabs>
          <w:tab w:val="right" w:pos="2700"/>
        </w:tabs>
        <w:spacing w:after="0" w:line="288" w:lineRule="auto"/>
        <w:rPr>
          <w:rFonts w:asciiTheme="minorBidi" w:hAnsiTheme="minorBidi" w:cstheme="minorBidi"/>
          <w:sz w:val="22"/>
          <w:szCs w:val="22"/>
        </w:rPr>
      </w:pPr>
      <w:r w:rsidRPr="005E2468">
        <w:rPr>
          <w:rFonts w:asciiTheme="minorBidi" w:hAnsiTheme="minorBidi" w:cstheme="minorBidi"/>
          <w:b/>
          <w:bCs/>
          <w:sz w:val="22"/>
          <w:szCs w:val="22"/>
        </w:rPr>
        <w:t>Pressestelle:</w:t>
      </w:r>
    </w:p>
    <w:p w14:paraId="45E9549F" w14:textId="77777777" w:rsidR="00793470" w:rsidRPr="005E2468" w:rsidRDefault="00793470" w:rsidP="005E2468">
      <w:pPr>
        <w:pStyle w:val="Textkrper3"/>
        <w:tabs>
          <w:tab w:val="right" w:pos="2700"/>
        </w:tabs>
        <w:spacing w:after="0"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Köhler + Partner GmbH</w:t>
      </w:r>
    </w:p>
    <w:p w14:paraId="2360289D" w14:textId="250D1D28" w:rsidR="00793470" w:rsidRPr="005E2468" w:rsidRDefault="00793470" w:rsidP="005E2468">
      <w:pPr>
        <w:tabs>
          <w:tab w:val="right" w:pos="2700"/>
        </w:tabs>
        <w:spacing w:line="288" w:lineRule="auto"/>
        <w:rPr>
          <w:rFonts w:asciiTheme="minorBidi" w:hAnsiTheme="minorBidi" w:cstheme="minorBidi"/>
          <w:color w:val="auto"/>
          <w:sz w:val="22"/>
          <w:szCs w:val="22"/>
        </w:rPr>
      </w:pPr>
      <w:r w:rsidRPr="005E2468">
        <w:rPr>
          <w:rFonts w:asciiTheme="minorBidi" w:hAnsiTheme="minorBidi" w:cstheme="minorBidi"/>
          <w:color w:val="auto"/>
          <w:sz w:val="22"/>
          <w:szCs w:val="22"/>
        </w:rPr>
        <w:t xml:space="preserve">Brauerstraße 42 </w:t>
      </w:r>
      <w:r w:rsidR="005E2468" w:rsidRPr="00243A41">
        <w:rPr>
          <w:rFonts w:asciiTheme="minorBidi" w:hAnsiTheme="minorBidi" w:cstheme="minorBidi"/>
          <w:color w:val="auto"/>
          <w:sz w:val="22"/>
          <w:szCs w:val="22"/>
        </w:rPr>
        <w:t>•</w:t>
      </w:r>
      <w:r w:rsidRPr="005E2468">
        <w:rPr>
          <w:rFonts w:asciiTheme="minorBidi" w:hAnsiTheme="minorBidi" w:cstheme="minorBidi"/>
          <w:color w:val="auto"/>
          <w:sz w:val="22"/>
          <w:szCs w:val="22"/>
        </w:rPr>
        <w:t xml:space="preserve"> D-21244 Buchholz i. d. Nordheide</w:t>
      </w:r>
    </w:p>
    <w:p w14:paraId="3B02C223" w14:textId="7746D0D3" w:rsidR="00793470" w:rsidRPr="005E2468" w:rsidRDefault="00793470" w:rsidP="005E2468">
      <w:pPr>
        <w:tabs>
          <w:tab w:val="right" w:pos="2700"/>
        </w:tabs>
        <w:spacing w:line="288" w:lineRule="auto"/>
        <w:rPr>
          <w:rFonts w:asciiTheme="minorBidi" w:hAnsiTheme="minorBidi" w:cstheme="minorBidi"/>
          <w:color w:val="auto"/>
          <w:sz w:val="22"/>
          <w:szCs w:val="22"/>
          <w:lang w:val="nb-NO"/>
        </w:rPr>
      </w:pPr>
      <w:r w:rsidRPr="005E2468">
        <w:rPr>
          <w:rFonts w:asciiTheme="minorBidi" w:hAnsiTheme="minorBidi" w:cstheme="minorBidi"/>
          <w:color w:val="auto"/>
          <w:sz w:val="22"/>
          <w:szCs w:val="22"/>
          <w:lang w:val="nb-NO"/>
        </w:rPr>
        <w:t xml:space="preserve">Telefon +49 (0) 4181 92892-0 </w:t>
      </w:r>
      <w:r w:rsidR="005E2468" w:rsidRPr="00FA5E25">
        <w:rPr>
          <w:rFonts w:asciiTheme="minorBidi" w:hAnsiTheme="minorBidi" w:cstheme="minorBidi"/>
          <w:color w:val="auto"/>
          <w:sz w:val="22"/>
          <w:szCs w:val="22"/>
          <w:lang w:val="nb-NO"/>
        </w:rPr>
        <w:t>•</w:t>
      </w:r>
      <w:r w:rsidRPr="005E2468">
        <w:rPr>
          <w:rFonts w:asciiTheme="minorBidi" w:hAnsiTheme="minorBidi" w:cstheme="minorBidi"/>
          <w:color w:val="auto"/>
          <w:sz w:val="22"/>
          <w:szCs w:val="22"/>
          <w:lang w:val="nb-NO"/>
        </w:rPr>
        <w:t xml:space="preserve"> Fax +49 (0) 4181 92892-55</w:t>
      </w:r>
    </w:p>
    <w:p w14:paraId="0A174667" w14:textId="33EFFBC3" w:rsidR="0033524A" w:rsidRPr="005E2468" w:rsidRDefault="00793470" w:rsidP="005E2468">
      <w:pPr>
        <w:tabs>
          <w:tab w:val="right" w:pos="2700"/>
        </w:tabs>
        <w:spacing w:line="288" w:lineRule="auto"/>
        <w:rPr>
          <w:rFonts w:asciiTheme="minorBidi" w:hAnsiTheme="minorBidi" w:cstheme="minorBidi"/>
          <w:sz w:val="22"/>
          <w:szCs w:val="22"/>
          <w:lang w:val="nb-NO"/>
        </w:rPr>
      </w:pPr>
      <w:r w:rsidRPr="005E2468">
        <w:rPr>
          <w:rFonts w:asciiTheme="minorBidi" w:hAnsiTheme="minorBidi" w:cstheme="minorBidi"/>
          <w:color w:val="auto"/>
          <w:sz w:val="22"/>
          <w:szCs w:val="22"/>
          <w:lang w:val="nb-NO"/>
        </w:rPr>
        <w:t xml:space="preserve">info@koehler-partner.de </w:t>
      </w:r>
      <w:r w:rsidR="005E2468" w:rsidRPr="00FA5E25">
        <w:rPr>
          <w:rFonts w:asciiTheme="minorBidi" w:hAnsiTheme="minorBidi" w:cstheme="minorBidi"/>
          <w:color w:val="auto"/>
          <w:sz w:val="22"/>
          <w:szCs w:val="22"/>
          <w:lang w:val="nb-NO"/>
        </w:rPr>
        <w:t>•</w:t>
      </w:r>
      <w:r w:rsidRPr="005E2468">
        <w:rPr>
          <w:rFonts w:asciiTheme="minorBidi" w:hAnsiTheme="minorBidi" w:cstheme="minorBidi"/>
          <w:color w:val="auto"/>
          <w:sz w:val="22"/>
          <w:szCs w:val="22"/>
          <w:lang w:val="nb-NO"/>
        </w:rPr>
        <w:t xml:space="preserve"> </w:t>
      </w:r>
      <w:hyperlink r:id="rId21" w:history="1">
        <w:r w:rsidR="00150048" w:rsidRPr="005E2468">
          <w:rPr>
            <w:rStyle w:val="Hyperlink"/>
            <w:rFonts w:asciiTheme="minorBidi" w:eastAsiaTheme="majorEastAsia" w:hAnsiTheme="minorBidi" w:cstheme="minorBidi"/>
            <w:sz w:val="22"/>
            <w:szCs w:val="22"/>
            <w:lang w:val="nb-NO"/>
          </w:rPr>
          <w:t>http://www.koehler-partner.de/</w:t>
        </w:r>
      </w:hyperlink>
    </w:p>
    <w:p w14:paraId="07400E49" w14:textId="77777777" w:rsidR="005E2468" w:rsidRPr="005E2468" w:rsidRDefault="005E2468">
      <w:pPr>
        <w:tabs>
          <w:tab w:val="right" w:pos="2700"/>
        </w:tabs>
        <w:spacing w:line="288" w:lineRule="auto"/>
        <w:rPr>
          <w:rFonts w:asciiTheme="minorBidi" w:hAnsiTheme="minorBidi" w:cstheme="minorBidi"/>
          <w:sz w:val="22"/>
          <w:szCs w:val="22"/>
          <w:lang w:val="nb-NO"/>
        </w:rPr>
      </w:pPr>
    </w:p>
    <w:sectPr w:rsidR="005E2468" w:rsidRPr="005E2468" w:rsidSect="00F73DEB">
      <w:headerReference w:type="default" r:id="rId22"/>
      <w:footerReference w:type="default" r:id="rId23"/>
      <w:pgSz w:w="11900" w:h="16840"/>
      <w:pgMar w:top="3062" w:right="1417" w:bottom="107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9D16F" w14:textId="77777777" w:rsidR="008531DF" w:rsidRDefault="008531DF">
      <w:r>
        <w:separator/>
      </w:r>
    </w:p>
  </w:endnote>
  <w:endnote w:type="continuationSeparator" w:id="0">
    <w:p w14:paraId="35911EC1" w14:textId="77777777" w:rsidR="008531DF" w:rsidRDefault="008531DF">
      <w:r>
        <w:continuationSeparator/>
      </w:r>
    </w:p>
  </w:endnote>
  <w:endnote w:type="continuationNotice" w:id="1">
    <w:p w14:paraId="3F5F5093" w14:textId="77777777" w:rsidR="008531DF" w:rsidRDefault="00853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EE677" w14:textId="77777777" w:rsidR="008531DF" w:rsidRDefault="008531DF">
      <w:r>
        <w:separator/>
      </w:r>
    </w:p>
  </w:footnote>
  <w:footnote w:type="continuationSeparator" w:id="0">
    <w:p w14:paraId="0224532B" w14:textId="77777777" w:rsidR="008531DF" w:rsidRDefault="008531DF">
      <w:r>
        <w:continuationSeparator/>
      </w:r>
    </w:p>
  </w:footnote>
  <w:footnote w:type="continuationNotice" w:id="1">
    <w:p w14:paraId="32442FCE" w14:textId="77777777" w:rsidR="008531DF" w:rsidRDefault="008531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EAE8A" w14:textId="599663C2" w:rsidR="005A166B" w:rsidRDefault="00230A37" w:rsidP="00230A37">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1341E5">
      <w:rPr>
        <w:b/>
        <w:i/>
        <w:sz w:val="48"/>
        <w:szCs w:val="40"/>
      </w:rPr>
      <w:tab/>
    </w:r>
    <w:r w:rsidR="001341E5">
      <w:rPr>
        <w:b/>
        <w:i/>
        <w:sz w:val="48"/>
        <w:szCs w:val="40"/>
      </w:rPr>
      <w:tab/>
    </w:r>
    <w:r>
      <w:rPr>
        <w:b/>
        <w:i/>
        <w:sz w:val="48"/>
        <w:szCs w:val="40"/>
      </w:rPr>
      <w:tab/>
    </w:r>
    <w:r w:rsidR="001341E5">
      <w:rPr>
        <w:b/>
        <w:i/>
        <w:noProof/>
        <w:sz w:val="48"/>
        <w:szCs w:val="40"/>
        <w14:ligatures w14:val="standardContextual"/>
      </w:rPr>
      <w:drawing>
        <wp:inline distT="0" distB="0" distL="0" distR="0" wp14:anchorId="123ADEB1" wp14:editId="777DE684">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2FEAA2B3" w14:textId="77777777" w:rsidR="005A166B" w:rsidRPr="005142DE" w:rsidRDefault="005A166B" w:rsidP="00230A37">
    <w:pPr>
      <w:tabs>
        <w:tab w:val="left" w:pos="708"/>
        <w:tab w:val="left" w:pos="1416"/>
        <w:tab w:val="left" w:pos="2124"/>
        <w:tab w:val="left" w:pos="2832"/>
        <w:tab w:val="left" w:pos="3540"/>
        <w:tab w:val="left" w:pos="4248"/>
        <w:tab w:val="left" w:pos="5101"/>
      </w:tabs>
      <w:rPr>
        <w:b/>
        <w:i/>
        <w:sz w:val="21"/>
        <w:szCs w:val="18"/>
      </w:rPr>
    </w:pPr>
  </w:p>
  <w:p w14:paraId="57707A34" w14:textId="77777777" w:rsidR="005A166B" w:rsidRDefault="005A16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C4F"/>
    <w:multiLevelType w:val="multilevel"/>
    <w:tmpl w:val="B0C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60625"/>
    <w:multiLevelType w:val="hybridMultilevel"/>
    <w:tmpl w:val="227AFF86"/>
    <w:lvl w:ilvl="0" w:tplc="FFFFFFFF">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4"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5"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0"/>
  </w:num>
  <w:num w:numId="2" w16cid:durableId="49813601">
    <w:abstractNumId w:val="4"/>
  </w:num>
  <w:num w:numId="3" w16cid:durableId="1737319418">
    <w:abstractNumId w:val="3"/>
  </w:num>
  <w:num w:numId="4" w16cid:durableId="1394809352">
    <w:abstractNumId w:val="8"/>
  </w:num>
  <w:num w:numId="5" w16cid:durableId="695807709">
    <w:abstractNumId w:val="7"/>
  </w:num>
  <w:num w:numId="6" w16cid:durableId="1855724536">
    <w:abstractNumId w:val="9"/>
  </w:num>
  <w:num w:numId="7" w16cid:durableId="1894806025">
    <w:abstractNumId w:val="6"/>
  </w:num>
  <w:num w:numId="8" w16cid:durableId="1170874578">
    <w:abstractNumId w:val="2"/>
  </w:num>
  <w:num w:numId="9" w16cid:durableId="1727559563">
    <w:abstractNumId w:val="5"/>
  </w:num>
  <w:num w:numId="10" w16cid:durableId="783646509">
    <w:abstractNumId w:val="0"/>
  </w:num>
  <w:num w:numId="11" w16cid:durableId="1958023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58A3"/>
    <w:rsid w:val="00006AF8"/>
    <w:rsid w:val="000126CA"/>
    <w:rsid w:val="00013302"/>
    <w:rsid w:val="000135F9"/>
    <w:rsid w:val="00013757"/>
    <w:rsid w:val="00014815"/>
    <w:rsid w:val="00016EB7"/>
    <w:rsid w:val="000235E6"/>
    <w:rsid w:val="000248E3"/>
    <w:rsid w:val="00025814"/>
    <w:rsid w:val="00027763"/>
    <w:rsid w:val="00031425"/>
    <w:rsid w:val="00033D72"/>
    <w:rsid w:val="00033ECE"/>
    <w:rsid w:val="0003448C"/>
    <w:rsid w:val="0003628A"/>
    <w:rsid w:val="00046A95"/>
    <w:rsid w:val="00047971"/>
    <w:rsid w:val="00051D17"/>
    <w:rsid w:val="00052AED"/>
    <w:rsid w:val="0005654F"/>
    <w:rsid w:val="00061D7C"/>
    <w:rsid w:val="00065CC2"/>
    <w:rsid w:val="000700B5"/>
    <w:rsid w:val="00070B89"/>
    <w:rsid w:val="00072821"/>
    <w:rsid w:val="00074838"/>
    <w:rsid w:val="000758F9"/>
    <w:rsid w:val="0008088D"/>
    <w:rsid w:val="00081562"/>
    <w:rsid w:val="00082730"/>
    <w:rsid w:val="00086FDC"/>
    <w:rsid w:val="00093C6A"/>
    <w:rsid w:val="000943D7"/>
    <w:rsid w:val="000A073A"/>
    <w:rsid w:val="000A5548"/>
    <w:rsid w:val="000A663E"/>
    <w:rsid w:val="000B133A"/>
    <w:rsid w:val="000B2C80"/>
    <w:rsid w:val="000B3C2C"/>
    <w:rsid w:val="000C20A2"/>
    <w:rsid w:val="000C21C3"/>
    <w:rsid w:val="000C2D0C"/>
    <w:rsid w:val="000C4907"/>
    <w:rsid w:val="000C619F"/>
    <w:rsid w:val="000C7E57"/>
    <w:rsid w:val="000D0415"/>
    <w:rsid w:val="000D107A"/>
    <w:rsid w:val="000D3D65"/>
    <w:rsid w:val="000D69B3"/>
    <w:rsid w:val="000E09A5"/>
    <w:rsid w:val="000E2E62"/>
    <w:rsid w:val="000E4423"/>
    <w:rsid w:val="000E7A0A"/>
    <w:rsid w:val="000F1253"/>
    <w:rsid w:val="000F456A"/>
    <w:rsid w:val="000F554E"/>
    <w:rsid w:val="000F78AD"/>
    <w:rsid w:val="0010134F"/>
    <w:rsid w:val="0011005A"/>
    <w:rsid w:val="00112F91"/>
    <w:rsid w:val="00113B42"/>
    <w:rsid w:val="00120051"/>
    <w:rsid w:val="0012111E"/>
    <w:rsid w:val="00121140"/>
    <w:rsid w:val="00121154"/>
    <w:rsid w:val="00123828"/>
    <w:rsid w:val="00125876"/>
    <w:rsid w:val="0012772B"/>
    <w:rsid w:val="0013116D"/>
    <w:rsid w:val="001341E5"/>
    <w:rsid w:val="00134E88"/>
    <w:rsid w:val="001376A6"/>
    <w:rsid w:val="0014456D"/>
    <w:rsid w:val="00146C3A"/>
    <w:rsid w:val="00150048"/>
    <w:rsid w:val="00153C04"/>
    <w:rsid w:val="001621B9"/>
    <w:rsid w:val="00164F5F"/>
    <w:rsid w:val="00165B31"/>
    <w:rsid w:val="00165CFF"/>
    <w:rsid w:val="00167E86"/>
    <w:rsid w:val="0018256F"/>
    <w:rsid w:val="00183338"/>
    <w:rsid w:val="00184B9E"/>
    <w:rsid w:val="001869E9"/>
    <w:rsid w:val="001930D3"/>
    <w:rsid w:val="00193111"/>
    <w:rsid w:val="00193260"/>
    <w:rsid w:val="0019422C"/>
    <w:rsid w:val="00197038"/>
    <w:rsid w:val="0019721D"/>
    <w:rsid w:val="001A035D"/>
    <w:rsid w:val="001A070F"/>
    <w:rsid w:val="001A26AB"/>
    <w:rsid w:val="001A4FD6"/>
    <w:rsid w:val="001A5700"/>
    <w:rsid w:val="001A72F0"/>
    <w:rsid w:val="001B0157"/>
    <w:rsid w:val="001B1F00"/>
    <w:rsid w:val="001B1FC4"/>
    <w:rsid w:val="001B53E0"/>
    <w:rsid w:val="001C3FAE"/>
    <w:rsid w:val="001C5963"/>
    <w:rsid w:val="001C717E"/>
    <w:rsid w:val="001D1192"/>
    <w:rsid w:val="001D6A53"/>
    <w:rsid w:val="001E1CF5"/>
    <w:rsid w:val="001E2607"/>
    <w:rsid w:val="001E312A"/>
    <w:rsid w:val="001E3A63"/>
    <w:rsid w:val="001E3C35"/>
    <w:rsid w:val="001E47FE"/>
    <w:rsid w:val="001E51BE"/>
    <w:rsid w:val="001E5BAE"/>
    <w:rsid w:val="001F0A5E"/>
    <w:rsid w:val="001F77B6"/>
    <w:rsid w:val="00200EF7"/>
    <w:rsid w:val="0020339F"/>
    <w:rsid w:val="00203556"/>
    <w:rsid w:val="00206135"/>
    <w:rsid w:val="00210E21"/>
    <w:rsid w:val="002120A4"/>
    <w:rsid w:val="0021262C"/>
    <w:rsid w:val="00213093"/>
    <w:rsid w:val="002134BD"/>
    <w:rsid w:val="00214B0A"/>
    <w:rsid w:val="00215C22"/>
    <w:rsid w:val="00223DAB"/>
    <w:rsid w:val="00224F57"/>
    <w:rsid w:val="00230A37"/>
    <w:rsid w:val="00233576"/>
    <w:rsid w:val="00235121"/>
    <w:rsid w:val="00236859"/>
    <w:rsid w:val="00237096"/>
    <w:rsid w:val="00241DC8"/>
    <w:rsid w:val="0024629B"/>
    <w:rsid w:val="00250D74"/>
    <w:rsid w:val="002511B7"/>
    <w:rsid w:val="002549B0"/>
    <w:rsid w:val="00256275"/>
    <w:rsid w:val="00260A57"/>
    <w:rsid w:val="002614D4"/>
    <w:rsid w:val="00264021"/>
    <w:rsid w:val="00265258"/>
    <w:rsid w:val="00265EBD"/>
    <w:rsid w:val="00265EE5"/>
    <w:rsid w:val="0026638C"/>
    <w:rsid w:val="00266568"/>
    <w:rsid w:val="00270265"/>
    <w:rsid w:val="0027061B"/>
    <w:rsid w:val="00272BC2"/>
    <w:rsid w:val="00280B61"/>
    <w:rsid w:val="002810E4"/>
    <w:rsid w:val="0028470E"/>
    <w:rsid w:val="00285667"/>
    <w:rsid w:val="0029166B"/>
    <w:rsid w:val="00295310"/>
    <w:rsid w:val="002A0E54"/>
    <w:rsid w:val="002A1EF5"/>
    <w:rsid w:val="002A1F78"/>
    <w:rsid w:val="002A2326"/>
    <w:rsid w:val="002A2B5A"/>
    <w:rsid w:val="002B2CF1"/>
    <w:rsid w:val="002B2D30"/>
    <w:rsid w:val="002B304F"/>
    <w:rsid w:val="002B494D"/>
    <w:rsid w:val="002B5ABE"/>
    <w:rsid w:val="002C200F"/>
    <w:rsid w:val="002C2871"/>
    <w:rsid w:val="002D3DF5"/>
    <w:rsid w:val="002D5E52"/>
    <w:rsid w:val="002D676F"/>
    <w:rsid w:val="002E2296"/>
    <w:rsid w:val="002E390B"/>
    <w:rsid w:val="002E3F0D"/>
    <w:rsid w:val="002E4402"/>
    <w:rsid w:val="002F4D88"/>
    <w:rsid w:val="00303EDA"/>
    <w:rsid w:val="00305E77"/>
    <w:rsid w:val="00310583"/>
    <w:rsid w:val="003145C4"/>
    <w:rsid w:val="00317EFE"/>
    <w:rsid w:val="0032261A"/>
    <w:rsid w:val="00323428"/>
    <w:rsid w:val="00323603"/>
    <w:rsid w:val="0032409B"/>
    <w:rsid w:val="003240A2"/>
    <w:rsid w:val="003247C6"/>
    <w:rsid w:val="00325A5F"/>
    <w:rsid w:val="00331112"/>
    <w:rsid w:val="0033153D"/>
    <w:rsid w:val="00331A0C"/>
    <w:rsid w:val="00334CEF"/>
    <w:rsid w:val="0033524A"/>
    <w:rsid w:val="00337580"/>
    <w:rsid w:val="00337856"/>
    <w:rsid w:val="00340C2C"/>
    <w:rsid w:val="00340E9D"/>
    <w:rsid w:val="00341198"/>
    <w:rsid w:val="00343E51"/>
    <w:rsid w:val="00351AE0"/>
    <w:rsid w:val="00351E24"/>
    <w:rsid w:val="00353C3A"/>
    <w:rsid w:val="00354427"/>
    <w:rsid w:val="003602F3"/>
    <w:rsid w:val="00360B81"/>
    <w:rsid w:val="00361F6C"/>
    <w:rsid w:val="00363273"/>
    <w:rsid w:val="003645E7"/>
    <w:rsid w:val="00372F3D"/>
    <w:rsid w:val="00374A38"/>
    <w:rsid w:val="00375501"/>
    <w:rsid w:val="0038001D"/>
    <w:rsid w:val="00381D20"/>
    <w:rsid w:val="00382DC8"/>
    <w:rsid w:val="0038322F"/>
    <w:rsid w:val="003863A3"/>
    <w:rsid w:val="003903B0"/>
    <w:rsid w:val="00391B52"/>
    <w:rsid w:val="00394D58"/>
    <w:rsid w:val="00396584"/>
    <w:rsid w:val="00396B35"/>
    <w:rsid w:val="003A4D95"/>
    <w:rsid w:val="003A5FCB"/>
    <w:rsid w:val="003A70AE"/>
    <w:rsid w:val="003A7B94"/>
    <w:rsid w:val="003B0914"/>
    <w:rsid w:val="003B0C98"/>
    <w:rsid w:val="003B2730"/>
    <w:rsid w:val="003B47B5"/>
    <w:rsid w:val="003C176C"/>
    <w:rsid w:val="003C3DCD"/>
    <w:rsid w:val="003C4FE1"/>
    <w:rsid w:val="003C5CCD"/>
    <w:rsid w:val="003D190D"/>
    <w:rsid w:val="003D5409"/>
    <w:rsid w:val="003E1EA4"/>
    <w:rsid w:val="003E245C"/>
    <w:rsid w:val="003E48EE"/>
    <w:rsid w:val="003E5048"/>
    <w:rsid w:val="003E7F87"/>
    <w:rsid w:val="003F20D6"/>
    <w:rsid w:val="003F3981"/>
    <w:rsid w:val="004013A5"/>
    <w:rsid w:val="00402932"/>
    <w:rsid w:val="004066DE"/>
    <w:rsid w:val="00406F1C"/>
    <w:rsid w:val="0041313C"/>
    <w:rsid w:val="0041435F"/>
    <w:rsid w:val="004157EF"/>
    <w:rsid w:val="00420DFF"/>
    <w:rsid w:val="0042586E"/>
    <w:rsid w:val="00430241"/>
    <w:rsid w:val="00432BD0"/>
    <w:rsid w:val="004332B2"/>
    <w:rsid w:val="00437342"/>
    <w:rsid w:val="004408F1"/>
    <w:rsid w:val="00441158"/>
    <w:rsid w:val="00441943"/>
    <w:rsid w:val="00445E57"/>
    <w:rsid w:val="004473C2"/>
    <w:rsid w:val="00451E90"/>
    <w:rsid w:val="00452622"/>
    <w:rsid w:val="00456062"/>
    <w:rsid w:val="00456A95"/>
    <w:rsid w:val="00456F63"/>
    <w:rsid w:val="00460AC6"/>
    <w:rsid w:val="004630B3"/>
    <w:rsid w:val="00466AEC"/>
    <w:rsid w:val="00473B6B"/>
    <w:rsid w:val="00474447"/>
    <w:rsid w:val="00480FD0"/>
    <w:rsid w:val="00482806"/>
    <w:rsid w:val="00483E49"/>
    <w:rsid w:val="00491D80"/>
    <w:rsid w:val="00492BDF"/>
    <w:rsid w:val="004A07B9"/>
    <w:rsid w:val="004A3C7E"/>
    <w:rsid w:val="004B145B"/>
    <w:rsid w:val="004B2E20"/>
    <w:rsid w:val="004B306F"/>
    <w:rsid w:val="004B3BFC"/>
    <w:rsid w:val="004B61CF"/>
    <w:rsid w:val="004B61ED"/>
    <w:rsid w:val="004B755F"/>
    <w:rsid w:val="004C4D1A"/>
    <w:rsid w:val="004D2BB4"/>
    <w:rsid w:val="004E265E"/>
    <w:rsid w:val="004E667C"/>
    <w:rsid w:val="004F1187"/>
    <w:rsid w:val="004F323C"/>
    <w:rsid w:val="004F68B0"/>
    <w:rsid w:val="005037F7"/>
    <w:rsid w:val="00503978"/>
    <w:rsid w:val="00505703"/>
    <w:rsid w:val="00505F80"/>
    <w:rsid w:val="00507587"/>
    <w:rsid w:val="005149B8"/>
    <w:rsid w:val="00515356"/>
    <w:rsid w:val="00516058"/>
    <w:rsid w:val="005169EB"/>
    <w:rsid w:val="00520CE9"/>
    <w:rsid w:val="0052195B"/>
    <w:rsid w:val="00523923"/>
    <w:rsid w:val="00523D55"/>
    <w:rsid w:val="00526C65"/>
    <w:rsid w:val="00533B10"/>
    <w:rsid w:val="00537ED5"/>
    <w:rsid w:val="00544A00"/>
    <w:rsid w:val="00545946"/>
    <w:rsid w:val="00545E57"/>
    <w:rsid w:val="00547078"/>
    <w:rsid w:val="0054736B"/>
    <w:rsid w:val="005512E5"/>
    <w:rsid w:val="00552CF6"/>
    <w:rsid w:val="00553BD5"/>
    <w:rsid w:val="005540F0"/>
    <w:rsid w:val="005554C6"/>
    <w:rsid w:val="005568ED"/>
    <w:rsid w:val="00560B85"/>
    <w:rsid w:val="00565F1A"/>
    <w:rsid w:val="005661AD"/>
    <w:rsid w:val="0057244C"/>
    <w:rsid w:val="005725EF"/>
    <w:rsid w:val="00573DF4"/>
    <w:rsid w:val="00575510"/>
    <w:rsid w:val="00581DD0"/>
    <w:rsid w:val="005820B6"/>
    <w:rsid w:val="005821A2"/>
    <w:rsid w:val="00583F5E"/>
    <w:rsid w:val="00584B84"/>
    <w:rsid w:val="0058594C"/>
    <w:rsid w:val="005875D4"/>
    <w:rsid w:val="005948FA"/>
    <w:rsid w:val="00594E24"/>
    <w:rsid w:val="005A166B"/>
    <w:rsid w:val="005A177C"/>
    <w:rsid w:val="005A1DF1"/>
    <w:rsid w:val="005A5AFF"/>
    <w:rsid w:val="005A5E70"/>
    <w:rsid w:val="005A7DF4"/>
    <w:rsid w:val="005A7E01"/>
    <w:rsid w:val="005B2FCC"/>
    <w:rsid w:val="005B350C"/>
    <w:rsid w:val="005B456F"/>
    <w:rsid w:val="005B4D62"/>
    <w:rsid w:val="005B714C"/>
    <w:rsid w:val="005B739E"/>
    <w:rsid w:val="005B7B40"/>
    <w:rsid w:val="005B7D62"/>
    <w:rsid w:val="005C17A8"/>
    <w:rsid w:val="005C23EB"/>
    <w:rsid w:val="005C2B68"/>
    <w:rsid w:val="005C55FE"/>
    <w:rsid w:val="005C567C"/>
    <w:rsid w:val="005C748F"/>
    <w:rsid w:val="005D04F0"/>
    <w:rsid w:val="005D1586"/>
    <w:rsid w:val="005D1E0D"/>
    <w:rsid w:val="005D3A1C"/>
    <w:rsid w:val="005D4A6C"/>
    <w:rsid w:val="005D7A14"/>
    <w:rsid w:val="005E10BF"/>
    <w:rsid w:val="005E2468"/>
    <w:rsid w:val="005E25BD"/>
    <w:rsid w:val="005E26BF"/>
    <w:rsid w:val="005E3E92"/>
    <w:rsid w:val="005E4959"/>
    <w:rsid w:val="005E67BA"/>
    <w:rsid w:val="005E784E"/>
    <w:rsid w:val="005F103E"/>
    <w:rsid w:val="005F2157"/>
    <w:rsid w:val="005F2EB6"/>
    <w:rsid w:val="005F658A"/>
    <w:rsid w:val="00600317"/>
    <w:rsid w:val="006008F2"/>
    <w:rsid w:val="00600DA6"/>
    <w:rsid w:val="00607492"/>
    <w:rsid w:val="00614569"/>
    <w:rsid w:val="00614691"/>
    <w:rsid w:val="006147D6"/>
    <w:rsid w:val="006155AF"/>
    <w:rsid w:val="00617A15"/>
    <w:rsid w:val="006203E1"/>
    <w:rsid w:val="0062300B"/>
    <w:rsid w:val="006250F0"/>
    <w:rsid w:val="0062559B"/>
    <w:rsid w:val="00630A5E"/>
    <w:rsid w:val="006330AA"/>
    <w:rsid w:val="00640FBD"/>
    <w:rsid w:val="00641137"/>
    <w:rsid w:val="00645B58"/>
    <w:rsid w:val="006530F5"/>
    <w:rsid w:val="00657CBA"/>
    <w:rsid w:val="00660981"/>
    <w:rsid w:val="00661327"/>
    <w:rsid w:val="006618E9"/>
    <w:rsid w:val="00662711"/>
    <w:rsid w:val="00664546"/>
    <w:rsid w:val="00666D18"/>
    <w:rsid w:val="00667BA7"/>
    <w:rsid w:val="00670384"/>
    <w:rsid w:val="00670403"/>
    <w:rsid w:val="00670C91"/>
    <w:rsid w:val="00674CA8"/>
    <w:rsid w:val="00674DA0"/>
    <w:rsid w:val="006768E6"/>
    <w:rsid w:val="006822A7"/>
    <w:rsid w:val="00683DAF"/>
    <w:rsid w:val="00686782"/>
    <w:rsid w:val="00687FB2"/>
    <w:rsid w:val="0069144D"/>
    <w:rsid w:val="00691AFF"/>
    <w:rsid w:val="00691CAA"/>
    <w:rsid w:val="00692149"/>
    <w:rsid w:val="00693E22"/>
    <w:rsid w:val="00696771"/>
    <w:rsid w:val="006A0AC7"/>
    <w:rsid w:val="006A0F98"/>
    <w:rsid w:val="006A2D03"/>
    <w:rsid w:val="006A35D2"/>
    <w:rsid w:val="006A53D9"/>
    <w:rsid w:val="006A5663"/>
    <w:rsid w:val="006B1C3E"/>
    <w:rsid w:val="006B2D2B"/>
    <w:rsid w:val="006B30B7"/>
    <w:rsid w:val="006B54E8"/>
    <w:rsid w:val="006B6719"/>
    <w:rsid w:val="006B7BD9"/>
    <w:rsid w:val="006C40CD"/>
    <w:rsid w:val="006C7630"/>
    <w:rsid w:val="006D38CA"/>
    <w:rsid w:val="006D560D"/>
    <w:rsid w:val="006D7A70"/>
    <w:rsid w:val="006E2049"/>
    <w:rsid w:val="006E30BE"/>
    <w:rsid w:val="006E325F"/>
    <w:rsid w:val="006E57FB"/>
    <w:rsid w:val="006F05DD"/>
    <w:rsid w:val="006F66C6"/>
    <w:rsid w:val="00704BB2"/>
    <w:rsid w:val="007054B4"/>
    <w:rsid w:val="00712654"/>
    <w:rsid w:val="00713BE6"/>
    <w:rsid w:val="00716990"/>
    <w:rsid w:val="00716B5D"/>
    <w:rsid w:val="00721844"/>
    <w:rsid w:val="00721E72"/>
    <w:rsid w:val="00727E34"/>
    <w:rsid w:val="007304F5"/>
    <w:rsid w:val="00730B0C"/>
    <w:rsid w:val="00731FD0"/>
    <w:rsid w:val="00733933"/>
    <w:rsid w:val="00734DAE"/>
    <w:rsid w:val="00735647"/>
    <w:rsid w:val="007370D6"/>
    <w:rsid w:val="0074007F"/>
    <w:rsid w:val="00740AB3"/>
    <w:rsid w:val="00740B89"/>
    <w:rsid w:val="007417FA"/>
    <w:rsid w:val="00744B4C"/>
    <w:rsid w:val="00746FD0"/>
    <w:rsid w:val="007506D4"/>
    <w:rsid w:val="00750A6C"/>
    <w:rsid w:val="0075480B"/>
    <w:rsid w:val="00763715"/>
    <w:rsid w:val="00763DFA"/>
    <w:rsid w:val="00764804"/>
    <w:rsid w:val="00765CD8"/>
    <w:rsid w:val="00766096"/>
    <w:rsid w:val="0076659C"/>
    <w:rsid w:val="007703B8"/>
    <w:rsid w:val="00770F35"/>
    <w:rsid w:val="00773DCF"/>
    <w:rsid w:val="00776006"/>
    <w:rsid w:val="00781318"/>
    <w:rsid w:val="007822E5"/>
    <w:rsid w:val="00784D05"/>
    <w:rsid w:val="00787510"/>
    <w:rsid w:val="00791BF0"/>
    <w:rsid w:val="0079336E"/>
    <w:rsid w:val="00793470"/>
    <w:rsid w:val="00796542"/>
    <w:rsid w:val="007A1B7D"/>
    <w:rsid w:val="007A1F71"/>
    <w:rsid w:val="007A3A48"/>
    <w:rsid w:val="007A570C"/>
    <w:rsid w:val="007A6FDF"/>
    <w:rsid w:val="007B355A"/>
    <w:rsid w:val="007B38A4"/>
    <w:rsid w:val="007B5CA7"/>
    <w:rsid w:val="007B7212"/>
    <w:rsid w:val="007C261A"/>
    <w:rsid w:val="007C430F"/>
    <w:rsid w:val="007D0568"/>
    <w:rsid w:val="007D3605"/>
    <w:rsid w:val="007D5E0E"/>
    <w:rsid w:val="007E3211"/>
    <w:rsid w:val="007E545C"/>
    <w:rsid w:val="007E65F7"/>
    <w:rsid w:val="007E7017"/>
    <w:rsid w:val="007E78C7"/>
    <w:rsid w:val="007E78CE"/>
    <w:rsid w:val="007F1A7C"/>
    <w:rsid w:val="007F2AFD"/>
    <w:rsid w:val="007F52DD"/>
    <w:rsid w:val="007F74DC"/>
    <w:rsid w:val="007F7B1C"/>
    <w:rsid w:val="00801CC6"/>
    <w:rsid w:val="00801F74"/>
    <w:rsid w:val="00804A92"/>
    <w:rsid w:val="00804F35"/>
    <w:rsid w:val="008054B6"/>
    <w:rsid w:val="00810F67"/>
    <w:rsid w:val="00811A3F"/>
    <w:rsid w:val="00811CC1"/>
    <w:rsid w:val="00813B8A"/>
    <w:rsid w:val="008167DC"/>
    <w:rsid w:val="008175D3"/>
    <w:rsid w:val="00822BE1"/>
    <w:rsid w:val="00823620"/>
    <w:rsid w:val="008265C9"/>
    <w:rsid w:val="00827308"/>
    <w:rsid w:val="00830A88"/>
    <w:rsid w:val="00830D5B"/>
    <w:rsid w:val="0083181C"/>
    <w:rsid w:val="00832038"/>
    <w:rsid w:val="008324C9"/>
    <w:rsid w:val="00834149"/>
    <w:rsid w:val="0083580D"/>
    <w:rsid w:val="00835C2A"/>
    <w:rsid w:val="0083628E"/>
    <w:rsid w:val="00840BD6"/>
    <w:rsid w:val="00845BFC"/>
    <w:rsid w:val="00846213"/>
    <w:rsid w:val="008501DA"/>
    <w:rsid w:val="00851617"/>
    <w:rsid w:val="008517F9"/>
    <w:rsid w:val="0085200F"/>
    <w:rsid w:val="008531DF"/>
    <w:rsid w:val="008540F5"/>
    <w:rsid w:val="00856E84"/>
    <w:rsid w:val="00860248"/>
    <w:rsid w:val="00860C2D"/>
    <w:rsid w:val="008643DC"/>
    <w:rsid w:val="008651EF"/>
    <w:rsid w:val="00865EC4"/>
    <w:rsid w:val="00871004"/>
    <w:rsid w:val="0087280B"/>
    <w:rsid w:val="0087571F"/>
    <w:rsid w:val="008760BE"/>
    <w:rsid w:val="008778C6"/>
    <w:rsid w:val="00880C4A"/>
    <w:rsid w:val="00882275"/>
    <w:rsid w:val="00882C31"/>
    <w:rsid w:val="00884C85"/>
    <w:rsid w:val="00887F58"/>
    <w:rsid w:val="00890408"/>
    <w:rsid w:val="00890696"/>
    <w:rsid w:val="00890DDB"/>
    <w:rsid w:val="00891549"/>
    <w:rsid w:val="0089317B"/>
    <w:rsid w:val="008A2FC1"/>
    <w:rsid w:val="008A3BA5"/>
    <w:rsid w:val="008A5AD6"/>
    <w:rsid w:val="008C2002"/>
    <w:rsid w:val="008C2ED7"/>
    <w:rsid w:val="008C5B91"/>
    <w:rsid w:val="008C75E4"/>
    <w:rsid w:val="008C77D1"/>
    <w:rsid w:val="008D0503"/>
    <w:rsid w:val="008D3C66"/>
    <w:rsid w:val="008D54D1"/>
    <w:rsid w:val="008D5A7A"/>
    <w:rsid w:val="008D683E"/>
    <w:rsid w:val="008D7CB7"/>
    <w:rsid w:val="008E1A9A"/>
    <w:rsid w:val="008E653F"/>
    <w:rsid w:val="008E778D"/>
    <w:rsid w:val="008F14B2"/>
    <w:rsid w:val="008F20DA"/>
    <w:rsid w:val="008F5CD4"/>
    <w:rsid w:val="008F7071"/>
    <w:rsid w:val="008F79E1"/>
    <w:rsid w:val="00901EFD"/>
    <w:rsid w:val="00906729"/>
    <w:rsid w:val="009154F6"/>
    <w:rsid w:val="0091761E"/>
    <w:rsid w:val="00920635"/>
    <w:rsid w:val="009221CA"/>
    <w:rsid w:val="009245C4"/>
    <w:rsid w:val="00930457"/>
    <w:rsid w:val="0093209B"/>
    <w:rsid w:val="00936136"/>
    <w:rsid w:val="00936F95"/>
    <w:rsid w:val="00940D9B"/>
    <w:rsid w:val="0094440C"/>
    <w:rsid w:val="009509A3"/>
    <w:rsid w:val="00952E01"/>
    <w:rsid w:val="0095400E"/>
    <w:rsid w:val="00954451"/>
    <w:rsid w:val="009554BA"/>
    <w:rsid w:val="00955A35"/>
    <w:rsid w:val="00960E98"/>
    <w:rsid w:val="009619DB"/>
    <w:rsid w:val="00962C1C"/>
    <w:rsid w:val="00963960"/>
    <w:rsid w:val="00966DF6"/>
    <w:rsid w:val="00970751"/>
    <w:rsid w:val="00971415"/>
    <w:rsid w:val="0097291C"/>
    <w:rsid w:val="00973C8B"/>
    <w:rsid w:val="0097720E"/>
    <w:rsid w:val="009811FF"/>
    <w:rsid w:val="0098178B"/>
    <w:rsid w:val="0098357C"/>
    <w:rsid w:val="00987212"/>
    <w:rsid w:val="00992648"/>
    <w:rsid w:val="00995AC1"/>
    <w:rsid w:val="0099707D"/>
    <w:rsid w:val="009A162C"/>
    <w:rsid w:val="009A69A5"/>
    <w:rsid w:val="009B2343"/>
    <w:rsid w:val="009B385A"/>
    <w:rsid w:val="009B3BB0"/>
    <w:rsid w:val="009B3E37"/>
    <w:rsid w:val="009B426A"/>
    <w:rsid w:val="009B53B1"/>
    <w:rsid w:val="009C0CD2"/>
    <w:rsid w:val="009C538E"/>
    <w:rsid w:val="009C6FCC"/>
    <w:rsid w:val="009D06D5"/>
    <w:rsid w:val="009D09F6"/>
    <w:rsid w:val="009D0FDA"/>
    <w:rsid w:val="009D2E20"/>
    <w:rsid w:val="009D44D2"/>
    <w:rsid w:val="009E2051"/>
    <w:rsid w:val="009E2DC2"/>
    <w:rsid w:val="009E3092"/>
    <w:rsid w:val="009E5A27"/>
    <w:rsid w:val="009E5DAF"/>
    <w:rsid w:val="009E6F8F"/>
    <w:rsid w:val="009E7DB6"/>
    <w:rsid w:val="009F625E"/>
    <w:rsid w:val="00A00276"/>
    <w:rsid w:val="00A04E6E"/>
    <w:rsid w:val="00A06059"/>
    <w:rsid w:val="00A06649"/>
    <w:rsid w:val="00A13CC3"/>
    <w:rsid w:val="00A13E9C"/>
    <w:rsid w:val="00A1615C"/>
    <w:rsid w:val="00A17ECE"/>
    <w:rsid w:val="00A2165C"/>
    <w:rsid w:val="00A22C76"/>
    <w:rsid w:val="00A266B2"/>
    <w:rsid w:val="00A318E6"/>
    <w:rsid w:val="00A34FDC"/>
    <w:rsid w:val="00A37E2E"/>
    <w:rsid w:val="00A47E0F"/>
    <w:rsid w:val="00A530C3"/>
    <w:rsid w:val="00A56914"/>
    <w:rsid w:val="00A569F6"/>
    <w:rsid w:val="00A6189A"/>
    <w:rsid w:val="00A67400"/>
    <w:rsid w:val="00A67BE6"/>
    <w:rsid w:val="00A718B0"/>
    <w:rsid w:val="00A7227F"/>
    <w:rsid w:val="00A73AD5"/>
    <w:rsid w:val="00A77384"/>
    <w:rsid w:val="00A8461A"/>
    <w:rsid w:val="00A86000"/>
    <w:rsid w:val="00A86A0C"/>
    <w:rsid w:val="00A879EA"/>
    <w:rsid w:val="00A90690"/>
    <w:rsid w:val="00A92EA6"/>
    <w:rsid w:val="00A94970"/>
    <w:rsid w:val="00A95F41"/>
    <w:rsid w:val="00A9737B"/>
    <w:rsid w:val="00A97D75"/>
    <w:rsid w:val="00AA3125"/>
    <w:rsid w:val="00AA4743"/>
    <w:rsid w:val="00AA7706"/>
    <w:rsid w:val="00AA7C5E"/>
    <w:rsid w:val="00AB1A76"/>
    <w:rsid w:val="00AB4A49"/>
    <w:rsid w:val="00AB76CA"/>
    <w:rsid w:val="00AC18FD"/>
    <w:rsid w:val="00AC36AD"/>
    <w:rsid w:val="00AC3F23"/>
    <w:rsid w:val="00AC5261"/>
    <w:rsid w:val="00AD0454"/>
    <w:rsid w:val="00AD4E4C"/>
    <w:rsid w:val="00AD622B"/>
    <w:rsid w:val="00AE29F4"/>
    <w:rsid w:val="00AE53FC"/>
    <w:rsid w:val="00AE63BC"/>
    <w:rsid w:val="00AE6786"/>
    <w:rsid w:val="00AF05DF"/>
    <w:rsid w:val="00AF4991"/>
    <w:rsid w:val="00AF4B1D"/>
    <w:rsid w:val="00AF4C4C"/>
    <w:rsid w:val="00AF56AF"/>
    <w:rsid w:val="00AF65E9"/>
    <w:rsid w:val="00B07B09"/>
    <w:rsid w:val="00B109C2"/>
    <w:rsid w:val="00B13996"/>
    <w:rsid w:val="00B13D40"/>
    <w:rsid w:val="00B13DE4"/>
    <w:rsid w:val="00B1498D"/>
    <w:rsid w:val="00B1509B"/>
    <w:rsid w:val="00B15909"/>
    <w:rsid w:val="00B15DFC"/>
    <w:rsid w:val="00B15EEE"/>
    <w:rsid w:val="00B16277"/>
    <w:rsid w:val="00B20D28"/>
    <w:rsid w:val="00B20D46"/>
    <w:rsid w:val="00B21721"/>
    <w:rsid w:val="00B25BDB"/>
    <w:rsid w:val="00B26B51"/>
    <w:rsid w:val="00B312E3"/>
    <w:rsid w:val="00B3317B"/>
    <w:rsid w:val="00B334D0"/>
    <w:rsid w:val="00B339C1"/>
    <w:rsid w:val="00B43779"/>
    <w:rsid w:val="00B46ECE"/>
    <w:rsid w:val="00B51118"/>
    <w:rsid w:val="00B521D9"/>
    <w:rsid w:val="00B52E44"/>
    <w:rsid w:val="00B6292A"/>
    <w:rsid w:val="00B679F5"/>
    <w:rsid w:val="00B70119"/>
    <w:rsid w:val="00B714E2"/>
    <w:rsid w:val="00B75990"/>
    <w:rsid w:val="00B761B4"/>
    <w:rsid w:val="00B76636"/>
    <w:rsid w:val="00B76A34"/>
    <w:rsid w:val="00B76BEE"/>
    <w:rsid w:val="00B80D83"/>
    <w:rsid w:val="00B865FC"/>
    <w:rsid w:val="00B86D37"/>
    <w:rsid w:val="00B9038E"/>
    <w:rsid w:val="00BA0093"/>
    <w:rsid w:val="00BA08C0"/>
    <w:rsid w:val="00BA6BC2"/>
    <w:rsid w:val="00BB1FDD"/>
    <w:rsid w:val="00BB2500"/>
    <w:rsid w:val="00BB4BD4"/>
    <w:rsid w:val="00BB766B"/>
    <w:rsid w:val="00BB7E61"/>
    <w:rsid w:val="00BC03BD"/>
    <w:rsid w:val="00BC29FA"/>
    <w:rsid w:val="00BC4990"/>
    <w:rsid w:val="00BC627F"/>
    <w:rsid w:val="00BD021D"/>
    <w:rsid w:val="00BD408F"/>
    <w:rsid w:val="00BD765B"/>
    <w:rsid w:val="00BE0C5F"/>
    <w:rsid w:val="00BE2974"/>
    <w:rsid w:val="00BE38EA"/>
    <w:rsid w:val="00BE68DF"/>
    <w:rsid w:val="00BE79B7"/>
    <w:rsid w:val="00C00779"/>
    <w:rsid w:val="00C07374"/>
    <w:rsid w:val="00C14C30"/>
    <w:rsid w:val="00C22A65"/>
    <w:rsid w:val="00C22F24"/>
    <w:rsid w:val="00C23C33"/>
    <w:rsid w:val="00C2412A"/>
    <w:rsid w:val="00C24EDB"/>
    <w:rsid w:val="00C24FE4"/>
    <w:rsid w:val="00C2647C"/>
    <w:rsid w:val="00C31C99"/>
    <w:rsid w:val="00C330A8"/>
    <w:rsid w:val="00C37082"/>
    <w:rsid w:val="00C37F05"/>
    <w:rsid w:val="00C41774"/>
    <w:rsid w:val="00C444B4"/>
    <w:rsid w:val="00C44FE4"/>
    <w:rsid w:val="00C45F74"/>
    <w:rsid w:val="00C47442"/>
    <w:rsid w:val="00C50722"/>
    <w:rsid w:val="00C52D20"/>
    <w:rsid w:val="00C645F0"/>
    <w:rsid w:val="00C65E76"/>
    <w:rsid w:val="00C65F5E"/>
    <w:rsid w:val="00C72ED6"/>
    <w:rsid w:val="00C73028"/>
    <w:rsid w:val="00C75B79"/>
    <w:rsid w:val="00C7720D"/>
    <w:rsid w:val="00C81011"/>
    <w:rsid w:val="00C83085"/>
    <w:rsid w:val="00C86AB1"/>
    <w:rsid w:val="00C86E05"/>
    <w:rsid w:val="00C873E5"/>
    <w:rsid w:val="00C90033"/>
    <w:rsid w:val="00C914FC"/>
    <w:rsid w:val="00C94B80"/>
    <w:rsid w:val="00CA4AA5"/>
    <w:rsid w:val="00CA5ECD"/>
    <w:rsid w:val="00CA6151"/>
    <w:rsid w:val="00CA6F08"/>
    <w:rsid w:val="00CB44C4"/>
    <w:rsid w:val="00CB53D7"/>
    <w:rsid w:val="00CB764C"/>
    <w:rsid w:val="00CD2D8A"/>
    <w:rsid w:val="00CD3158"/>
    <w:rsid w:val="00CD4523"/>
    <w:rsid w:val="00CD51BE"/>
    <w:rsid w:val="00CD61C8"/>
    <w:rsid w:val="00CD755C"/>
    <w:rsid w:val="00CE2FC2"/>
    <w:rsid w:val="00CE3601"/>
    <w:rsid w:val="00CE50D4"/>
    <w:rsid w:val="00CE6108"/>
    <w:rsid w:val="00CF135B"/>
    <w:rsid w:val="00CF2A66"/>
    <w:rsid w:val="00CF5823"/>
    <w:rsid w:val="00CF5D65"/>
    <w:rsid w:val="00D00214"/>
    <w:rsid w:val="00D01AFB"/>
    <w:rsid w:val="00D038F1"/>
    <w:rsid w:val="00D05061"/>
    <w:rsid w:val="00D05178"/>
    <w:rsid w:val="00D05976"/>
    <w:rsid w:val="00D05C60"/>
    <w:rsid w:val="00D071CB"/>
    <w:rsid w:val="00D10888"/>
    <w:rsid w:val="00D123BF"/>
    <w:rsid w:val="00D16BEF"/>
    <w:rsid w:val="00D16F2C"/>
    <w:rsid w:val="00D17965"/>
    <w:rsid w:val="00D17A79"/>
    <w:rsid w:val="00D208EF"/>
    <w:rsid w:val="00D21255"/>
    <w:rsid w:val="00D21287"/>
    <w:rsid w:val="00D218CD"/>
    <w:rsid w:val="00D22076"/>
    <w:rsid w:val="00D2605D"/>
    <w:rsid w:val="00D27157"/>
    <w:rsid w:val="00D301FD"/>
    <w:rsid w:val="00D34877"/>
    <w:rsid w:val="00D3631C"/>
    <w:rsid w:val="00D369CB"/>
    <w:rsid w:val="00D36B6A"/>
    <w:rsid w:val="00D40960"/>
    <w:rsid w:val="00D4649B"/>
    <w:rsid w:val="00D46DB0"/>
    <w:rsid w:val="00D503A4"/>
    <w:rsid w:val="00D5128A"/>
    <w:rsid w:val="00D524D0"/>
    <w:rsid w:val="00D560C7"/>
    <w:rsid w:val="00D62C72"/>
    <w:rsid w:val="00D6460C"/>
    <w:rsid w:val="00D66262"/>
    <w:rsid w:val="00D71B30"/>
    <w:rsid w:val="00D73C3B"/>
    <w:rsid w:val="00D771BB"/>
    <w:rsid w:val="00D80006"/>
    <w:rsid w:val="00D8352D"/>
    <w:rsid w:val="00D8697A"/>
    <w:rsid w:val="00D871BD"/>
    <w:rsid w:val="00D873A9"/>
    <w:rsid w:val="00D931DA"/>
    <w:rsid w:val="00D93690"/>
    <w:rsid w:val="00D93963"/>
    <w:rsid w:val="00DA0C9E"/>
    <w:rsid w:val="00DA2B10"/>
    <w:rsid w:val="00DA3545"/>
    <w:rsid w:val="00DA45D6"/>
    <w:rsid w:val="00DA5370"/>
    <w:rsid w:val="00DA5C2E"/>
    <w:rsid w:val="00DB12E5"/>
    <w:rsid w:val="00DB619D"/>
    <w:rsid w:val="00DB671D"/>
    <w:rsid w:val="00DB75B5"/>
    <w:rsid w:val="00DC14C4"/>
    <w:rsid w:val="00DC25A0"/>
    <w:rsid w:val="00DC3A93"/>
    <w:rsid w:val="00DD0C62"/>
    <w:rsid w:val="00DD249C"/>
    <w:rsid w:val="00DD4021"/>
    <w:rsid w:val="00DE176D"/>
    <w:rsid w:val="00DE25BB"/>
    <w:rsid w:val="00DE4C68"/>
    <w:rsid w:val="00DE4FE9"/>
    <w:rsid w:val="00DE5C10"/>
    <w:rsid w:val="00DE7A1A"/>
    <w:rsid w:val="00DE7DE4"/>
    <w:rsid w:val="00DF43D0"/>
    <w:rsid w:val="00DF4C78"/>
    <w:rsid w:val="00DF59A3"/>
    <w:rsid w:val="00DF6161"/>
    <w:rsid w:val="00DF6205"/>
    <w:rsid w:val="00E01494"/>
    <w:rsid w:val="00E06990"/>
    <w:rsid w:val="00E07F15"/>
    <w:rsid w:val="00E1173C"/>
    <w:rsid w:val="00E14858"/>
    <w:rsid w:val="00E14A6E"/>
    <w:rsid w:val="00E162E2"/>
    <w:rsid w:val="00E21262"/>
    <w:rsid w:val="00E24C99"/>
    <w:rsid w:val="00E3350E"/>
    <w:rsid w:val="00E34CD9"/>
    <w:rsid w:val="00E35045"/>
    <w:rsid w:val="00E35DE2"/>
    <w:rsid w:val="00E3687A"/>
    <w:rsid w:val="00E45720"/>
    <w:rsid w:val="00E458E2"/>
    <w:rsid w:val="00E46F23"/>
    <w:rsid w:val="00E4786F"/>
    <w:rsid w:val="00E523FE"/>
    <w:rsid w:val="00E52821"/>
    <w:rsid w:val="00E56F5D"/>
    <w:rsid w:val="00E62F4F"/>
    <w:rsid w:val="00E64AD8"/>
    <w:rsid w:val="00E65989"/>
    <w:rsid w:val="00E65AE0"/>
    <w:rsid w:val="00E70345"/>
    <w:rsid w:val="00E77DCE"/>
    <w:rsid w:val="00E8164C"/>
    <w:rsid w:val="00E83AEF"/>
    <w:rsid w:val="00E841C5"/>
    <w:rsid w:val="00E8592E"/>
    <w:rsid w:val="00E910A3"/>
    <w:rsid w:val="00E9135E"/>
    <w:rsid w:val="00E91EDC"/>
    <w:rsid w:val="00E9231D"/>
    <w:rsid w:val="00E93597"/>
    <w:rsid w:val="00E957F9"/>
    <w:rsid w:val="00EA22C7"/>
    <w:rsid w:val="00EA2423"/>
    <w:rsid w:val="00EA7711"/>
    <w:rsid w:val="00EB0713"/>
    <w:rsid w:val="00EB28CD"/>
    <w:rsid w:val="00EC154B"/>
    <w:rsid w:val="00EC5D04"/>
    <w:rsid w:val="00EC5D23"/>
    <w:rsid w:val="00EC60EE"/>
    <w:rsid w:val="00ED1189"/>
    <w:rsid w:val="00ED3376"/>
    <w:rsid w:val="00ED6566"/>
    <w:rsid w:val="00ED760F"/>
    <w:rsid w:val="00EE0918"/>
    <w:rsid w:val="00EE0B21"/>
    <w:rsid w:val="00EE0B4F"/>
    <w:rsid w:val="00EE13D2"/>
    <w:rsid w:val="00EE29E8"/>
    <w:rsid w:val="00EE7C67"/>
    <w:rsid w:val="00EF0EC6"/>
    <w:rsid w:val="00EF2440"/>
    <w:rsid w:val="00EF3EB8"/>
    <w:rsid w:val="00EF514C"/>
    <w:rsid w:val="00EF67BF"/>
    <w:rsid w:val="00EF73F5"/>
    <w:rsid w:val="00F02DFA"/>
    <w:rsid w:val="00F07374"/>
    <w:rsid w:val="00F10C2A"/>
    <w:rsid w:val="00F12632"/>
    <w:rsid w:val="00F1305D"/>
    <w:rsid w:val="00F15AC0"/>
    <w:rsid w:val="00F1775F"/>
    <w:rsid w:val="00F20C9B"/>
    <w:rsid w:val="00F21F93"/>
    <w:rsid w:val="00F22FC3"/>
    <w:rsid w:val="00F23CF1"/>
    <w:rsid w:val="00F244E1"/>
    <w:rsid w:val="00F24579"/>
    <w:rsid w:val="00F277A4"/>
    <w:rsid w:val="00F31421"/>
    <w:rsid w:val="00F34BB1"/>
    <w:rsid w:val="00F35BE0"/>
    <w:rsid w:val="00F37BB2"/>
    <w:rsid w:val="00F403F6"/>
    <w:rsid w:val="00F40A2C"/>
    <w:rsid w:val="00F40B35"/>
    <w:rsid w:val="00F419A1"/>
    <w:rsid w:val="00F5399F"/>
    <w:rsid w:val="00F555F2"/>
    <w:rsid w:val="00F56F1D"/>
    <w:rsid w:val="00F60B1E"/>
    <w:rsid w:val="00F60C12"/>
    <w:rsid w:val="00F60EB7"/>
    <w:rsid w:val="00F60F2C"/>
    <w:rsid w:val="00F61F34"/>
    <w:rsid w:val="00F62552"/>
    <w:rsid w:val="00F6295A"/>
    <w:rsid w:val="00F6687A"/>
    <w:rsid w:val="00F67E7A"/>
    <w:rsid w:val="00F73192"/>
    <w:rsid w:val="00F73494"/>
    <w:rsid w:val="00F73DEB"/>
    <w:rsid w:val="00F75FCE"/>
    <w:rsid w:val="00F77A78"/>
    <w:rsid w:val="00F80873"/>
    <w:rsid w:val="00F80E69"/>
    <w:rsid w:val="00F81321"/>
    <w:rsid w:val="00F820D0"/>
    <w:rsid w:val="00F83465"/>
    <w:rsid w:val="00F83C13"/>
    <w:rsid w:val="00F84290"/>
    <w:rsid w:val="00F84B36"/>
    <w:rsid w:val="00F84F04"/>
    <w:rsid w:val="00F863A1"/>
    <w:rsid w:val="00F86CBC"/>
    <w:rsid w:val="00F87A5E"/>
    <w:rsid w:val="00F91B80"/>
    <w:rsid w:val="00F925AC"/>
    <w:rsid w:val="00F927CA"/>
    <w:rsid w:val="00F96618"/>
    <w:rsid w:val="00FA0455"/>
    <w:rsid w:val="00FA1C21"/>
    <w:rsid w:val="00FA5E25"/>
    <w:rsid w:val="00FA7E61"/>
    <w:rsid w:val="00FB05C0"/>
    <w:rsid w:val="00FB1296"/>
    <w:rsid w:val="00FB2B32"/>
    <w:rsid w:val="00FB38C6"/>
    <w:rsid w:val="00FB75FD"/>
    <w:rsid w:val="00FBFFD5"/>
    <w:rsid w:val="00FC0F8B"/>
    <w:rsid w:val="00FC1F35"/>
    <w:rsid w:val="00FC60C1"/>
    <w:rsid w:val="00FC61F1"/>
    <w:rsid w:val="00FC66C9"/>
    <w:rsid w:val="00FD01BA"/>
    <w:rsid w:val="00FD03DD"/>
    <w:rsid w:val="00FD04DA"/>
    <w:rsid w:val="00FD299A"/>
    <w:rsid w:val="00FE13DB"/>
    <w:rsid w:val="00FE16EF"/>
    <w:rsid w:val="00FE1889"/>
    <w:rsid w:val="00FE201E"/>
    <w:rsid w:val="00FE4D1B"/>
    <w:rsid w:val="00FE5A6B"/>
    <w:rsid w:val="00FE66E9"/>
    <w:rsid w:val="00FF30DF"/>
    <w:rsid w:val="00FF3948"/>
    <w:rsid w:val="00FF4082"/>
    <w:rsid w:val="00FF48DB"/>
    <w:rsid w:val="014F3DA5"/>
    <w:rsid w:val="023E9088"/>
    <w:rsid w:val="037DF4F6"/>
    <w:rsid w:val="0454BB1C"/>
    <w:rsid w:val="06D791F3"/>
    <w:rsid w:val="06DDA4C2"/>
    <w:rsid w:val="08042CD0"/>
    <w:rsid w:val="0804D566"/>
    <w:rsid w:val="08786A4D"/>
    <w:rsid w:val="09541B53"/>
    <w:rsid w:val="09AA15DC"/>
    <w:rsid w:val="0BCC42CF"/>
    <w:rsid w:val="0D11ADD9"/>
    <w:rsid w:val="0E5A3E32"/>
    <w:rsid w:val="0EA53C0D"/>
    <w:rsid w:val="0FA013F3"/>
    <w:rsid w:val="0FB526C6"/>
    <w:rsid w:val="10FAA7B4"/>
    <w:rsid w:val="1107D148"/>
    <w:rsid w:val="11097A83"/>
    <w:rsid w:val="13C92D19"/>
    <w:rsid w:val="13F4D179"/>
    <w:rsid w:val="18E20820"/>
    <w:rsid w:val="1A5D17FF"/>
    <w:rsid w:val="1C6EECC6"/>
    <w:rsid w:val="1C8C78BF"/>
    <w:rsid w:val="1D8E520E"/>
    <w:rsid w:val="1DBA535B"/>
    <w:rsid w:val="1E5BCF76"/>
    <w:rsid w:val="1E8D0DD8"/>
    <w:rsid w:val="1F4AB3C5"/>
    <w:rsid w:val="1FAAA491"/>
    <w:rsid w:val="205AC5F0"/>
    <w:rsid w:val="20C27477"/>
    <w:rsid w:val="20CE58FF"/>
    <w:rsid w:val="21A4B72C"/>
    <w:rsid w:val="23F9F605"/>
    <w:rsid w:val="26366635"/>
    <w:rsid w:val="26B92FFC"/>
    <w:rsid w:val="278C0C13"/>
    <w:rsid w:val="27EBB0B3"/>
    <w:rsid w:val="29BA4AD2"/>
    <w:rsid w:val="29C25170"/>
    <w:rsid w:val="2AF93AA8"/>
    <w:rsid w:val="2C402A0F"/>
    <w:rsid w:val="2C55C5D4"/>
    <w:rsid w:val="2CF489C0"/>
    <w:rsid w:val="2D552DAD"/>
    <w:rsid w:val="2F392A16"/>
    <w:rsid w:val="2F94D5CC"/>
    <w:rsid w:val="2FA910A8"/>
    <w:rsid w:val="2FFBCFE5"/>
    <w:rsid w:val="316DB42E"/>
    <w:rsid w:val="31BD3F2A"/>
    <w:rsid w:val="3293955B"/>
    <w:rsid w:val="3324F86E"/>
    <w:rsid w:val="336BACBA"/>
    <w:rsid w:val="3396BBE0"/>
    <w:rsid w:val="339A8167"/>
    <w:rsid w:val="34C6ED38"/>
    <w:rsid w:val="38F9A7F9"/>
    <w:rsid w:val="39C5046B"/>
    <w:rsid w:val="39D0A249"/>
    <w:rsid w:val="39E01B0A"/>
    <w:rsid w:val="3B8A775E"/>
    <w:rsid w:val="3BDB6A2A"/>
    <w:rsid w:val="3C91E01A"/>
    <w:rsid w:val="3E3AF72F"/>
    <w:rsid w:val="3E543263"/>
    <w:rsid w:val="40CE7811"/>
    <w:rsid w:val="41983B77"/>
    <w:rsid w:val="419D54FE"/>
    <w:rsid w:val="42ACB12C"/>
    <w:rsid w:val="42DC4752"/>
    <w:rsid w:val="448E0136"/>
    <w:rsid w:val="44A474DD"/>
    <w:rsid w:val="471E570B"/>
    <w:rsid w:val="4733C7AB"/>
    <w:rsid w:val="48E9F435"/>
    <w:rsid w:val="49AC6789"/>
    <w:rsid w:val="4A437D16"/>
    <w:rsid w:val="4A9056A5"/>
    <w:rsid w:val="4AE32AB3"/>
    <w:rsid w:val="4C510505"/>
    <w:rsid w:val="4EC48CDB"/>
    <w:rsid w:val="4EDA5A6D"/>
    <w:rsid w:val="4EECACC9"/>
    <w:rsid w:val="4F31B6FD"/>
    <w:rsid w:val="4FD2CFB1"/>
    <w:rsid w:val="501E114E"/>
    <w:rsid w:val="54285F1B"/>
    <w:rsid w:val="5431C0A5"/>
    <w:rsid w:val="54497960"/>
    <w:rsid w:val="5481CAAE"/>
    <w:rsid w:val="56A50F89"/>
    <w:rsid w:val="56A95B04"/>
    <w:rsid w:val="57A99B75"/>
    <w:rsid w:val="57FE583D"/>
    <w:rsid w:val="59231C3C"/>
    <w:rsid w:val="5A4BD8BE"/>
    <w:rsid w:val="5B22E692"/>
    <w:rsid w:val="5E304D40"/>
    <w:rsid w:val="5E3C186D"/>
    <w:rsid w:val="5E684FCF"/>
    <w:rsid w:val="5F325EAA"/>
    <w:rsid w:val="609673A7"/>
    <w:rsid w:val="618DC41F"/>
    <w:rsid w:val="6368D839"/>
    <w:rsid w:val="639E5649"/>
    <w:rsid w:val="646BA9A6"/>
    <w:rsid w:val="6584F894"/>
    <w:rsid w:val="665CE5CB"/>
    <w:rsid w:val="69D4A7AE"/>
    <w:rsid w:val="6A604E3B"/>
    <w:rsid w:val="6CB5D5C5"/>
    <w:rsid w:val="6CC37F1C"/>
    <w:rsid w:val="6E13738B"/>
    <w:rsid w:val="6EEC4E3A"/>
    <w:rsid w:val="70D2882A"/>
    <w:rsid w:val="71357BAF"/>
    <w:rsid w:val="715A567D"/>
    <w:rsid w:val="719A3D9D"/>
    <w:rsid w:val="72516CDE"/>
    <w:rsid w:val="72B0AC74"/>
    <w:rsid w:val="74F72807"/>
    <w:rsid w:val="753ED3EF"/>
    <w:rsid w:val="7555F58F"/>
    <w:rsid w:val="75E35E4C"/>
    <w:rsid w:val="760B2A96"/>
    <w:rsid w:val="76ACB4DE"/>
    <w:rsid w:val="78EA0910"/>
    <w:rsid w:val="798431C2"/>
    <w:rsid w:val="7C4EB5C3"/>
    <w:rsid w:val="7D4FA32B"/>
    <w:rsid w:val="7DD43A31"/>
    <w:rsid w:val="7ED1D50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6E3C5D0A-7DB3-4616-B167-9A3BAD41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20339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hscoswrapper">
    <w:name w:val="hs_cos_wrapper"/>
    <w:basedOn w:val="Absatz-Standardschriftart"/>
    <w:rsid w:val="0020339F"/>
  </w:style>
  <w:style w:type="character" w:customStyle="1" w:styleId="a-copy-lead">
    <w:name w:val="a-copy-lead"/>
    <w:basedOn w:val="Absatz-Standardschriftart"/>
    <w:rsid w:val="00572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getriebemotoren/stirnradgetriebemotoren/nordbloc.1-stirnradgetriebemotor.jsp" TargetMode="External"/><Relationship Id="rId18" Type="http://schemas.openxmlformats.org/officeDocument/2006/relationships/hyperlink" Target="https://www.nord.com/de/kampagnen/produkte/nxd-tuph.jsp"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www.koehler-partner.de/" TargetMode="External"/><Relationship Id="rId7" Type="http://schemas.openxmlformats.org/officeDocument/2006/relationships/webSettings" Target="webSettings.xml"/><Relationship Id="rId12" Type="http://schemas.openxmlformats.org/officeDocument/2006/relationships/hyperlink" Target="https://www.nord.com/de/produkte/elektromotoren/synchron-motoren/ie5-synchronmotoren-(tenv).jsp" TargetMode="External"/><Relationship Id="rId17" Type="http://schemas.openxmlformats.org/officeDocument/2006/relationships/hyperlink" Target="https://www.nord.com/de/home-de.js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www.koehler-partner.de/pressezentrum/nor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produkte/getriebemotoren/duodrive/duodrive.js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nord.com/de/produkte/antriebselektronik/dezentrale-antriebstechnik/nordac-on-sk-300p-frequenzumrichter.jsp" TargetMode="External"/><Relationship Id="rId23" Type="http://schemas.openxmlformats.org/officeDocument/2006/relationships/footer" Target="footer1.xml"/><Relationship Id="rId10" Type="http://schemas.openxmlformats.org/officeDocument/2006/relationships/hyperlink" Target="https://www.nord.com/de/kampagnen/produkte/nxd-tuph.jsp" TargetMode="External"/><Relationship Id="rId19" Type="http://schemas.openxmlformats.org/officeDocument/2006/relationships/hyperlink" Target="https://www.nord.com/de/produkte/weitere-themen/korrosionsschutz/nxd/nxd-basic-nxd-tuph.jsp#nxd_tup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produkte/getriebemotoren/kegelradgetriebemotoren/nordbloc1-kegelradgetriebemotor.js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A8E4AC37-132A-46DE-B3AA-4FF3FFDD6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941</Words>
  <Characters>5934</Characters>
  <Application>Microsoft Office Word</Application>
  <DocSecurity>0</DocSecurity>
  <Lines>49</Lines>
  <Paragraphs>13</Paragraphs>
  <ScaleCrop>false</ScaleCrop>
  <Manager/>
  <Company>Köhler + Partner</Company>
  <LinksUpToDate>false</LinksUpToDate>
  <CharactersWithSpaces>6862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IP</cp:lastModifiedBy>
  <cp:revision>988</cp:revision>
  <dcterms:created xsi:type="dcterms:W3CDTF">2025-05-03T13:27:00Z</dcterms:created>
  <dcterms:modified xsi:type="dcterms:W3CDTF">2026-03-23T10:45:00Z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