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ED7BC" w14:textId="77777777" w:rsidR="000E13FB" w:rsidRPr="00C9032B" w:rsidRDefault="000E13FB" w:rsidP="000E13FB">
      <w:pPr>
        <w:spacing w:line="288" w:lineRule="auto"/>
        <w:rPr>
          <w:rFonts w:cs="Arial"/>
          <w:bCs/>
          <w:sz w:val="22"/>
          <w:szCs w:val="22"/>
        </w:rPr>
      </w:pPr>
    </w:p>
    <w:p w14:paraId="2AC72638" w14:textId="46FF0862" w:rsidR="000E13FB" w:rsidRPr="0060478D" w:rsidRDefault="0060478D" w:rsidP="000E13FB">
      <w:pPr>
        <w:spacing w:line="288" w:lineRule="auto"/>
        <w:jc w:val="right"/>
        <w:rPr>
          <w:rFonts w:cs="Arial"/>
          <w:bCs/>
          <w:color w:val="auto"/>
          <w:sz w:val="22"/>
          <w:szCs w:val="22"/>
        </w:rPr>
      </w:pPr>
      <w:r w:rsidRPr="0060478D">
        <w:rPr>
          <w:rFonts w:cs="Arial"/>
          <w:bCs/>
          <w:sz w:val="22"/>
          <w:szCs w:val="22"/>
        </w:rPr>
        <w:t>10. Juni 2026</w:t>
      </w:r>
    </w:p>
    <w:p w14:paraId="5D1F18D9" w14:textId="77777777" w:rsidR="00B726D7" w:rsidRPr="00013F1F" w:rsidRDefault="00B726D7" w:rsidP="000E13FB">
      <w:pPr>
        <w:spacing w:line="288" w:lineRule="auto"/>
        <w:jc w:val="right"/>
        <w:rPr>
          <w:rFonts w:cs="Arial"/>
          <w:b/>
          <w:bCs/>
          <w:color w:val="auto"/>
          <w:sz w:val="22"/>
          <w:szCs w:val="22"/>
        </w:rPr>
      </w:pPr>
    </w:p>
    <w:p w14:paraId="3E8B92AD" w14:textId="4E8D9B46" w:rsidR="0060478D" w:rsidRDefault="0060478D" w:rsidP="000E13FB">
      <w:pPr>
        <w:spacing w:line="288" w:lineRule="auto"/>
        <w:rPr>
          <w:rFonts w:cs="Arial"/>
          <w:b/>
          <w:bCs/>
          <w:color w:val="auto"/>
          <w:sz w:val="22"/>
          <w:szCs w:val="22"/>
        </w:rPr>
      </w:pPr>
      <w:r w:rsidRPr="002B202C">
        <w:rPr>
          <w:rFonts w:cs="Arial"/>
          <w:sz w:val="22"/>
          <w:szCs w:val="22"/>
        </w:rPr>
        <w:t>SAFOMI-IEC-Adapter für MAXXDRIVE</w:t>
      </w:r>
      <w:r w:rsidRPr="002B202C">
        <w:rPr>
          <w:rFonts w:cs="Arial"/>
          <w:sz w:val="22"/>
          <w:szCs w:val="22"/>
          <w:vertAlign w:val="superscript"/>
        </w:rPr>
        <w:t>®</w:t>
      </w:r>
      <w:r w:rsidRPr="002B202C">
        <w:rPr>
          <w:rFonts w:cs="Arial"/>
          <w:sz w:val="22"/>
          <w:szCs w:val="22"/>
        </w:rPr>
        <w:t>-Industriegetriebe</w:t>
      </w:r>
    </w:p>
    <w:p w14:paraId="3511FD59" w14:textId="67D0564C" w:rsidR="000E13FB" w:rsidRDefault="002666FD" w:rsidP="000E13FB">
      <w:pPr>
        <w:spacing w:line="288" w:lineRule="auto"/>
        <w:rPr>
          <w:rFonts w:cs="Arial"/>
          <w:b/>
          <w:bCs/>
          <w:color w:val="auto"/>
          <w:sz w:val="22"/>
          <w:szCs w:val="22"/>
        </w:rPr>
      </w:pPr>
      <w:r>
        <w:rPr>
          <w:rFonts w:cs="Arial"/>
          <w:b/>
          <w:bCs/>
          <w:color w:val="auto"/>
          <w:sz w:val="22"/>
          <w:szCs w:val="22"/>
        </w:rPr>
        <w:t>Längere Betriebszeit</w:t>
      </w:r>
      <w:r w:rsidR="000272E2">
        <w:rPr>
          <w:rFonts w:cs="Arial"/>
          <w:b/>
          <w:bCs/>
          <w:color w:val="auto"/>
          <w:sz w:val="22"/>
          <w:szCs w:val="22"/>
        </w:rPr>
        <w:t xml:space="preserve"> </w:t>
      </w:r>
      <w:r w:rsidR="00AC2EF5">
        <w:rPr>
          <w:rFonts w:cs="Arial"/>
          <w:b/>
          <w:bCs/>
          <w:color w:val="auto"/>
          <w:sz w:val="22"/>
          <w:szCs w:val="22"/>
        </w:rPr>
        <w:t>dank integriertem Ölausgleich</w:t>
      </w:r>
    </w:p>
    <w:p w14:paraId="0E31125B" w14:textId="77777777" w:rsidR="000E13FB" w:rsidRPr="00C9032B" w:rsidRDefault="000E13FB" w:rsidP="000E13FB">
      <w:pPr>
        <w:spacing w:line="288" w:lineRule="auto"/>
        <w:rPr>
          <w:rFonts w:cs="Arial"/>
          <w:b/>
          <w:bCs/>
          <w:color w:val="auto"/>
          <w:sz w:val="22"/>
          <w:szCs w:val="22"/>
        </w:rPr>
      </w:pPr>
    </w:p>
    <w:p w14:paraId="0B99EA6E" w14:textId="04460CD2" w:rsidR="000E13FB" w:rsidRPr="00C9032B" w:rsidRDefault="000E13FB" w:rsidP="000E13FB">
      <w:pPr>
        <w:spacing w:line="288" w:lineRule="auto"/>
        <w:rPr>
          <w:rFonts w:cs="Arial"/>
          <w:b/>
          <w:bCs/>
          <w:color w:val="auto"/>
          <w:sz w:val="22"/>
          <w:szCs w:val="22"/>
        </w:rPr>
      </w:pPr>
      <w:hyperlink r:id="rId10" w:history="1">
        <w:r w:rsidRPr="00510CE9">
          <w:rPr>
            <w:rStyle w:val="Hyperlink"/>
            <w:rFonts w:cs="Arial"/>
            <w:b/>
            <w:bCs/>
            <w:sz w:val="22"/>
            <w:szCs w:val="22"/>
          </w:rPr>
          <w:t>NORD DRIVESYSTEMS</w:t>
        </w:r>
      </w:hyperlink>
      <w:r w:rsidRPr="00C9032B">
        <w:rPr>
          <w:rFonts w:cs="Arial"/>
          <w:b/>
          <w:bCs/>
          <w:color w:val="auto"/>
          <w:sz w:val="22"/>
          <w:szCs w:val="22"/>
        </w:rPr>
        <w:t xml:space="preserve"> hat eine leistungsstarke Kombination für den Einsatz in der Misch- und Rührtechnik: Die MAXXDRIVE</w:t>
      </w:r>
      <w:r w:rsidRPr="00C9032B">
        <w:rPr>
          <w:rFonts w:cs="Arial"/>
          <w:b/>
          <w:bCs/>
          <w:color w:val="auto"/>
          <w:sz w:val="22"/>
          <w:szCs w:val="22"/>
          <w:vertAlign w:val="superscript"/>
        </w:rPr>
        <w:t>®</w:t>
      </w:r>
      <w:r w:rsidRPr="00C9032B">
        <w:rPr>
          <w:rFonts w:cs="Arial"/>
          <w:b/>
          <w:bCs/>
          <w:color w:val="auto"/>
          <w:sz w:val="22"/>
          <w:szCs w:val="22"/>
        </w:rPr>
        <w:t xml:space="preserve">-Industriegetriebe mit dem speziell für Mixer entwickelten </w:t>
      </w:r>
      <w:hyperlink r:id="rId11" w:history="1">
        <w:r w:rsidRPr="00510CE9">
          <w:rPr>
            <w:rStyle w:val="Hyperlink"/>
            <w:rFonts w:cs="Arial"/>
            <w:b/>
            <w:bCs/>
            <w:sz w:val="22"/>
            <w:szCs w:val="22"/>
          </w:rPr>
          <w:t>SAFOMI-IEC-Adapter</w:t>
        </w:r>
      </w:hyperlink>
      <w:r w:rsidRPr="00C9032B">
        <w:rPr>
          <w:rFonts w:cs="Arial"/>
          <w:b/>
          <w:bCs/>
          <w:color w:val="auto"/>
          <w:sz w:val="22"/>
          <w:szCs w:val="22"/>
        </w:rPr>
        <w:t xml:space="preserve"> verbessern die Betriebssicherheit und verringern den </w:t>
      </w:r>
      <w:r w:rsidR="004F03C8">
        <w:rPr>
          <w:rFonts w:cs="Arial"/>
          <w:b/>
          <w:bCs/>
          <w:color w:val="auto"/>
          <w:sz w:val="22"/>
          <w:szCs w:val="22"/>
        </w:rPr>
        <w:t>Einsatz von</w:t>
      </w:r>
      <w:r w:rsidRPr="00C9032B">
        <w:rPr>
          <w:rFonts w:cs="Arial"/>
          <w:b/>
          <w:bCs/>
          <w:color w:val="auto"/>
          <w:sz w:val="22"/>
          <w:szCs w:val="22"/>
        </w:rPr>
        <w:t xml:space="preserve"> Verschleißteilen. </w:t>
      </w:r>
      <w:r w:rsidR="009F58C3">
        <w:rPr>
          <w:rFonts w:cs="Arial"/>
          <w:b/>
          <w:bCs/>
          <w:color w:val="auto"/>
          <w:sz w:val="22"/>
          <w:szCs w:val="22"/>
        </w:rPr>
        <w:t xml:space="preserve">Als Teil einer alternativen Antriebslösung für </w:t>
      </w:r>
      <w:proofErr w:type="spellStart"/>
      <w:r w:rsidR="009F58C3">
        <w:rPr>
          <w:rFonts w:cs="Arial"/>
          <w:b/>
          <w:bCs/>
          <w:color w:val="auto"/>
          <w:sz w:val="22"/>
          <w:szCs w:val="22"/>
        </w:rPr>
        <w:t>Bürstenbelüfter</w:t>
      </w:r>
      <w:proofErr w:type="spellEnd"/>
      <w:r w:rsidR="009F58C3">
        <w:rPr>
          <w:rFonts w:cs="Arial"/>
          <w:b/>
          <w:bCs/>
          <w:color w:val="auto"/>
          <w:sz w:val="22"/>
          <w:szCs w:val="22"/>
        </w:rPr>
        <w:t xml:space="preserve"> profitiert auch die Abwasserindustrie von dem wartungsarmen Konzept</w:t>
      </w:r>
      <w:r w:rsidR="0020621F">
        <w:rPr>
          <w:rFonts w:cs="Arial"/>
          <w:b/>
          <w:bCs/>
          <w:color w:val="auto"/>
          <w:sz w:val="22"/>
          <w:szCs w:val="22"/>
        </w:rPr>
        <w:t xml:space="preserve"> für längere Betriebszeiten</w:t>
      </w:r>
      <w:r w:rsidR="009F58C3">
        <w:rPr>
          <w:rFonts w:cs="Arial"/>
          <w:b/>
          <w:bCs/>
          <w:color w:val="auto"/>
          <w:sz w:val="22"/>
          <w:szCs w:val="22"/>
        </w:rPr>
        <w:t>.</w:t>
      </w:r>
    </w:p>
    <w:p w14:paraId="2AC3285F" w14:textId="77777777" w:rsidR="000E13FB" w:rsidRPr="00C9032B" w:rsidRDefault="000E13FB" w:rsidP="000E13FB">
      <w:pPr>
        <w:spacing w:line="288" w:lineRule="auto"/>
        <w:rPr>
          <w:rFonts w:cs="Arial"/>
          <w:b/>
          <w:bCs/>
          <w:color w:val="auto"/>
          <w:sz w:val="22"/>
          <w:szCs w:val="22"/>
        </w:rPr>
      </w:pPr>
    </w:p>
    <w:p w14:paraId="1BF09703" w14:textId="50DDF5C7" w:rsidR="000E13FB" w:rsidRPr="00C9032B" w:rsidRDefault="000E13FB" w:rsidP="000E13FB">
      <w:pPr>
        <w:spacing w:line="288" w:lineRule="auto"/>
        <w:rPr>
          <w:rFonts w:cs="Arial"/>
          <w:sz w:val="22"/>
          <w:szCs w:val="22"/>
        </w:rPr>
      </w:pPr>
      <w:r w:rsidRPr="00C9032B">
        <w:rPr>
          <w:rFonts w:cs="Arial"/>
          <w:color w:val="auto"/>
          <w:sz w:val="22"/>
          <w:szCs w:val="22"/>
        </w:rPr>
        <w:t>Die Industriegetriebe</w:t>
      </w:r>
      <w:r>
        <w:rPr>
          <w:rFonts w:cs="Arial"/>
          <w:color w:val="auto"/>
          <w:sz w:val="22"/>
          <w:szCs w:val="22"/>
        </w:rPr>
        <w:t xml:space="preserve"> der Reihe</w:t>
      </w:r>
      <w:r w:rsidRPr="00C9032B">
        <w:rPr>
          <w:rFonts w:cs="Arial"/>
          <w:color w:val="auto"/>
          <w:sz w:val="22"/>
          <w:szCs w:val="22"/>
        </w:rPr>
        <w:t xml:space="preserve"> </w:t>
      </w:r>
      <w:hyperlink r:id="rId12" w:history="1">
        <w:r w:rsidRPr="00510CE9">
          <w:rPr>
            <w:rStyle w:val="Hyperlink"/>
            <w:rFonts w:cs="Arial"/>
            <w:sz w:val="22"/>
            <w:szCs w:val="22"/>
          </w:rPr>
          <w:t>MAXXDRIVE</w:t>
        </w:r>
        <w:r w:rsidRPr="00510CE9">
          <w:rPr>
            <w:rStyle w:val="Hyperlink"/>
            <w:rFonts w:cs="Arial"/>
            <w:sz w:val="22"/>
            <w:szCs w:val="22"/>
            <w:vertAlign w:val="superscript"/>
          </w:rPr>
          <w:t>®</w:t>
        </w:r>
      </w:hyperlink>
      <w:r>
        <w:rPr>
          <w:rFonts w:cs="Arial"/>
          <w:color w:val="auto"/>
          <w:sz w:val="22"/>
          <w:szCs w:val="22"/>
        </w:rPr>
        <w:t xml:space="preserve"> </w:t>
      </w:r>
      <w:r w:rsidRPr="00C9032B">
        <w:rPr>
          <w:rFonts w:cs="Arial"/>
          <w:color w:val="auto"/>
          <w:sz w:val="22"/>
          <w:szCs w:val="22"/>
        </w:rPr>
        <w:t xml:space="preserve">bieten hohe </w:t>
      </w:r>
      <w:proofErr w:type="spellStart"/>
      <w:r w:rsidRPr="00C9032B">
        <w:rPr>
          <w:rFonts w:cs="Arial"/>
          <w:color w:val="auto"/>
          <w:sz w:val="22"/>
          <w:szCs w:val="22"/>
        </w:rPr>
        <w:t>Abtriebsdrehmomente</w:t>
      </w:r>
      <w:proofErr w:type="spellEnd"/>
      <w:r w:rsidRPr="00C9032B">
        <w:rPr>
          <w:rFonts w:cs="Arial"/>
          <w:color w:val="auto"/>
          <w:sz w:val="22"/>
          <w:szCs w:val="22"/>
        </w:rPr>
        <w:t xml:space="preserve"> von 15 bis 282 </w:t>
      </w:r>
      <w:proofErr w:type="spellStart"/>
      <w:r w:rsidRPr="00C9032B">
        <w:rPr>
          <w:rFonts w:cs="Arial"/>
          <w:color w:val="auto"/>
          <w:sz w:val="22"/>
          <w:szCs w:val="22"/>
        </w:rPr>
        <w:t>kNm</w:t>
      </w:r>
      <w:proofErr w:type="spellEnd"/>
      <w:r w:rsidRPr="00C9032B">
        <w:rPr>
          <w:rFonts w:cs="Arial"/>
          <w:color w:val="auto"/>
          <w:sz w:val="22"/>
          <w:szCs w:val="22"/>
        </w:rPr>
        <w:t xml:space="preserve"> und gewährleisten auch unter anspruchsvollen Einsatzbedingungen einen reibungslosen Betrieb. </w:t>
      </w:r>
      <w:r w:rsidRPr="00C9032B">
        <w:rPr>
          <w:rFonts w:cs="Arial"/>
          <w:sz w:val="22"/>
          <w:szCs w:val="22"/>
        </w:rPr>
        <w:t xml:space="preserve">Ihr FEM-optimiertes, kompaktes Design ermöglicht den Betrieb unter höchsten externen Lasten. Für Rührwerksanwendungen empfiehlt sich die Kombination mit dem </w:t>
      </w:r>
      <w:hyperlink r:id="rId13">
        <w:r w:rsidRPr="00C9032B">
          <w:rPr>
            <w:rStyle w:val="Hyperlink"/>
            <w:rFonts w:cs="Arial"/>
            <w:sz w:val="22"/>
            <w:szCs w:val="22"/>
          </w:rPr>
          <w:t>SAFOMI-IEC-Adapter</w:t>
        </w:r>
      </w:hyperlink>
      <w:r w:rsidRPr="00C9032B">
        <w:rPr>
          <w:rFonts w:cs="Arial"/>
          <w:sz w:val="22"/>
          <w:szCs w:val="22"/>
        </w:rPr>
        <w:t xml:space="preserve"> (SAFOMI = </w:t>
      </w:r>
      <w:proofErr w:type="spellStart"/>
      <w:r w:rsidRPr="00C9032B">
        <w:rPr>
          <w:rFonts w:cs="Arial"/>
          <w:b/>
          <w:bCs/>
          <w:sz w:val="22"/>
          <w:szCs w:val="22"/>
        </w:rPr>
        <w:t>S</w:t>
      </w:r>
      <w:r w:rsidRPr="00C9032B">
        <w:rPr>
          <w:rFonts w:cs="Arial"/>
          <w:sz w:val="22"/>
          <w:szCs w:val="22"/>
        </w:rPr>
        <w:t>ealless</w:t>
      </w:r>
      <w:proofErr w:type="spellEnd"/>
      <w:r w:rsidRPr="00C9032B">
        <w:rPr>
          <w:rFonts w:cs="Arial"/>
          <w:sz w:val="22"/>
          <w:szCs w:val="22"/>
        </w:rPr>
        <w:t xml:space="preserve"> </w:t>
      </w:r>
      <w:r w:rsidRPr="00C9032B">
        <w:rPr>
          <w:rFonts w:cs="Arial"/>
          <w:b/>
          <w:bCs/>
          <w:sz w:val="22"/>
          <w:szCs w:val="22"/>
        </w:rPr>
        <w:t>A</w:t>
      </w:r>
      <w:r w:rsidRPr="00C9032B">
        <w:rPr>
          <w:rFonts w:cs="Arial"/>
          <w:sz w:val="22"/>
          <w:szCs w:val="22"/>
        </w:rPr>
        <w:t xml:space="preserve">dapter </w:t>
      </w:r>
      <w:proofErr w:type="spellStart"/>
      <w:r w:rsidRPr="00C9032B">
        <w:rPr>
          <w:rFonts w:cs="Arial"/>
          <w:b/>
          <w:bCs/>
          <w:sz w:val="22"/>
          <w:szCs w:val="22"/>
        </w:rPr>
        <w:t>Fo</w:t>
      </w:r>
      <w:r w:rsidRPr="00C9032B">
        <w:rPr>
          <w:rFonts w:cs="Arial"/>
          <w:sz w:val="22"/>
          <w:szCs w:val="22"/>
        </w:rPr>
        <w:t>r</w:t>
      </w:r>
      <w:proofErr w:type="spellEnd"/>
      <w:r w:rsidRPr="00C9032B">
        <w:rPr>
          <w:rFonts w:cs="Arial"/>
          <w:sz w:val="22"/>
          <w:szCs w:val="22"/>
        </w:rPr>
        <w:t xml:space="preserve"> </w:t>
      </w:r>
      <w:r w:rsidRPr="00C9032B">
        <w:rPr>
          <w:rFonts w:cs="Arial"/>
          <w:b/>
          <w:bCs/>
          <w:sz w:val="22"/>
          <w:szCs w:val="22"/>
        </w:rPr>
        <w:t>Mi</w:t>
      </w:r>
      <w:r w:rsidRPr="00C9032B">
        <w:rPr>
          <w:rFonts w:cs="Arial"/>
          <w:sz w:val="22"/>
          <w:szCs w:val="22"/>
        </w:rPr>
        <w:t>xers), bei denen ein Ölausgleichsbehälter direkt integriert ist.</w:t>
      </w:r>
    </w:p>
    <w:p w14:paraId="77DE010A" w14:textId="77777777" w:rsidR="000E13FB" w:rsidRPr="00C9032B" w:rsidRDefault="000E13FB" w:rsidP="000E13FB">
      <w:pPr>
        <w:spacing w:line="288" w:lineRule="auto"/>
        <w:rPr>
          <w:rFonts w:cs="Arial"/>
          <w:sz w:val="22"/>
          <w:szCs w:val="22"/>
        </w:rPr>
      </w:pPr>
    </w:p>
    <w:p w14:paraId="1ADACA41" w14:textId="69A60818" w:rsidR="000E13FB" w:rsidRPr="00C9032B" w:rsidRDefault="000E13FB" w:rsidP="000E13FB">
      <w:pPr>
        <w:spacing w:line="288" w:lineRule="auto"/>
        <w:rPr>
          <w:rFonts w:cs="Arial"/>
          <w:color w:val="auto"/>
          <w:sz w:val="22"/>
          <w:szCs w:val="22"/>
        </w:rPr>
      </w:pPr>
      <w:r w:rsidRPr="00C9032B">
        <w:rPr>
          <w:rFonts w:cs="Arial"/>
          <w:color w:val="auto"/>
          <w:sz w:val="22"/>
          <w:szCs w:val="22"/>
        </w:rPr>
        <w:t>SAFOMI überzeugt mit einem kompakten und einfachen Aufbau</w:t>
      </w:r>
      <w:r w:rsidR="00B75A30">
        <w:rPr>
          <w:rFonts w:cs="Arial"/>
          <w:color w:val="auto"/>
          <w:sz w:val="22"/>
          <w:szCs w:val="22"/>
        </w:rPr>
        <w:t>. Das Besondere ist ein</w:t>
      </w:r>
      <w:r w:rsidRPr="00C9032B">
        <w:rPr>
          <w:rFonts w:cs="Arial"/>
          <w:color w:val="auto"/>
          <w:sz w:val="22"/>
          <w:szCs w:val="22"/>
        </w:rPr>
        <w:t xml:space="preserve"> integrierte</w:t>
      </w:r>
      <w:r w:rsidR="00B75A30">
        <w:rPr>
          <w:rFonts w:cs="Arial"/>
          <w:color w:val="auto"/>
          <w:sz w:val="22"/>
          <w:szCs w:val="22"/>
        </w:rPr>
        <w:t>s</w:t>
      </w:r>
      <w:r w:rsidRPr="00C9032B">
        <w:rPr>
          <w:rFonts w:cs="Arial"/>
          <w:color w:val="auto"/>
          <w:sz w:val="22"/>
          <w:szCs w:val="22"/>
        </w:rPr>
        <w:t xml:space="preserve"> Ölausgleichsvolumen</w:t>
      </w:r>
      <w:r w:rsidR="00B75A30">
        <w:rPr>
          <w:rFonts w:cs="Arial"/>
          <w:color w:val="auto"/>
          <w:sz w:val="22"/>
          <w:szCs w:val="22"/>
        </w:rPr>
        <w:t>. Durch dieses</w:t>
      </w:r>
      <w:r w:rsidRPr="00C9032B">
        <w:rPr>
          <w:rFonts w:cs="Arial"/>
          <w:color w:val="auto"/>
          <w:sz w:val="22"/>
          <w:szCs w:val="22"/>
        </w:rPr>
        <w:t xml:space="preserve"> </w:t>
      </w:r>
      <w:r w:rsidR="00B75A30">
        <w:rPr>
          <w:rFonts w:cs="Arial"/>
          <w:color w:val="auto"/>
          <w:sz w:val="22"/>
          <w:szCs w:val="22"/>
        </w:rPr>
        <w:t xml:space="preserve">kann auf </w:t>
      </w:r>
      <w:r w:rsidRPr="00C9032B">
        <w:rPr>
          <w:rFonts w:cs="Arial"/>
          <w:color w:val="auto"/>
          <w:sz w:val="22"/>
          <w:szCs w:val="22"/>
        </w:rPr>
        <w:t>Ölbehälter und -schläuche sowie</w:t>
      </w:r>
      <w:r w:rsidR="00B75A30">
        <w:rPr>
          <w:rFonts w:cs="Arial"/>
          <w:color w:val="auto"/>
          <w:sz w:val="22"/>
          <w:szCs w:val="22"/>
        </w:rPr>
        <w:t xml:space="preserve"> auf</w:t>
      </w:r>
      <w:r w:rsidRPr="00C9032B">
        <w:rPr>
          <w:rFonts w:cs="Arial"/>
          <w:color w:val="auto"/>
          <w:sz w:val="22"/>
          <w:szCs w:val="22"/>
        </w:rPr>
        <w:t xml:space="preserve"> den </w:t>
      </w:r>
      <w:proofErr w:type="spellStart"/>
      <w:r w:rsidRPr="00C9032B">
        <w:rPr>
          <w:rFonts w:cs="Arial"/>
          <w:color w:val="auto"/>
          <w:sz w:val="22"/>
          <w:szCs w:val="22"/>
        </w:rPr>
        <w:t>leckage</w:t>
      </w:r>
      <w:proofErr w:type="spellEnd"/>
      <w:r w:rsidRPr="00C9032B">
        <w:rPr>
          <w:rFonts w:cs="Arial"/>
          <w:color w:val="auto"/>
          <w:sz w:val="22"/>
          <w:szCs w:val="22"/>
        </w:rPr>
        <w:t xml:space="preserve">- und verschleißanfälligen Wellendichtring zwischen Getriebe und IEC-Zylinder verzichtet werden. Der SAFOMI-IEC-Adapter am Rührwerksantrieb führt </w:t>
      </w:r>
      <w:r w:rsidR="00C31811">
        <w:rPr>
          <w:rFonts w:cs="Arial"/>
          <w:color w:val="auto"/>
          <w:sz w:val="22"/>
          <w:szCs w:val="22"/>
        </w:rPr>
        <w:t>auf diese Wei</w:t>
      </w:r>
      <w:r w:rsidR="0099464F">
        <w:rPr>
          <w:rFonts w:cs="Arial"/>
          <w:color w:val="auto"/>
          <w:sz w:val="22"/>
          <w:szCs w:val="22"/>
        </w:rPr>
        <w:t>s</w:t>
      </w:r>
      <w:r w:rsidR="00C31811">
        <w:rPr>
          <w:rFonts w:cs="Arial"/>
          <w:color w:val="auto"/>
          <w:sz w:val="22"/>
          <w:szCs w:val="22"/>
        </w:rPr>
        <w:t xml:space="preserve">e </w:t>
      </w:r>
      <w:r w:rsidRPr="00C9032B">
        <w:rPr>
          <w:rFonts w:cs="Arial"/>
          <w:color w:val="auto"/>
          <w:sz w:val="22"/>
          <w:szCs w:val="22"/>
        </w:rPr>
        <w:t>zu höherer Betriebssicherheit und geringerem Wartungsaufwand. Nicht nur, dass der Ölfüllstand und damit das erforderliche Ölvolumen geringer ist – dank fehlender Anbauteile reduziert sich zusätzlich der Bauraum.</w:t>
      </w:r>
    </w:p>
    <w:p w14:paraId="568DEF90" w14:textId="77777777" w:rsidR="000E13FB" w:rsidRPr="00C9032B" w:rsidRDefault="000E13FB" w:rsidP="000E13FB">
      <w:pPr>
        <w:spacing w:line="288" w:lineRule="auto"/>
        <w:rPr>
          <w:rFonts w:cs="Arial"/>
          <w:sz w:val="22"/>
          <w:szCs w:val="22"/>
        </w:rPr>
      </w:pPr>
    </w:p>
    <w:p w14:paraId="60A7317A" w14:textId="77777777" w:rsidR="0020621F" w:rsidRDefault="000E13FB" w:rsidP="0020621F">
      <w:pPr>
        <w:spacing w:line="288" w:lineRule="auto"/>
        <w:rPr>
          <w:rFonts w:cs="Arial"/>
          <w:b/>
          <w:bCs/>
          <w:color w:val="auto"/>
          <w:sz w:val="22"/>
          <w:szCs w:val="22"/>
        </w:rPr>
      </w:pPr>
      <w:r w:rsidRPr="00C9032B">
        <w:rPr>
          <w:rFonts w:cs="Arial"/>
          <w:b/>
          <w:bCs/>
          <w:color w:val="auto"/>
          <w:sz w:val="22"/>
          <w:szCs w:val="22"/>
        </w:rPr>
        <w:t>Höhere Betriebssicherheit bei weniger Aufwand</w:t>
      </w:r>
    </w:p>
    <w:p w14:paraId="4918601A" w14:textId="24AF0D71" w:rsidR="000E13FB" w:rsidRDefault="0020621F" w:rsidP="00320FE8">
      <w:pPr>
        <w:spacing w:line="288" w:lineRule="auto"/>
        <w:rPr>
          <w:rFonts w:cs="Arial"/>
          <w:color w:val="auto"/>
          <w:sz w:val="22"/>
          <w:szCs w:val="22"/>
        </w:rPr>
      </w:pPr>
      <w:r w:rsidRPr="0020621F">
        <w:rPr>
          <w:rFonts w:cs="Arial"/>
          <w:color w:val="auto"/>
          <w:sz w:val="22"/>
          <w:szCs w:val="22"/>
        </w:rPr>
        <w:t>Mit zwei Varianten seiner MAXXDRIVE</w:t>
      </w:r>
      <w:r w:rsidRPr="0020621F">
        <w:rPr>
          <w:rFonts w:cs="Arial"/>
          <w:color w:val="auto"/>
          <w:sz w:val="22"/>
          <w:szCs w:val="22"/>
          <w:vertAlign w:val="superscript"/>
        </w:rPr>
        <w:t>®</w:t>
      </w:r>
      <w:r w:rsidRPr="0020621F">
        <w:rPr>
          <w:rFonts w:cs="Arial"/>
          <w:color w:val="auto"/>
          <w:sz w:val="22"/>
          <w:szCs w:val="22"/>
        </w:rPr>
        <w:t>-Kegelstirnradgetrieben</w:t>
      </w:r>
      <w:r w:rsidR="00D74979">
        <w:rPr>
          <w:rFonts w:cs="Arial"/>
          <w:color w:val="auto"/>
          <w:sz w:val="22"/>
          <w:szCs w:val="22"/>
        </w:rPr>
        <w:t xml:space="preserve"> mit SAFOMI</w:t>
      </w:r>
      <w:r w:rsidRPr="0020621F">
        <w:rPr>
          <w:rFonts w:cs="Arial"/>
          <w:color w:val="auto"/>
          <w:sz w:val="22"/>
          <w:szCs w:val="22"/>
        </w:rPr>
        <w:t xml:space="preserve"> bietet NORD der Abwasserindustrie </w:t>
      </w:r>
      <w:r w:rsidR="00D74979">
        <w:rPr>
          <w:rFonts w:cs="Arial"/>
          <w:color w:val="auto"/>
          <w:sz w:val="22"/>
          <w:szCs w:val="22"/>
        </w:rPr>
        <w:t xml:space="preserve">eine </w:t>
      </w:r>
      <w:r w:rsidRPr="0020621F">
        <w:rPr>
          <w:rFonts w:cs="Arial"/>
          <w:color w:val="auto"/>
          <w:sz w:val="22"/>
          <w:szCs w:val="22"/>
        </w:rPr>
        <w:t xml:space="preserve">leistungsstarke </w:t>
      </w:r>
      <w:hyperlink r:id="rId14" w:history="1">
        <w:r w:rsidRPr="0020621F">
          <w:rPr>
            <w:rStyle w:val="Hyperlink"/>
            <w:rFonts w:cs="Arial"/>
            <w:sz w:val="22"/>
            <w:szCs w:val="22"/>
          </w:rPr>
          <w:t xml:space="preserve">Antriebsalternative für </w:t>
        </w:r>
        <w:proofErr w:type="spellStart"/>
        <w:r w:rsidRPr="0020621F">
          <w:rPr>
            <w:rStyle w:val="Hyperlink"/>
            <w:rFonts w:cs="Arial"/>
            <w:sz w:val="22"/>
            <w:szCs w:val="22"/>
          </w:rPr>
          <w:t>Bürstenbelüfter</w:t>
        </w:r>
        <w:proofErr w:type="spellEnd"/>
      </w:hyperlink>
      <w:r w:rsidRPr="0020621F">
        <w:rPr>
          <w:rFonts w:cs="Arial"/>
          <w:color w:val="auto"/>
          <w:sz w:val="22"/>
          <w:szCs w:val="22"/>
        </w:rPr>
        <w:t>. Sie wurden als Ersatz für bestehende Antriebslösungen konzipiert</w:t>
      </w:r>
      <w:r w:rsidR="0054296B">
        <w:rPr>
          <w:rFonts w:cs="Arial"/>
          <w:color w:val="auto"/>
          <w:sz w:val="22"/>
          <w:szCs w:val="22"/>
        </w:rPr>
        <w:t xml:space="preserve"> und</w:t>
      </w:r>
      <w:r w:rsidRPr="0020621F">
        <w:rPr>
          <w:rFonts w:cs="Arial"/>
          <w:color w:val="auto"/>
          <w:sz w:val="22"/>
          <w:szCs w:val="22"/>
        </w:rPr>
        <w:t xml:space="preserve"> lassen sich einfach austauschen</w:t>
      </w:r>
      <w:r w:rsidR="0054296B">
        <w:rPr>
          <w:rFonts w:cs="Arial"/>
          <w:color w:val="auto"/>
          <w:sz w:val="22"/>
          <w:szCs w:val="22"/>
        </w:rPr>
        <w:t xml:space="preserve">. </w:t>
      </w:r>
      <w:r w:rsidR="0054296B" w:rsidRPr="0020621F">
        <w:rPr>
          <w:rFonts w:cs="Arial"/>
          <w:color w:val="auto"/>
          <w:sz w:val="22"/>
          <w:szCs w:val="22"/>
        </w:rPr>
        <w:t xml:space="preserve">Die Eingangsstufe ist standardmäßig als SAFOMI-Adapter ausgeführt. </w:t>
      </w:r>
      <w:r w:rsidR="00100E71">
        <w:rPr>
          <w:rFonts w:cs="Arial"/>
          <w:color w:val="auto"/>
          <w:sz w:val="22"/>
          <w:szCs w:val="22"/>
        </w:rPr>
        <w:t>Das macht die Lösung kompakt, verschleiß- und wartungsarm</w:t>
      </w:r>
      <w:r w:rsidR="00850C2F">
        <w:rPr>
          <w:rFonts w:cs="Arial"/>
          <w:color w:val="auto"/>
          <w:sz w:val="22"/>
          <w:szCs w:val="22"/>
        </w:rPr>
        <w:t xml:space="preserve"> und verlängert die Betriebszeiten der Gesamtanlage. </w:t>
      </w:r>
      <w:r w:rsidR="00B33D93">
        <w:rPr>
          <w:rFonts w:cs="Arial"/>
          <w:color w:val="auto"/>
          <w:sz w:val="22"/>
          <w:szCs w:val="22"/>
        </w:rPr>
        <w:t>Zusätzlichen Schutz bieten z</w:t>
      </w:r>
      <w:r w:rsidRPr="0020621F">
        <w:rPr>
          <w:rFonts w:cs="Arial"/>
          <w:color w:val="auto"/>
          <w:sz w:val="22"/>
          <w:szCs w:val="22"/>
        </w:rPr>
        <w:t>wei Radialwellendichtringe an der Abtriebswelle</w:t>
      </w:r>
      <w:r w:rsidR="00B33D93">
        <w:rPr>
          <w:rFonts w:cs="Arial"/>
          <w:color w:val="auto"/>
          <w:sz w:val="22"/>
          <w:szCs w:val="22"/>
        </w:rPr>
        <w:t>, und zwar nach außen gegen Ölleckagen wie nach</w:t>
      </w:r>
      <w:r w:rsidRPr="0020621F">
        <w:rPr>
          <w:rFonts w:cs="Arial"/>
          <w:color w:val="auto"/>
          <w:sz w:val="22"/>
          <w:szCs w:val="22"/>
        </w:rPr>
        <w:t xml:space="preserve"> innen gegen aggressive Substanzen, welche die Dichtung angreifen könnten.</w:t>
      </w:r>
    </w:p>
    <w:p w14:paraId="68AFAC57" w14:textId="77777777" w:rsidR="00320FE8" w:rsidRPr="00C9032B" w:rsidRDefault="00320FE8" w:rsidP="00320FE8">
      <w:pPr>
        <w:spacing w:line="288" w:lineRule="auto"/>
        <w:rPr>
          <w:rFonts w:cs="Arial"/>
          <w:sz w:val="22"/>
          <w:szCs w:val="22"/>
        </w:rPr>
      </w:pPr>
    </w:p>
    <w:p w14:paraId="472B95B2" w14:textId="425243FB" w:rsidR="000E13FB" w:rsidRPr="00C9032B" w:rsidRDefault="000E13FB" w:rsidP="000E13FB">
      <w:pPr>
        <w:spacing w:line="288" w:lineRule="auto"/>
        <w:rPr>
          <w:rFonts w:cs="Arial"/>
          <w:sz w:val="22"/>
          <w:szCs w:val="22"/>
        </w:rPr>
      </w:pPr>
      <w:r w:rsidRPr="00C9032B">
        <w:rPr>
          <w:rFonts w:cs="Arial"/>
          <w:sz w:val="22"/>
          <w:szCs w:val="22"/>
        </w:rPr>
        <w:t>(</w:t>
      </w:r>
      <w:r w:rsidR="00A169E7">
        <w:rPr>
          <w:rFonts w:cs="Arial"/>
          <w:sz w:val="22"/>
          <w:szCs w:val="22"/>
        </w:rPr>
        <w:t>2.139</w:t>
      </w:r>
      <w:r w:rsidRPr="00C9032B">
        <w:rPr>
          <w:rFonts w:cs="Arial"/>
          <w:sz w:val="22"/>
          <w:szCs w:val="22"/>
        </w:rPr>
        <w:t xml:space="preserve"> Zeichen inkl. Leerzeichen)</w:t>
      </w:r>
    </w:p>
    <w:p w14:paraId="6E1A95BE" w14:textId="77777777" w:rsidR="000E13FB" w:rsidRDefault="000E13FB" w:rsidP="000E13FB">
      <w:pPr>
        <w:pStyle w:val="Textkrper"/>
        <w:spacing w:line="288" w:lineRule="auto"/>
        <w:rPr>
          <w:rFonts w:cs="Arial"/>
          <w:color w:val="auto"/>
          <w:sz w:val="22"/>
          <w:szCs w:val="22"/>
        </w:rPr>
      </w:pPr>
    </w:p>
    <w:p w14:paraId="147F86F1" w14:textId="686D9D02" w:rsidR="00E2489E" w:rsidRDefault="00E2489E">
      <w:pPr>
        <w:suppressAutoHyphens w:val="0"/>
        <w:spacing w:after="160" w:line="278" w:lineRule="auto"/>
        <w:rPr>
          <w:rFonts w:cs="Arial"/>
          <w:b/>
          <w:color w:val="auto"/>
          <w:sz w:val="22"/>
          <w:szCs w:val="22"/>
        </w:rPr>
      </w:pPr>
    </w:p>
    <w:p w14:paraId="03BF2F84" w14:textId="77777777" w:rsidR="00F434A0" w:rsidRPr="000E3D84" w:rsidRDefault="00F434A0" w:rsidP="00F434A0">
      <w:pPr>
        <w:spacing w:after="120" w:line="276" w:lineRule="auto"/>
        <w:rPr>
          <w:rFonts w:asciiTheme="minorBidi" w:hAnsiTheme="minorBidi" w:cstheme="minorBidi"/>
          <w:color w:val="000000" w:themeColor="text1"/>
          <w:sz w:val="22"/>
          <w:szCs w:val="22"/>
        </w:rPr>
      </w:pPr>
      <w:r w:rsidRPr="000E3D84">
        <w:rPr>
          <w:rFonts w:asciiTheme="minorBidi" w:hAnsiTheme="minorBidi" w:cstheme="minorBidi"/>
          <w:b/>
          <w:bCs/>
          <w:color w:val="000000" w:themeColor="text1"/>
          <w:sz w:val="22"/>
          <w:szCs w:val="22"/>
        </w:rPr>
        <w:t>Unternehmenshintergrund</w:t>
      </w:r>
      <w:r w:rsidRPr="000E3D84">
        <w:rPr>
          <w:rFonts w:asciiTheme="minorBidi" w:hAnsiTheme="minorBidi" w:cstheme="minorBidi"/>
          <w:color w:val="000000" w:themeColor="text1"/>
          <w:sz w:val="22"/>
          <w:szCs w:val="22"/>
        </w:rPr>
        <w:t> </w:t>
      </w:r>
    </w:p>
    <w:p w14:paraId="588E9DF0" w14:textId="77777777" w:rsidR="00F434A0" w:rsidRPr="000E3D84" w:rsidRDefault="00F434A0" w:rsidP="00F434A0">
      <w:pPr>
        <w:spacing w:after="120" w:line="276" w:lineRule="auto"/>
        <w:rPr>
          <w:rFonts w:asciiTheme="minorBidi" w:hAnsiTheme="minorBidi" w:cstheme="minorBidi"/>
          <w:color w:val="000000" w:themeColor="text1"/>
          <w:sz w:val="22"/>
          <w:szCs w:val="22"/>
        </w:rPr>
      </w:pPr>
      <w:r w:rsidRPr="000E3D84">
        <w:rPr>
          <w:rFonts w:asciiTheme="minorBidi" w:hAnsiTheme="minorBidi" w:cstheme="minorBidi"/>
          <w:color w:val="000000" w:themeColor="text1"/>
          <w:sz w:val="22"/>
          <w:szCs w:val="22"/>
        </w:rPr>
        <w:lastRenderedPageBreak/>
        <w:t xml:space="preserve">Seit 1965 entwickelt, produziert und vertreibt NORD DRIVESYSTEMS mit 4.980 Mitarbeitern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0E3D84">
        <w:rPr>
          <w:rFonts w:asciiTheme="minorBidi" w:hAnsiTheme="minorBidi" w:cstheme="minorBidi"/>
          <w:color w:val="000000" w:themeColor="text1"/>
          <w:sz w:val="22"/>
          <w:szCs w:val="22"/>
        </w:rPr>
        <w:t>Nm</w:t>
      </w:r>
      <w:proofErr w:type="spellEnd"/>
      <w:r w:rsidRPr="000E3D84">
        <w:rPr>
          <w:rFonts w:asciiTheme="minorBidi" w:hAnsiTheme="minorBidi" w:cstheme="minorBidi"/>
          <w:color w:val="000000" w:themeColor="text1"/>
          <w:sz w:val="22"/>
          <w:szCs w:val="22"/>
        </w:rPr>
        <w:t xml:space="preserve"> bis über 282 </w:t>
      </w:r>
      <w:proofErr w:type="spellStart"/>
      <w:r w:rsidRPr="000E3D84">
        <w:rPr>
          <w:rFonts w:asciiTheme="minorBidi" w:hAnsiTheme="minorBidi" w:cstheme="minorBidi"/>
          <w:color w:val="000000" w:themeColor="text1"/>
          <w:sz w:val="22"/>
          <w:szCs w:val="22"/>
        </w:rPr>
        <w:t>kNm</w:t>
      </w:r>
      <w:proofErr w:type="spellEnd"/>
      <w:r w:rsidRPr="000E3D84">
        <w:rPr>
          <w:rFonts w:asciiTheme="minorBidi" w:hAnsiTheme="minorBidi" w:cstheme="minorBidi"/>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0E3D84">
        <w:rPr>
          <w:rFonts w:asciiTheme="minorBidi" w:hAnsiTheme="minorBidi" w:cstheme="minorBidi"/>
          <w:color w:val="000000" w:themeColor="text1"/>
          <w:sz w:val="22"/>
          <w:szCs w:val="22"/>
        </w:rPr>
        <w:t>Umrichterlösungen</w:t>
      </w:r>
      <w:proofErr w:type="spellEnd"/>
      <w:r w:rsidRPr="000E3D84">
        <w:rPr>
          <w:rFonts w:asciiTheme="minorBidi" w:hAnsiTheme="minorBidi" w:cstheme="minorBidi"/>
          <w:color w:val="000000" w:themeColor="text1"/>
          <w:sz w:val="22"/>
          <w:szCs w:val="22"/>
        </w:rPr>
        <w:t xml:space="preserve"> sind sowohl für die klassische Installation im Schaltschrank als auch für dezentrale und vollintegrierte Antriebseinheiten erhältlich.</w:t>
      </w:r>
    </w:p>
    <w:p w14:paraId="5D3EE8EF" w14:textId="77777777" w:rsidR="000E13FB" w:rsidRPr="00C9032B" w:rsidRDefault="000E13FB" w:rsidP="000E13FB">
      <w:pPr>
        <w:spacing w:line="288" w:lineRule="auto"/>
        <w:rPr>
          <w:rFonts w:cs="Arial"/>
          <w:color w:val="auto"/>
          <w:sz w:val="22"/>
          <w:szCs w:val="22"/>
        </w:rPr>
      </w:pPr>
    </w:p>
    <w:p w14:paraId="517AFD74" w14:textId="77777777" w:rsidR="000E13FB" w:rsidRPr="00C9032B" w:rsidRDefault="000E13FB" w:rsidP="000E13FB">
      <w:pPr>
        <w:spacing w:line="288" w:lineRule="auto"/>
        <w:rPr>
          <w:rFonts w:cs="Arial"/>
          <w:b/>
          <w:color w:val="auto"/>
          <w:sz w:val="22"/>
          <w:szCs w:val="22"/>
        </w:rPr>
      </w:pPr>
      <w:r w:rsidRPr="00C9032B">
        <w:rPr>
          <w:rFonts w:cs="Arial"/>
          <w:b/>
          <w:color w:val="auto"/>
          <w:sz w:val="22"/>
          <w:szCs w:val="22"/>
        </w:rPr>
        <w:t>Bildübersicht</w:t>
      </w:r>
    </w:p>
    <w:p w14:paraId="765A22CE" w14:textId="77777777" w:rsidR="000E13FB" w:rsidRPr="00C9032B" w:rsidRDefault="000E13FB" w:rsidP="000E13FB">
      <w:pPr>
        <w:spacing w:line="288" w:lineRule="auto"/>
        <w:rPr>
          <w:rFonts w:cs="Arial"/>
          <w:color w:val="auto"/>
          <w:sz w:val="22"/>
          <w:szCs w:val="22"/>
        </w:rPr>
      </w:pPr>
    </w:p>
    <w:p w14:paraId="5033E631" w14:textId="66EB8B0C" w:rsidR="000E13FB" w:rsidRPr="00C9032B" w:rsidRDefault="000E13FB" w:rsidP="00B726D7">
      <w:pPr>
        <w:spacing w:line="288" w:lineRule="auto"/>
        <w:rPr>
          <w:rFonts w:cs="Arial"/>
          <w:b/>
          <w:color w:val="auto"/>
          <w:sz w:val="22"/>
          <w:szCs w:val="22"/>
        </w:rPr>
      </w:pPr>
      <w:r w:rsidRPr="00C9032B">
        <w:rPr>
          <w:rFonts w:cs="Arial"/>
          <w:noProof/>
          <w:sz w:val="22"/>
          <w:szCs w:val="22"/>
        </w:rPr>
        <w:drawing>
          <wp:inline distT="0" distB="0" distL="0" distR="0" wp14:anchorId="0436B8ED" wp14:editId="7DB4BD7E">
            <wp:extent cx="2263006" cy="2294499"/>
            <wp:effectExtent l="0" t="0" r="0"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5" cstate="email">
                      <a:extLst>
                        <a:ext uri="{28A0092B-C50C-407E-A947-70E740481C1C}">
                          <a14:useLocalDpi xmlns:a14="http://schemas.microsoft.com/office/drawing/2010/main"/>
                        </a:ext>
                      </a:extLst>
                    </a:blip>
                    <a:stretch>
                      <a:fillRect/>
                    </a:stretch>
                  </pic:blipFill>
                  <pic:spPr>
                    <a:xfrm>
                      <a:off x="0" y="0"/>
                      <a:ext cx="2263006" cy="2294499"/>
                    </a:xfrm>
                    <a:prstGeom prst="rect">
                      <a:avLst/>
                    </a:prstGeom>
                  </pic:spPr>
                </pic:pic>
              </a:graphicData>
            </a:graphic>
          </wp:inline>
        </w:drawing>
      </w:r>
    </w:p>
    <w:p w14:paraId="7212D691" w14:textId="233FA467" w:rsidR="000E13FB" w:rsidRPr="00C9032B" w:rsidRDefault="00271588" w:rsidP="000E13FB">
      <w:pPr>
        <w:spacing w:line="288" w:lineRule="auto"/>
        <w:rPr>
          <w:rFonts w:cs="Arial"/>
          <w:sz w:val="22"/>
          <w:szCs w:val="22"/>
        </w:rPr>
      </w:pPr>
      <w:r>
        <w:rPr>
          <w:rFonts w:cs="Arial"/>
          <w:b/>
          <w:bCs/>
          <w:color w:val="auto"/>
          <w:sz w:val="22"/>
          <w:szCs w:val="22"/>
        </w:rPr>
        <w:t>01-</w:t>
      </w:r>
      <w:r w:rsidR="000E13FB" w:rsidRPr="00C9032B">
        <w:rPr>
          <w:rFonts w:cs="Arial"/>
          <w:b/>
          <w:bCs/>
          <w:color w:val="auto"/>
          <w:sz w:val="22"/>
          <w:szCs w:val="22"/>
        </w:rPr>
        <w:t>NORD-SAFOMI.jpg:</w:t>
      </w:r>
      <w:r w:rsidR="000E13FB" w:rsidRPr="00C9032B">
        <w:rPr>
          <w:rFonts w:cs="Arial"/>
          <w:color w:val="auto"/>
          <w:sz w:val="22"/>
          <w:szCs w:val="22"/>
        </w:rPr>
        <w:t xml:space="preserve"> </w:t>
      </w:r>
      <w:r w:rsidR="002B202C">
        <w:rPr>
          <w:rFonts w:cs="Arial"/>
          <w:color w:val="auto"/>
          <w:sz w:val="22"/>
          <w:szCs w:val="22"/>
        </w:rPr>
        <w:t xml:space="preserve">Mit dem </w:t>
      </w:r>
      <w:r w:rsidR="000E13FB" w:rsidRPr="002B202C">
        <w:rPr>
          <w:rFonts w:cs="Arial"/>
          <w:sz w:val="22"/>
          <w:szCs w:val="22"/>
        </w:rPr>
        <w:t>SAFOMI-IEC-Adapter für MAXXDRIVE</w:t>
      </w:r>
      <w:r w:rsidR="000E13FB" w:rsidRPr="002B202C">
        <w:rPr>
          <w:rFonts w:cs="Arial"/>
          <w:sz w:val="22"/>
          <w:szCs w:val="22"/>
          <w:vertAlign w:val="superscript"/>
        </w:rPr>
        <w:t>®</w:t>
      </w:r>
      <w:r w:rsidR="000E13FB" w:rsidRPr="002B202C">
        <w:rPr>
          <w:rFonts w:cs="Arial"/>
          <w:sz w:val="22"/>
          <w:szCs w:val="22"/>
        </w:rPr>
        <w:t xml:space="preserve">-Industriegetriebe </w:t>
      </w:r>
      <w:r w:rsidR="002B202C" w:rsidRPr="002B202C">
        <w:rPr>
          <w:rFonts w:cs="Arial"/>
          <w:sz w:val="22"/>
          <w:szCs w:val="22"/>
        </w:rPr>
        <w:t>verringert</w:t>
      </w:r>
      <w:r w:rsidR="000E13FB" w:rsidRPr="002B202C">
        <w:rPr>
          <w:rFonts w:cs="Arial"/>
          <w:sz w:val="22"/>
          <w:szCs w:val="22"/>
        </w:rPr>
        <w:t xml:space="preserve"> NORD </w:t>
      </w:r>
      <w:r w:rsidR="002B202C" w:rsidRPr="002B202C">
        <w:rPr>
          <w:rFonts w:cs="Arial"/>
          <w:sz w:val="22"/>
          <w:szCs w:val="22"/>
        </w:rPr>
        <w:t>den Wartungsbedarf und verlängert die Betriebszeit</w:t>
      </w:r>
    </w:p>
    <w:p w14:paraId="57BE60AD" w14:textId="77777777" w:rsidR="000E13FB" w:rsidRPr="00C9032B" w:rsidRDefault="000E13FB" w:rsidP="000E13FB">
      <w:pPr>
        <w:spacing w:line="288" w:lineRule="auto"/>
        <w:rPr>
          <w:rFonts w:cs="Arial"/>
          <w:i/>
          <w:sz w:val="22"/>
          <w:szCs w:val="22"/>
        </w:rPr>
      </w:pPr>
      <w:r w:rsidRPr="00C9032B">
        <w:rPr>
          <w:rFonts w:cs="Arial"/>
          <w:i/>
          <w:sz w:val="22"/>
          <w:szCs w:val="22"/>
        </w:rPr>
        <w:t>Bild: NORD DRIVESYSTEMS</w:t>
      </w:r>
    </w:p>
    <w:p w14:paraId="3D8FAB2F" w14:textId="77777777" w:rsidR="000E13FB" w:rsidRPr="00C9032B" w:rsidRDefault="000E13FB" w:rsidP="000E13FB">
      <w:pPr>
        <w:spacing w:line="288" w:lineRule="auto"/>
        <w:rPr>
          <w:rFonts w:cs="Arial"/>
          <w:color w:val="auto"/>
          <w:sz w:val="22"/>
          <w:szCs w:val="22"/>
        </w:rPr>
      </w:pPr>
    </w:p>
    <w:p w14:paraId="180E35D3" w14:textId="0A1E3FDA" w:rsidR="00F11FE9" w:rsidRPr="007B1BE2" w:rsidRDefault="00F11FE9" w:rsidP="007B1BE2">
      <w:pPr>
        <w:spacing w:line="288" w:lineRule="auto"/>
        <w:rPr>
          <w:rFonts w:cs="Arial"/>
          <w:color w:val="auto"/>
          <w:sz w:val="22"/>
          <w:szCs w:val="22"/>
        </w:rPr>
      </w:pPr>
      <w:r>
        <w:rPr>
          <w:rFonts w:cs="Arial"/>
          <w:noProof/>
          <w:color w:val="auto"/>
          <w:sz w:val="22"/>
          <w:szCs w:val="22"/>
          <w14:ligatures w14:val="standardContextual"/>
        </w:rPr>
        <w:lastRenderedPageBreak/>
        <w:drawing>
          <wp:inline distT="0" distB="0" distL="0" distR="0" wp14:anchorId="50F68994" wp14:editId="228905EB">
            <wp:extent cx="2615980" cy="2194122"/>
            <wp:effectExtent l="0" t="0" r="635" b="3175"/>
            <wp:docPr id="18176824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682433" name="Grafik 1817682433"/>
                    <pic:cNvPicPr/>
                  </pic:nvPicPr>
                  <pic:blipFill>
                    <a:blip r:embed="rId16" cstate="email">
                      <a:extLst>
                        <a:ext uri="{28A0092B-C50C-407E-A947-70E740481C1C}">
                          <a14:useLocalDpi xmlns:a14="http://schemas.microsoft.com/office/drawing/2010/main"/>
                        </a:ext>
                      </a:extLst>
                    </a:blip>
                    <a:stretch>
                      <a:fillRect/>
                    </a:stretch>
                  </pic:blipFill>
                  <pic:spPr>
                    <a:xfrm>
                      <a:off x="0" y="0"/>
                      <a:ext cx="2638878" cy="2213327"/>
                    </a:xfrm>
                    <a:prstGeom prst="rect">
                      <a:avLst/>
                    </a:prstGeom>
                  </pic:spPr>
                </pic:pic>
              </a:graphicData>
            </a:graphic>
          </wp:inline>
        </w:drawing>
      </w:r>
    </w:p>
    <w:p w14:paraId="5F7F2E80" w14:textId="5F4ED5EC" w:rsidR="000E13FB" w:rsidRPr="00C9032B" w:rsidRDefault="00271588" w:rsidP="000E13FB">
      <w:pPr>
        <w:spacing w:line="288" w:lineRule="auto"/>
        <w:rPr>
          <w:rFonts w:cs="Arial"/>
          <w:color w:val="000000"/>
          <w:sz w:val="22"/>
          <w:szCs w:val="22"/>
        </w:rPr>
      </w:pPr>
      <w:r>
        <w:rPr>
          <w:rFonts w:cs="Arial"/>
          <w:b/>
          <w:bCs/>
          <w:color w:val="auto"/>
          <w:sz w:val="22"/>
          <w:szCs w:val="22"/>
        </w:rPr>
        <w:t>02-</w:t>
      </w:r>
      <w:r w:rsidR="000E13FB" w:rsidRPr="00C9032B">
        <w:rPr>
          <w:rFonts w:cs="Arial"/>
          <w:b/>
          <w:bCs/>
          <w:color w:val="auto"/>
          <w:sz w:val="22"/>
          <w:szCs w:val="22"/>
        </w:rPr>
        <w:t>NORD-</w:t>
      </w:r>
      <w:r w:rsidR="007F0A05">
        <w:rPr>
          <w:rFonts w:cs="Arial"/>
          <w:b/>
          <w:bCs/>
          <w:color w:val="auto"/>
          <w:sz w:val="22"/>
          <w:szCs w:val="22"/>
        </w:rPr>
        <w:t>MAXXDRIVE-Buerstenbeluefter</w:t>
      </w:r>
      <w:r w:rsidR="000E13FB" w:rsidRPr="00C9032B">
        <w:rPr>
          <w:rFonts w:cs="Arial"/>
          <w:b/>
          <w:bCs/>
          <w:color w:val="auto"/>
          <w:sz w:val="22"/>
          <w:szCs w:val="22"/>
        </w:rPr>
        <w:t>.jpg:</w:t>
      </w:r>
      <w:r w:rsidR="000E13FB" w:rsidRPr="00C9032B">
        <w:rPr>
          <w:rFonts w:cs="Arial"/>
          <w:color w:val="auto"/>
          <w:sz w:val="22"/>
          <w:szCs w:val="22"/>
        </w:rPr>
        <w:t xml:space="preserve"> </w:t>
      </w:r>
      <w:r w:rsidR="00747792" w:rsidRPr="0020621F">
        <w:rPr>
          <w:rFonts w:cs="Arial"/>
          <w:color w:val="auto"/>
          <w:sz w:val="22"/>
          <w:szCs w:val="22"/>
        </w:rPr>
        <w:t>Mit zwei MAXXDRIVE</w:t>
      </w:r>
      <w:r w:rsidR="00747792" w:rsidRPr="0020621F">
        <w:rPr>
          <w:rFonts w:cs="Arial"/>
          <w:color w:val="auto"/>
          <w:sz w:val="22"/>
          <w:szCs w:val="22"/>
          <w:vertAlign w:val="superscript"/>
        </w:rPr>
        <w:t>®</w:t>
      </w:r>
      <w:r w:rsidR="00747792" w:rsidRPr="0020621F">
        <w:rPr>
          <w:rFonts w:cs="Arial"/>
          <w:color w:val="auto"/>
          <w:sz w:val="22"/>
          <w:szCs w:val="22"/>
        </w:rPr>
        <w:t xml:space="preserve">-Varianten </w:t>
      </w:r>
      <w:r w:rsidR="00747792">
        <w:rPr>
          <w:rFonts w:cs="Arial"/>
          <w:color w:val="auto"/>
          <w:sz w:val="22"/>
          <w:szCs w:val="22"/>
        </w:rPr>
        <w:t>mit SAFOMI</w:t>
      </w:r>
      <w:r w:rsidR="00747792" w:rsidRPr="0020621F">
        <w:rPr>
          <w:rFonts w:cs="Arial"/>
          <w:color w:val="auto"/>
          <w:sz w:val="22"/>
          <w:szCs w:val="22"/>
        </w:rPr>
        <w:t xml:space="preserve"> bietet NORD der Abwasserindustrie </w:t>
      </w:r>
      <w:r w:rsidR="00747792">
        <w:rPr>
          <w:rFonts w:cs="Arial"/>
          <w:color w:val="auto"/>
          <w:sz w:val="22"/>
          <w:szCs w:val="22"/>
        </w:rPr>
        <w:t xml:space="preserve">eine </w:t>
      </w:r>
      <w:r w:rsidR="00747792" w:rsidRPr="00747792">
        <w:rPr>
          <w:rFonts w:cs="Arial"/>
          <w:sz w:val="22"/>
          <w:szCs w:val="22"/>
        </w:rPr>
        <w:t xml:space="preserve">Antriebsalternative für </w:t>
      </w:r>
      <w:proofErr w:type="spellStart"/>
      <w:r w:rsidR="00747792" w:rsidRPr="00747792">
        <w:rPr>
          <w:rFonts w:cs="Arial"/>
          <w:sz w:val="22"/>
          <w:szCs w:val="22"/>
        </w:rPr>
        <w:t>Bürstenbelüfter</w:t>
      </w:r>
      <w:proofErr w:type="spellEnd"/>
    </w:p>
    <w:p w14:paraId="2D27C935" w14:textId="77777777" w:rsidR="000E13FB" w:rsidRPr="00C9032B" w:rsidRDefault="000E13FB" w:rsidP="000E13FB">
      <w:pPr>
        <w:spacing w:line="288" w:lineRule="auto"/>
        <w:rPr>
          <w:rFonts w:cs="Arial"/>
          <w:i/>
          <w:sz w:val="22"/>
          <w:szCs w:val="22"/>
        </w:rPr>
      </w:pPr>
      <w:r w:rsidRPr="00C9032B">
        <w:rPr>
          <w:rFonts w:cs="Arial"/>
          <w:i/>
          <w:sz w:val="22"/>
          <w:szCs w:val="22"/>
        </w:rPr>
        <w:t>Bild: NORD DRIVESYSTEMS</w:t>
      </w:r>
    </w:p>
    <w:p w14:paraId="6A5EAE86" w14:textId="77777777" w:rsidR="000E13FB" w:rsidRDefault="000E13FB" w:rsidP="000E13FB">
      <w:pPr>
        <w:spacing w:line="288" w:lineRule="auto"/>
        <w:rPr>
          <w:rFonts w:cs="Arial"/>
          <w:b/>
          <w:color w:val="auto"/>
          <w:sz w:val="22"/>
          <w:szCs w:val="22"/>
        </w:rPr>
      </w:pPr>
    </w:p>
    <w:p w14:paraId="6C13ECA5" w14:textId="77777777" w:rsidR="00B726D7" w:rsidRPr="00C9032B" w:rsidRDefault="00B726D7" w:rsidP="000E13FB">
      <w:pPr>
        <w:spacing w:line="288" w:lineRule="auto"/>
        <w:rPr>
          <w:rFonts w:cs="Arial"/>
          <w:b/>
          <w:color w:val="auto"/>
          <w:sz w:val="22"/>
          <w:szCs w:val="22"/>
        </w:rPr>
      </w:pPr>
    </w:p>
    <w:p w14:paraId="189658B4" w14:textId="2737345C" w:rsidR="000E13FB" w:rsidRPr="00D41192" w:rsidRDefault="000E13FB" w:rsidP="00D41192">
      <w:pPr>
        <w:spacing w:line="288" w:lineRule="auto"/>
        <w:rPr>
          <w:rFonts w:cs="Arial"/>
          <w:bCs/>
          <w:color w:val="auto"/>
          <w:sz w:val="22"/>
          <w:szCs w:val="22"/>
        </w:rPr>
      </w:pPr>
      <w:r w:rsidRPr="00D41192">
        <w:rPr>
          <w:rFonts w:cs="Arial"/>
          <w:b/>
          <w:color w:val="auto"/>
          <w:sz w:val="22"/>
          <w:szCs w:val="22"/>
        </w:rPr>
        <w:t>Meta-Title:</w:t>
      </w:r>
      <w:r w:rsidRPr="00D41192">
        <w:rPr>
          <w:rFonts w:cs="Arial"/>
          <w:color w:val="auto"/>
          <w:sz w:val="22"/>
          <w:szCs w:val="22"/>
        </w:rPr>
        <w:t xml:space="preserve"> </w:t>
      </w:r>
      <w:r w:rsidR="0060478D" w:rsidRPr="0060478D">
        <w:rPr>
          <w:rFonts w:cs="Arial"/>
          <w:bCs/>
          <w:color w:val="auto"/>
          <w:sz w:val="22"/>
          <w:szCs w:val="22"/>
        </w:rPr>
        <w:t>SAFOMI-IEC-Adapter für MAXXDRIVE</w:t>
      </w:r>
      <w:r w:rsidR="0060478D" w:rsidRPr="0060478D">
        <w:rPr>
          <w:rFonts w:cs="Arial"/>
          <w:bCs/>
          <w:color w:val="auto"/>
          <w:sz w:val="22"/>
          <w:szCs w:val="22"/>
          <w:vertAlign w:val="superscript"/>
        </w:rPr>
        <w:t>®</w:t>
      </w:r>
      <w:r w:rsidR="0060478D" w:rsidRPr="0060478D">
        <w:rPr>
          <w:rFonts w:cs="Arial"/>
          <w:bCs/>
          <w:color w:val="auto"/>
          <w:sz w:val="22"/>
          <w:szCs w:val="22"/>
        </w:rPr>
        <w:t>-Industriegetriebe</w:t>
      </w:r>
    </w:p>
    <w:p w14:paraId="31D1CB97" w14:textId="77777777" w:rsidR="00D41192" w:rsidRPr="00D41192" w:rsidRDefault="00D41192" w:rsidP="00D41192">
      <w:pPr>
        <w:spacing w:line="288" w:lineRule="auto"/>
        <w:rPr>
          <w:rFonts w:cs="Arial"/>
          <w:color w:val="auto"/>
          <w:sz w:val="22"/>
          <w:szCs w:val="22"/>
        </w:rPr>
      </w:pPr>
    </w:p>
    <w:p w14:paraId="5AD5B13A" w14:textId="10EB1E38" w:rsidR="000E13FB" w:rsidRPr="004F03C8" w:rsidRDefault="000E13FB" w:rsidP="000E13FB">
      <w:pPr>
        <w:spacing w:line="288" w:lineRule="auto"/>
        <w:rPr>
          <w:rFonts w:cs="Arial"/>
          <w:color w:val="auto"/>
          <w:sz w:val="22"/>
          <w:szCs w:val="22"/>
          <w:highlight w:val="yellow"/>
        </w:rPr>
      </w:pPr>
      <w:r w:rsidRPr="00D41192">
        <w:rPr>
          <w:rFonts w:cs="Arial"/>
          <w:b/>
          <w:color w:val="auto"/>
          <w:sz w:val="22"/>
          <w:szCs w:val="22"/>
        </w:rPr>
        <w:t>Meta-Description:</w:t>
      </w:r>
      <w:r w:rsidRPr="00D41192">
        <w:rPr>
          <w:rFonts w:cs="Arial"/>
          <w:color w:val="auto"/>
          <w:sz w:val="22"/>
          <w:szCs w:val="22"/>
        </w:rPr>
        <w:t xml:space="preserve"> </w:t>
      </w:r>
      <w:r w:rsidR="00D41192" w:rsidRPr="00D41192">
        <w:rPr>
          <w:rFonts w:cs="Arial"/>
          <w:bCs/>
          <w:color w:val="auto"/>
          <w:sz w:val="22"/>
          <w:szCs w:val="22"/>
        </w:rPr>
        <w:t xml:space="preserve">NORD DRIVESYSTEMS zeigt mit SAFOMI, wie der integrierte Ölausgleich Betriebszeiten verlängert, z. B. in </w:t>
      </w:r>
      <w:proofErr w:type="spellStart"/>
      <w:r w:rsidR="00D41192" w:rsidRPr="00D41192">
        <w:rPr>
          <w:rFonts w:cs="Arial"/>
          <w:bCs/>
          <w:color w:val="auto"/>
          <w:sz w:val="22"/>
          <w:szCs w:val="22"/>
        </w:rPr>
        <w:t>Bürstenbelüftern</w:t>
      </w:r>
      <w:proofErr w:type="spellEnd"/>
    </w:p>
    <w:p w14:paraId="52FCF4FB" w14:textId="77777777" w:rsidR="000E13FB" w:rsidRPr="004F03C8" w:rsidRDefault="000E13FB" w:rsidP="000E13FB">
      <w:pPr>
        <w:spacing w:line="288" w:lineRule="auto"/>
        <w:rPr>
          <w:rFonts w:cs="Arial"/>
          <w:sz w:val="22"/>
          <w:szCs w:val="22"/>
          <w:highlight w:val="yellow"/>
        </w:rPr>
      </w:pPr>
    </w:p>
    <w:p w14:paraId="4D4F2523" w14:textId="7EE81E7A" w:rsidR="000E13FB" w:rsidRPr="004A578C" w:rsidRDefault="000E13FB" w:rsidP="000E13FB">
      <w:pPr>
        <w:spacing w:line="288" w:lineRule="auto"/>
        <w:rPr>
          <w:rFonts w:cs="Arial"/>
          <w:sz w:val="22"/>
          <w:szCs w:val="22"/>
        </w:rPr>
      </w:pPr>
      <w:r w:rsidRPr="004A578C">
        <w:rPr>
          <w:rFonts w:cs="Arial"/>
          <w:b/>
          <w:bCs/>
          <w:sz w:val="22"/>
          <w:szCs w:val="22"/>
        </w:rPr>
        <w:t>Keywords:</w:t>
      </w:r>
      <w:r w:rsidRPr="004A578C">
        <w:rPr>
          <w:rFonts w:cs="Arial"/>
          <w:sz w:val="22"/>
          <w:szCs w:val="22"/>
        </w:rPr>
        <w:t xml:space="preserve"> </w:t>
      </w:r>
      <w:r w:rsidR="004A578C" w:rsidRPr="004A578C">
        <w:rPr>
          <w:rFonts w:cs="Arial"/>
          <w:sz w:val="22"/>
          <w:szCs w:val="22"/>
        </w:rPr>
        <w:t xml:space="preserve">NORD DRIVESYSTEMS, SAFOMI, IEC-Adapter, </w:t>
      </w:r>
      <w:r w:rsidRPr="004A578C">
        <w:rPr>
          <w:rFonts w:cs="Arial"/>
          <w:sz w:val="22"/>
          <w:szCs w:val="22"/>
        </w:rPr>
        <w:t xml:space="preserve">Industriegetriebe, </w:t>
      </w:r>
      <w:r w:rsidR="004A578C" w:rsidRPr="004A578C">
        <w:rPr>
          <w:rFonts w:cs="Arial"/>
          <w:sz w:val="22"/>
          <w:szCs w:val="22"/>
        </w:rPr>
        <w:t xml:space="preserve">MAXXDRIVE, Ölausgleich, Betriebssicherheit, Antriebstechnik, Rührtechnik, Mixer, </w:t>
      </w:r>
      <w:proofErr w:type="spellStart"/>
      <w:r w:rsidR="004A578C" w:rsidRPr="004A578C">
        <w:rPr>
          <w:rFonts w:cs="Arial"/>
          <w:sz w:val="22"/>
          <w:szCs w:val="22"/>
        </w:rPr>
        <w:t>Bürstenbelüfter</w:t>
      </w:r>
      <w:proofErr w:type="spellEnd"/>
    </w:p>
    <w:p w14:paraId="70509564" w14:textId="77777777" w:rsidR="000E13FB" w:rsidRPr="004A578C" w:rsidRDefault="000E13FB" w:rsidP="000E13FB">
      <w:pPr>
        <w:spacing w:line="288" w:lineRule="auto"/>
        <w:rPr>
          <w:rFonts w:cs="Arial"/>
          <w:bCs/>
          <w:spacing w:val="2"/>
          <w:sz w:val="22"/>
          <w:szCs w:val="22"/>
        </w:rPr>
      </w:pPr>
    </w:p>
    <w:p w14:paraId="5E8009D3" w14:textId="77777777" w:rsidR="000E13FB" w:rsidRPr="00C9032B" w:rsidRDefault="000E13FB" w:rsidP="000E13FB">
      <w:pPr>
        <w:spacing w:line="288" w:lineRule="auto"/>
        <w:rPr>
          <w:rFonts w:cs="Arial"/>
          <w:b/>
          <w:sz w:val="22"/>
          <w:szCs w:val="22"/>
        </w:rPr>
      </w:pPr>
      <w:r w:rsidRPr="004A578C">
        <w:rPr>
          <w:rFonts w:cs="Arial"/>
          <w:b/>
          <w:sz w:val="22"/>
          <w:szCs w:val="22"/>
        </w:rPr>
        <w:t>Deeplinks:</w:t>
      </w:r>
    </w:p>
    <w:p w14:paraId="0573D467" w14:textId="4A385613" w:rsidR="000E13FB" w:rsidRPr="000E13FB" w:rsidRDefault="000E13FB" w:rsidP="000E13FB">
      <w:pPr>
        <w:spacing w:line="288" w:lineRule="auto"/>
        <w:rPr>
          <w:sz w:val="22"/>
          <w:szCs w:val="22"/>
        </w:rPr>
      </w:pPr>
      <w:hyperlink r:id="rId17" w:history="1">
        <w:r w:rsidRPr="000E13FB">
          <w:rPr>
            <w:rStyle w:val="Hyperlink"/>
            <w:sz w:val="22"/>
            <w:szCs w:val="22"/>
          </w:rPr>
          <w:t>https://www.nord.com/de/kampagnen/industrie/umwelttechnologie.jsp</w:t>
        </w:r>
      </w:hyperlink>
    </w:p>
    <w:p w14:paraId="1C276DC4" w14:textId="66CD741A" w:rsidR="000E13FB" w:rsidRPr="000E13FB" w:rsidRDefault="000E13FB" w:rsidP="000E13FB">
      <w:pPr>
        <w:spacing w:line="288" w:lineRule="auto"/>
        <w:rPr>
          <w:sz w:val="22"/>
          <w:szCs w:val="22"/>
        </w:rPr>
      </w:pPr>
      <w:hyperlink r:id="rId18" w:history="1">
        <w:r w:rsidRPr="000E13FB">
          <w:rPr>
            <w:rStyle w:val="Hyperlink"/>
            <w:sz w:val="22"/>
            <w:szCs w:val="22"/>
          </w:rPr>
          <w:t>https://media.nord.com/re</w:t>
        </w:r>
        <w:r w:rsidRPr="000E13FB">
          <w:rPr>
            <w:rStyle w:val="Hyperlink"/>
            <w:sz w:val="22"/>
            <w:szCs w:val="22"/>
          </w:rPr>
          <w:t>s</w:t>
        </w:r>
        <w:r w:rsidRPr="000E13FB">
          <w:rPr>
            <w:rStyle w:val="Hyperlink"/>
            <w:sz w:val="22"/>
            <w:szCs w:val="22"/>
          </w:rPr>
          <w:t>/Document/39456.pdf</w:t>
        </w:r>
      </w:hyperlink>
    </w:p>
    <w:p w14:paraId="00A2B797" w14:textId="1BBA6D79" w:rsidR="00571822" w:rsidRPr="00571822" w:rsidRDefault="00571822" w:rsidP="000E13FB">
      <w:pPr>
        <w:spacing w:line="288" w:lineRule="auto"/>
        <w:rPr>
          <w:sz w:val="22"/>
          <w:szCs w:val="22"/>
        </w:rPr>
      </w:pPr>
      <w:hyperlink r:id="rId19" w:history="1">
        <w:r w:rsidRPr="00571822">
          <w:rPr>
            <w:rStyle w:val="Hyperlink"/>
            <w:sz w:val="22"/>
            <w:szCs w:val="22"/>
          </w:rPr>
          <w:t>https://www.nord.com/de/produkte/industriegetriebe/industriegetriebe.jsp</w:t>
        </w:r>
      </w:hyperlink>
    </w:p>
    <w:p w14:paraId="3890E0AF" w14:textId="6AE8D0E4" w:rsidR="000E13FB" w:rsidRDefault="00571822" w:rsidP="000E13FB">
      <w:pPr>
        <w:spacing w:line="288" w:lineRule="auto"/>
        <w:rPr>
          <w:rFonts w:cs="Arial"/>
          <w:sz w:val="22"/>
          <w:szCs w:val="22"/>
        </w:rPr>
      </w:pPr>
      <w:hyperlink r:id="rId20" w:history="1">
        <w:r w:rsidRPr="003B0A75">
          <w:rPr>
            <w:rStyle w:val="Hyperlink"/>
            <w:rFonts w:cs="Arial"/>
            <w:sz w:val="22"/>
            <w:szCs w:val="22"/>
          </w:rPr>
          <w:t>https://media.nord.com/r</w:t>
        </w:r>
        <w:r w:rsidRPr="003B0A75">
          <w:rPr>
            <w:rStyle w:val="Hyperlink"/>
            <w:rFonts w:cs="Arial"/>
            <w:sz w:val="22"/>
            <w:szCs w:val="22"/>
          </w:rPr>
          <w:t>e</w:t>
        </w:r>
        <w:r w:rsidRPr="003B0A75">
          <w:rPr>
            <w:rStyle w:val="Hyperlink"/>
            <w:rFonts w:cs="Arial"/>
            <w:sz w:val="22"/>
            <w:szCs w:val="22"/>
          </w:rPr>
          <w:t>s/Document/288624.pdf</w:t>
        </w:r>
      </w:hyperlink>
    </w:p>
    <w:p w14:paraId="2BCB07EC" w14:textId="77777777" w:rsidR="00E2489E" w:rsidRPr="00C9032B" w:rsidRDefault="00E2489E" w:rsidP="000E13FB">
      <w:pPr>
        <w:spacing w:line="288" w:lineRule="auto"/>
        <w:rPr>
          <w:rFonts w:cs="Arial"/>
          <w:sz w:val="22"/>
          <w:szCs w:val="22"/>
        </w:rPr>
      </w:pPr>
    </w:p>
    <w:p w14:paraId="35741D7F" w14:textId="77777777" w:rsidR="00847A07" w:rsidRPr="000E13FB" w:rsidRDefault="00847A07" w:rsidP="0054463C">
      <w:pPr>
        <w:spacing w:line="276" w:lineRule="auto"/>
        <w:rPr>
          <w:rFonts w:asciiTheme="minorBidi" w:hAnsiTheme="minorBidi" w:cstheme="minorBidi"/>
          <w:sz w:val="22"/>
          <w:szCs w:val="22"/>
        </w:rPr>
      </w:pPr>
    </w:p>
    <w:p w14:paraId="7A23B125" w14:textId="77777777" w:rsidR="00793470" w:rsidRPr="00D218CD" w:rsidRDefault="00793470" w:rsidP="0054463C">
      <w:pPr>
        <w:spacing w:line="276" w:lineRule="auto"/>
        <w:rPr>
          <w:rFonts w:asciiTheme="minorBidi" w:hAnsiTheme="minorBidi" w:cstheme="minorBidi"/>
          <w:sz w:val="22"/>
          <w:szCs w:val="22"/>
          <w:lang w:val="it-IT"/>
        </w:rPr>
      </w:pPr>
      <w:r w:rsidRPr="00D218CD">
        <w:rPr>
          <w:rFonts w:asciiTheme="minorBidi" w:hAnsiTheme="minorBidi" w:cstheme="minorBidi"/>
          <w:b/>
          <w:bCs/>
          <w:color w:val="000000"/>
          <w:sz w:val="22"/>
          <w:szCs w:val="22"/>
          <w:lang w:val="it-IT"/>
        </w:rPr>
        <w:t>Social Media</w:t>
      </w:r>
    </w:p>
    <w:p w14:paraId="464FD8CB" w14:textId="77777777" w:rsidR="00793470" w:rsidRPr="00D218CD" w:rsidRDefault="00793470" w:rsidP="0054463C">
      <w:pPr>
        <w:spacing w:line="276" w:lineRule="auto"/>
        <w:rPr>
          <w:rFonts w:asciiTheme="minorBidi" w:hAnsiTheme="minorBidi" w:cstheme="minorBidi"/>
          <w:sz w:val="22"/>
          <w:szCs w:val="22"/>
          <w:lang w:val="it-IT"/>
        </w:rPr>
      </w:pPr>
      <w:r w:rsidRPr="00D218CD">
        <w:rPr>
          <w:rFonts w:asciiTheme="minorBidi" w:hAnsiTheme="minorBidi" w:cstheme="minorBidi"/>
          <w:color w:val="000000"/>
          <w:sz w:val="22"/>
          <w:szCs w:val="22"/>
          <w:lang w:val="it-IT"/>
        </w:rPr>
        <w:t>LinkedIn-</w:t>
      </w:r>
      <w:proofErr w:type="spellStart"/>
      <w:r w:rsidRPr="00D218CD">
        <w:rPr>
          <w:rFonts w:asciiTheme="minorBidi" w:hAnsiTheme="minorBidi" w:cstheme="minorBidi"/>
          <w:color w:val="000000"/>
          <w:sz w:val="22"/>
          <w:szCs w:val="22"/>
          <w:lang w:val="it-IT"/>
        </w:rPr>
        <w:t>Profil</w:t>
      </w:r>
      <w:proofErr w:type="spellEnd"/>
      <w:r w:rsidRPr="00D218CD">
        <w:rPr>
          <w:rFonts w:asciiTheme="minorBidi" w:hAnsiTheme="minorBidi" w:cstheme="minorBidi"/>
          <w:color w:val="000000"/>
          <w:sz w:val="22"/>
          <w:szCs w:val="22"/>
          <w:lang w:val="it-IT"/>
        </w:rPr>
        <w:t xml:space="preserve">: </w:t>
      </w:r>
      <w:r w:rsidRPr="00D218CD">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2195B" w:rsidRDefault="00793470" w:rsidP="0054463C">
      <w:pPr>
        <w:spacing w:line="276" w:lineRule="auto"/>
        <w:rPr>
          <w:rFonts w:asciiTheme="minorBidi" w:hAnsiTheme="minorBidi" w:cstheme="minorBidi"/>
          <w:sz w:val="22"/>
          <w:szCs w:val="22"/>
          <w:lang w:val="en-US"/>
        </w:rPr>
      </w:pPr>
      <w:r w:rsidRPr="009154F6">
        <w:rPr>
          <w:rFonts w:asciiTheme="minorBidi" w:hAnsiTheme="minorBidi" w:cstheme="minorBidi"/>
          <w:color w:val="000000"/>
          <w:sz w:val="22"/>
          <w:szCs w:val="22"/>
        </w:rPr>
        <w:t xml:space="preserve">LinkedIn-Verlinkung: @Getriebebau NORD GmbH &amp; Co. </w:t>
      </w:r>
      <w:r w:rsidRPr="0052195B">
        <w:rPr>
          <w:rFonts w:asciiTheme="minorBidi" w:hAnsiTheme="minorBidi" w:cstheme="minorBidi"/>
          <w:color w:val="000000"/>
          <w:sz w:val="22"/>
          <w:szCs w:val="22"/>
          <w:lang w:val="en-US"/>
        </w:rPr>
        <w:t>KG</w:t>
      </w:r>
    </w:p>
    <w:p w14:paraId="571BF61C" w14:textId="77777777" w:rsidR="00793470" w:rsidRPr="00D218CD" w:rsidRDefault="00793470" w:rsidP="0054463C">
      <w:pPr>
        <w:spacing w:line="276" w:lineRule="auto"/>
        <w:rPr>
          <w:rFonts w:asciiTheme="minorBidi" w:hAnsiTheme="minorBidi" w:cstheme="minorBidi"/>
          <w:color w:val="000000"/>
          <w:sz w:val="22"/>
          <w:szCs w:val="22"/>
          <w:lang w:val="en-US"/>
        </w:rPr>
      </w:pPr>
    </w:p>
    <w:p w14:paraId="66BD6E94" w14:textId="745A6104" w:rsidR="00793470" w:rsidRPr="00B726D7" w:rsidRDefault="00793470" w:rsidP="00B726D7">
      <w:pPr>
        <w:spacing w:line="276" w:lineRule="auto"/>
        <w:rPr>
          <w:rFonts w:asciiTheme="minorBidi" w:hAnsiTheme="minorBidi" w:cstheme="minorBidi"/>
          <w:color w:val="000000"/>
          <w:sz w:val="22"/>
          <w:szCs w:val="22"/>
          <w:lang w:val="pt-BR"/>
        </w:rPr>
      </w:pPr>
      <w:r w:rsidRPr="00B726D7">
        <w:rPr>
          <w:rFonts w:asciiTheme="minorBidi" w:hAnsiTheme="minorBidi" w:cstheme="minorBidi"/>
          <w:color w:val="000000"/>
          <w:sz w:val="22"/>
          <w:szCs w:val="22"/>
          <w:lang w:val="pt-BR"/>
        </w:rPr>
        <w:t xml:space="preserve">YouTube: </w:t>
      </w:r>
      <w:r w:rsidRPr="00B726D7">
        <w:rPr>
          <w:rStyle w:val="Internetverknpfung"/>
          <w:rFonts w:asciiTheme="minorBidi" w:eastAsiaTheme="majorEastAsia" w:hAnsiTheme="minorBidi" w:cstheme="minorBidi"/>
          <w:sz w:val="22"/>
          <w:szCs w:val="22"/>
          <w:lang w:val="pt-BR"/>
        </w:rPr>
        <w:t>https://www.youtube.com/user/NORDDRIVESYSTEMS</w:t>
      </w:r>
    </w:p>
    <w:p w14:paraId="0C481EE0" w14:textId="77777777" w:rsidR="00793470" w:rsidRPr="00B726D7" w:rsidRDefault="00793470" w:rsidP="0054463C">
      <w:pPr>
        <w:spacing w:line="276" w:lineRule="auto"/>
        <w:rPr>
          <w:rFonts w:asciiTheme="minorBidi" w:hAnsiTheme="minorBidi" w:cstheme="minorBidi"/>
          <w:sz w:val="22"/>
          <w:szCs w:val="22"/>
          <w:lang w:val="pt-BR"/>
        </w:rPr>
      </w:pPr>
    </w:p>
    <w:p w14:paraId="6703C0EA" w14:textId="77777777" w:rsidR="00B726D7" w:rsidRPr="00B726D7" w:rsidRDefault="00B726D7" w:rsidP="0054463C">
      <w:pPr>
        <w:spacing w:line="276" w:lineRule="auto"/>
        <w:rPr>
          <w:rFonts w:asciiTheme="minorBidi" w:hAnsiTheme="minorBidi" w:cstheme="minorBidi"/>
          <w:sz w:val="22"/>
          <w:szCs w:val="22"/>
          <w:lang w:val="pt-BR"/>
        </w:rPr>
      </w:pPr>
    </w:p>
    <w:p w14:paraId="0281104A" w14:textId="77777777" w:rsidR="00B726D7" w:rsidRPr="00B726D7" w:rsidRDefault="00B726D7" w:rsidP="0054463C">
      <w:pPr>
        <w:spacing w:line="276" w:lineRule="auto"/>
        <w:rPr>
          <w:rFonts w:asciiTheme="minorBidi" w:hAnsiTheme="minorBidi" w:cstheme="minorBidi"/>
          <w:sz w:val="22"/>
          <w:szCs w:val="22"/>
          <w:lang w:val="pt-BR"/>
        </w:rPr>
      </w:pPr>
    </w:p>
    <w:p w14:paraId="287688E7" w14:textId="77777777" w:rsidR="00B726D7" w:rsidRPr="00B726D7" w:rsidRDefault="00B726D7" w:rsidP="0054463C">
      <w:pPr>
        <w:spacing w:line="276" w:lineRule="auto"/>
        <w:rPr>
          <w:rFonts w:asciiTheme="minorBidi" w:hAnsiTheme="minorBidi" w:cstheme="minorBidi"/>
          <w:sz w:val="22"/>
          <w:szCs w:val="22"/>
          <w:lang w:val="pt-BR"/>
        </w:rPr>
      </w:pPr>
    </w:p>
    <w:p w14:paraId="45D53B8F" w14:textId="043C2338" w:rsidR="00793470" w:rsidRPr="00D22076" w:rsidRDefault="00793470" w:rsidP="0054463C">
      <w:pPr>
        <w:pStyle w:val="Textkrper3"/>
        <w:tabs>
          <w:tab w:val="right" w:pos="2700"/>
        </w:tabs>
        <w:spacing w:after="0" w:line="276" w:lineRule="auto"/>
        <w:rPr>
          <w:rFonts w:asciiTheme="minorBidi" w:hAnsiTheme="minorBidi" w:cstheme="minorBidi"/>
          <w:b/>
          <w:bCs/>
          <w:sz w:val="22"/>
          <w:szCs w:val="22"/>
          <w:lang w:val="en-US"/>
        </w:rPr>
      </w:pPr>
      <w:proofErr w:type="spellStart"/>
      <w:r w:rsidRPr="00D22076">
        <w:rPr>
          <w:rFonts w:asciiTheme="minorBidi" w:hAnsiTheme="minorBidi" w:cstheme="minorBidi"/>
          <w:b/>
          <w:bCs/>
          <w:sz w:val="22"/>
          <w:szCs w:val="22"/>
          <w:lang w:val="en-US"/>
        </w:rPr>
        <w:t>Getriebebau</w:t>
      </w:r>
      <w:proofErr w:type="spellEnd"/>
      <w:r w:rsidRPr="00D22076">
        <w:rPr>
          <w:rFonts w:asciiTheme="minorBidi" w:hAnsiTheme="minorBidi" w:cstheme="minorBidi"/>
          <w:b/>
          <w:bCs/>
          <w:sz w:val="22"/>
          <w:szCs w:val="22"/>
          <w:lang w:val="en-US"/>
        </w:rPr>
        <w:t xml:space="preserve"> NORD GmbH &amp; Co. KG</w:t>
      </w:r>
    </w:p>
    <w:p w14:paraId="205AC208" w14:textId="77777777" w:rsidR="00793470" w:rsidRPr="0052195B" w:rsidRDefault="00793470" w:rsidP="0054463C">
      <w:pPr>
        <w:pStyle w:val="Textkrper3"/>
        <w:tabs>
          <w:tab w:val="right" w:pos="2700"/>
        </w:tabs>
        <w:spacing w:after="0" w:line="276" w:lineRule="auto"/>
        <w:rPr>
          <w:rFonts w:asciiTheme="minorBidi" w:hAnsiTheme="minorBidi" w:cstheme="minorBidi"/>
          <w:b/>
          <w:bCs/>
          <w:color w:val="auto"/>
          <w:sz w:val="22"/>
          <w:szCs w:val="22"/>
          <w:lang w:val="en-US"/>
        </w:rPr>
      </w:pPr>
      <w:r w:rsidRPr="00D22076">
        <w:rPr>
          <w:rFonts w:asciiTheme="minorBidi" w:hAnsiTheme="minorBidi" w:cstheme="minorBidi"/>
          <w:b/>
          <w:bCs/>
          <w:sz w:val="22"/>
          <w:szCs w:val="22"/>
          <w:lang w:val="en-US"/>
        </w:rPr>
        <w:lastRenderedPageBreak/>
        <w:t>Member</w:t>
      </w:r>
      <w:r w:rsidRPr="0052195B">
        <w:rPr>
          <w:rFonts w:asciiTheme="minorBidi" w:hAnsiTheme="minorBidi" w:cstheme="minorBidi"/>
          <w:b/>
          <w:bCs/>
          <w:color w:val="auto"/>
          <w:sz w:val="22"/>
          <w:szCs w:val="22"/>
          <w:lang w:val="en-US"/>
        </w:rPr>
        <w:t xml:space="preserve"> of the NORD DRIVESYSTEMS Group</w:t>
      </w:r>
    </w:p>
    <w:p w14:paraId="54D261A8"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Getriebebau-Nord-Straße 1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22941 Bargteheide/Hamburg</w:t>
      </w:r>
    </w:p>
    <w:p w14:paraId="25F93F14"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Tel.: 04532 289-0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Fax: 04532 289-2253</w:t>
      </w:r>
    </w:p>
    <w:p w14:paraId="65F59BF5"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E-Mail: info@nord.com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Internet: www.nord.com</w:t>
      </w:r>
    </w:p>
    <w:p w14:paraId="1A6D00F7" w14:textId="77777777" w:rsidR="00793470" w:rsidRDefault="00793470" w:rsidP="0054463C">
      <w:pPr>
        <w:spacing w:line="276" w:lineRule="auto"/>
        <w:rPr>
          <w:rFonts w:asciiTheme="minorBidi" w:hAnsiTheme="minorBidi" w:cstheme="minorBidi"/>
          <w:sz w:val="22"/>
          <w:szCs w:val="22"/>
        </w:rPr>
      </w:pPr>
    </w:p>
    <w:p w14:paraId="44B93C19" w14:textId="77777777" w:rsidR="00B726D7" w:rsidRPr="009154F6" w:rsidRDefault="00B726D7" w:rsidP="0054463C">
      <w:pPr>
        <w:spacing w:line="276" w:lineRule="auto"/>
        <w:rPr>
          <w:rFonts w:asciiTheme="minorBidi" w:hAnsiTheme="minorBidi" w:cstheme="minorBidi"/>
          <w:sz w:val="22"/>
          <w:szCs w:val="22"/>
        </w:rPr>
      </w:pPr>
    </w:p>
    <w:p w14:paraId="62CAB9FA" w14:textId="05103DAA" w:rsidR="00793470" w:rsidRPr="004C1215" w:rsidRDefault="00793470" w:rsidP="0054463C">
      <w:pPr>
        <w:spacing w:line="276" w:lineRule="auto"/>
        <w:rPr>
          <w:rFonts w:asciiTheme="minorBidi" w:hAnsiTheme="minorBidi" w:cstheme="minorBidi"/>
          <w:sz w:val="22"/>
          <w:szCs w:val="22"/>
        </w:rPr>
      </w:pPr>
      <w:r w:rsidRPr="004C1215">
        <w:rPr>
          <w:rFonts w:asciiTheme="minorBidi" w:hAnsiTheme="minorBidi" w:cstheme="minorBidi"/>
          <w:b/>
          <w:sz w:val="22"/>
          <w:szCs w:val="22"/>
        </w:rPr>
        <w:t>Download-Area</w:t>
      </w:r>
      <w:r w:rsidR="00CA6F08" w:rsidRPr="004C1215">
        <w:rPr>
          <w:rFonts w:asciiTheme="minorBidi" w:hAnsiTheme="minorBidi" w:cstheme="minorBidi"/>
          <w:b/>
          <w:sz w:val="22"/>
          <w:szCs w:val="22"/>
        </w:rPr>
        <w:t xml:space="preserve">: </w:t>
      </w:r>
      <w:hyperlink r:id="rId21" w:history="1">
        <w:r w:rsidRPr="004C1215">
          <w:rPr>
            <w:rStyle w:val="Hyperlink"/>
            <w:rFonts w:asciiTheme="minorBidi" w:eastAsiaTheme="majorEastAsia" w:hAnsiTheme="minorBidi" w:cstheme="minorBidi"/>
            <w:sz w:val="22"/>
            <w:szCs w:val="22"/>
          </w:rPr>
          <w:t>https://www.koehler-partner.de/pressezentrum/nord</w:t>
        </w:r>
      </w:hyperlink>
      <w:r w:rsidRPr="004C1215">
        <w:rPr>
          <w:rStyle w:val="Internetverknpfung"/>
          <w:rFonts w:asciiTheme="minorBidi" w:eastAsiaTheme="majorEastAsia" w:hAnsiTheme="minorBidi" w:cstheme="minorBidi"/>
          <w:sz w:val="22"/>
          <w:szCs w:val="22"/>
        </w:rPr>
        <w:t xml:space="preserve"> </w:t>
      </w:r>
    </w:p>
    <w:p w14:paraId="164D9925" w14:textId="77777777" w:rsidR="00793470" w:rsidRPr="004C1215" w:rsidRDefault="00793470" w:rsidP="0054463C">
      <w:pPr>
        <w:spacing w:line="276" w:lineRule="auto"/>
        <w:rPr>
          <w:rFonts w:asciiTheme="minorBidi" w:hAnsiTheme="minorBidi" w:cstheme="minorBidi"/>
          <w:b/>
          <w:sz w:val="22"/>
          <w:szCs w:val="22"/>
        </w:rPr>
      </w:pPr>
    </w:p>
    <w:p w14:paraId="39F8D471" w14:textId="77777777" w:rsidR="00793470" w:rsidRPr="004C1215" w:rsidRDefault="00793470" w:rsidP="0054463C">
      <w:pPr>
        <w:spacing w:line="276" w:lineRule="auto"/>
        <w:rPr>
          <w:rFonts w:asciiTheme="minorBidi" w:hAnsiTheme="minorBidi" w:cstheme="minorBidi"/>
          <w:b/>
          <w:sz w:val="22"/>
          <w:szCs w:val="22"/>
        </w:rPr>
      </w:pPr>
    </w:p>
    <w:p w14:paraId="19FACF24" w14:textId="77777777" w:rsidR="00793470" w:rsidRPr="009154F6" w:rsidRDefault="00793470" w:rsidP="0054463C">
      <w:pPr>
        <w:pStyle w:val="Textkrper3"/>
        <w:tabs>
          <w:tab w:val="right" w:pos="2700"/>
        </w:tabs>
        <w:spacing w:after="0" w:line="276" w:lineRule="auto"/>
        <w:rPr>
          <w:rFonts w:asciiTheme="minorBidi" w:hAnsiTheme="minorBidi" w:cstheme="minorBidi"/>
          <w:sz w:val="22"/>
          <w:szCs w:val="22"/>
        </w:rPr>
      </w:pPr>
      <w:r w:rsidRPr="009154F6">
        <w:rPr>
          <w:rFonts w:asciiTheme="minorBidi" w:hAnsiTheme="minorBidi" w:cstheme="minorBidi"/>
          <w:b/>
          <w:bCs/>
          <w:sz w:val="22"/>
          <w:szCs w:val="22"/>
        </w:rPr>
        <w:t>Pressestelle:</w:t>
      </w:r>
    </w:p>
    <w:p w14:paraId="45E9549F"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Köhler + Partner GmbH</w:t>
      </w:r>
    </w:p>
    <w:p w14:paraId="2360289D" w14:textId="25793CC4" w:rsidR="00793470" w:rsidRPr="009154F6" w:rsidRDefault="00793470" w:rsidP="0054463C">
      <w:pPr>
        <w:tabs>
          <w:tab w:val="right" w:pos="2700"/>
        </w:tabs>
        <w:spacing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Brauerstraße 42 </w:t>
      </w:r>
      <w:r w:rsidR="00B726D7"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D-21244 Buchholz i. d. Nordheide</w:t>
      </w:r>
    </w:p>
    <w:p w14:paraId="3B02C223" w14:textId="300E7213" w:rsidR="00793470" w:rsidRPr="00D218CD" w:rsidRDefault="00793470" w:rsidP="0054463C">
      <w:pPr>
        <w:tabs>
          <w:tab w:val="right" w:pos="2700"/>
        </w:tabs>
        <w:spacing w:line="276" w:lineRule="auto"/>
        <w:rPr>
          <w:rFonts w:asciiTheme="minorBidi" w:hAnsiTheme="minorBidi" w:cstheme="minorBidi"/>
          <w:color w:val="auto"/>
          <w:sz w:val="22"/>
          <w:szCs w:val="22"/>
          <w:lang w:val="nb-NO"/>
        </w:rPr>
      </w:pPr>
      <w:r w:rsidRPr="00D218CD">
        <w:rPr>
          <w:rFonts w:asciiTheme="minorBidi" w:hAnsiTheme="minorBidi" w:cstheme="minorBidi"/>
          <w:color w:val="auto"/>
          <w:sz w:val="22"/>
          <w:szCs w:val="22"/>
          <w:lang w:val="nb-NO"/>
        </w:rPr>
        <w:t xml:space="preserve">Telefon +49 (0) 4181 92892-0 </w:t>
      </w:r>
      <w:r w:rsidR="00B726D7" w:rsidRPr="00B726D7">
        <w:rPr>
          <w:rFonts w:asciiTheme="minorBidi" w:hAnsiTheme="minorBidi" w:cstheme="minorBidi"/>
          <w:color w:val="auto"/>
          <w:sz w:val="22"/>
          <w:szCs w:val="22"/>
          <w:lang w:val="nb-NO"/>
        </w:rPr>
        <w:t>•</w:t>
      </w:r>
      <w:r w:rsidRPr="00D218CD">
        <w:rPr>
          <w:rFonts w:asciiTheme="minorBidi" w:hAnsiTheme="minorBidi" w:cstheme="minorBidi"/>
          <w:color w:val="auto"/>
          <w:sz w:val="22"/>
          <w:szCs w:val="22"/>
          <w:lang w:val="nb-NO"/>
        </w:rPr>
        <w:t xml:space="preserve"> Fax +49 (0) 4181 92892-55</w:t>
      </w:r>
    </w:p>
    <w:p w14:paraId="0A174667" w14:textId="082E31C6" w:rsidR="0033524A" w:rsidRPr="00150048" w:rsidRDefault="00793470" w:rsidP="0054463C">
      <w:pPr>
        <w:tabs>
          <w:tab w:val="right" w:pos="2700"/>
        </w:tabs>
        <w:spacing w:line="276" w:lineRule="auto"/>
        <w:rPr>
          <w:sz w:val="22"/>
          <w:szCs w:val="22"/>
          <w:lang w:val="nb-NO"/>
        </w:rPr>
      </w:pPr>
      <w:r w:rsidRPr="00D218CD">
        <w:rPr>
          <w:rFonts w:asciiTheme="minorBidi" w:hAnsiTheme="minorBidi" w:cstheme="minorBidi"/>
          <w:color w:val="auto"/>
          <w:sz w:val="22"/>
          <w:szCs w:val="22"/>
          <w:lang w:val="nb-NO"/>
        </w:rPr>
        <w:t xml:space="preserve">info@koehler-partner.de </w:t>
      </w:r>
      <w:r w:rsidR="00B726D7" w:rsidRPr="00B726D7">
        <w:rPr>
          <w:rFonts w:asciiTheme="minorBidi" w:hAnsiTheme="minorBidi" w:cstheme="minorBidi"/>
          <w:color w:val="auto"/>
          <w:sz w:val="22"/>
          <w:szCs w:val="22"/>
          <w:lang w:val="nb-NO"/>
        </w:rPr>
        <w:t>•</w:t>
      </w:r>
      <w:r w:rsidRPr="00D218CD">
        <w:rPr>
          <w:rFonts w:asciiTheme="minorBidi" w:hAnsiTheme="minorBidi" w:cstheme="minorBidi"/>
          <w:color w:val="auto"/>
          <w:sz w:val="22"/>
          <w:szCs w:val="22"/>
          <w:lang w:val="nb-NO"/>
        </w:rPr>
        <w:t xml:space="preserve"> </w:t>
      </w:r>
      <w:hyperlink r:id="rId22" w:history="1">
        <w:r w:rsidR="00150048">
          <w:rPr>
            <w:rStyle w:val="Hyperlink"/>
            <w:rFonts w:asciiTheme="minorBidi" w:eastAsiaTheme="majorEastAsia" w:hAnsiTheme="minorBidi" w:cstheme="minorBidi"/>
            <w:sz w:val="22"/>
            <w:szCs w:val="22"/>
            <w:lang w:val="nb-NO"/>
          </w:rPr>
          <w:t>http://www.koehler-partner.de/</w:t>
        </w:r>
      </w:hyperlink>
    </w:p>
    <w:sectPr w:rsidR="0033524A" w:rsidRPr="00150048" w:rsidSect="00FD43EB">
      <w:headerReference w:type="default" r:id="rId23"/>
      <w:footerReference w:type="default" r:id="rId24"/>
      <w:pgSz w:w="11900" w:h="16840"/>
      <w:pgMar w:top="3062" w:right="1417" w:bottom="836"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29666" w14:textId="77777777" w:rsidR="00FE718B" w:rsidRDefault="00FE718B">
      <w:r>
        <w:separator/>
      </w:r>
    </w:p>
  </w:endnote>
  <w:endnote w:type="continuationSeparator" w:id="0">
    <w:p w14:paraId="2AD85EEA" w14:textId="77777777" w:rsidR="00FE718B" w:rsidRDefault="00FE718B">
      <w:r>
        <w:continuationSeparator/>
      </w:r>
    </w:p>
  </w:endnote>
  <w:endnote w:type="continuationNotice" w:id="1">
    <w:p w14:paraId="16916072" w14:textId="77777777" w:rsidR="00FE718B" w:rsidRDefault="00FE7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D21C9" w14:textId="77777777" w:rsidR="00FE718B" w:rsidRDefault="00FE718B">
      <w:r>
        <w:separator/>
      </w:r>
    </w:p>
  </w:footnote>
  <w:footnote w:type="continuationSeparator" w:id="0">
    <w:p w14:paraId="290EDC2F" w14:textId="77777777" w:rsidR="00FE718B" w:rsidRDefault="00FE718B">
      <w:r>
        <w:continuationSeparator/>
      </w:r>
    </w:p>
  </w:footnote>
  <w:footnote w:type="continuationNotice" w:id="1">
    <w:p w14:paraId="3C084D52" w14:textId="77777777" w:rsidR="00FE718B" w:rsidRDefault="00FE71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D0496E">
      <w:rPr>
        <w:b/>
        <w:i/>
        <w:sz w:val="48"/>
        <w:szCs w:val="40"/>
      </w:rPr>
      <w:tab/>
    </w:r>
    <w:r w:rsidR="004A08AC">
      <w:rPr>
        <w:b/>
        <w:i/>
        <w:sz w:val="48"/>
        <w:szCs w:val="40"/>
      </w:rPr>
      <w:tab/>
    </w:r>
    <w:r>
      <w:rPr>
        <w:b/>
        <w:i/>
        <w:sz w:val="48"/>
        <w:szCs w:val="40"/>
      </w:rPr>
      <w:tab/>
    </w:r>
    <w:r w:rsidR="00D0496E">
      <w:rPr>
        <w:b/>
        <w:i/>
        <w:noProof/>
        <w:sz w:val="48"/>
        <w:szCs w:val="40"/>
        <w14:ligatures w14:val="standardContextual"/>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1DE"/>
    <w:multiLevelType w:val="hybridMultilevel"/>
    <w:tmpl w:val="392E02D8"/>
    <w:lvl w:ilvl="0" w:tplc="71729D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F30031"/>
    <w:multiLevelType w:val="hybridMultilevel"/>
    <w:tmpl w:val="BA4807EA"/>
    <w:lvl w:ilvl="0" w:tplc="E5F2F12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5"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7"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8210DC"/>
    <w:multiLevelType w:val="multilevel"/>
    <w:tmpl w:val="0F9AE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6DA0C72"/>
    <w:multiLevelType w:val="hybridMultilevel"/>
    <w:tmpl w:val="09B02492"/>
    <w:lvl w:ilvl="0" w:tplc="86A0129A">
      <w:start w:val="2"/>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1C13E2F"/>
    <w:multiLevelType w:val="hybridMultilevel"/>
    <w:tmpl w:val="A44C93DC"/>
    <w:lvl w:ilvl="0" w:tplc="A06273A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5"/>
  </w:num>
  <w:num w:numId="2" w16cid:durableId="49813601">
    <w:abstractNumId w:val="6"/>
  </w:num>
  <w:num w:numId="3" w16cid:durableId="1737319418">
    <w:abstractNumId w:val="4"/>
  </w:num>
  <w:num w:numId="4" w16cid:durableId="1394809352">
    <w:abstractNumId w:val="12"/>
  </w:num>
  <w:num w:numId="5" w16cid:durableId="695807709">
    <w:abstractNumId w:val="10"/>
  </w:num>
  <w:num w:numId="6" w16cid:durableId="1855724536">
    <w:abstractNumId w:val="14"/>
  </w:num>
  <w:num w:numId="7" w16cid:durableId="1894806025">
    <w:abstractNumId w:val="9"/>
  </w:num>
  <w:num w:numId="8" w16cid:durableId="1170874578">
    <w:abstractNumId w:val="1"/>
  </w:num>
  <w:num w:numId="9" w16cid:durableId="1727559563">
    <w:abstractNumId w:val="7"/>
  </w:num>
  <w:num w:numId="10" w16cid:durableId="1414353951">
    <w:abstractNumId w:val="5"/>
  </w:num>
  <w:num w:numId="11" w16cid:durableId="206719444">
    <w:abstractNumId w:val="2"/>
  </w:num>
  <w:num w:numId="12" w16cid:durableId="810438046">
    <w:abstractNumId w:val="3"/>
  </w:num>
  <w:num w:numId="13" w16cid:durableId="911159046">
    <w:abstractNumId w:val="0"/>
  </w:num>
  <w:num w:numId="14" w16cid:durableId="1310475046">
    <w:abstractNumId w:val="13"/>
  </w:num>
  <w:num w:numId="15" w16cid:durableId="1098334099">
    <w:abstractNumId w:val="8"/>
  </w:num>
  <w:num w:numId="16" w16cid:durableId="1519210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nb-NO"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pt-BR" w:vendorID="64" w:dllVersion="0" w:nlCheck="1" w:checkStyle="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224C"/>
    <w:rsid w:val="000022DE"/>
    <w:rsid w:val="00002EA5"/>
    <w:rsid w:val="0000385C"/>
    <w:rsid w:val="000058A3"/>
    <w:rsid w:val="00006728"/>
    <w:rsid w:val="00006CE3"/>
    <w:rsid w:val="00007213"/>
    <w:rsid w:val="00010D30"/>
    <w:rsid w:val="00012C1A"/>
    <w:rsid w:val="00013302"/>
    <w:rsid w:val="0001339B"/>
    <w:rsid w:val="000135F9"/>
    <w:rsid w:val="0001431A"/>
    <w:rsid w:val="00014458"/>
    <w:rsid w:val="000144D6"/>
    <w:rsid w:val="00015E86"/>
    <w:rsid w:val="00015FA0"/>
    <w:rsid w:val="00016B4F"/>
    <w:rsid w:val="00016EB7"/>
    <w:rsid w:val="00017F30"/>
    <w:rsid w:val="000235E6"/>
    <w:rsid w:val="000248E3"/>
    <w:rsid w:val="000253A7"/>
    <w:rsid w:val="00025814"/>
    <w:rsid w:val="000258F8"/>
    <w:rsid w:val="00025C69"/>
    <w:rsid w:val="000272E2"/>
    <w:rsid w:val="00027763"/>
    <w:rsid w:val="00030983"/>
    <w:rsid w:val="0003188F"/>
    <w:rsid w:val="00032925"/>
    <w:rsid w:val="00033262"/>
    <w:rsid w:val="00033ECE"/>
    <w:rsid w:val="000344BB"/>
    <w:rsid w:val="00034BB8"/>
    <w:rsid w:val="0003628A"/>
    <w:rsid w:val="00036B19"/>
    <w:rsid w:val="00037BC3"/>
    <w:rsid w:val="000417A5"/>
    <w:rsid w:val="000417CF"/>
    <w:rsid w:val="00043079"/>
    <w:rsid w:val="00046A80"/>
    <w:rsid w:val="00046A95"/>
    <w:rsid w:val="00047971"/>
    <w:rsid w:val="00050DCD"/>
    <w:rsid w:val="00051581"/>
    <w:rsid w:val="0005196E"/>
    <w:rsid w:val="00051D17"/>
    <w:rsid w:val="00051E3B"/>
    <w:rsid w:val="000520BD"/>
    <w:rsid w:val="00052AED"/>
    <w:rsid w:val="000539DA"/>
    <w:rsid w:val="0005654F"/>
    <w:rsid w:val="000611BE"/>
    <w:rsid w:val="00061275"/>
    <w:rsid w:val="00061D7C"/>
    <w:rsid w:val="000625D0"/>
    <w:rsid w:val="00062747"/>
    <w:rsid w:val="00063BF3"/>
    <w:rsid w:val="00064867"/>
    <w:rsid w:val="00065CC2"/>
    <w:rsid w:val="00067072"/>
    <w:rsid w:val="000700B5"/>
    <w:rsid w:val="00070B89"/>
    <w:rsid w:val="00071B36"/>
    <w:rsid w:val="00074D3A"/>
    <w:rsid w:val="000758F9"/>
    <w:rsid w:val="00075CB9"/>
    <w:rsid w:val="000777B5"/>
    <w:rsid w:val="00077C47"/>
    <w:rsid w:val="0008044B"/>
    <w:rsid w:val="0008088D"/>
    <w:rsid w:val="000808B7"/>
    <w:rsid w:val="00081562"/>
    <w:rsid w:val="00081D0C"/>
    <w:rsid w:val="00082730"/>
    <w:rsid w:val="00086C58"/>
    <w:rsid w:val="00086FDC"/>
    <w:rsid w:val="000920F1"/>
    <w:rsid w:val="00094163"/>
    <w:rsid w:val="000943D7"/>
    <w:rsid w:val="0009444C"/>
    <w:rsid w:val="00095131"/>
    <w:rsid w:val="00096CB6"/>
    <w:rsid w:val="000A073A"/>
    <w:rsid w:val="000A1392"/>
    <w:rsid w:val="000A4A0C"/>
    <w:rsid w:val="000A501B"/>
    <w:rsid w:val="000A5548"/>
    <w:rsid w:val="000A5F95"/>
    <w:rsid w:val="000A7492"/>
    <w:rsid w:val="000B133A"/>
    <w:rsid w:val="000B26AB"/>
    <w:rsid w:val="000B2E1E"/>
    <w:rsid w:val="000B3714"/>
    <w:rsid w:val="000B3C2C"/>
    <w:rsid w:val="000B3FD1"/>
    <w:rsid w:val="000B5C27"/>
    <w:rsid w:val="000B644F"/>
    <w:rsid w:val="000C1FAD"/>
    <w:rsid w:val="000C2764"/>
    <w:rsid w:val="000C2B72"/>
    <w:rsid w:val="000C2D0C"/>
    <w:rsid w:val="000C3858"/>
    <w:rsid w:val="000C3A54"/>
    <w:rsid w:val="000C3F3C"/>
    <w:rsid w:val="000C4CD2"/>
    <w:rsid w:val="000C55D9"/>
    <w:rsid w:val="000C5DB3"/>
    <w:rsid w:val="000C7E57"/>
    <w:rsid w:val="000D107A"/>
    <w:rsid w:val="000D201D"/>
    <w:rsid w:val="000D2385"/>
    <w:rsid w:val="000D3D65"/>
    <w:rsid w:val="000D69B3"/>
    <w:rsid w:val="000D7F87"/>
    <w:rsid w:val="000E13FB"/>
    <w:rsid w:val="000E1F2F"/>
    <w:rsid w:val="000E2491"/>
    <w:rsid w:val="000E2E62"/>
    <w:rsid w:val="000E3D84"/>
    <w:rsid w:val="000E4423"/>
    <w:rsid w:val="000E46DA"/>
    <w:rsid w:val="000E479A"/>
    <w:rsid w:val="000E64DA"/>
    <w:rsid w:val="000E7A0A"/>
    <w:rsid w:val="000F1253"/>
    <w:rsid w:val="000F3001"/>
    <w:rsid w:val="000F456A"/>
    <w:rsid w:val="000F554E"/>
    <w:rsid w:val="000F6A09"/>
    <w:rsid w:val="000F78AD"/>
    <w:rsid w:val="00100E71"/>
    <w:rsid w:val="001012AB"/>
    <w:rsid w:val="00102547"/>
    <w:rsid w:val="00102D53"/>
    <w:rsid w:val="00103574"/>
    <w:rsid w:val="0010447E"/>
    <w:rsid w:val="001065D7"/>
    <w:rsid w:val="00106ECB"/>
    <w:rsid w:val="00107810"/>
    <w:rsid w:val="00107F3A"/>
    <w:rsid w:val="0011005A"/>
    <w:rsid w:val="00110102"/>
    <w:rsid w:val="0011269C"/>
    <w:rsid w:val="00112C8F"/>
    <w:rsid w:val="00112E1E"/>
    <w:rsid w:val="00112EAD"/>
    <w:rsid w:val="00112F91"/>
    <w:rsid w:val="001130E1"/>
    <w:rsid w:val="00117ADA"/>
    <w:rsid w:val="00120051"/>
    <w:rsid w:val="0012111E"/>
    <w:rsid w:val="00121154"/>
    <w:rsid w:val="00121625"/>
    <w:rsid w:val="0012273E"/>
    <w:rsid w:val="00122A01"/>
    <w:rsid w:val="001231B1"/>
    <w:rsid w:val="00123828"/>
    <w:rsid w:val="0012418E"/>
    <w:rsid w:val="00125876"/>
    <w:rsid w:val="00127272"/>
    <w:rsid w:val="0013116D"/>
    <w:rsid w:val="00133F74"/>
    <w:rsid w:val="001341EE"/>
    <w:rsid w:val="00134E88"/>
    <w:rsid w:val="001376A6"/>
    <w:rsid w:val="001411BF"/>
    <w:rsid w:val="00141966"/>
    <w:rsid w:val="001425ED"/>
    <w:rsid w:val="0014456D"/>
    <w:rsid w:val="00145327"/>
    <w:rsid w:val="001469F4"/>
    <w:rsid w:val="00146EC8"/>
    <w:rsid w:val="00147D0C"/>
    <w:rsid w:val="00150048"/>
    <w:rsid w:val="00150E46"/>
    <w:rsid w:val="00152295"/>
    <w:rsid w:val="00153231"/>
    <w:rsid w:val="00153CA4"/>
    <w:rsid w:val="001564B1"/>
    <w:rsid w:val="00156DD2"/>
    <w:rsid w:val="00156F16"/>
    <w:rsid w:val="00157823"/>
    <w:rsid w:val="00157F5A"/>
    <w:rsid w:val="0016007B"/>
    <w:rsid w:val="001621B9"/>
    <w:rsid w:val="00164F5F"/>
    <w:rsid w:val="00165CFF"/>
    <w:rsid w:val="00166DB8"/>
    <w:rsid w:val="001673D9"/>
    <w:rsid w:val="00167E86"/>
    <w:rsid w:val="00171377"/>
    <w:rsid w:val="0017306B"/>
    <w:rsid w:val="00173F17"/>
    <w:rsid w:val="0017483D"/>
    <w:rsid w:val="00176F7D"/>
    <w:rsid w:val="00177801"/>
    <w:rsid w:val="00180CAF"/>
    <w:rsid w:val="00181884"/>
    <w:rsid w:val="0018219E"/>
    <w:rsid w:val="00182267"/>
    <w:rsid w:val="0018256F"/>
    <w:rsid w:val="00182B30"/>
    <w:rsid w:val="00182B6A"/>
    <w:rsid w:val="00182DE7"/>
    <w:rsid w:val="00183338"/>
    <w:rsid w:val="001852A3"/>
    <w:rsid w:val="001865C4"/>
    <w:rsid w:val="001869E9"/>
    <w:rsid w:val="001930D3"/>
    <w:rsid w:val="00193111"/>
    <w:rsid w:val="00193260"/>
    <w:rsid w:val="00193D8A"/>
    <w:rsid w:val="0019422C"/>
    <w:rsid w:val="00195648"/>
    <w:rsid w:val="001975AA"/>
    <w:rsid w:val="001A035D"/>
    <w:rsid w:val="001A070F"/>
    <w:rsid w:val="001A0F31"/>
    <w:rsid w:val="001A208E"/>
    <w:rsid w:val="001A3403"/>
    <w:rsid w:val="001A4F03"/>
    <w:rsid w:val="001A4FD6"/>
    <w:rsid w:val="001A570F"/>
    <w:rsid w:val="001A5C6B"/>
    <w:rsid w:val="001A778A"/>
    <w:rsid w:val="001B0157"/>
    <w:rsid w:val="001B1F00"/>
    <w:rsid w:val="001B4B1C"/>
    <w:rsid w:val="001B6683"/>
    <w:rsid w:val="001B72E5"/>
    <w:rsid w:val="001B77E7"/>
    <w:rsid w:val="001B7824"/>
    <w:rsid w:val="001B786B"/>
    <w:rsid w:val="001C22F2"/>
    <w:rsid w:val="001C3FAE"/>
    <w:rsid w:val="001C4018"/>
    <w:rsid w:val="001C431A"/>
    <w:rsid w:val="001C4B8F"/>
    <w:rsid w:val="001C59B6"/>
    <w:rsid w:val="001C66FC"/>
    <w:rsid w:val="001C68BB"/>
    <w:rsid w:val="001C717E"/>
    <w:rsid w:val="001D09D1"/>
    <w:rsid w:val="001D0C0C"/>
    <w:rsid w:val="001D0CD0"/>
    <w:rsid w:val="001D0E85"/>
    <w:rsid w:val="001D1192"/>
    <w:rsid w:val="001D18CD"/>
    <w:rsid w:val="001D21EA"/>
    <w:rsid w:val="001D4FDF"/>
    <w:rsid w:val="001D5EEB"/>
    <w:rsid w:val="001D6A53"/>
    <w:rsid w:val="001D6D72"/>
    <w:rsid w:val="001E0E9F"/>
    <w:rsid w:val="001E1396"/>
    <w:rsid w:val="001E1CF5"/>
    <w:rsid w:val="001E2014"/>
    <w:rsid w:val="001E312A"/>
    <w:rsid w:val="001E3A63"/>
    <w:rsid w:val="001E3FDF"/>
    <w:rsid w:val="001E461B"/>
    <w:rsid w:val="001E47FE"/>
    <w:rsid w:val="001E51BE"/>
    <w:rsid w:val="001E539F"/>
    <w:rsid w:val="001E5B22"/>
    <w:rsid w:val="001E5BAE"/>
    <w:rsid w:val="001E6EF2"/>
    <w:rsid w:val="001E6F09"/>
    <w:rsid w:val="001E7100"/>
    <w:rsid w:val="001E7B71"/>
    <w:rsid w:val="001F0F1A"/>
    <w:rsid w:val="001F1AE9"/>
    <w:rsid w:val="001F3DA5"/>
    <w:rsid w:val="001F66A8"/>
    <w:rsid w:val="001F69D0"/>
    <w:rsid w:val="001F77B6"/>
    <w:rsid w:val="00200EF7"/>
    <w:rsid w:val="002027AC"/>
    <w:rsid w:val="00203556"/>
    <w:rsid w:val="0020380D"/>
    <w:rsid w:val="00204B9B"/>
    <w:rsid w:val="00206135"/>
    <w:rsid w:val="0020621F"/>
    <w:rsid w:val="00210E21"/>
    <w:rsid w:val="0021117D"/>
    <w:rsid w:val="002120A4"/>
    <w:rsid w:val="00212383"/>
    <w:rsid w:val="0021262C"/>
    <w:rsid w:val="002134BD"/>
    <w:rsid w:val="00214165"/>
    <w:rsid w:val="00214B0A"/>
    <w:rsid w:val="00214B38"/>
    <w:rsid w:val="00214CDC"/>
    <w:rsid w:val="00215BF2"/>
    <w:rsid w:val="002164BD"/>
    <w:rsid w:val="0021765A"/>
    <w:rsid w:val="002238C1"/>
    <w:rsid w:val="00223A59"/>
    <w:rsid w:val="00223DAB"/>
    <w:rsid w:val="002247F8"/>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AD1"/>
    <w:rsid w:val="00250D74"/>
    <w:rsid w:val="002511B7"/>
    <w:rsid w:val="00253571"/>
    <w:rsid w:val="0025372F"/>
    <w:rsid w:val="00253EB9"/>
    <w:rsid w:val="002548E2"/>
    <w:rsid w:val="002549B0"/>
    <w:rsid w:val="00256275"/>
    <w:rsid w:val="0025767F"/>
    <w:rsid w:val="0026043F"/>
    <w:rsid w:val="00260DAF"/>
    <w:rsid w:val="0026346F"/>
    <w:rsid w:val="00263D2D"/>
    <w:rsid w:val="00264BA7"/>
    <w:rsid w:val="00265258"/>
    <w:rsid w:val="00265EBD"/>
    <w:rsid w:val="00265EE5"/>
    <w:rsid w:val="0026638C"/>
    <w:rsid w:val="002666FD"/>
    <w:rsid w:val="002670DE"/>
    <w:rsid w:val="0026794B"/>
    <w:rsid w:val="00270265"/>
    <w:rsid w:val="00271588"/>
    <w:rsid w:val="00272BC2"/>
    <w:rsid w:val="00274C7D"/>
    <w:rsid w:val="00275154"/>
    <w:rsid w:val="002752BA"/>
    <w:rsid w:val="00277BC4"/>
    <w:rsid w:val="00280B61"/>
    <w:rsid w:val="00280CFE"/>
    <w:rsid w:val="00280D3A"/>
    <w:rsid w:val="002813E5"/>
    <w:rsid w:val="0028252F"/>
    <w:rsid w:val="002829F2"/>
    <w:rsid w:val="0028334B"/>
    <w:rsid w:val="002836E2"/>
    <w:rsid w:val="00283834"/>
    <w:rsid w:val="0028405E"/>
    <w:rsid w:val="00285667"/>
    <w:rsid w:val="00285A3D"/>
    <w:rsid w:val="00290746"/>
    <w:rsid w:val="00292420"/>
    <w:rsid w:val="00293F51"/>
    <w:rsid w:val="00295310"/>
    <w:rsid w:val="00296377"/>
    <w:rsid w:val="00297BDF"/>
    <w:rsid w:val="002A242D"/>
    <w:rsid w:val="002A4364"/>
    <w:rsid w:val="002A580D"/>
    <w:rsid w:val="002A597F"/>
    <w:rsid w:val="002A67E4"/>
    <w:rsid w:val="002A69CF"/>
    <w:rsid w:val="002A71A5"/>
    <w:rsid w:val="002B0E7D"/>
    <w:rsid w:val="002B1AE4"/>
    <w:rsid w:val="002B1E82"/>
    <w:rsid w:val="002B202C"/>
    <w:rsid w:val="002B2D30"/>
    <w:rsid w:val="002B304F"/>
    <w:rsid w:val="002B3568"/>
    <w:rsid w:val="002B3A29"/>
    <w:rsid w:val="002B494D"/>
    <w:rsid w:val="002B5ABE"/>
    <w:rsid w:val="002B5BBC"/>
    <w:rsid w:val="002B6AE6"/>
    <w:rsid w:val="002B7068"/>
    <w:rsid w:val="002B77BB"/>
    <w:rsid w:val="002B7BE3"/>
    <w:rsid w:val="002C053A"/>
    <w:rsid w:val="002C200F"/>
    <w:rsid w:val="002C22B2"/>
    <w:rsid w:val="002C2871"/>
    <w:rsid w:val="002C3589"/>
    <w:rsid w:val="002C3AD7"/>
    <w:rsid w:val="002C62D3"/>
    <w:rsid w:val="002C64B7"/>
    <w:rsid w:val="002C7386"/>
    <w:rsid w:val="002D2626"/>
    <w:rsid w:val="002D293B"/>
    <w:rsid w:val="002D313E"/>
    <w:rsid w:val="002D3DF5"/>
    <w:rsid w:val="002D4D5E"/>
    <w:rsid w:val="002D5E52"/>
    <w:rsid w:val="002D605D"/>
    <w:rsid w:val="002D6083"/>
    <w:rsid w:val="002D676F"/>
    <w:rsid w:val="002D7B72"/>
    <w:rsid w:val="002D7EA9"/>
    <w:rsid w:val="002E1AB1"/>
    <w:rsid w:val="002E390B"/>
    <w:rsid w:val="002E4402"/>
    <w:rsid w:val="002F015D"/>
    <w:rsid w:val="002F0C48"/>
    <w:rsid w:val="002F4D88"/>
    <w:rsid w:val="002F5A62"/>
    <w:rsid w:val="00303257"/>
    <w:rsid w:val="00304190"/>
    <w:rsid w:val="003044AD"/>
    <w:rsid w:val="00305E77"/>
    <w:rsid w:val="0030697A"/>
    <w:rsid w:val="00306AF6"/>
    <w:rsid w:val="00310583"/>
    <w:rsid w:val="003107FB"/>
    <w:rsid w:val="00310AD8"/>
    <w:rsid w:val="00311579"/>
    <w:rsid w:val="003145C4"/>
    <w:rsid w:val="0031479B"/>
    <w:rsid w:val="00314A22"/>
    <w:rsid w:val="00316CDB"/>
    <w:rsid w:val="00317822"/>
    <w:rsid w:val="00320FE8"/>
    <w:rsid w:val="0032127C"/>
    <w:rsid w:val="0032261A"/>
    <w:rsid w:val="00323428"/>
    <w:rsid w:val="00323603"/>
    <w:rsid w:val="0032409B"/>
    <w:rsid w:val="003247C6"/>
    <w:rsid w:val="00325072"/>
    <w:rsid w:val="00325A5F"/>
    <w:rsid w:val="00325CC8"/>
    <w:rsid w:val="00327B14"/>
    <w:rsid w:val="00330814"/>
    <w:rsid w:val="00331112"/>
    <w:rsid w:val="00331692"/>
    <w:rsid w:val="0033218F"/>
    <w:rsid w:val="00332356"/>
    <w:rsid w:val="00333DA4"/>
    <w:rsid w:val="00334183"/>
    <w:rsid w:val="003342DC"/>
    <w:rsid w:val="00334CEF"/>
    <w:rsid w:val="0033524A"/>
    <w:rsid w:val="00335383"/>
    <w:rsid w:val="00335D97"/>
    <w:rsid w:val="00337580"/>
    <w:rsid w:val="00337856"/>
    <w:rsid w:val="00337DA5"/>
    <w:rsid w:val="00340C2C"/>
    <w:rsid w:val="00341052"/>
    <w:rsid w:val="00341359"/>
    <w:rsid w:val="0034161A"/>
    <w:rsid w:val="003425A5"/>
    <w:rsid w:val="003433F2"/>
    <w:rsid w:val="00343795"/>
    <w:rsid w:val="00345636"/>
    <w:rsid w:val="00346CF7"/>
    <w:rsid w:val="003473BD"/>
    <w:rsid w:val="003477F5"/>
    <w:rsid w:val="00347A4C"/>
    <w:rsid w:val="00351AE0"/>
    <w:rsid w:val="00351B74"/>
    <w:rsid w:val="00351E24"/>
    <w:rsid w:val="00354427"/>
    <w:rsid w:val="0035447E"/>
    <w:rsid w:val="003556B4"/>
    <w:rsid w:val="00360B81"/>
    <w:rsid w:val="00361F6C"/>
    <w:rsid w:val="00362508"/>
    <w:rsid w:val="00362C47"/>
    <w:rsid w:val="00363273"/>
    <w:rsid w:val="00363751"/>
    <w:rsid w:val="00363AE0"/>
    <w:rsid w:val="003645E7"/>
    <w:rsid w:val="0036544A"/>
    <w:rsid w:val="003664DF"/>
    <w:rsid w:val="00366F5F"/>
    <w:rsid w:val="003679BF"/>
    <w:rsid w:val="00370233"/>
    <w:rsid w:val="00372F3D"/>
    <w:rsid w:val="00374352"/>
    <w:rsid w:val="00374A38"/>
    <w:rsid w:val="00375032"/>
    <w:rsid w:val="00377476"/>
    <w:rsid w:val="0038001D"/>
    <w:rsid w:val="00382181"/>
    <w:rsid w:val="00382854"/>
    <w:rsid w:val="0038322F"/>
    <w:rsid w:val="00384867"/>
    <w:rsid w:val="00385293"/>
    <w:rsid w:val="00385790"/>
    <w:rsid w:val="00385964"/>
    <w:rsid w:val="003869AD"/>
    <w:rsid w:val="003903B0"/>
    <w:rsid w:val="003904D6"/>
    <w:rsid w:val="00390D73"/>
    <w:rsid w:val="003916DA"/>
    <w:rsid w:val="003917EA"/>
    <w:rsid w:val="003932E7"/>
    <w:rsid w:val="003935FA"/>
    <w:rsid w:val="00393765"/>
    <w:rsid w:val="00394D58"/>
    <w:rsid w:val="00396584"/>
    <w:rsid w:val="00396A74"/>
    <w:rsid w:val="00396B35"/>
    <w:rsid w:val="003A1BDB"/>
    <w:rsid w:val="003A398F"/>
    <w:rsid w:val="003A4D95"/>
    <w:rsid w:val="003A58C8"/>
    <w:rsid w:val="003A5FCB"/>
    <w:rsid w:val="003A687C"/>
    <w:rsid w:val="003A70AE"/>
    <w:rsid w:val="003A7B94"/>
    <w:rsid w:val="003B0914"/>
    <w:rsid w:val="003B0C98"/>
    <w:rsid w:val="003B2730"/>
    <w:rsid w:val="003B4554"/>
    <w:rsid w:val="003B47B5"/>
    <w:rsid w:val="003B50B1"/>
    <w:rsid w:val="003B66E1"/>
    <w:rsid w:val="003B708B"/>
    <w:rsid w:val="003C0768"/>
    <w:rsid w:val="003C11A9"/>
    <w:rsid w:val="003C176C"/>
    <w:rsid w:val="003C241E"/>
    <w:rsid w:val="003C3045"/>
    <w:rsid w:val="003C3DCD"/>
    <w:rsid w:val="003C4FE1"/>
    <w:rsid w:val="003C5C2E"/>
    <w:rsid w:val="003C5CCD"/>
    <w:rsid w:val="003C7F7F"/>
    <w:rsid w:val="003D084B"/>
    <w:rsid w:val="003D190D"/>
    <w:rsid w:val="003D1C5A"/>
    <w:rsid w:val="003D2243"/>
    <w:rsid w:val="003E1EA4"/>
    <w:rsid w:val="003E245C"/>
    <w:rsid w:val="003E266F"/>
    <w:rsid w:val="003E2ACE"/>
    <w:rsid w:val="003E48EE"/>
    <w:rsid w:val="003E4EE1"/>
    <w:rsid w:val="003E5048"/>
    <w:rsid w:val="003E5CAA"/>
    <w:rsid w:val="003E6768"/>
    <w:rsid w:val="003E6D7D"/>
    <w:rsid w:val="003E7ABD"/>
    <w:rsid w:val="003E7F87"/>
    <w:rsid w:val="003F1FDC"/>
    <w:rsid w:val="003F20D6"/>
    <w:rsid w:val="003F2D13"/>
    <w:rsid w:val="003F68C3"/>
    <w:rsid w:val="003F68E8"/>
    <w:rsid w:val="004013A5"/>
    <w:rsid w:val="00401D57"/>
    <w:rsid w:val="004021F7"/>
    <w:rsid w:val="00402949"/>
    <w:rsid w:val="004045F4"/>
    <w:rsid w:val="004047F0"/>
    <w:rsid w:val="0040504E"/>
    <w:rsid w:val="004057A6"/>
    <w:rsid w:val="00405EA5"/>
    <w:rsid w:val="00406411"/>
    <w:rsid w:val="00406F1C"/>
    <w:rsid w:val="00407C11"/>
    <w:rsid w:val="004100A5"/>
    <w:rsid w:val="00411795"/>
    <w:rsid w:val="00411993"/>
    <w:rsid w:val="00411F88"/>
    <w:rsid w:val="0041435F"/>
    <w:rsid w:val="0041579A"/>
    <w:rsid w:val="004157EF"/>
    <w:rsid w:val="00416D68"/>
    <w:rsid w:val="00420B29"/>
    <w:rsid w:val="00420DFF"/>
    <w:rsid w:val="0042192A"/>
    <w:rsid w:val="0042586E"/>
    <w:rsid w:val="004262E8"/>
    <w:rsid w:val="00427AD9"/>
    <w:rsid w:val="00430241"/>
    <w:rsid w:val="0043024F"/>
    <w:rsid w:val="0043153E"/>
    <w:rsid w:val="00431C17"/>
    <w:rsid w:val="00431D1E"/>
    <w:rsid w:val="0043240A"/>
    <w:rsid w:val="00432BD0"/>
    <w:rsid w:val="004331D5"/>
    <w:rsid w:val="004332B2"/>
    <w:rsid w:val="004357C9"/>
    <w:rsid w:val="00435E12"/>
    <w:rsid w:val="00437342"/>
    <w:rsid w:val="004408F1"/>
    <w:rsid w:val="00441158"/>
    <w:rsid w:val="00441943"/>
    <w:rsid w:val="00442F22"/>
    <w:rsid w:val="00443CE4"/>
    <w:rsid w:val="0044446D"/>
    <w:rsid w:val="004451CD"/>
    <w:rsid w:val="00445E57"/>
    <w:rsid w:val="0045152C"/>
    <w:rsid w:val="00451E90"/>
    <w:rsid w:val="00452C84"/>
    <w:rsid w:val="00456062"/>
    <w:rsid w:val="00456F63"/>
    <w:rsid w:val="004609D2"/>
    <w:rsid w:val="00461215"/>
    <w:rsid w:val="004627BB"/>
    <w:rsid w:val="00462B80"/>
    <w:rsid w:val="00462D43"/>
    <w:rsid w:val="004630B3"/>
    <w:rsid w:val="00463681"/>
    <w:rsid w:val="00463AD7"/>
    <w:rsid w:val="004654FF"/>
    <w:rsid w:val="00466957"/>
    <w:rsid w:val="00466AAC"/>
    <w:rsid w:val="00470F96"/>
    <w:rsid w:val="00472665"/>
    <w:rsid w:val="00472D77"/>
    <w:rsid w:val="00473A4F"/>
    <w:rsid w:val="00473AEE"/>
    <w:rsid w:val="00473B6B"/>
    <w:rsid w:val="00474447"/>
    <w:rsid w:val="00477B4D"/>
    <w:rsid w:val="004811B5"/>
    <w:rsid w:val="004820E2"/>
    <w:rsid w:val="00482806"/>
    <w:rsid w:val="00483766"/>
    <w:rsid w:val="00483E49"/>
    <w:rsid w:val="004842BF"/>
    <w:rsid w:val="0048628D"/>
    <w:rsid w:val="00486AE9"/>
    <w:rsid w:val="00486F2D"/>
    <w:rsid w:val="00487482"/>
    <w:rsid w:val="00487D09"/>
    <w:rsid w:val="0049009C"/>
    <w:rsid w:val="00491D80"/>
    <w:rsid w:val="00491FB7"/>
    <w:rsid w:val="00492BDF"/>
    <w:rsid w:val="00494E4F"/>
    <w:rsid w:val="0049635B"/>
    <w:rsid w:val="004A08AC"/>
    <w:rsid w:val="004A1855"/>
    <w:rsid w:val="004A1A11"/>
    <w:rsid w:val="004A1E72"/>
    <w:rsid w:val="004A3B74"/>
    <w:rsid w:val="004A3C0B"/>
    <w:rsid w:val="004A3C7E"/>
    <w:rsid w:val="004A4340"/>
    <w:rsid w:val="004A4BA7"/>
    <w:rsid w:val="004A578C"/>
    <w:rsid w:val="004A5B7C"/>
    <w:rsid w:val="004A7B8F"/>
    <w:rsid w:val="004B29A4"/>
    <w:rsid w:val="004B306F"/>
    <w:rsid w:val="004B3154"/>
    <w:rsid w:val="004B3BFC"/>
    <w:rsid w:val="004B5793"/>
    <w:rsid w:val="004B5BAA"/>
    <w:rsid w:val="004B61ED"/>
    <w:rsid w:val="004B7E4F"/>
    <w:rsid w:val="004C1215"/>
    <w:rsid w:val="004C15FE"/>
    <w:rsid w:val="004C2359"/>
    <w:rsid w:val="004C47BE"/>
    <w:rsid w:val="004C645D"/>
    <w:rsid w:val="004C662A"/>
    <w:rsid w:val="004C7363"/>
    <w:rsid w:val="004D0760"/>
    <w:rsid w:val="004D087F"/>
    <w:rsid w:val="004D0F29"/>
    <w:rsid w:val="004D2B21"/>
    <w:rsid w:val="004D38BB"/>
    <w:rsid w:val="004D5891"/>
    <w:rsid w:val="004D7212"/>
    <w:rsid w:val="004D78EA"/>
    <w:rsid w:val="004E0412"/>
    <w:rsid w:val="004E143D"/>
    <w:rsid w:val="004E18E5"/>
    <w:rsid w:val="004E265E"/>
    <w:rsid w:val="004E4908"/>
    <w:rsid w:val="004E667C"/>
    <w:rsid w:val="004E71E1"/>
    <w:rsid w:val="004F034C"/>
    <w:rsid w:val="004F03C8"/>
    <w:rsid w:val="004F323C"/>
    <w:rsid w:val="004F6560"/>
    <w:rsid w:val="004F68B0"/>
    <w:rsid w:val="004F69E9"/>
    <w:rsid w:val="00501A3C"/>
    <w:rsid w:val="005036BD"/>
    <w:rsid w:val="00503709"/>
    <w:rsid w:val="005037F7"/>
    <w:rsid w:val="00504693"/>
    <w:rsid w:val="00505F80"/>
    <w:rsid w:val="00507587"/>
    <w:rsid w:val="00510216"/>
    <w:rsid w:val="00510CE9"/>
    <w:rsid w:val="00511096"/>
    <w:rsid w:val="00511EFD"/>
    <w:rsid w:val="0051310E"/>
    <w:rsid w:val="005150FF"/>
    <w:rsid w:val="00515356"/>
    <w:rsid w:val="00516058"/>
    <w:rsid w:val="005169EB"/>
    <w:rsid w:val="00521251"/>
    <w:rsid w:val="0052195B"/>
    <w:rsid w:val="00523AE0"/>
    <w:rsid w:val="00523D55"/>
    <w:rsid w:val="0052493E"/>
    <w:rsid w:val="00526143"/>
    <w:rsid w:val="00526C65"/>
    <w:rsid w:val="00526D6A"/>
    <w:rsid w:val="00527E90"/>
    <w:rsid w:val="00532C0B"/>
    <w:rsid w:val="00533B10"/>
    <w:rsid w:val="00535D37"/>
    <w:rsid w:val="0053682E"/>
    <w:rsid w:val="00536FA0"/>
    <w:rsid w:val="00537BDB"/>
    <w:rsid w:val="005418BE"/>
    <w:rsid w:val="0054296B"/>
    <w:rsid w:val="0054463C"/>
    <w:rsid w:val="00544B70"/>
    <w:rsid w:val="00545946"/>
    <w:rsid w:val="00547078"/>
    <w:rsid w:val="0054736B"/>
    <w:rsid w:val="00550E78"/>
    <w:rsid w:val="005512E5"/>
    <w:rsid w:val="005522E3"/>
    <w:rsid w:val="00553BD5"/>
    <w:rsid w:val="00553EE7"/>
    <w:rsid w:val="005540F0"/>
    <w:rsid w:val="005554C6"/>
    <w:rsid w:val="00555513"/>
    <w:rsid w:val="005568ED"/>
    <w:rsid w:val="00556F79"/>
    <w:rsid w:val="00560B85"/>
    <w:rsid w:val="00561806"/>
    <w:rsid w:val="0056226A"/>
    <w:rsid w:val="00562CA7"/>
    <w:rsid w:val="00565F1A"/>
    <w:rsid w:val="005661AD"/>
    <w:rsid w:val="005707FB"/>
    <w:rsid w:val="005709E4"/>
    <w:rsid w:val="00571822"/>
    <w:rsid w:val="00571883"/>
    <w:rsid w:val="005719F7"/>
    <w:rsid w:val="00571EBD"/>
    <w:rsid w:val="0057244C"/>
    <w:rsid w:val="005728DB"/>
    <w:rsid w:val="005734BD"/>
    <w:rsid w:val="0057415E"/>
    <w:rsid w:val="00575510"/>
    <w:rsid w:val="00576362"/>
    <w:rsid w:val="00581E33"/>
    <w:rsid w:val="005820B6"/>
    <w:rsid w:val="005821A2"/>
    <w:rsid w:val="0058403E"/>
    <w:rsid w:val="00584B84"/>
    <w:rsid w:val="00585117"/>
    <w:rsid w:val="00585824"/>
    <w:rsid w:val="0058594C"/>
    <w:rsid w:val="005859A4"/>
    <w:rsid w:val="005859EF"/>
    <w:rsid w:val="005867AD"/>
    <w:rsid w:val="00586A79"/>
    <w:rsid w:val="00586DB5"/>
    <w:rsid w:val="00590672"/>
    <w:rsid w:val="00590E94"/>
    <w:rsid w:val="00591020"/>
    <w:rsid w:val="00591B8B"/>
    <w:rsid w:val="00592257"/>
    <w:rsid w:val="00592A3C"/>
    <w:rsid w:val="00592B65"/>
    <w:rsid w:val="00592F08"/>
    <w:rsid w:val="00592F29"/>
    <w:rsid w:val="005948FA"/>
    <w:rsid w:val="00596036"/>
    <w:rsid w:val="00596E71"/>
    <w:rsid w:val="0059701E"/>
    <w:rsid w:val="005977C8"/>
    <w:rsid w:val="005A0C35"/>
    <w:rsid w:val="005A166B"/>
    <w:rsid w:val="005A1FAF"/>
    <w:rsid w:val="005A3033"/>
    <w:rsid w:val="005A3F0F"/>
    <w:rsid w:val="005A4861"/>
    <w:rsid w:val="005A5AFF"/>
    <w:rsid w:val="005A5E70"/>
    <w:rsid w:val="005A7706"/>
    <w:rsid w:val="005A7E01"/>
    <w:rsid w:val="005B0EA3"/>
    <w:rsid w:val="005B123C"/>
    <w:rsid w:val="005B1A7F"/>
    <w:rsid w:val="005B2846"/>
    <w:rsid w:val="005B2FCC"/>
    <w:rsid w:val="005B3439"/>
    <w:rsid w:val="005B376A"/>
    <w:rsid w:val="005B402B"/>
    <w:rsid w:val="005B456F"/>
    <w:rsid w:val="005B463C"/>
    <w:rsid w:val="005B4D08"/>
    <w:rsid w:val="005B5270"/>
    <w:rsid w:val="005B5BE2"/>
    <w:rsid w:val="005B5FA6"/>
    <w:rsid w:val="005B62B2"/>
    <w:rsid w:val="005B6E43"/>
    <w:rsid w:val="005B739E"/>
    <w:rsid w:val="005C026E"/>
    <w:rsid w:val="005C0C75"/>
    <w:rsid w:val="005C17A8"/>
    <w:rsid w:val="005C23EB"/>
    <w:rsid w:val="005C2B68"/>
    <w:rsid w:val="005C3CF9"/>
    <w:rsid w:val="005C567C"/>
    <w:rsid w:val="005C748F"/>
    <w:rsid w:val="005C753F"/>
    <w:rsid w:val="005C7ACA"/>
    <w:rsid w:val="005D0029"/>
    <w:rsid w:val="005D1586"/>
    <w:rsid w:val="005D1B87"/>
    <w:rsid w:val="005D1E0D"/>
    <w:rsid w:val="005D2677"/>
    <w:rsid w:val="005D3F2D"/>
    <w:rsid w:val="005D4A6C"/>
    <w:rsid w:val="005E10BF"/>
    <w:rsid w:val="005E25BD"/>
    <w:rsid w:val="005E26BF"/>
    <w:rsid w:val="005E2DA6"/>
    <w:rsid w:val="005E4972"/>
    <w:rsid w:val="005E67BA"/>
    <w:rsid w:val="005E708E"/>
    <w:rsid w:val="005E784E"/>
    <w:rsid w:val="005F20CC"/>
    <w:rsid w:val="005F2157"/>
    <w:rsid w:val="005F2761"/>
    <w:rsid w:val="005F2EB6"/>
    <w:rsid w:val="005F43C5"/>
    <w:rsid w:val="005F562A"/>
    <w:rsid w:val="005F5FD1"/>
    <w:rsid w:val="005F658A"/>
    <w:rsid w:val="00600140"/>
    <w:rsid w:val="0060389C"/>
    <w:rsid w:val="0060478D"/>
    <w:rsid w:val="00604CBC"/>
    <w:rsid w:val="00604F8A"/>
    <w:rsid w:val="006063DA"/>
    <w:rsid w:val="00607492"/>
    <w:rsid w:val="00610D11"/>
    <w:rsid w:val="006117EA"/>
    <w:rsid w:val="00612EA4"/>
    <w:rsid w:val="00613885"/>
    <w:rsid w:val="00613A45"/>
    <w:rsid w:val="006147D6"/>
    <w:rsid w:val="00614C5B"/>
    <w:rsid w:val="006154FC"/>
    <w:rsid w:val="00617822"/>
    <w:rsid w:val="00617A15"/>
    <w:rsid w:val="006203E1"/>
    <w:rsid w:val="0062135A"/>
    <w:rsid w:val="00621851"/>
    <w:rsid w:val="00622ABA"/>
    <w:rsid w:val="0062300B"/>
    <w:rsid w:val="00623943"/>
    <w:rsid w:val="00623E99"/>
    <w:rsid w:val="006244FD"/>
    <w:rsid w:val="006250F0"/>
    <w:rsid w:val="006257DE"/>
    <w:rsid w:val="0063059B"/>
    <w:rsid w:val="0063081A"/>
    <w:rsid w:val="00630A5E"/>
    <w:rsid w:val="006330AA"/>
    <w:rsid w:val="006335B6"/>
    <w:rsid w:val="0063391F"/>
    <w:rsid w:val="00634655"/>
    <w:rsid w:val="00635C4F"/>
    <w:rsid w:val="00635D04"/>
    <w:rsid w:val="00635D37"/>
    <w:rsid w:val="00636AA2"/>
    <w:rsid w:val="00636C35"/>
    <w:rsid w:val="006378E1"/>
    <w:rsid w:val="00640FBD"/>
    <w:rsid w:val="00641BA8"/>
    <w:rsid w:val="00642262"/>
    <w:rsid w:val="006440C8"/>
    <w:rsid w:val="00645B58"/>
    <w:rsid w:val="00646289"/>
    <w:rsid w:val="00646987"/>
    <w:rsid w:val="00646F53"/>
    <w:rsid w:val="00651AA6"/>
    <w:rsid w:val="00652285"/>
    <w:rsid w:val="006530F5"/>
    <w:rsid w:val="006537B3"/>
    <w:rsid w:val="00655A30"/>
    <w:rsid w:val="006564B2"/>
    <w:rsid w:val="006568AE"/>
    <w:rsid w:val="00656BFE"/>
    <w:rsid w:val="00660981"/>
    <w:rsid w:val="00661438"/>
    <w:rsid w:val="006618E9"/>
    <w:rsid w:val="00663458"/>
    <w:rsid w:val="00664194"/>
    <w:rsid w:val="00664546"/>
    <w:rsid w:val="00664F12"/>
    <w:rsid w:val="00665DDE"/>
    <w:rsid w:val="00666D18"/>
    <w:rsid w:val="00667123"/>
    <w:rsid w:val="00667BA7"/>
    <w:rsid w:val="00670403"/>
    <w:rsid w:val="00670C91"/>
    <w:rsid w:val="00671224"/>
    <w:rsid w:val="006729E2"/>
    <w:rsid w:val="00674F7F"/>
    <w:rsid w:val="006768E6"/>
    <w:rsid w:val="00676DBF"/>
    <w:rsid w:val="006802C6"/>
    <w:rsid w:val="006822A7"/>
    <w:rsid w:val="00683365"/>
    <w:rsid w:val="0068368C"/>
    <w:rsid w:val="00683DAF"/>
    <w:rsid w:val="00683FD3"/>
    <w:rsid w:val="00686782"/>
    <w:rsid w:val="00686E76"/>
    <w:rsid w:val="0069144D"/>
    <w:rsid w:val="00691AFF"/>
    <w:rsid w:val="00692149"/>
    <w:rsid w:val="006932B4"/>
    <w:rsid w:val="00693A56"/>
    <w:rsid w:val="00693E72"/>
    <w:rsid w:val="00697F37"/>
    <w:rsid w:val="006A0AC7"/>
    <w:rsid w:val="006A0F98"/>
    <w:rsid w:val="006A155E"/>
    <w:rsid w:val="006A157F"/>
    <w:rsid w:val="006A2D03"/>
    <w:rsid w:val="006A35D2"/>
    <w:rsid w:val="006A4A85"/>
    <w:rsid w:val="006A5073"/>
    <w:rsid w:val="006A53D9"/>
    <w:rsid w:val="006A5663"/>
    <w:rsid w:val="006A7951"/>
    <w:rsid w:val="006B1C3E"/>
    <w:rsid w:val="006B1D95"/>
    <w:rsid w:val="006B2D2B"/>
    <w:rsid w:val="006B30B7"/>
    <w:rsid w:val="006B3F83"/>
    <w:rsid w:val="006B54E8"/>
    <w:rsid w:val="006B6719"/>
    <w:rsid w:val="006B730F"/>
    <w:rsid w:val="006B7966"/>
    <w:rsid w:val="006B7BD9"/>
    <w:rsid w:val="006C202F"/>
    <w:rsid w:val="006C2375"/>
    <w:rsid w:val="006C2C06"/>
    <w:rsid w:val="006C40CD"/>
    <w:rsid w:val="006C4786"/>
    <w:rsid w:val="006C7286"/>
    <w:rsid w:val="006C7630"/>
    <w:rsid w:val="006C7AA9"/>
    <w:rsid w:val="006D03D9"/>
    <w:rsid w:val="006D112E"/>
    <w:rsid w:val="006D12E7"/>
    <w:rsid w:val="006D2D74"/>
    <w:rsid w:val="006D4003"/>
    <w:rsid w:val="006D560D"/>
    <w:rsid w:val="006D5DE1"/>
    <w:rsid w:val="006D6EC7"/>
    <w:rsid w:val="006D7564"/>
    <w:rsid w:val="006D7A70"/>
    <w:rsid w:val="006E07E6"/>
    <w:rsid w:val="006E2049"/>
    <w:rsid w:val="006E30BE"/>
    <w:rsid w:val="006E325F"/>
    <w:rsid w:val="006E57FB"/>
    <w:rsid w:val="006E5A1E"/>
    <w:rsid w:val="006E6CEF"/>
    <w:rsid w:val="006E764C"/>
    <w:rsid w:val="006F05DD"/>
    <w:rsid w:val="006F0708"/>
    <w:rsid w:val="006F0714"/>
    <w:rsid w:val="006F24D0"/>
    <w:rsid w:val="006F2B4D"/>
    <w:rsid w:val="006F313E"/>
    <w:rsid w:val="006F4916"/>
    <w:rsid w:val="006F66C6"/>
    <w:rsid w:val="0070031D"/>
    <w:rsid w:val="00701864"/>
    <w:rsid w:val="00702494"/>
    <w:rsid w:val="00702C6A"/>
    <w:rsid w:val="00704BB2"/>
    <w:rsid w:val="007054B4"/>
    <w:rsid w:val="007063C1"/>
    <w:rsid w:val="00706782"/>
    <w:rsid w:val="00706886"/>
    <w:rsid w:val="00707089"/>
    <w:rsid w:val="0070730F"/>
    <w:rsid w:val="00707C17"/>
    <w:rsid w:val="007112B0"/>
    <w:rsid w:val="0071301F"/>
    <w:rsid w:val="00713BE6"/>
    <w:rsid w:val="007140A9"/>
    <w:rsid w:val="00714ED9"/>
    <w:rsid w:val="00715F34"/>
    <w:rsid w:val="007167D4"/>
    <w:rsid w:val="00716B5D"/>
    <w:rsid w:val="00717289"/>
    <w:rsid w:val="00717CAB"/>
    <w:rsid w:val="00720356"/>
    <w:rsid w:val="00720994"/>
    <w:rsid w:val="00721844"/>
    <w:rsid w:val="00721E72"/>
    <w:rsid w:val="00722684"/>
    <w:rsid w:val="00723D8D"/>
    <w:rsid w:val="00724F49"/>
    <w:rsid w:val="007263A8"/>
    <w:rsid w:val="007275E3"/>
    <w:rsid w:val="00727E34"/>
    <w:rsid w:val="007304F5"/>
    <w:rsid w:val="00730775"/>
    <w:rsid w:val="00730B0C"/>
    <w:rsid w:val="007318C4"/>
    <w:rsid w:val="00731E36"/>
    <w:rsid w:val="00731FD0"/>
    <w:rsid w:val="007326E7"/>
    <w:rsid w:val="00733933"/>
    <w:rsid w:val="00734DAE"/>
    <w:rsid w:val="0073534F"/>
    <w:rsid w:val="00736272"/>
    <w:rsid w:val="00736579"/>
    <w:rsid w:val="0073676D"/>
    <w:rsid w:val="007370D6"/>
    <w:rsid w:val="0074007F"/>
    <w:rsid w:val="00740B89"/>
    <w:rsid w:val="007417FA"/>
    <w:rsid w:val="00742430"/>
    <w:rsid w:val="00742DC4"/>
    <w:rsid w:val="00743A36"/>
    <w:rsid w:val="00743F28"/>
    <w:rsid w:val="00744B4C"/>
    <w:rsid w:val="00745774"/>
    <w:rsid w:val="00747792"/>
    <w:rsid w:val="007506D4"/>
    <w:rsid w:val="00750A6C"/>
    <w:rsid w:val="00752ADF"/>
    <w:rsid w:val="007537A3"/>
    <w:rsid w:val="007539B5"/>
    <w:rsid w:val="0075480B"/>
    <w:rsid w:val="00756311"/>
    <w:rsid w:val="00756916"/>
    <w:rsid w:val="00760CF5"/>
    <w:rsid w:val="0076203E"/>
    <w:rsid w:val="00763157"/>
    <w:rsid w:val="00763715"/>
    <w:rsid w:val="00763DFA"/>
    <w:rsid w:val="00764804"/>
    <w:rsid w:val="00765500"/>
    <w:rsid w:val="00765A67"/>
    <w:rsid w:val="00765CD8"/>
    <w:rsid w:val="00766096"/>
    <w:rsid w:val="0076659C"/>
    <w:rsid w:val="007703B8"/>
    <w:rsid w:val="007705E2"/>
    <w:rsid w:val="00770F35"/>
    <w:rsid w:val="00771648"/>
    <w:rsid w:val="00772716"/>
    <w:rsid w:val="00773DCF"/>
    <w:rsid w:val="00775E46"/>
    <w:rsid w:val="0077658F"/>
    <w:rsid w:val="00776920"/>
    <w:rsid w:val="00776ACC"/>
    <w:rsid w:val="00781318"/>
    <w:rsid w:val="007813F2"/>
    <w:rsid w:val="007821C6"/>
    <w:rsid w:val="00782251"/>
    <w:rsid w:val="007822E5"/>
    <w:rsid w:val="00782B6E"/>
    <w:rsid w:val="00783971"/>
    <w:rsid w:val="00784028"/>
    <w:rsid w:val="00791BF0"/>
    <w:rsid w:val="00792074"/>
    <w:rsid w:val="007922BE"/>
    <w:rsid w:val="00792378"/>
    <w:rsid w:val="007926F9"/>
    <w:rsid w:val="0079336E"/>
    <w:rsid w:val="00793470"/>
    <w:rsid w:val="00793674"/>
    <w:rsid w:val="0079384B"/>
    <w:rsid w:val="007958AD"/>
    <w:rsid w:val="00796BAF"/>
    <w:rsid w:val="00796D7B"/>
    <w:rsid w:val="007A05B4"/>
    <w:rsid w:val="007A0F38"/>
    <w:rsid w:val="007A1B7D"/>
    <w:rsid w:val="007A1F71"/>
    <w:rsid w:val="007A2400"/>
    <w:rsid w:val="007A29E0"/>
    <w:rsid w:val="007A4431"/>
    <w:rsid w:val="007A58A6"/>
    <w:rsid w:val="007A5EF0"/>
    <w:rsid w:val="007A6BD4"/>
    <w:rsid w:val="007A6FDF"/>
    <w:rsid w:val="007B0AC0"/>
    <w:rsid w:val="007B1835"/>
    <w:rsid w:val="007B1BE2"/>
    <w:rsid w:val="007B2793"/>
    <w:rsid w:val="007B38A4"/>
    <w:rsid w:val="007B5CA7"/>
    <w:rsid w:val="007B7261"/>
    <w:rsid w:val="007C4168"/>
    <w:rsid w:val="007C4A30"/>
    <w:rsid w:val="007C57BC"/>
    <w:rsid w:val="007C6051"/>
    <w:rsid w:val="007C6335"/>
    <w:rsid w:val="007C7C63"/>
    <w:rsid w:val="007C7E93"/>
    <w:rsid w:val="007D0568"/>
    <w:rsid w:val="007D1FBF"/>
    <w:rsid w:val="007D3605"/>
    <w:rsid w:val="007D415C"/>
    <w:rsid w:val="007D59B9"/>
    <w:rsid w:val="007D654E"/>
    <w:rsid w:val="007D7EA3"/>
    <w:rsid w:val="007E088B"/>
    <w:rsid w:val="007E1AFD"/>
    <w:rsid w:val="007E1F70"/>
    <w:rsid w:val="007E3211"/>
    <w:rsid w:val="007E545C"/>
    <w:rsid w:val="007E5916"/>
    <w:rsid w:val="007E629D"/>
    <w:rsid w:val="007E65F7"/>
    <w:rsid w:val="007E6E7F"/>
    <w:rsid w:val="007E7017"/>
    <w:rsid w:val="007E769E"/>
    <w:rsid w:val="007E78C7"/>
    <w:rsid w:val="007E78CE"/>
    <w:rsid w:val="007E7F8B"/>
    <w:rsid w:val="007F0A05"/>
    <w:rsid w:val="007F14A0"/>
    <w:rsid w:val="007F1A7C"/>
    <w:rsid w:val="007F20AB"/>
    <w:rsid w:val="007F3283"/>
    <w:rsid w:val="007F52DD"/>
    <w:rsid w:val="007F5499"/>
    <w:rsid w:val="007F68B0"/>
    <w:rsid w:val="007F74DC"/>
    <w:rsid w:val="007F7B1C"/>
    <w:rsid w:val="00801CC6"/>
    <w:rsid w:val="00801F74"/>
    <w:rsid w:val="00802204"/>
    <w:rsid w:val="00802724"/>
    <w:rsid w:val="00803B3F"/>
    <w:rsid w:val="00803F12"/>
    <w:rsid w:val="008048AB"/>
    <w:rsid w:val="00804A92"/>
    <w:rsid w:val="00804F35"/>
    <w:rsid w:val="008054B6"/>
    <w:rsid w:val="008065D4"/>
    <w:rsid w:val="00811A3F"/>
    <w:rsid w:val="008133B1"/>
    <w:rsid w:val="008136A0"/>
    <w:rsid w:val="0081574C"/>
    <w:rsid w:val="00815FC0"/>
    <w:rsid w:val="008168E2"/>
    <w:rsid w:val="00816CDF"/>
    <w:rsid w:val="008175D3"/>
    <w:rsid w:val="0081775A"/>
    <w:rsid w:val="00817CD9"/>
    <w:rsid w:val="00821BD7"/>
    <w:rsid w:val="00822645"/>
    <w:rsid w:val="00822BE1"/>
    <w:rsid w:val="00823620"/>
    <w:rsid w:val="008239A0"/>
    <w:rsid w:val="00823FE4"/>
    <w:rsid w:val="00824E53"/>
    <w:rsid w:val="00825045"/>
    <w:rsid w:val="00825A66"/>
    <w:rsid w:val="008265C9"/>
    <w:rsid w:val="00826C22"/>
    <w:rsid w:val="00827308"/>
    <w:rsid w:val="0082758E"/>
    <w:rsid w:val="00827A64"/>
    <w:rsid w:val="00830A88"/>
    <w:rsid w:val="00830D5B"/>
    <w:rsid w:val="008315D7"/>
    <w:rsid w:val="0083181C"/>
    <w:rsid w:val="008324C9"/>
    <w:rsid w:val="00834149"/>
    <w:rsid w:val="0083580D"/>
    <w:rsid w:val="00835C2A"/>
    <w:rsid w:val="0083628E"/>
    <w:rsid w:val="008374E6"/>
    <w:rsid w:val="008404CC"/>
    <w:rsid w:val="00840BD6"/>
    <w:rsid w:val="0084164C"/>
    <w:rsid w:val="00845A79"/>
    <w:rsid w:val="00845BFC"/>
    <w:rsid w:val="00846213"/>
    <w:rsid w:val="008465EA"/>
    <w:rsid w:val="00847A07"/>
    <w:rsid w:val="00847A9F"/>
    <w:rsid w:val="00847D81"/>
    <w:rsid w:val="00850C2F"/>
    <w:rsid w:val="00851617"/>
    <w:rsid w:val="008517F9"/>
    <w:rsid w:val="0085200F"/>
    <w:rsid w:val="008521A0"/>
    <w:rsid w:val="008533A1"/>
    <w:rsid w:val="008538C4"/>
    <w:rsid w:val="008540F5"/>
    <w:rsid w:val="0085528B"/>
    <w:rsid w:val="00856DAC"/>
    <w:rsid w:val="00856E84"/>
    <w:rsid w:val="0086063D"/>
    <w:rsid w:val="00860C2D"/>
    <w:rsid w:val="00861B6D"/>
    <w:rsid w:val="00862405"/>
    <w:rsid w:val="00863FEB"/>
    <w:rsid w:val="008647DD"/>
    <w:rsid w:val="00864B8E"/>
    <w:rsid w:val="0086507A"/>
    <w:rsid w:val="008668A5"/>
    <w:rsid w:val="0086735E"/>
    <w:rsid w:val="00867E50"/>
    <w:rsid w:val="00867EE2"/>
    <w:rsid w:val="0087088E"/>
    <w:rsid w:val="00870E70"/>
    <w:rsid w:val="00871004"/>
    <w:rsid w:val="00871656"/>
    <w:rsid w:val="0087235D"/>
    <w:rsid w:val="0087280B"/>
    <w:rsid w:val="008733E6"/>
    <w:rsid w:val="00873533"/>
    <w:rsid w:val="0087571F"/>
    <w:rsid w:val="008760BE"/>
    <w:rsid w:val="008778C6"/>
    <w:rsid w:val="00880460"/>
    <w:rsid w:val="00880C4A"/>
    <w:rsid w:val="00880F4B"/>
    <w:rsid w:val="00881A4D"/>
    <w:rsid w:val="00881BDF"/>
    <w:rsid w:val="00881F24"/>
    <w:rsid w:val="00882275"/>
    <w:rsid w:val="00882C31"/>
    <w:rsid w:val="0088439A"/>
    <w:rsid w:val="00885294"/>
    <w:rsid w:val="00887F58"/>
    <w:rsid w:val="00890408"/>
    <w:rsid w:val="00890696"/>
    <w:rsid w:val="00890FF5"/>
    <w:rsid w:val="00891549"/>
    <w:rsid w:val="0089211C"/>
    <w:rsid w:val="00892B8A"/>
    <w:rsid w:val="0089338B"/>
    <w:rsid w:val="0089688F"/>
    <w:rsid w:val="00896A9F"/>
    <w:rsid w:val="0089767F"/>
    <w:rsid w:val="00897788"/>
    <w:rsid w:val="00897D39"/>
    <w:rsid w:val="00897DE4"/>
    <w:rsid w:val="008A0287"/>
    <w:rsid w:val="008A0DEC"/>
    <w:rsid w:val="008A1BD1"/>
    <w:rsid w:val="008A2FC1"/>
    <w:rsid w:val="008A359B"/>
    <w:rsid w:val="008A376F"/>
    <w:rsid w:val="008A3828"/>
    <w:rsid w:val="008A3BA5"/>
    <w:rsid w:val="008A476B"/>
    <w:rsid w:val="008A5969"/>
    <w:rsid w:val="008A5AD6"/>
    <w:rsid w:val="008A6B6A"/>
    <w:rsid w:val="008B0481"/>
    <w:rsid w:val="008B0BA6"/>
    <w:rsid w:val="008B1865"/>
    <w:rsid w:val="008B3D4E"/>
    <w:rsid w:val="008B4A5E"/>
    <w:rsid w:val="008B678E"/>
    <w:rsid w:val="008B6BE2"/>
    <w:rsid w:val="008B77A3"/>
    <w:rsid w:val="008C013B"/>
    <w:rsid w:val="008C1C60"/>
    <w:rsid w:val="008C2002"/>
    <w:rsid w:val="008C31C3"/>
    <w:rsid w:val="008C37B1"/>
    <w:rsid w:val="008C432C"/>
    <w:rsid w:val="008C480E"/>
    <w:rsid w:val="008C5B91"/>
    <w:rsid w:val="008C75E4"/>
    <w:rsid w:val="008C76D6"/>
    <w:rsid w:val="008C77D1"/>
    <w:rsid w:val="008D0503"/>
    <w:rsid w:val="008D27DE"/>
    <w:rsid w:val="008D3C66"/>
    <w:rsid w:val="008D52F6"/>
    <w:rsid w:val="008D54D1"/>
    <w:rsid w:val="008D5A7A"/>
    <w:rsid w:val="008D683E"/>
    <w:rsid w:val="008D7476"/>
    <w:rsid w:val="008D7642"/>
    <w:rsid w:val="008D7CB7"/>
    <w:rsid w:val="008E0EAE"/>
    <w:rsid w:val="008E1767"/>
    <w:rsid w:val="008E1A9A"/>
    <w:rsid w:val="008E276A"/>
    <w:rsid w:val="008E2EE1"/>
    <w:rsid w:val="008E3125"/>
    <w:rsid w:val="008E57FC"/>
    <w:rsid w:val="008E653F"/>
    <w:rsid w:val="008F0ED7"/>
    <w:rsid w:val="008F14B2"/>
    <w:rsid w:val="008F20DA"/>
    <w:rsid w:val="008F243D"/>
    <w:rsid w:val="008F425B"/>
    <w:rsid w:val="008F4F16"/>
    <w:rsid w:val="008F542F"/>
    <w:rsid w:val="008F7071"/>
    <w:rsid w:val="008F7381"/>
    <w:rsid w:val="008F79E1"/>
    <w:rsid w:val="009010B1"/>
    <w:rsid w:val="00901EFD"/>
    <w:rsid w:val="00902DDF"/>
    <w:rsid w:val="00905D44"/>
    <w:rsid w:val="00906024"/>
    <w:rsid w:val="0090617A"/>
    <w:rsid w:val="00906729"/>
    <w:rsid w:val="00907423"/>
    <w:rsid w:val="00907A80"/>
    <w:rsid w:val="0091109E"/>
    <w:rsid w:val="009137C0"/>
    <w:rsid w:val="00914326"/>
    <w:rsid w:val="009143A5"/>
    <w:rsid w:val="009154F6"/>
    <w:rsid w:val="009162EB"/>
    <w:rsid w:val="00916A1F"/>
    <w:rsid w:val="0091798D"/>
    <w:rsid w:val="00920635"/>
    <w:rsid w:val="009211F6"/>
    <w:rsid w:val="00921EF8"/>
    <w:rsid w:val="00924017"/>
    <w:rsid w:val="0092440F"/>
    <w:rsid w:val="009245C4"/>
    <w:rsid w:val="009255AA"/>
    <w:rsid w:val="00926A5E"/>
    <w:rsid w:val="009302D0"/>
    <w:rsid w:val="00930457"/>
    <w:rsid w:val="009309A2"/>
    <w:rsid w:val="009312E5"/>
    <w:rsid w:val="00931C3C"/>
    <w:rsid w:val="00936D20"/>
    <w:rsid w:val="00936E63"/>
    <w:rsid w:val="00936F95"/>
    <w:rsid w:val="00940D9B"/>
    <w:rsid w:val="00941805"/>
    <w:rsid w:val="00941E8C"/>
    <w:rsid w:val="00942D54"/>
    <w:rsid w:val="00946B2A"/>
    <w:rsid w:val="00950A18"/>
    <w:rsid w:val="00951D29"/>
    <w:rsid w:val="009525D5"/>
    <w:rsid w:val="00952E01"/>
    <w:rsid w:val="0095400E"/>
    <w:rsid w:val="00954451"/>
    <w:rsid w:val="009553DD"/>
    <w:rsid w:val="009554BA"/>
    <w:rsid w:val="009559CF"/>
    <w:rsid w:val="00957CB4"/>
    <w:rsid w:val="00960E98"/>
    <w:rsid w:val="00961192"/>
    <w:rsid w:val="009619DB"/>
    <w:rsid w:val="00961A03"/>
    <w:rsid w:val="00962089"/>
    <w:rsid w:val="00962847"/>
    <w:rsid w:val="00963960"/>
    <w:rsid w:val="00963C46"/>
    <w:rsid w:val="00965B83"/>
    <w:rsid w:val="00965CB9"/>
    <w:rsid w:val="009668F3"/>
    <w:rsid w:val="00966DF6"/>
    <w:rsid w:val="00967935"/>
    <w:rsid w:val="00970751"/>
    <w:rsid w:val="00971415"/>
    <w:rsid w:val="0097291C"/>
    <w:rsid w:val="009734FF"/>
    <w:rsid w:val="00973C8B"/>
    <w:rsid w:val="00974745"/>
    <w:rsid w:val="00974900"/>
    <w:rsid w:val="009754C4"/>
    <w:rsid w:val="0097720E"/>
    <w:rsid w:val="00977E4E"/>
    <w:rsid w:val="009806D6"/>
    <w:rsid w:val="009811FF"/>
    <w:rsid w:val="0098187D"/>
    <w:rsid w:val="009819EF"/>
    <w:rsid w:val="00982EB0"/>
    <w:rsid w:val="0098357C"/>
    <w:rsid w:val="009839CB"/>
    <w:rsid w:val="00984094"/>
    <w:rsid w:val="009871A4"/>
    <w:rsid w:val="00987212"/>
    <w:rsid w:val="00991980"/>
    <w:rsid w:val="00992648"/>
    <w:rsid w:val="0099410C"/>
    <w:rsid w:val="0099464F"/>
    <w:rsid w:val="00994FAA"/>
    <w:rsid w:val="00995AC1"/>
    <w:rsid w:val="009A0116"/>
    <w:rsid w:val="009A09F0"/>
    <w:rsid w:val="009A15A8"/>
    <w:rsid w:val="009A162C"/>
    <w:rsid w:val="009A16A9"/>
    <w:rsid w:val="009A376B"/>
    <w:rsid w:val="009A3CBB"/>
    <w:rsid w:val="009A69A5"/>
    <w:rsid w:val="009A6AAB"/>
    <w:rsid w:val="009B2343"/>
    <w:rsid w:val="009B24AB"/>
    <w:rsid w:val="009B2DA4"/>
    <w:rsid w:val="009B385A"/>
    <w:rsid w:val="009B3BB0"/>
    <w:rsid w:val="009B3E37"/>
    <w:rsid w:val="009B42C6"/>
    <w:rsid w:val="009B46BC"/>
    <w:rsid w:val="009B53B1"/>
    <w:rsid w:val="009B6679"/>
    <w:rsid w:val="009C047E"/>
    <w:rsid w:val="009C0CD2"/>
    <w:rsid w:val="009C0E1C"/>
    <w:rsid w:val="009C1484"/>
    <w:rsid w:val="009C1D20"/>
    <w:rsid w:val="009C258B"/>
    <w:rsid w:val="009C3D3C"/>
    <w:rsid w:val="009C447F"/>
    <w:rsid w:val="009C511E"/>
    <w:rsid w:val="009C538E"/>
    <w:rsid w:val="009C6FCC"/>
    <w:rsid w:val="009D09F6"/>
    <w:rsid w:val="009D0FDA"/>
    <w:rsid w:val="009D1A7E"/>
    <w:rsid w:val="009D2E20"/>
    <w:rsid w:val="009D3C9E"/>
    <w:rsid w:val="009D3D47"/>
    <w:rsid w:val="009D5DEE"/>
    <w:rsid w:val="009D70F3"/>
    <w:rsid w:val="009E0227"/>
    <w:rsid w:val="009E0312"/>
    <w:rsid w:val="009E1CE5"/>
    <w:rsid w:val="009E2051"/>
    <w:rsid w:val="009E2673"/>
    <w:rsid w:val="009E3092"/>
    <w:rsid w:val="009E3CDB"/>
    <w:rsid w:val="009E66D5"/>
    <w:rsid w:val="009E6F8F"/>
    <w:rsid w:val="009F0910"/>
    <w:rsid w:val="009F1453"/>
    <w:rsid w:val="009F31F7"/>
    <w:rsid w:val="009F3B41"/>
    <w:rsid w:val="009F4B6F"/>
    <w:rsid w:val="009F5325"/>
    <w:rsid w:val="009F54C9"/>
    <w:rsid w:val="009F58C3"/>
    <w:rsid w:val="009F625E"/>
    <w:rsid w:val="009F77CD"/>
    <w:rsid w:val="009F7995"/>
    <w:rsid w:val="00A00276"/>
    <w:rsid w:val="00A0179F"/>
    <w:rsid w:val="00A0215C"/>
    <w:rsid w:val="00A02354"/>
    <w:rsid w:val="00A03ABF"/>
    <w:rsid w:val="00A04E6E"/>
    <w:rsid w:val="00A06649"/>
    <w:rsid w:val="00A07112"/>
    <w:rsid w:val="00A108C1"/>
    <w:rsid w:val="00A12714"/>
    <w:rsid w:val="00A12C22"/>
    <w:rsid w:val="00A13E9C"/>
    <w:rsid w:val="00A15BBF"/>
    <w:rsid w:val="00A169E7"/>
    <w:rsid w:val="00A16A91"/>
    <w:rsid w:val="00A20464"/>
    <w:rsid w:val="00A2077E"/>
    <w:rsid w:val="00A2165C"/>
    <w:rsid w:val="00A258FE"/>
    <w:rsid w:val="00A2648C"/>
    <w:rsid w:val="00A26C15"/>
    <w:rsid w:val="00A30D52"/>
    <w:rsid w:val="00A318E6"/>
    <w:rsid w:val="00A321EB"/>
    <w:rsid w:val="00A34FDC"/>
    <w:rsid w:val="00A35D28"/>
    <w:rsid w:val="00A35EC8"/>
    <w:rsid w:val="00A37119"/>
    <w:rsid w:val="00A37E2E"/>
    <w:rsid w:val="00A4033B"/>
    <w:rsid w:val="00A40E22"/>
    <w:rsid w:val="00A42365"/>
    <w:rsid w:val="00A42B43"/>
    <w:rsid w:val="00A45245"/>
    <w:rsid w:val="00A46B5C"/>
    <w:rsid w:val="00A46FB7"/>
    <w:rsid w:val="00A47E0F"/>
    <w:rsid w:val="00A50CAF"/>
    <w:rsid w:val="00A51ACF"/>
    <w:rsid w:val="00A51F65"/>
    <w:rsid w:val="00A530C3"/>
    <w:rsid w:val="00A53839"/>
    <w:rsid w:val="00A53DCC"/>
    <w:rsid w:val="00A5569A"/>
    <w:rsid w:val="00A56914"/>
    <w:rsid w:val="00A569F6"/>
    <w:rsid w:val="00A56FFA"/>
    <w:rsid w:val="00A57C63"/>
    <w:rsid w:val="00A6189A"/>
    <w:rsid w:val="00A61A15"/>
    <w:rsid w:val="00A654F3"/>
    <w:rsid w:val="00A66F0C"/>
    <w:rsid w:val="00A673E6"/>
    <w:rsid w:val="00A67400"/>
    <w:rsid w:val="00A70725"/>
    <w:rsid w:val="00A718B0"/>
    <w:rsid w:val="00A7227F"/>
    <w:rsid w:val="00A72BF6"/>
    <w:rsid w:val="00A72E63"/>
    <w:rsid w:val="00A73217"/>
    <w:rsid w:val="00A73AD5"/>
    <w:rsid w:val="00A74507"/>
    <w:rsid w:val="00A77384"/>
    <w:rsid w:val="00A77F05"/>
    <w:rsid w:val="00A81204"/>
    <w:rsid w:val="00A86000"/>
    <w:rsid w:val="00A86A0C"/>
    <w:rsid w:val="00A86C1F"/>
    <w:rsid w:val="00A879EA"/>
    <w:rsid w:val="00A90690"/>
    <w:rsid w:val="00A916BD"/>
    <w:rsid w:val="00A9286B"/>
    <w:rsid w:val="00A92A8C"/>
    <w:rsid w:val="00A92EA6"/>
    <w:rsid w:val="00A92F7F"/>
    <w:rsid w:val="00A94970"/>
    <w:rsid w:val="00A953EC"/>
    <w:rsid w:val="00A9685D"/>
    <w:rsid w:val="00A96B91"/>
    <w:rsid w:val="00A9737B"/>
    <w:rsid w:val="00A97743"/>
    <w:rsid w:val="00A97D75"/>
    <w:rsid w:val="00AA17D6"/>
    <w:rsid w:val="00AA3125"/>
    <w:rsid w:val="00AA393D"/>
    <w:rsid w:val="00AA4498"/>
    <w:rsid w:val="00AA4743"/>
    <w:rsid w:val="00AA737B"/>
    <w:rsid w:val="00AA7706"/>
    <w:rsid w:val="00AA7C5E"/>
    <w:rsid w:val="00AA7DB9"/>
    <w:rsid w:val="00AB0283"/>
    <w:rsid w:val="00AB1A76"/>
    <w:rsid w:val="00AB1B4D"/>
    <w:rsid w:val="00AB28AB"/>
    <w:rsid w:val="00AB368B"/>
    <w:rsid w:val="00AB4612"/>
    <w:rsid w:val="00AB4A49"/>
    <w:rsid w:val="00AB4B3D"/>
    <w:rsid w:val="00AB581D"/>
    <w:rsid w:val="00AB5B29"/>
    <w:rsid w:val="00AB5FCB"/>
    <w:rsid w:val="00AB60BD"/>
    <w:rsid w:val="00AB64D3"/>
    <w:rsid w:val="00AB69F0"/>
    <w:rsid w:val="00AB76CA"/>
    <w:rsid w:val="00AB7C82"/>
    <w:rsid w:val="00AC18FD"/>
    <w:rsid w:val="00AC2EF5"/>
    <w:rsid w:val="00AC32A8"/>
    <w:rsid w:val="00AC36AD"/>
    <w:rsid w:val="00AC3F23"/>
    <w:rsid w:val="00AC5261"/>
    <w:rsid w:val="00AC68FA"/>
    <w:rsid w:val="00AC7B11"/>
    <w:rsid w:val="00AD0F88"/>
    <w:rsid w:val="00AD33A9"/>
    <w:rsid w:val="00AD4359"/>
    <w:rsid w:val="00AD4E4C"/>
    <w:rsid w:val="00AD512E"/>
    <w:rsid w:val="00AD608D"/>
    <w:rsid w:val="00AD622B"/>
    <w:rsid w:val="00AD7727"/>
    <w:rsid w:val="00AE2194"/>
    <w:rsid w:val="00AE29F4"/>
    <w:rsid w:val="00AE3713"/>
    <w:rsid w:val="00AE3850"/>
    <w:rsid w:val="00AE3AB1"/>
    <w:rsid w:val="00AE53FC"/>
    <w:rsid w:val="00AE63BC"/>
    <w:rsid w:val="00AE6786"/>
    <w:rsid w:val="00AE68AE"/>
    <w:rsid w:val="00AE7BCD"/>
    <w:rsid w:val="00AF019B"/>
    <w:rsid w:val="00AF05DF"/>
    <w:rsid w:val="00AF0C57"/>
    <w:rsid w:val="00AF2CEE"/>
    <w:rsid w:val="00AF3A96"/>
    <w:rsid w:val="00AF3EE8"/>
    <w:rsid w:val="00AF3FEE"/>
    <w:rsid w:val="00AF51AF"/>
    <w:rsid w:val="00AF5242"/>
    <w:rsid w:val="00AF65E9"/>
    <w:rsid w:val="00AF7684"/>
    <w:rsid w:val="00B0111E"/>
    <w:rsid w:val="00B01FDD"/>
    <w:rsid w:val="00B07AA4"/>
    <w:rsid w:val="00B07B09"/>
    <w:rsid w:val="00B10662"/>
    <w:rsid w:val="00B116CF"/>
    <w:rsid w:val="00B13996"/>
    <w:rsid w:val="00B13DE4"/>
    <w:rsid w:val="00B1498D"/>
    <w:rsid w:val="00B1509B"/>
    <w:rsid w:val="00B158CB"/>
    <w:rsid w:val="00B15EEE"/>
    <w:rsid w:val="00B16277"/>
    <w:rsid w:val="00B17BF7"/>
    <w:rsid w:val="00B20D46"/>
    <w:rsid w:val="00B21721"/>
    <w:rsid w:val="00B21BC4"/>
    <w:rsid w:val="00B224BD"/>
    <w:rsid w:val="00B22ECB"/>
    <w:rsid w:val="00B23115"/>
    <w:rsid w:val="00B25B4B"/>
    <w:rsid w:val="00B25BDB"/>
    <w:rsid w:val="00B26B51"/>
    <w:rsid w:val="00B26FAB"/>
    <w:rsid w:val="00B27505"/>
    <w:rsid w:val="00B30681"/>
    <w:rsid w:val="00B312E2"/>
    <w:rsid w:val="00B316A3"/>
    <w:rsid w:val="00B31827"/>
    <w:rsid w:val="00B32073"/>
    <w:rsid w:val="00B3317B"/>
    <w:rsid w:val="00B334D0"/>
    <w:rsid w:val="00B33D93"/>
    <w:rsid w:val="00B344BC"/>
    <w:rsid w:val="00B37E62"/>
    <w:rsid w:val="00B41B91"/>
    <w:rsid w:val="00B42B53"/>
    <w:rsid w:val="00B44B0F"/>
    <w:rsid w:val="00B46B1D"/>
    <w:rsid w:val="00B46B81"/>
    <w:rsid w:val="00B46ECE"/>
    <w:rsid w:val="00B46F87"/>
    <w:rsid w:val="00B47825"/>
    <w:rsid w:val="00B479A7"/>
    <w:rsid w:val="00B47EF5"/>
    <w:rsid w:val="00B50876"/>
    <w:rsid w:val="00B51118"/>
    <w:rsid w:val="00B51523"/>
    <w:rsid w:val="00B521D9"/>
    <w:rsid w:val="00B52E44"/>
    <w:rsid w:val="00B569BD"/>
    <w:rsid w:val="00B574CA"/>
    <w:rsid w:val="00B576C2"/>
    <w:rsid w:val="00B57A97"/>
    <w:rsid w:val="00B57E12"/>
    <w:rsid w:val="00B6292A"/>
    <w:rsid w:val="00B630A5"/>
    <w:rsid w:val="00B633D0"/>
    <w:rsid w:val="00B65785"/>
    <w:rsid w:val="00B66AEF"/>
    <w:rsid w:val="00B679F5"/>
    <w:rsid w:val="00B70119"/>
    <w:rsid w:val="00B70315"/>
    <w:rsid w:val="00B70332"/>
    <w:rsid w:val="00B714E2"/>
    <w:rsid w:val="00B717B1"/>
    <w:rsid w:val="00B726D7"/>
    <w:rsid w:val="00B73E9D"/>
    <w:rsid w:val="00B74C5D"/>
    <w:rsid w:val="00B75990"/>
    <w:rsid w:val="00B75A30"/>
    <w:rsid w:val="00B761B4"/>
    <w:rsid w:val="00B76636"/>
    <w:rsid w:val="00B76A34"/>
    <w:rsid w:val="00B76BEE"/>
    <w:rsid w:val="00B76EAE"/>
    <w:rsid w:val="00B804A5"/>
    <w:rsid w:val="00B80D18"/>
    <w:rsid w:val="00B80D83"/>
    <w:rsid w:val="00B814A9"/>
    <w:rsid w:val="00B83760"/>
    <w:rsid w:val="00B8465D"/>
    <w:rsid w:val="00B85B59"/>
    <w:rsid w:val="00B85E99"/>
    <w:rsid w:val="00B865FC"/>
    <w:rsid w:val="00B86CA0"/>
    <w:rsid w:val="00B9029B"/>
    <w:rsid w:val="00B9038E"/>
    <w:rsid w:val="00B90534"/>
    <w:rsid w:val="00B92FE7"/>
    <w:rsid w:val="00B9330A"/>
    <w:rsid w:val="00B933EC"/>
    <w:rsid w:val="00B94CA6"/>
    <w:rsid w:val="00B9611C"/>
    <w:rsid w:val="00B97EF0"/>
    <w:rsid w:val="00BA0093"/>
    <w:rsid w:val="00BA08C0"/>
    <w:rsid w:val="00BA3693"/>
    <w:rsid w:val="00BA4CCF"/>
    <w:rsid w:val="00BA5ECF"/>
    <w:rsid w:val="00BA73C9"/>
    <w:rsid w:val="00BA758E"/>
    <w:rsid w:val="00BA7878"/>
    <w:rsid w:val="00BA79AC"/>
    <w:rsid w:val="00BB064B"/>
    <w:rsid w:val="00BB1B95"/>
    <w:rsid w:val="00BB1EC2"/>
    <w:rsid w:val="00BB1FDD"/>
    <w:rsid w:val="00BB3888"/>
    <w:rsid w:val="00BB49C5"/>
    <w:rsid w:val="00BB4BD4"/>
    <w:rsid w:val="00BB5FE4"/>
    <w:rsid w:val="00BB7386"/>
    <w:rsid w:val="00BB7D36"/>
    <w:rsid w:val="00BB7E61"/>
    <w:rsid w:val="00BC07B8"/>
    <w:rsid w:val="00BC29FA"/>
    <w:rsid w:val="00BC2AF2"/>
    <w:rsid w:val="00BC4990"/>
    <w:rsid w:val="00BC6098"/>
    <w:rsid w:val="00BC65DA"/>
    <w:rsid w:val="00BC7037"/>
    <w:rsid w:val="00BC79D2"/>
    <w:rsid w:val="00BD2023"/>
    <w:rsid w:val="00BD2F70"/>
    <w:rsid w:val="00BD2F79"/>
    <w:rsid w:val="00BD408F"/>
    <w:rsid w:val="00BD42A8"/>
    <w:rsid w:val="00BD4D14"/>
    <w:rsid w:val="00BD65BD"/>
    <w:rsid w:val="00BD765B"/>
    <w:rsid w:val="00BE099B"/>
    <w:rsid w:val="00BE0C5F"/>
    <w:rsid w:val="00BE0F9B"/>
    <w:rsid w:val="00BE2974"/>
    <w:rsid w:val="00BE38EA"/>
    <w:rsid w:val="00BE3FC1"/>
    <w:rsid w:val="00BE4CAA"/>
    <w:rsid w:val="00BE792A"/>
    <w:rsid w:val="00BF129A"/>
    <w:rsid w:val="00BF446B"/>
    <w:rsid w:val="00BF4E6F"/>
    <w:rsid w:val="00BF5C2C"/>
    <w:rsid w:val="00BF5D63"/>
    <w:rsid w:val="00BF6D8A"/>
    <w:rsid w:val="00C00779"/>
    <w:rsid w:val="00C03B66"/>
    <w:rsid w:val="00C05276"/>
    <w:rsid w:val="00C0577D"/>
    <w:rsid w:val="00C07374"/>
    <w:rsid w:val="00C07F41"/>
    <w:rsid w:val="00C07F82"/>
    <w:rsid w:val="00C107BC"/>
    <w:rsid w:val="00C10EF2"/>
    <w:rsid w:val="00C111B7"/>
    <w:rsid w:val="00C11785"/>
    <w:rsid w:val="00C11867"/>
    <w:rsid w:val="00C11DA6"/>
    <w:rsid w:val="00C1495A"/>
    <w:rsid w:val="00C14C30"/>
    <w:rsid w:val="00C14E67"/>
    <w:rsid w:val="00C22A65"/>
    <w:rsid w:val="00C22F24"/>
    <w:rsid w:val="00C2412A"/>
    <w:rsid w:val="00C24EDB"/>
    <w:rsid w:val="00C25FB5"/>
    <w:rsid w:val="00C2647C"/>
    <w:rsid w:val="00C27016"/>
    <w:rsid w:val="00C273EE"/>
    <w:rsid w:val="00C27DB7"/>
    <w:rsid w:val="00C30298"/>
    <w:rsid w:val="00C303A7"/>
    <w:rsid w:val="00C30FBA"/>
    <w:rsid w:val="00C314E1"/>
    <w:rsid w:val="00C31811"/>
    <w:rsid w:val="00C318CA"/>
    <w:rsid w:val="00C31C99"/>
    <w:rsid w:val="00C31DB8"/>
    <w:rsid w:val="00C330A8"/>
    <w:rsid w:val="00C33937"/>
    <w:rsid w:val="00C35739"/>
    <w:rsid w:val="00C37082"/>
    <w:rsid w:val="00C37C19"/>
    <w:rsid w:val="00C40BD5"/>
    <w:rsid w:val="00C40C65"/>
    <w:rsid w:val="00C40F22"/>
    <w:rsid w:val="00C41774"/>
    <w:rsid w:val="00C431C1"/>
    <w:rsid w:val="00C444B4"/>
    <w:rsid w:val="00C44651"/>
    <w:rsid w:val="00C4488B"/>
    <w:rsid w:val="00C44FE4"/>
    <w:rsid w:val="00C45F74"/>
    <w:rsid w:val="00C461F2"/>
    <w:rsid w:val="00C46EBD"/>
    <w:rsid w:val="00C47442"/>
    <w:rsid w:val="00C50722"/>
    <w:rsid w:val="00C50FCE"/>
    <w:rsid w:val="00C529A9"/>
    <w:rsid w:val="00C54095"/>
    <w:rsid w:val="00C55306"/>
    <w:rsid w:val="00C55DF9"/>
    <w:rsid w:val="00C6327B"/>
    <w:rsid w:val="00C63A66"/>
    <w:rsid w:val="00C63BB8"/>
    <w:rsid w:val="00C63F3D"/>
    <w:rsid w:val="00C645F0"/>
    <w:rsid w:val="00C64F3E"/>
    <w:rsid w:val="00C65E76"/>
    <w:rsid w:val="00C65F5E"/>
    <w:rsid w:val="00C66B62"/>
    <w:rsid w:val="00C7183B"/>
    <w:rsid w:val="00C71E5A"/>
    <w:rsid w:val="00C72187"/>
    <w:rsid w:val="00C7266E"/>
    <w:rsid w:val="00C72E60"/>
    <w:rsid w:val="00C73694"/>
    <w:rsid w:val="00C77028"/>
    <w:rsid w:val="00C7720D"/>
    <w:rsid w:val="00C81531"/>
    <w:rsid w:val="00C81BE8"/>
    <w:rsid w:val="00C827FE"/>
    <w:rsid w:val="00C83085"/>
    <w:rsid w:val="00C841E8"/>
    <w:rsid w:val="00C85652"/>
    <w:rsid w:val="00C86CEC"/>
    <w:rsid w:val="00C86E4D"/>
    <w:rsid w:val="00C87092"/>
    <w:rsid w:val="00C873E5"/>
    <w:rsid w:val="00C87C7E"/>
    <w:rsid w:val="00C90033"/>
    <w:rsid w:val="00C91B48"/>
    <w:rsid w:val="00C925D8"/>
    <w:rsid w:val="00C938CE"/>
    <w:rsid w:val="00C94B80"/>
    <w:rsid w:val="00C9731D"/>
    <w:rsid w:val="00CA095E"/>
    <w:rsid w:val="00CA0B5B"/>
    <w:rsid w:val="00CA1845"/>
    <w:rsid w:val="00CA1A7D"/>
    <w:rsid w:val="00CA27B4"/>
    <w:rsid w:val="00CA3059"/>
    <w:rsid w:val="00CA3738"/>
    <w:rsid w:val="00CA4442"/>
    <w:rsid w:val="00CA4AA5"/>
    <w:rsid w:val="00CA5323"/>
    <w:rsid w:val="00CA5ECD"/>
    <w:rsid w:val="00CA6151"/>
    <w:rsid w:val="00CA69F3"/>
    <w:rsid w:val="00CA6BFE"/>
    <w:rsid w:val="00CA6F08"/>
    <w:rsid w:val="00CB1B2D"/>
    <w:rsid w:val="00CB1FC7"/>
    <w:rsid w:val="00CB2455"/>
    <w:rsid w:val="00CB29F4"/>
    <w:rsid w:val="00CB3A82"/>
    <w:rsid w:val="00CB53D7"/>
    <w:rsid w:val="00CB5987"/>
    <w:rsid w:val="00CB5A04"/>
    <w:rsid w:val="00CB65A8"/>
    <w:rsid w:val="00CB764C"/>
    <w:rsid w:val="00CB7CC5"/>
    <w:rsid w:val="00CC2E17"/>
    <w:rsid w:val="00CC645B"/>
    <w:rsid w:val="00CD0807"/>
    <w:rsid w:val="00CD1ABF"/>
    <w:rsid w:val="00CD2D8A"/>
    <w:rsid w:val="00CD3158"/>
    <w:rsid w:val="00CD4523"/>
    <w:rsid w:val="00CD5653"/>
    <w:rsid w:val="00CD61C8"/>
    <w:rsid w:val="00CD7451"/>
    <w:rsid w:val="00CD755C"/>
    <w:rsid w:val="00CE090F"/>
    <w:rsid w:val="00CE2FC2"/>
    <w:rsid w:val="00CE50D4"/>
    <w:rsid w:val="00CE6108"/>
    <w:rsid w:val="00CE6BB4"/>
    <w:rsid w:val="00CE758F"/>
    <w:rsid w:val="00CF2A66"/>
    <w:rsid w:val="00CF3279"/>
    <w:rsid w:val="00CF5190"/>
    <w:rsid w:val="00CF5823"/>
    <w:rsid w:val="00CF59CC"/>
    <w:rsid w:val="00CF7619"/>
    <w:rsid w:val="00CF7A2D"/>
    <w:rsid w:val="00CF7ECD"/>
    <w:rsid w:val="00D01AFB"/>
    <w:rsid w:val="00D038F1"/>
    <w:rsid w:val="00D0496E"/>
    <w:rsid w:val="00D04985"/>
    <w:rsid w:val="00D05061"/>
    <w:rsid w:val="00D05178"/>
    <w:rsid w:val="00D05976"/>
    <w:rsid w:val="00D071CB"/>
    <w:rsid w:val="00D1050B"/>
    <w:rsid w:val="00D1071B"/>
    <w:rsid w:val="00D10888"/>
    <w:rsid w:val="00D1188C"/>
    <w:rsid w:val="00D13422"/>
    <w:rsid w:val="00D165CA"/>
    <w:rsid w:val="00D16F2C"/>
    <w:rsid w:val="00D17622"/>
    <w:rsid w:val="00D17965"/>
    <w:rsid w:val="00D17A79"/>
    <w:rsid w:val="00D208A0"/>
    <w:rsid w:val="00D208EF"/>
    <w:rsid w:val="00D21255"/>
    <w:rsid w:val="00D21287"/>
    <w:rsid w:val="00D21680"/>
    <w:rsid w:val="00D21836"/>
    <w:rsid w:val="00D218CD"/>
    <w:rsid w:val="00D22076"/>
    <w:rsid w:val="00D22E8B"/>
    <w:rsid w:val="00D231A4"/>
    <w:rsid w:val="00D2605D"/>
    <w:rsid w:val="00D27157"/>
    <w:rsid w:val="00D27595"/>
    <w:rsid w:val="00D301FD"/>
    <w:rsid w:val="00D30C38"/>
    <w:rsid w:val="00D312C2"/>
    <w:rsid w:val="00D3332F"/>
    <w:rsid w:val="00D34877"/>
    <w:rsid w:val="00D34A62"/>
    <w:rsid w:val="00D34FE1"/>
    <w:rsid w:val="00D35972"/>
    <w:rsid w:val="00D35BC3"/>
    <w:rsid w:val="00D362F6"/>
    <w:rsid w:val="00D36434"/>
    <w:rsid w:val="00D365F3"/>
    <w:rsid w:val="00D369CB"/>
    <w:rsid w:val="00D36B6A"/>
    <w:rsid w:val="00D37D93"/>
    <w:rsid w:val="00D40960"/>
    <w:rsid w:val="00D41192"/>
    <w:rsid w:val="00D41397"/>
    <w:rsid w:val="00D4148A"/>
    <w:rsid w:val="00D418AB"/>
    <w:rsid w:val="00D43A00"/>
    <w:rsid w:val="00D45F5B"/>
    <w:rsid w:val="00D4649B"/>
    <w:rsid w:val="00D46DB0"/>
    <w:rsid w:val="00D47A51"/>
    <w:rsid w:val="00D47CC6"/>
    <w:rsid w:val="00D503A4"/>
    <w:rsid w:val="00D53904"/>
    <w:rsid w:val="00D560C7"/>
    <w:rsid w:val="00D568E6"/>
    <w:rsid w:val="00D6120D"/>
    <w:rsid w:val="00D6127E"/>
    <w:rsid w:val="00D61A19"/>
    <w:rsid w:val="00D62C72"/>
    <w:rsid w:val="00D62C80"/>
    <w:rsid w:val="00D62F7B"/>
    <w:rsid w:val="00D632C7"/>
    <w:rsid w:val="00D633A6"/>
    <w:rsid w:val="00D6460C"/>
    <w:rsid w:val="00D659EE"/>
    <w:rsid w:val="00D669F7"/>
    <w:rsid w:val="00D703D5"/>
    <w:rsid w:val="00D705B6"/>
    <w:rsid w:val="00D70644"/>
    <w:rsid w:val="00D70B38"/>
    <w:rsid w:val="00D710F5"/>
    <w:rsid w:val="00D72FEC"/>
    <w:rsid w:val="00D73C3B"/>
    <w:rsid w:val="00D74979"/>
    <w:rsid w:val="00D7649E"/>
    <w:rsid w:val="00D76FDD"/>
    <w:rsid w:val="00D771BB"/>
    <w:rsid w:val="00D77604"/>
    <w:rsid w:val="00D80006"/>
    <w:rsid w:val="00D81A86"/>
    <w:rsid w:val="00D83774"/>
    <w:rsid w:val="00D85C12"/>
    <w:rsid w:val="00D871BD"/>
    <w:rsid w:val="00D873A9"/>
    <w:rsid w:val="00D90E05"/>
    <w:rsid w:val="00D92562"/>
    <w:rsid w:val="00D931DA"/>
    <w:rsid w:val="00D9333B"/>
    <w:rsid w:val="00D93963"/>
    <w:rsid w:val="00D940EB"/>
    <w:rsid w:val="00D94139"/>
    <w:rsid w:val="00D96B30"/>
    <w:rsid w:val="00D9781E"/>
    <w:rsid w:val="00D97EBF"/>
    <w:rsid w:val="00DA0901"/>
    <w:rsid w:val="00DA267B"/>
    <w:rsid w:val="00DA272B"/>
    <w:rsid w:val="00DA3545"/>
    <w:rsid w:val="00DA3590"/>
    <w:rsid w:val="00DA42E2"/>
    <w:rsid w:val="00DA4A8F"/>
    <w:rsid w:val="00DA4B5B"/>
    <w:rsid w:val="00DA5370"/>
    <w:rsid w:val="00DA5613"/>
    <w:rsid w:val="00DA5705"/>
    <w:rsid w:val="00DB00C8"/>
    <w:rsid w:val="00DB08EC"/>
    <w:rsid w:val="00DB12E5"/>
    <w:rsid w:val="00DB2FE8"/>
    <w:rsid w:val="00DB3F0A"/>
    <w:rsid w:val="00DB4431"/>
    <w:rsid w:val="00DB4544"/>
    <w:rsid w:val="00DB5A94"/>
    <w:rsid w:val="00DB6890"/>
    <w:rsid w:val="00DB6C2C"/>
    <w:rsid w:val="00DB72CF"/>
    <w:rsid w:val="00DB7670"/>
    <w:rsid w:val="00DC14C4"/>
    <w:rsid w:val="00DC3A93"/>
    <w:rsid w:val="00DC3AC9"/>
    <w:rsid w:val="00DC3E04"/>
    <w:rsid w:val="00DC49A6"/>
    <w:rsid w:val="00DC6FB1"/>
    <w:rsid w:val="00DD207F"/>
    <w:rsid w:val="00DD2142"/>
    <w:rsid w:val="00DD3588"/>
    <w:rsid w:val="00DD4021"/>
    <w:rsid w:val="00DD47F4"/>
    <w:rsid w:val="00DD6129"/>
    <w:rsid w:val="00DD670A"/>
    <w:rsid w:val="00DD6C22"/>
    <w:rsid w:val="00DE1532"/>
    <w:rsid w:val="00DE176D"/>
    <w:rsid w:val="00DE1890"/>
    <w:rsid w:val="00DE25BB"/>
    <w:rsid w:val="00DE2CD4"/>
    <w:rsid w:val="00DE4FE9"/>
    <w:rsid w:val="00DE5C10"/>
    <w:rsid w:val="00DE68C0"/>
    <w:rsid w:val="00DE7A1A"/>
    <w:rsid w:val="00DF07DF"/>
    <w:rsid w:val="00DF142C"/>
    <w:rsid w:val="00DF2BCB"/>
    <w:rsid w:val="00DF3F55"/>
    <w:rsid w:val="00DF43D0"/>
    <w:rsid w:val="00DF4C78"/>
    <w:rsid w:val="00DF500A"/>
    <w:rsid w:val="00DF6161"/>
    <w:rsid w:val="00DF6205"/>
    <w:rsid w:val="00E006DB"/>
    <w:rsid w:val="00E00E0B"/>
    <w:rsid w:val="00E01318"/>
    <w:rsid w:val="00E01494"/>
    <w:rsid w:val="00E01F1D"/>
    <w:rsid w:val="00E0318D"/>
    <w:rsid w:val="00E04A1D"/>
    <w:rsid w:val="00E054F3"/>
    <w:rsid w:val="00E06990"/>
    <w:rsid w:val="00E07AF2"/>
    <w:rsid w:val="00E07F15"/>
    <w:rsid w:val="00E1173C"/>
    <w:rsid w:val="00E12E20"/>
    <w:rsid w:val="00E162E2"/>
    <w:rsid w:val="00E22938"/>
    <w:rsid w:val="00E22D30"/>
    <w:rsid w:val="00E22F42"/>
    <w:rsid w:val="00E235C5"/>
    <w:rsid w:val="00E2489E"/>
    <w:rsid w:val="00E24C99"/>
    <w:rsid w:val="00E25737"/>
    <w:rsid w:val="00E25778"/>
    <w:rsid w:val="00E30237"/>
    <w:rsid w:val="00E332C2"/>
    <w:rsid w:val="00E3350E"/>
    <w:rsid w:val="00E34CD9"/>
    <w:rsid w:val="00E35045"/>
    <w:rsid w:val="00E3603C"/>
    <w:rsid w:val="00E3687A"/>
    <w:rsid w:val="00E37C0B"/>
    <w:rsid w:val="00E40106"/>
    <w:rsid w:val="00E41D53"/>
    <w:rsid w:val="00E42182"/>
    <w:rsid w:val="00E429B6"/>
    <w:rsid w:val="00E43798"/>
    <w:rsid w:val="00E43DEA"/>
    <w:rsid w:val="00E4477A"/>
    <w:rsid w:val="00E45720"/>
    <w:rsid w:val="00E45A74"/>
    <w:rsid w:val="00E45D4A"/>
    <w:rsid w:val="00E4786F"/>
    <w:rsid w:val="00E50E3A"/>
    <w:rsid w:val="00E51D59"/>
    <w:rsid w:val="00E5214C"/>
    <w:rsid w:val="00E523FE"/>
    <w:rsid w:val="00E52821"/>
    <w:rsid w:val="00E53B7C"/>
    <w:rsid w:val="00E549B4"/>
    <w:rsid w:val="00E55F00"/>
    <w:rsid w:val="00E56D90"/>
    <w:rsid w:val="00E64263"/>
    <w:rsid w:val="00E64266"/>
    <w:rsid w:val="00E64AD8"/>
    <w:rsid w:val="00E65989"/>
    <w:rsid w:val="00E66375"/>
    <w:rsid w:val="00E702EE"/>
    <w:rsid w:val="00E70345"/>
    <w:rsid w:val="00E7135A"/>
    <w:rsid w:val="00E72E79"/>
    <w:rsid w:val="00E72F77"/>
    <w:rsid w:val="00E75DAE"/>
    <w:rsid w:val="00E77977"/>
    <w:rsid w:val="00E8164C"/>
    <w:rsid w:val="00E81AB6"/>
    <w:rsid w:val="00E821E2"/>
    <w:rsid w:val="00E82393"/>
    <w:rsid w:val="00E83AEF"/>
    <w:rsid w:val="00E841C5"/>
    <w:rsid w:val="00E845E5"/>
    <w:rsid w:val="00E84BB2"/>
    <w:rsid w:val="00E8592E"/>
    <w:rsid w:val="00E85B74"/>
    <w:rsid w:val="00E85DE7"/>
    <w:rsid w:val="00E86766"/>
    <w:rsid w:val="00E90E0B"/>
    <w:rsid w:val="00E910A3"/>
    <w:rsid w:val="00E91589"/>
    <w:rsid w:val="00E9184E"/>
    <w:rsid w:val="00E91EDC"/>
    <w:rsid w:val="00E9231D"/>
    <w:rsid w:val="00E92D24"/>
    <w:rsid w:val="00E93597"/>
    <w:rsid w:val="00E93922"/>
    <w:rsid w:val="00E957F9"/>
    <w:rsid w:val="00E96F2A"/>
    <w:rsid w:val="00E9723C"/>
    <w:rsid w:val="00EA1D0C"/>
    <w:rsid w:val="00EA22C7"/>
    <w:rsid w:val="00EA2423"/>
    <w:rsid w:val="00EA2732"/>
    <w:rsid w:val="00EA30AC"/>
    <w:rsid w:val="00EA7711"/>
    <w:rsid w:val="00EA79F5"/>
    <w:rsid w:val="00EB0713"/>
    <w:rsid w:val="00EB0F8C"/>
    <w:rsid w:val="00EB34A7"/>
    <w:rsid w:val="00EB4E91"/>
    <w:rsid w:val="00EC13C9"/>
    <w:rsid w:val="00EC154B"/>
    <w:rsid w:val="00EC4B3E"/>
    <w:rsid w:val="00EC5398"/>
    <w:rsid w:val="00EC5D04"/>
    <w:rsid w:val="00EC5D23"/>
    <w:rsid w:val="00EC60EE"/>
    <w:rsid w:val="00EC7020"/>
    <w:rsid w:val="00ED0EF1"/>
    <w:rsid w:val="00ED1189"/>
    <w:rsid w:val="00ED2F7C"/>
    <w:rsid w:val="00ED3376"/>
    <w:rsid w:val="00ED3E1B"/>
    <w:rsid w:val="00ED5C68"/>
    <w:rsid w:val="00ED625C"/>
    <w:rsid w:val="00ED6566"/>
    <w:rsid w:val="00ED7D1C"/>
    <w:rsid w:val="00EE02B8"/>
    <w:rsid w:val="00EE0918"/>
    <w:rsid w:val="00EE09BE"/>
    <w:rsid w:val="00EE0B21"/>
    <w:rsid w:val="00EE13D2"/>
    <w:rsid w:val="00EE1EB0"/>
    <w:rsid w:val="00EE513E"/>
    <w:rsid w:val="00EE5529"/>
    <w:rsid w:val="00EE5B35"/>
    <w:rsid w:val="00EE7C67"/>
    <w:rsid w:val="00EE7D17"/>
    <w:rsid w:val="00EF077C"/>
    <w:rsid w:val="00EF0EC6"/>
    <w:rsid w:val="00EF2D7E"/>
    <w:rsid w:val="00EF34B2"/>
    <w:rsid w:val="00EF3BED"/>
    <w:rsid w:val="00EF67BF"/>
    <w:rsid w:val="00EF6A9E"/>
    <w:rsid w:val="00F02DFA"/>
    <w:rsid w:val="00F03854"/>
    <w:rsid w:val="00F04645"/>
    <w:rsid w:val="00F0622F"/>
    <w:rsid w:val="00F0657C"/>
    <w:rsid w:val="00F07374"/>
    <w:rsid w:val="00F07DC0"/>
    <w:rsid w:val="00F07FA0"/>
    <w:rsid w:val="00F10850"/>
    <w:rsid w:val="00F10C2A"/>
    <w:rsid w:val="00F1158E"/>
    <w:rsid w:val="00F118EF"/>
    <w:rsid w:val="00F11FE9"/>
    <w:rsid w:val="00F12632"/>
    <w:rsid w:val="00F14796"/>
    <w:rsid w:val="00F14F98"/>
    <w:rsid w:val="00F16259"/>
    <w:rsid w:val="00F1775F"/>
    <w:rsid w:val="00F17AC8"/>
    <w:rsid w:val="00F20F23"/>
    <w:rsid w:val="00F21F93"/>
    <w:rsid w:val="00F22ABD"/>
    <w:rsid w:val="00F22FC3"/>
    <w:rsid w:val="00F23005"/>
    <w:rsid w:val="00F2301F"/>
    <w:rsid w:val="00F23B81"/>
    <w:rsid w:val="00F23CF1"/>
    <w:rsid w:val="00F243AA"/>
    <w:rsid w:val="00F243FD"/>
    <w:rsid w:val="00F24579"/>
    <w:rsid w:val="00F270DF"/>
    <w:rsid w:val="00F276E1"/>
    <w:rsid w:val="00F311F1"/>
    <w:rsid w:val="00F318F2"/>
    <w:rsid w:val="00F3265E"/>
    <w:rsid w:val="00F329E0"/>
    <w:rsid w:val="00F34BB1"/>
    <w:rsid w:val="00F35BE0"/>
    <w:rsid w:val="00F37583"/>
    <w:rsid w:val="00F3764C"/>
    <w:rsid w:val="00F37BB2"/>
    <w:rsid w:val="00F403F6"/>
    <w:rsid w:val="00F40A2C"/>
    <w:rsid w:val="00F419A1"/>
    <w:rsid w:val="00F42380"/>
    <w:rsid w:val="00F434A0"/>
    <w:rsid w:val="00F4496B"/>
    <w:rsid w:val="00F44CDA"/>
    <w:rsid w:val="00F44FE3"/>
    <w:rsid w:val="00F4551B"/>
    <w:rsid w:val="00F4654E"/>
    <w:rsid w:val="00F476CA"/>
    <w:rsid w:val="00F5399F"/>
    <w:rsid w:val="00F540B7"/>
    <w:rsid w:val="00F54B79"/>
    <w:rsid w:val="00F55039"/>
    <w:rsid w:val="00F555F2"/>
    <w:rsid w:val="00F5686A"/>
    <w:rsid w:val="00F56F1D"/>
    <w:rsid w:val="00F601A9"/>
    <w:rsid w:val="00F60B1E"/>
    <w:rsid w:val="00F60C12"/>
    <w:rsid w:val="00F61F34"/>
    <w:rsid w:val="00F62552"/>
    <w:rsid w:val="00F62DD5"/>
    <w:rsid w:val="00F632AC"/>
    <w:rsid w:val="00F638C4"/>
    <w:rsid w:val="00F65C35"/>
    <w:rsid w:val="00F66387"/>
    <w:rsid w:val="00F66826"/>
    <w:rsid w:val="00F6687A"/>
    <w:rsid w:val="00F706B7"/>
    <w:rsid w:val="00F712DB"/>
    <w:rsid w:val="00F73192"/>
    <w:rsid w:val="00F73494"/>
    <w:rsid w:val="00F73F50"/>
    <w:rsid w:val="00F76CDF"/>
    <w:rsid w:val="00F77057"/>
    <w:rsid w:val="00F77A78"/>
    <w:rsid w:val="00F80242"/>
    <w:rsid w:val="00F80AEA"/>
    <w:rsid w:val="00F80E69"/>
    <w:rsid w:val="00F82C34"/>
    <w:rsid w:val="00F831F3"/>
    <w:rsid w:val="00F83465"/>
    <w:rsid w:val="00F83C13"/>
    <w:rsid w:val="00F84290"/>
    <w:rsid w:val="00F84607"/>
    <w:rsid w:val="00F84C23"/>
    <w:rsid w:val="00F84F04"/>
    <w:rsid w:val="00F8560A"/>
    <w:rsid w:val="00F86CBC"/>
    <w:rsid w:val="00F86CF5"/>
    <w:rsid w:val="00F87392"/>
    <w:rsid w:val="00F87A5E"/>
    <w:rsid w:val="00F87ADA"/>
    <w:rsid w:val="00F90248"/>
    <w:rsid w:val="00F90397"/>
    <w:rsid w:val="00F904FE"/>
    <w:rsid w:val="00F90A45"/>
    <w:rsid w:val="00F9203F"/>
    <w:rsid w:val="00F925AC"/>
    <w:rsid w:val="00F9438C"/>
    <w:rsid w:val="00F96618"/>
    <w:rsid w:val="00F96E8F"/>
    <w:rsid w:val="00FA0363"/>
    <w:rsid w:val="00FA07D7"/>
    <w:rsid w:val="00FA1C21"/>
    <w:rsid w:val="00FA2CF6"/>
    <w:rsid w:val="00FA3666"/>
    <w:rsid w:val="00FA4055"/>
    <w:rsid w:val="00FA4ECA"/>
    <w:rsid w:val="00FA5AA9"/>
    <w:rsid w:val="00FA63BC"/>
    <w:rsid w:val="00FA6FFC"/>
    <w:rsid w:val="00FA7E61"/>
    <w:rsid w:val="00FB05C0"/>
    <w:rsid w:val="00FB0686"/>
    <w:rsid w:val="00FB1296"/>
    <w:rsid w:val="00FB15D0"/>
    <w:rsid w:val="00FB2B32"/>
    <w:rsid w:val="00FB2D82"/>
    <w:rsid w:val="00FB30F8"/>
    <w:rsid w:val="00FB32BA"/>
    <w:rsid w:val="00FB38C6"/>
    <w:rsid w:val="00FB5FF0"/>
    <w:rsid w:val="00FB6D9E"/>
    <w:rsid w:val="00FBFFD5"/>
    <w:rsid w:val="00FC0204"/>
    <w:rsid w:val="00FC1950"/>
    <w:rsid w:val="00FC1F35"/>
    <w:rsid w:val="00FC3783"/>
    <w:rsid w:val="00FC3EBD"/>
    <w:rsid w:val="00FC46A1"/>
    <w:rsid w:val="00FC55B2"/>
    <w:rsid w:val="00FC60C1"/>
    <w:rsid w:val="00FC61F1"/>
    <w:rsid w:val="00FC6557"/>
    <w:rsid w:val="00FC78D4"/>
    <w:rsid w:val="00FC7E9D"/>
    <w:rsid w:val="00FD01BA"/>
    <w:rsid w:val="00FD04DA"/>
    <w:rsid w:val="00FD0E9B"/>
    <w:rsid w:val="00FD18AC"/>
    <w:rsid w:val="00FD1913"/>
    <w:rsid w:val="00FD299A"/>
    <w:rsid w:val="00FD2BEA"/>
    <w:rsid w:val="00FD3DDA"/>
    <w:rsid w:val="00FD3EB7"/>
    <w:rsid w:val="00FD43EB"/>
    <w:rsid w:val="00FD526E"/>
    <w:rsid w:val="00FD5DB6"/>
    <w:rsid w:val="00FE076D"/>
    <w:rsid w:val="00FE0809"/>
    <w:rsid w:val="00FE16AE"/>
    <w:rsid w:val="00FE1889"/>
    <w:rsid w:val="00FE1FAA"/>
    <w:rsid w:val="00FE201E"/>
    <w:rsid w:val="00FE33E3"/>
    <w:rsid w:val="00FE4D1B"/>
    <w:rsid w:val="00FE5BDC"/>
    <w:rsid w:val="00FE66E9"/>
    <w:rsid w:val="00FE6BAF"/>
    <w:rsid w:val="00FE6E5D"/>
    <w:rsid w:val="00FE70B5"/>
    <w:rsid w:val="00FE718B"/>
    <w:rsid w:val="00FE76F2"/>
    <w:rsid w:val="00FE7835"/>
    <w:rsid w:val="00FF3067"/>
    <w:rsid w:val="00FF30DF"/>
    <w:rsid w:val="00FF3948"/>
    <w:rsid w:val="00FF4444"/>
    <w:rsid w:val="00FF48DB"/>
    <w:rsid w:val="00FF56F5"/>
    <w:rsid w:val="00FF6A23"/>
    <w:rsid w:val="00FF7929"/>
    <w:rsid w:val="0119D473"/>
    <w:rsid w:val="014F3DA5"/>
    <w:rsid w:val="0379B049"/>
    <w:rsid w:val="0454BB1C"/>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D8E520E"/>
    <w:rsid w:val="1DBA535B"/>
    <w:rsid w:val="1E4D8E01"/>
    <w:rsid w:val="1E5BCF76"/>
    <w:rsid w:val="1E8D0DD8"/>
    <w:rsid w:val="1F4AB3C5"/>
    <w:rsid w:val="1FAAA491"/>
    <w:rsid w:val="20C27477"/>
    <w:rsid w:val="21991D35"/>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 w:type="character" w:customStyle="1" w:styleId="u-visually-hidden">
    <w:name w:val="u-visually-hidden"/>
    <w:basedOn w:val="Absatz-Standardschriftart"/>
    <w:rsid w:val="00E40106"/>
  </w:style>
  <w:style w:type="character" w:customStyle="1" w:styleId="t286pc">
    <w:name w:val="t286pc"/>
    <w:basedOn w:val="Absatz-Standardschriftart"/>
    <w:rsid w:val="00F601A9"/>
  </w:style>
  <w:style w:type="character" w:styleId="Fett">
    <w:name w:val="Strong"/>
    <w:basedOn w:val="Absatz-Standardschriftart"/>
    <w:uiPriority w:val="22"/>
    <w:qFormat/>
    <w:rsid w:val="00F601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media.nord.com/res/Document/39456.pdf" TargetMode="External"/><Relationship Id="rId18" Type="http://schemas.openxmlformats.org/officeDocument/2006/relationships/hyperlink" Target="https://media.nord.com/res/Document/39456.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koehler-partner.de/pressezentrum/nord" TargetMode="External"/><Relationship Id="rId7" Type="http://schemas.openxmlformats.org/officeDocument/2006/relationships/webSettings" Target="webSettings.xml"/><Relationship Id="rId12" Type="http://schemas.openxmlformats.org/officeDocument/2006/relationships/hyperlink" Target="https://www.nord.com/de/produkte/industriegetriebe/industriegetriebe.jsp" TargetMode="External"/><Relationship Id="rId17" Type="http://schemas.openxmlformats.org/officeDocument/2006/relationships/hyperlink" Target="https://www.nord.com/de/kampagnen/industrie/umwelttechnologie.js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media.nord.com/res/Document/288624.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edia.nord.com/res/Document/39456.pdf"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1.jpeg"/><Relationship Id="rId23" Type="http://schemas.openxmlformats.org/officeDocument/2006/relationships/header" Target="header1.xml"/><Relationship Id="rId10" Type="http://schemas.openxmlformats.org/officeDocument/2006/relationships/hyperlink" Target="https://www.nord.com/" TargetMode="External"/><Relationship Id="rId19" Type="http://schemas.openxmlformats.org/officeDocument/2006/relationships/hyperlink" Target="https://www.nord.com/de/produkte/industriegetriebe/industriegetriebe.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media.nord.com/res/Document/288624.pdf" TargetMode="External"/><Relationship Id="rId22" Type="http://schemas.openxmlformats.org/officeDocument/2006/relationships/hyperlink" Target="http://www.koehler-partner.de/" TargetMode="Externa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7E2390-C11A-4A22-9EF7-91FA45B19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797</Words>
  <Characters>5028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1599</cp:revision>
  <cp:lastPrinted>2025-10-01T09:13:00Z</cp:lastPrinted>
  <dcterms:created xsi:type="dcterms:W3CDTF">2025-10-29T15:05:00Z</dcterms:created>
  <dcterms:modified xsi:type="dcterms:W3CDTF">2026-06-05T10:24:00Z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