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Default="00451E90" w:rsidP="00514F44">
      <w:pPr>
        <w:spacing w:line="288" w:lineRule="auto"/>
        <w:rPr>
          <w:rFonts w:asciiTheme="minorBidi" w:hAnsiTheme="minorBidi" w:cstheme="minorBidi"/>
          <w:bCs/>
          <w:sz w:val="22"/>
          <w:szCs w:val="22"/>
        </w:rPr>
      </w:pPr>
    </w:p>
    <w:p w14:paraId="4FFEB813" w14:textId="77777777" w:rsidR="00514F44" w:rsidRPr="00514F44" w:rsidRDefault="00514F44" w:rsidP="00514F44">
      <w:pPr>
        <w:spacing w:line="288" w:lineRule="auto"/>
        <w:rPr>
          <w:rFonts w:asciiTheme="minorBidi" w:hAnsiTheme="minorBidi" w:cstheme="minorBidi"/>
          <w:b/>
          <w:sz w:val="22"/>
          <w:szCs w:val="22"/>
        </w:rPr>
      </w:pPr>
    </w:p>
    <w:p w14:paraId="53A429ED" w14:textId="750EED24" w:rsidR="00514F44" w:rsidRPr="00B13DE4" w:rsidRDefault="00514F44" w:rsidP="00514F44">
      <w:pPr>
        <w:spacing w:line="288" w:lineRule="auto"/>
        <w:rPr>
          <w:rFonts w:asciiTheme="minorBidi" w:hAnsiTheme="minorBidi" w:cstheme="minorBidi"/>
          <w:bCs/>
          <w:sz w:val="22"/>
          <w:szCs w:val="22"/>
        </w:rPr>
      </w:pPr>
      <w:r w:rsidRPr="00514F44">
        <w:rPr>
          <w:rFonts w:asciiTheme="minorBidi" w:hAnsiTheme="minorBidi" w:cstheme="minorBidi"/>
          <w:b/>
          <w:sz w:val="22"/>
          <w:szCs w:val="22"/>
        </w:rPr>
        <w:t>NORD DRIVESYSTEMS auf der IFAT 2026</w:t>
      </w:r>
    </w:p>
    <w:p w14:paraId="684422CF" w14:textId="77777777" w:rsidR="00793470" w:rsidRPr="00B13DE4" w:rsidRDefault="00793470" w:rsidP="00514F44">
      <w:pPr>
        <w:spacing w:line="288" w:lineRule="auto"/>
        <w:rPr>
          <w:rFonts w:asciiTheme="minorBidi" w:hAnsiTheme="minorBidi" w:cstheme="minorBidi"/>
          <w:bCs/>
          <w:color w:val="auto"/>
          <w:sz w:val="22"/>
          <w:szCs w:val="22"/>
        </w:rPr>
      </w:pPr>
    </w:p>
    <w:p w14:paraId="18F8579D" w14:textId="77777777" w:rsidR="00793470" w:rsidRPr="000A70EB" w:rsidRDefault="00793470" w:rsidP="00514F44">
      <w:pPr>
        <w:spacing w:line="288" w:lineRule="auto"/>
        <w:rPr>
          <w:rFonts w:asciiTheme="minorBidi" w:hAnsiTheme="minorBidi" w:cstheme="minorBidi"/>
          <w:bCs/>
          <w:color w:val="auto"/>
          <w:sz w:val="22"/>
          <w:szCs w:val="22"/>
        </w:rPr>
      </w:pPr>
    </w:p>
    <w:p w14:paraId="09CACDE2" w14:textId="5119BA29" w:rsidR="000A70EB" w:rsidRPr="000A70EB" w:rsidRDefault="00BC6703" w:rsidP="00514F44">
      <w:pPr>
        <w:spacing w:line="288" w:lineRule="auto"/>
        <w:rPr>
          <w:rFonts w:asciiTheme="minorBidi" w:hAnsiTheme="minorBidi" w:cstheme="minorBidi"/>
          <w:color w:val="auto"/>
          <w:sz w:val="22"/>
          <w:szCs w:val="22"/>
        </w:rPr>
      </w:pPr>
      <w:r w:rsidRPr="34500D8A">
        <w:rPr>
          <w:rFonts w:asciiTheme="minorBidi" w:hAnsiTheme="minorBidi" w:cstheme="minorBidi"/>
          <w:color w:val="auto"/>
          <w:sz w:val="22"/>
          <w:szCs w:val="22"/>
        </w:rPr>
        <w:t>NORD auf der IFAT</w:t>
      </w:r>
    </w:p>
    <w:p w14:paraId="3B0B7DEA" w14:textId="68FF45AC" w:rsidR="000A70EB" w:rsidRPr="000A70EB" w:rsidRDefault="005B44E1" w:rsidP="00514F44">
      <w:pPr>
        <w:spacing w:line="288" w:lineRule="auto"/>
        <w:rPr>
          <w:rFonts w:asciiTheme="minorBidi" w:hAnsiTheme="minorBidi" w:cstheme="minorBidi"/>
          <w:b/>
          <w:bCs/>
          <w:color w:val="auto"/>
          <w:sz w:val="22"/>
          <w:szCs w:val="22"/>
        </w:rPr>
      </w:pPr>
      <w:r w:rsidRPr="34500D8A">
        <w:rPr>
          <w:rFonts w:asciiTheme="minorBidi" w:hAnsiTheme="minorBidi" w:cstheme="minorBidi"/>
          <w:b/>
          <w:bCs/>
          <w:color w:val="auto"/>
          <w:sz w:val="22"/>
          <w:szCs w:val="22"/>
        </w:rPr>
        <w:t>Robuste und wirtschaftliche</w:t>
      </w:r>
      <w:r w:rsidR="00A136C3" w:rsidRPr="34500D8A">
        <w:rPr>
          <w:rFonts w:asciiTheme="minorBidi" w:hAnsiTheme="minorBidi" w:cstheme="minorBidi"/>
          <w:b/>
          <w:bCs/>
          <w:color w:val="auto"/>
          <w:sz w:val="22"/>
          <w:szCs w:val="22"/>
        </w:rPr>
        <w:t xml:space="preserve"> Antriebslösungen für </w:t>
      </w:r>
      <w:r w:rsidR="008D0904" w:rsidRPr="34500D8A">
        <w:rPr>
          <w:rFonts w:asciiTheme="minorBidi" w:hAnsiTheme="minorBidi" w:cstheme="minorBidi"/>
          <w:b/>
          <w:bCs/>
          <w:color w:val="auto"/>
          <w:sz w:val="22"/>
          <w:szCs w:val="22"/>
        </w:rPr>
        <w:t>die Umwelt</w:t>
      </w:r>
      <w:r w:rsidR="00D662FB" w:rsidRPr="34500D8A">
        <w:rPr>
          <w:rFonts w:asciiTheme="minorBidi" w:hAnsiTheme="minorBidi" w:cstheme="minorBidi"/>
          <w:b/>
          <w:bCs/>
          <w:color w:val="auto"/>
          <w:sz w:val="22"/>
          <w:szCs w:val="22"/>
        </w:rPr>
        <w:t>prozesse</w:t>
      </w:r>
    </w:p>
    <w:p w14:paraId="2AA1723A" w14:textId="77777777" w:rsidR="009E1CE5" w:rsidRPr="007C460B" w:rsidRDefault="009E1CE5" w:rsidP="00514F44">
      <w:pPr>
        <w:spacing w:line="288" w:lineRule="auto"/>
        <w:rPr>
          <w:rFonts w:asciiTheme="minorBidi" w:hAnsiTheme="minorBidi" w:cstheme="minorBidi"/>
          <w:b/>
          <w:bCs/>
          <w:color w:val="auto"/>
          <w:sz w:val="22"/>
          <w:szCs w:val="22"/>
        </w:rPr>
      </w:pPr>
    </w:p>
    <w:p w14:paraId="1CEECFD0" w14:textId="77777777" w:rsidR="000A70EB" w:rsidRDefault="000A70EB" w:rsidP="00514F44">
      <w:pPr>
        <w:spacing w:line="288" w:lineRule="auto"/>
        <w:contextualSpacing/>
        <w:rPr>
          <w:rFonts w:cs="Arial"/>
          <w:b/>
          <w:bCs/>
          <w:sz w:val="22"/>
          <w:szCs w:val="22"/>
        </w:rPr>
      </w:pPr>
      <w:r w:rsidRPr="000A70EB">
        <w:rPr>
          <w:rFonts w:cs="Arial"/>
          <w:b/>
          <w:bCs/>
          <w:sz w:val="22"/>
          <w:szCs w:val="22"/>
        </w:rPr>
        <w:t xml:space="preserve">Mit seinem modularen </w:t>
      </w:r>
      <w:hyperlink r:id="rId10" w:history="1">
        <w:r w:rsidRPr="000A70EB">
          <w:rPr>
            <w:rFonts w:cs="Arial"/>
            <w:b/>
            <w:bCs/>
            <w:color w:val="0563C1"/>
            <w:sz w:val="22"/>
            <w:szCs w:val="22"/>
            <w:u w:val="single"/>
          </w:rPr>
          <w:t>Produktbaukasten</w:t>
        </w:r>
      </w:hyperlink>
      <w:r w:rsidRPr="000A70EB">
        <w:rPr>
          <w:rFonts w:cs="Arial"/>
          <w:b/>
          <w:bCs/>
          <w:sz w:val="22"/>
          <w:szCs w:val="22"/>
        </w:rPr>
        <w:t xml:space="preserve"> bietet </w:t>
      </w:r>
      <w:hyperlink r:id="rId11">
        <w:r w:rsidRPr="000A70EB">
          <w:rPr>
            <w:rFonts w:cs="Arial"/>
            <w:b/>
            <w:bCs/>
            <w:color w:val="0563C1"/>
            <w:sz w:val="22"/>
            <w:szCs w:val="22"/>
            <w:u w:val="single"/>
          </w:rPr>
          <w:t>NORD DRIVESYSTEMS</w:t>
        </w:r>
      </w:hyperlink>
      <w:r w:rsidRPr="000A70EB">
        <w:rPr>
          <w:rFonts w:cs="Arial"/>
          <w:b/>
          <w:bCs/>
          <w:sz w:val="22"/>
          <w:szCs w:val="22"/>
        </w:rPr>
        <w:t xml:space="preserve"> zahllose Antriebslösungen aus flexibel anpassbaren Komponenten, um Anwendungen in der Umwelttechnik wie Recyclinganlagen, Abwassertechnik und Trinkwasseraufbereitung sicher am Laufen zu halten. Die Branchenexperten entwickeln applikationsspezifische Antriebssysteme, die selbst beim 24/7-Einsatz in rauen Umgebungen eine hohe Ausfallsicherheit bieten.</w:t>
      </w:r>
    </w:p>
    <w:p w14:paraId="4DA8169C" w14:textId="77777777" w:rsidR="00514F44" w:rsidRDefault="00514F44" w:rsidP="00514F44">
      <w:pPr>
        <w:spacing w:line="288" w:lineRule="auto"/>
        <w:contextualSpacing/>
        <w:rPr>
          <w:rFonts w:cs="Arial"/>
          <w:b/>
          <w:bCs/>
          <w:sz w:val="22"/>
          <w:szCs w:val="22"/>
        </w:rPr>
      </w:pPr>
    </w:p>
    <w:p w14:paraId="531C51D3" w14:textId="44E00EF7" w:rsidR="009140A2" w:rsidRDefault="000A70EB" w:rsidP="00514F44">
      <w:pPr>
        <w:pStyle w:val="paragraph"/>
        <w:spacing w:before="0" w:beforeAutospacing="0" w:after="0" w:afterAutospacing="0" w:line="288" w:lineRule="auto"/>
        <w:textAlignment w:val="baseline"/>
        <w:rPr>
          <w:rFonts w:asciiTheme="minorBidi" w:hAnsiTheme="minorBidi" w:cstheme="minorBidi"/>
          <w:sz w:val="22"/>
          <w:szCs w:val="22"/>
        </w:rPr>
      </w:pPr>
      <w:r w:rsidRPr="34500D8A">
        <w:rPr>
          <w:rFonts w:asciiTheme="minorBidi" w:hAnsiTheme="minorBidi" w:cstheme="minorBidi"/>
          <w:sz w:val="22"/>
          <w:szCs w:val="22"/>
        </w:rPr>
        <w:t>Ob Schlammbehandlung, Schneckenpumpe, Wasserschnecke, Bürstenbelüfter, Crusher, Shredder oder Rechenanlagen: Jede Bewegung braucht einen passenden Antrieb. NORD übernimmt die Auswahl, Auslegung und Berechnung – und realisiert individuell anpassbare Antriebslösungen aus Getriebe, Motor und Frequenzumrichter.</w:t>
      </w:r>
      <w:r w:rsidR="006A4B93" w:rsidRPr="34500D8A">
        <w:rPr>
          <w:rFonts w:asciiTheme="minorBidi" w:hAnsiTheme="minorBidi" w:cstheme="minorBidi"/>
          <w:sz w:val="22"/>
          <w:szCs w:val="22"/>
        </w:rPr>
        <w:t xml:space="preserve"> </w:t>
      </w:r>
      <w:r w:rsidR="00D46E17" w:rsidRPr="34500D8A">
        <w:rPr>
          <w:rFonts w:asciiTheme="minorBidi" w:hAnsiTheme="minorBidi" w:cstheme="minorBidi"/>
          <w:sz w:val="22"/>
          <w:szCs w:val="22"/>
        </w:rPr>
        <w:t>Diese zeichnen sich durch ihre hohe Ausfallsicherheit aus</w:t>
      </w:r>
      <w:r w:rsidR="00455765" w:rsidRPr="34500D8A">
        <w:rPr>
          <w:rFonts w:asciiTheme="minorBidi" w:hAnsiTheme="minorBidi" w:cstheme="minorBidi"/>
          <w:sz w:val="22"/>
          <w:szCs w:val="22"/>
        </w:rPr>
        <w:t>,</w:t>
      </w:r>
      <w:r w:rsidR="00D46E17" w:rsidRPr="34500D8A">
        <w:rPr>
          <w:rFonts w:asciiTheme="minorBidi" w:hAnsiTheme="minorBidi" w:cstheme="minorBidi"/>
          <w:sz w:val="22"/>
          <w:szCs w:val="22"/>
        </w:rPr>
        <w:t xml:space="preserve"> selbst beim 24/</w:t>
      </w:r>
      <w:r w:rsidR="00201A25" w:rsidRPr="34500D8A">
        <w:rPr>
          <w:rFonts w:asciiTheme="minorBidi" w:hAnsiTheme="minorBidi" w:cstheme="minorBidi"/>
          <w:sz w:val="22"/>
          <w:szCs w:val="22"/>
        </w:rPr>
        <w:t>7</w:t>
      </w:r>
      <w:r w:rsidR="00E36F39" w:rsidRPr="34500D8A">
        <w:rPr>
          <w:rFonts w:asciiTheme="minorBidi" w:hAnsiTheme="minorBidi" w:cstheme="minorBidi"/>
          <w:sz w:val="22"/>
          <w:szCs w:val="22"/>
        </w:rPr>
        <w:t>-Einsatz in rauen Umgebungen</w:t>
      </w:r>
      <w:r w:rsidRPr="34500D8A">
        <w:rPr>
          <w:rFonts w:asciiTheme="minorBidi" w:hAnsiTheme="minorBidi" w:cstheme="minorBidi"/>
          <w:sz w:val="22"/>
          <w:szCs w:val="22"/>
        </w:rPr>
        <w:t>.</w:t>
      </w:r>
      <w:r w:rsidR="00D662FB" w:rsidRPr="34500D8A">
        <w:rPr>
          <w:rFonts w:asciiTheme="minorBidi" w:hAnsiTheme="minorBidi" w:cstheme="minorBidi"/>
          <w:sz w:val="22"/>
          <w:szCs w:val="22"/>
        </w:rPr>
        <w:t xml:space="preserve"> </w:t>
      </w:r>
      <w:r w:rsidR="00120C5E" w:rsidRPr="34500D8A">
        <w:rPr>
          <w:rFonts w:asciiTheme="minorBidi" w:hAnsiTheme="minorBidi" w:cstheme="minorBidi"/>
          <w:sz w:val="22"/>
          <w:szCs w:val="22"/>
        </w:rPr>
        <w:t xml:space="preserve">Außerdem sind sie besonders </w:t>
      </w:r>
      <w:r w:rsidR="006A4B93" w:rsidRPr="34500D8A">
        <w:rPr>
          <w:rFonts w:asciiTheme="minorBidi" w:hAnsiTheme="minorBidi" w:cstheme="minorBidi"/>
          <w:sz w:val="22"/>
          <w:szCs w:val="22"/>
        </w:rPr>
        <w:t>e</w:t>
      </w:r>
      <w:r w:rsidR="00120C5E" w:rsidRPr="34500D8A">
        <w:rPr>
          <w:rFonts w:asciiTheme="minorBidi" w:hAnsiTheme="minorBidi" w:cstheme="minorBidi"/>
          <w:sz w:val="22"/>
          <w:szCs w:val="22"/>
        </w:rPr>
        <w:t>nergieeffizient</w:t>
      </w:r>
      <w:r w:rsidR="00455765" w:rsidRPr="34500D8A">
        <w:rPr>
          <w:rFonts w:asciiTheme="minorBidi" w:hAnsiTheme="minorBidi" w:cstheme="minorBidi"/>
          <w:sz w:val="22"/>
          <w:szCs w:val="22"/>
        </w:rPr>
        <w:t xml:space="preserve"> –</w:t>
      </w:r>
      <w:r w:rsidR="00F724E4" w:rsidRPr="34500D8A">
        <w:rPr>
          <w:rFonts w:asciiTheme="minorBidi" w:hAnsiTheme="minorBidi" w:cstheme="minorBidi"/>
          <w:sz w:val="22"/>
          <w:szCs w:val="22"/>
        </w:rPr>
        <w:t xml:space="preserve"> </w:t>
      </w:r>
      <w:r w:rsidR="00120C5E" w:rsidRPr="34500D8A">
        <w:rPr>
          <w:rFonts w:asciiTheme="minorBidi" w:hAnsiTheme="minorBidi" w:cstheme="minorBidi"/>
          <w:sz w:val="22"/>
          <w:szCs w:val="22"/>
        </w:rPr>
        <w:t>auch im Retrofit dank dem NORD ECO-Service</w:t>
      </w:r>
      <w:r w:rsidR="00CC25E2" w:rsidRPr="34500D8A">
        <w:rPr>
          <w:rFonts w:asciiTheme="minorBidi" w:hAnsiTheme="minorBidi" w:cstheme="minorBidi"/>
          <w:sz w:val="22"/>
          <w:szCs w:val="22"/>
        </w:rPr>
        <w:t>.</w:t>
      </w:r>
      <w:r w:rsidRPr="34500D8A">
        <w:rPr>
          <w:rFonts w:asciiTheme="minorBidi" w:hAnsiTheme="minorBidi" w:cstheme="minorBidi"/>
          <w:sz w:val="22"/>
          <w:szCs w:val="22"/>
        </w:rPr>
        <w:t xml:space="preserve"> </w:t>
      </w:r>
      <w:r w:rsidR="007D6268" w:rsidRPr="34500D8A">
        <w:rPr>
          <w:rFonts w:asciiTheme="minorBidi" w:hAnsiTheme="minorBidi" w:cstheme="minorBidi"/>
          <w:sz w:val="22"/>
          <w:szCs w:val="22"/>
        </w:rPr>
        <w:t xml:space="preserve">NORD bietet </w:t>
      </w:r>
      <w:r w:rsidR="000F62C9" w:rsidRPr="34500D8A">
        <w:rPr>
          <w:rFonts w:asciiTheme="minorBidi" w:hAnsiTheme="minorBidi" w:cstheme="minorBidi"/>
          <w:sz w:val="22"/>
          <w:szCs w:val="22"/>
        </w:rPr>
        <w:t>darüber hinaus</w:t>
      </w:r>
      <w:r w:rsidR="00542C26" w:rsidRPr="34500D8A">
        <w:rPr>
          <w:rFonts w:asciiTheme="minorBidi" w:hAnsiTheme="minorBidi" w:cstheme="minorBidi"/>
          <w:sz w:val="22"/>
          <w:szCs w:val="22"/>
        </w:rPr>
        <w:t xml:space="preserve"> kompakte und </w:t>
      </w:r>
      <w:r w:rsidR="007D6268" w:rsidRPr="34500D8A">
        <w:rPr>
          <w:rFonts w:asciiTheme="minorBidi" w:hAnsiTheme="minorBidi" w:cstheme="minorBidi"/>
          <w:sz w:val="22"/>
          <w:szCs w:val="22"/>
        </w:rPr>
        <w:t>wartungsarme</w:t>
      </w:r>
      <w:r w:rsidR="007E344D" w:rsidRPr="34500D8A">
        <w:rPr>
          <w:rFonts w:asciiTheme="minorBidi" w:hAnsiTheme="minorBidi" w:cstheme="minorBidi"/>
          <w:sz w:val="22"/>
          <w:szCs w:val="22"/>
        </w:rPr>
        <w:t xml:space="preserve"> Antriebskonzepte</w:t>
      </w:r>
      <w:r w:rsidR="696BB5D6" w:rsidRPr="34500D8A">
        <w:rPr>
          <w:rFonts w:asciiTheme="minorBidi" w:hAnsiTheme="minorBidi" w:cstheme="minorBidi"/>
          <w:sz w:val="22"/>
          <w:szCs w:val="22"/>
        </w:rPr>
        <w:t>. Ein Beispiel ist der SAFOMI-Adapter mit integrierte</w:t>
      </w:r>
      <w:r w:rsidR="7A6FF9D9" w:rsidRPr="34500D8A">
        <w:rPr>
          <w:rFonts w:asciiTheme="minorBidi" w:hAnsiTheme="minorBidi" w:cstheme="minorBidi"/>
          <w:sz w:val="22"/>
          <w:szCs w:val="22"/>
        </w:rPr>
        <w:t>m</w:t>
      </w:r>
      <w:r w:rsidR="696BB5D6" w:rsidRPr="34500D8A">
        <w:rPr>
          <w:rFonts w:asciiTheme="minorBidi" w:hAnsiTheme="minorBidi" w:cstheme="minorBidi"/>
          <w:sz w:val="22"/>
          <w:szCs w:val="22"/>
        </w:rPr>
        <w:t xml:space="preserve"> Ölausgleichsvolumen, der die Zahl der Verschleißteile </w:t>
      </w:r>
      <w:r w:rsidR="78296E44" w:rsidRPr="34500D8A">
        <w:rPr>
          <w:rFonts w:asciiTheme="minorBidi" w:hAnsiTheme="minorBidi" w:cstheme="minorBidi"/>
          <w:sz w:val="22"/>
          <w:szCs w:val="22"/>
        </w:rPr>
        <w:t>auf ein Minimum reduziert</w:t>
      </w:r>
      <w:r w:rsidR="008E750A" w:rsidRPr="34500D8A">
        <w:rPr>
          <w:rFonts w:asciiTheme="minorBidi" w:hAnsiTheme="minorBidi" w:cstheme="minorBidi"/>
          <w:sz w:val="22"/>
          <w:szCs w:val="22"/>
        </w:rPr>
        <w:t xml:space="preserve">. </w:t>
      </w:r>
      <w:r w:rsidR="006B1851" w:rsidRPr="34500D8A">
        <w:rPr>
          <w:rFonts w:asciiTheme="minorBidi" w:hAnsiTheme="minorBidi" w:cstheme="minorBidi"/>
          <w:sz w:val="22"/>
          <w:szCs w:val="22"/>
        </w:rPr>
        <w:t>Mit der</w:t>
      </w:r>
      <w:r w:rsidR="007E344D" w:rsidRPr="34500D8A">
        <w:rPr>
          <w:rFonts w:asciiTheme="minorBidi" w:hAnsiTheme="minorBidi" w:cstheme="minorBidi"/>
          <w:sz w:val="22"/>
          <w:szCs w:val="22"/>
        </w:rPr>
        <w:t xml:space="preserve"> IIoT-Lösung NORD</w:t>
      </w:r>
      <w:r w:rsidR="00CB3F9E" w:rsidRPr="34500D8A">
        <w:rPr>
          <w:rFonts w:asciiTheme="minorBidi" w:hAnsiTheme="minorBidi" w:cstheme="minorBidi"/>
          <w:sz w:val="22"/>
          <w:szCs w:val="22"/>
        </w:rPr>
        <w:t xml:space="preserve"> DRIVE MONITOR</w:t>
      </w:r>
      <w:r w:rsidR="008B1A3B" w:rsidRPr="34500D8A">
        <w:rPr>
          <w:rFonts w:asciiTheme="minorBidi" w:hAnsiTheme="minorBidi" w:cstheme="minorBidi"/>
          <w:sz w:val="22"/>
          <w:szCs w:val="22"/>
        </w:rPr>
        <w:t xml:space="preserve"> </w:t>
      </w:r>
      <w:r w:rsidR="006B1851" w:rsidRPr="34500D8A">
        <w:rPr>
          <w:rFonts w:asciiTheme="minorBidi" w:hAnsiTheme="minorBidi" w:cstheme="minorBidi"/>
          <w:sz w:val="22"/>
          <w:szCs w:val="22"/>
        </w:rPr>
        <w:t>haben Anlagenbetreiber ihre Betriebsdaten durch Condition Monitoring immer im Blick</w:t>
      </w:r>
      <w:r w:rsidR="00CB3F9E" w:rsidRPr="34500D8A">
        <w:rPr>
          <w:rFonts w:asciiTheme="minorBidi" w:hAnsiTheme="minorBidi" w:cstheme="minorBidi"/>
          <w:sz w:val="22"/>
          <w:szCs w:val="22"/>
        </w:rPr>
        <w:t xml:space="preserve">. </w:t>
      </w:r>
      <w:r w:rsidR="000F62C9" w:rsidRPr="34500D8A">
        <w:rPr>
          <w:rFonts w:asciiTheme="minorBidi" w:hAnsiTheme="minorBidi" w:cstheme="minorBidi"/>
          <w:sz w:val="22"/>
          <w:szCs w:val="22"/>
        </w:rPr>
        <w:t xml:space="preserve">Zudem zeichnet </w:t>
      </w:r>
      <w:r w:rsidR="00354403" w:rsidRPr="34500D8A">
        <w:rPr>
          <w:rFonts w:asciiTheme="minorBidi" w:hAnsiTheme="minorBidi" w:cstheme="minorBidi"/>
          <w:sz w:val="22"/>
          <w:szCs w:val="22"/>
        </w:rPr>
        <w:t>sich das Unternehmen durch</w:t>
      </w:r>
      <w:r w:rsidR="006A4B93" w:rsidRPr="34500D8A">
        <w:rPr>
          <w:rFonts w:asciiTheme="minorBidi" w:hAnsiTheme="minorBidi" w:cstheme="minorBidi"/>
          <w:sz w:val="22"/>
          <w:szCs w:val="22"/>
        </w:rPr>
        <w:t xml:space="preserve"> </w:t>
      </w:r>
      <w:r w:rsidR="00F724E4" w:rsidRPr="34500D8A">
        <w:rPr>
          <w:rFonts w:asciiTheme="minorBidi" w:hAnsiTheme="minorBidi" w:cstheme="minorBidi"/>
          <w:sz w:val="22"/>
          <w:szCs w:val="22"/>
        </w:rPr>
        <w:t>s</w:t>
      </w:r>
      <w:r w:rsidR="00DB38BD" w:rsidRPr="34500D8A">
        <w:rPr>
          <w:rFonts w:asciiTheme="minorBidi" w:hAnsiTheme="minorBidi" w:cstheme="minorBidi"/>
          <w:sz w:val="22"/>
          <w:szCs w:val="22"/>
        </w:rPr>
        <w:t xml:space="preserve">eine </w:t>
      </w:r>
      <w:r w:rsidR="00A438B7" w:rsidRPr="34500D8A">
        <w:rPr>
          <w:rFonts w:asciiTheme="minorBidi" w:hAnsiTheme="minorBidi" w:cstheme="minorBidi"/>
          <w:sz w:val="22"/>
          <w:szCs w:val="22"/>
        </w:rPr>
        <w:t>individuelle Projektberatung</w:t>
      </w:r>
      <w:r w:rsidR="0032677B" w:rsidRPr="34500D8A">
        <w:rPr>
          <w:rFonts w:asciiTheme="minorBidi" w:hAnsiTheme="minorBidi" w:cstheme="minorBidi"/>
          <w:sz w:val="22"/>
          <w:szCs w:val="22"/>
        </w:rPr>
        <w:t xml:space="preserve">, kurze Lieferzeiten </w:t>
      </w:r>
      <w:r w:rsidR="00582E13" w:rsidRPr="34500D8A">
        <w:rPr>
          <w:rFonts w:asciiTheme="minorBidi" w:hAnsiTheme="minorBidi" w:cstheme="minorBidi"/>
          <w:sz w:val="22"/>
          <w:szCs w:val="22"/>
        </w:rPr>
        <w:t>sowie einen</w:t>
      </w:r>
      <w:r w:rsidR="00354403" w:rsidRPr="34500D8A">
        <w:rPr>
          <w:rFonts w:asciiTheme="minorBidi" w:hAnsiTheme="minorBidi" w:cstheme="minorBidi"/>
          <w:sz w:val="22"/>
          <w:szCs w:val="22"/>
        </w:rPr>
        <w:t xml:space="preserve"> </w:t>
      </w:r>
      <w:r w:rsidR="00633C16" w:rsidRPr="34500D8A">
        <w:rPr>
          <w:rFonts w:asciiTheme="minorBidi" w:hAnsiTheme="minorBidi" w:cstheme="minorBidi"/>
          <w:sz w:val="22"/>
          <w:szCs w:val="22"/>
        </w:rPr>
        <w:t>globale</w:t>
      </w:r>
      <w:r w:rsidR="00582E13" w:rsidRPr="34500D8A">
        <w:rPr>
          <w:rFonts w:asciiTheme="minorBidi" w:hAnsiTheme="minorBidi" w:cstheme="minorBidi"/>
          <w:sz w:val="22"/>
          <w:szCs w:val="22"/>
        </w:rPr>
        <w:t>n</w:t>
      </w:r>
      <w:r w:rsidR="7B09842B" w:rsidRPr="34500D8A">
        <w:rPr>
          <w:rFonts w:asciiTheme="minorBidi" w:hAnsiTheme="minorBidi" w:cstheme="minorBidi"/>
          <w:sz w:val="22"/>
          <w:szCs w:val="22"/>
        </w:rPr>
        <w:t>, schnell verfügbaren</w:t>
      </w:r>
      <w:r w:rsidR="00633C16" w:rsidRPr="34500D8A">
        <w:rPr>
          <w:rFonts w:asciiTheme="minorBidi" w:hAnsiTheme="minorBidi" w:cstheme="minorBidi"/>
          <w:sz w:val="22"/>
          <w:szCs w:val="22"/>
        </w:rPr>
        <w:t xml:space="preserve"> </w:t>
      </w:r>
      <w:r w:rsidR="00582E13" w:rsidRPr="34500D8A">
        <w:rPr>
          <w:rFonts w:asciiTheme="minorBidi" w:hAnsiTheme="minorBidi" w:cstheme="minorBidi"/>
          <w:sz w:val="22"/>
          <w:szCs w:val="22"/>
        </w:rPr>
        <w:t>Service</w:t>
      </w:r>
      <w:r w:rsidR="00F724E4" w:rsidRPr="34500D8A">
        <w:rPr>
          <w:rFonts w:asciiTheme="minorBidi" w:hAnsiTheme="minorBidi" w:cstheme="minorBidi"/>
          <w:sz w:val="22"/>
          <w:szCs w:val="22"/>
        </w:rPr>
        <w:t xml:space="preserve"> aus</w:t>
      </w:r>
      <w:r w:rsidRPr="34500D8A">
        <w:rPr>
          <w:rFonts w:asciiTheme="minorBidi" w:hAnsiTheme="minorBidi" w:cstheme="minorBidi"/>
          <w:sz w:val="22"/>
          <w:szCs w:val="22"/>
        </w:rPr>
        <w:t>.</w:t>
      </w:r>
    </w:p>
    <w:p w14:paraId="55365314" w14:textId="77777777" w:rsidR="00514F44" w:rsidRDefault="00514F44" w:rsidP="00514F44">
      <w:pPr>
        <w:pStyle w:val="paragraph"/>
        <w:spacing w:before="0" w:beforeAutospacing="0" w:after="0" w:afterAutospacing="0" w:line="288" w:lineRule="auto"/>
        <w:textAlignment w:val="baseline"/>
        <w:rPr>
          <w:rFonts w:asciiTheme="minorBidi" w:hAnsiTheme="minorBidi" w:cstheme="minorBidi"/>
          <w:sz w:val="22"/>
          <w:szCs w:val="22"/>
        </w:rPr>
      </w:pPr>
    </w:p>
    <w:p w14:paraId="1E801A91" w14:textId="5E468CFD" w:rsidR="009140A2" w:rsidRPr="000A70EB" w:rsidRDefault="000A70EB" w:rsidP="00514F44">
      <w:pPr>
        <w:spacing w:line="288" w:lineRule="auto"/>
        <w:contextualSpacing/>
        <w:rPr>
          <w:rFonts w:asciiTheme="minorBidi" w:hAnsiTheme="minorBidi" w:cstheme="minorBidi"/>
          <w:b/>
          <w:bCs/>
          <w:sz w:val="22"/>
          <w:szCs w:val="22"/>
        </w:rPr>
      </w:pPr>
      <w:r w:rsidRPr="004C421E">
        <w:rPr>
          <w:rFonts w:asciiTheme="minorBidi" w:hAnsiTheme="minorBidi" w:cstheme="minorBidi"/>
          <w:b/>
          <w:bCs/>
          <w:sz w:val="22"/>
          <w:szCs w:val="22"/>
        </w:rPr>
        <w:t xml:space="preserve">Ein Baukasten für </w:t>
      </w:r>
      <w:r>
        <w:rPr>
          <w:rFonts w:asciiTheme="minorBidi" w:hAnsiTheme="minorBidi" w:cstheme="minorBidi"/>
          <w:b/>
          <w:bCs/>
          <w:sz w:val="22"/>
          <w:szCs w:val="22"/>
        </w:rPr>
        <w:t>unzählige</w:t>
      </w:r>
      <w:r w:rsidRPr="004C421E">
        <w:rPr>
          <w:rFonts w:asciiTheme="minorBidi" w:hAnsiTheme="minorBidi" w:cstheme="minorBidi"/>
          <w:b/>
          <w:bCs/>
          <w:sz w:val="22"/>
          <w:szCs w:val="22"/>
        </w:rPr>
        <w:t xml:space="preserve"> Lösungen</w:t>
      </w:r>
      <w:r w:rsidR="009140A2" w:rsidRPr="007C3AA1">
        <w:rPr>
          <w:rFonts w:cs="Arial"/>
          <w:i/>
          <w:iCs/>
          <w:color w:val="FF0000"/>
          <w:sz w:val="22"/>
          <w:szCs w:val="22"/>
        </w:rPr>
        <w:t xml:space="preserve"> </w:t>
      </w:r>
    </w:p>
    <w:p w14:paraId="75269058" w14:textId="252E22B8" w:rsidR="0047342B" w:rsidRDefault="006B1851" w:rsidP="00514F44">
      <w:pPr>
        <w:suppressAutoHyphens w:val="0"/>
        <w:spacing w:line="288" w:lineRule="auto"/>
        <w:rPr>
          <w:rFonts w:cs="Arial"/>
          <w:sz w:val="22"/>
          <w:szCs w:val="22"/>
        </w:rPr>
      </w:pPr>
      <w:r w:rsidRPr="34500D8A">
        <w:rPr>
          <w:rFonts w:asciiTheme="minorBidi" w:hAnsiTheme="minorBidi" w:cstheme="minorBidi"/>
          <w:sz w:val="22"/>
          <w:szCs w:val="22"/>
        </w:rPr>
        <w:t xml:space="preserve">Dank seiner hohen Branchenkompetenz und </w:t>
      </w:r>
      <w:r w:rsidR="00F724E4" w:rsidRPr="34500D8A">
        <w:rPr>
          <w:rFonts w:asciiTheme="minorBidi" w:hAnsiTheme="minorBidi" w:cstheme="minorBidi"/>
          <w:sz w:val="22"/>
          <w:szCs w:val="22"/>
        </w:rPr>
        <w:t>dem</w:t>
      </w:r>
      <w:r w:rsidRPr="34500D8A">
        <w:rPr>
          <w:rFonts w:asciiTheme="minorBidi" w:hAnsiTheme="minorBidi" w:cstheme="minorBidi"/>
          <w:sz w:val="22"/>
          <w:szCs w:val="22"/>
        </w:rPr>
        <w:t xml:space="preserve"> umfassenden Produktbaukasten wird der Hersteller den vielfältigen Anforderungen der Branche gerecht. </w:t>
      </w:r>
      <w:r w:rsidR="000A70EB" w:rsidRPr="34500D8A">
        <w:rPr>
          <w:rFonts w:cs="Arial"/>
          <w:sz w:val="22"/>
          <w:szCs w:val="22"/>
        </w:rPr>
        <w:t xml:space="preserve">Neben einer hohen Leistungsstärke, Robustheit, Verfügbarkeit, Zuverlässigkeit und Langlebigkeit spielt in der Umwelttechnik auch die </w:t>
      </w:r>
      <w:hyperlink r:id="rId12">
        <w:r w:rsidR="000A70EB" w:rsidRPr="34500D8A">
          <w:rPr>
            <w:rStyle w:val="Hyperlink"/>
            <w:rFonts w:cs="Arial"/>
            <w:sz w:val="22"/>
            <w:szCs w:val="22"/>
          </w:rPr>
          <w:t>Energieeffizienz</w:t>
        </w:r>
      </w:hyperlink>
      <w:r w:rsidR="000A70EB" w:rsidRPr="34500D8A">
        <w:rPr>
          <w:rFonts w:cs="Arial"/>
          <w:sz w:val="22"/>
          <w:szCs w:val="22"/>
        </w:rPr>
        <w:t xml:space="preserve"> der Antriebe eine wichtige Rolle. Mit seinen IE5+ Synchronmotoren </w:t>
      </w:r>
      <w:r w:rsidR="00CB523F" w:rsidRPr="34500D8A">
        <w:rPr>
          <w:rFonts w:cs="Arial"/>
          <w:sz w:val="22"/>
          <w:szCs w:val="22"/>
        </w:rPr>
        <w:t xml:space="preserve">bietet </w:t>
      </w:r>
      <w:r w:rsidR="00153F69" w:rsidRPr="34500D8A">
        <w:rPr>
          <w:rFonts w:cs="Arial"/>
          <w:sz w:val="22"/>
          <w:szCs w:val="22"/>
        </w:rPr>
        <w:t xml:space="preserve">NORD </w:t>
      </w:r>
      <w:r w:rsidR="00CB523F" w:rsidRPr="34500D8A">
        <w:rPr>
          <w:rFonts w:cs="Arial"/>
          <w:sz w:val="22"/>
          <w:szCs w:val="22"/>
        </w:rPr>
        <w:t>eine hohe Effizienz über den gesamten Verstellbereich</w:t>
      </w:r>
      <w:r w:rsidR="000A70EB" w:rsidRPr="34500D8A">
        <w:rPr>
          <w:rFonts w:cs="Arial"/>
          <w:sz w:val="22"/>
          <w:szCs w:val="22"/>
        </w:rPr>
        <w:t>.</w:t>
      </w:r>
      <w:r w:rsidR="00CB523F" w:rsidRPr="34500D8A">
        <w:rPr>
          <w:rFonts w:cs="Arial"/>
          <w:sz w:val="22"/>
          <w:szCs w:val="22"/>
        </w:rPr>
        <w:t xml:space="preserve"> </w:t>
      </w:r>
      <w:r w:rsidR="00153F69" w:rsidRPr="34500D8A">
        <w:rPr>
          <w:rFonts w:cs="Arial"/>
          <w:sz w:val="22"/>
          <w:szCs w:val="22"/>
        </w:rPr>
        <w:t xml:space="preserve">So </w:t>
      </w:r>
      <w:r w:rsidR="006D36AC" w:rsidRPr="34500D8A">
        <w:rPr>
          <w:rFonts w:cs="Arial"/>
          <w:sz w:val="22"/>
          <w:szCs w:val="22"/>
        </w:rPr>
        <w:t xml:space="preserve">ist </w:t>
      </w:r>
      <w:r w:rsidR="00153F69" w:rsidRPr="34500D8A">
        <w:rPr>
          <w:rFonts w:cs="Arial"/>
          <w:sz w:val="22"/>
          <w:szCs w:val="22"/>
        </w:rPr>
        <w:t>auch im Teillastbereich ein geringer Energie</w:t>
      </w:r>
      <w:r w:rsidR="006D36AC" w:rsidRPr="34500D8A">
        <w:rPr>
          <w:rFonts w:cs="Arial"/>
          <w:sz w:val="22"/>
          <w:szCs w:val="22"/>
        </w:rPr>
        <w:t>verbrauch möglich.</w:t>
      </w:r>
    </w:p>
    <w:p w14:paraId="0E77984F" w14:textId="61368543" w:rsidR="000A70EB" w:rsidRPr="000A70EB" w:rsidRDefault="00217C06" w:rsidP="00514F44">
      <w:pPr>
        <w:suppressAutoHyphens w:val="0"/>
        <w:spacing w:line="288" w:lineRule="auto"/>
        <w:rPr>
          <w:rFonts w:cs="Arial"/>
          <w:sz w:val="22"/>
          <w:szCs w:val="22"/>
        </w:rPr>
      </w:pPr>
      <w:r>
        <w:rPr>
          <w:rFonts w:cs="Arial"/>
          <w:sz w:val="22"/>
          <w:szCs w:val="22"/>
        </w:rPr>
        <w:t>NORD-</w:t>
      </w:r>
      <w:r w:rsidR="0047342B">
        <w:rPr>
          <w:rFonts w:cs="Arial"/>
          <w:sz w:val="22"/>
          <w:szCs w:val="22"/>
        </w:rPr>
        <w:t>Antriebe werden zudem</w:t>
      </w:r>
      <w:r w:rsidR="00D50432">
        <w:rPr>
          <w:rFonts w:cs="Arial"/>
          <w:sz w:val="22"/>
          <w:szCs w:val="22"/>
        </w:rPr>
        <w:t xml:space="preserve"> hohen</w:t>
      </w:r>
      <w:r w:rsidR="0047342B">
        <w:rPr>
          <w:rFonts w:cs="Arial"/>
          <w:sz w:val="22"/>
          <w:szCs w:val="22"/>
        </w:rPr>
        <w:t xml:space="preserve"> mechanischen Anforderungen </w:t>
      </w:r>
      <w:r w:rsidR="00D50432">
        <w:rPr>
          <w:rFonts w:cs="Arial"/>
          <w:sz w:val="22"/>
          <w:szCs w:val="22"/>
        </w:rPr>
        <w:t xml:space="preserve">in extremen Umgebungen gerecht. </w:t>
      </w:r>
      <w:r w:rsidR="003B7CB8" w:rsidRPr="006A4B93">
        <w:rPr>
          <w:rFonts w:cs="Arial"/>
          <w:sz w:val="22"/>
          <w:szCs w:val="22"/>
        </w:rPr>
        <w:t xml:space="preserve">Die </w:t>
      </w:r>
      <w:r w:rsidR="003B7CB8" w:rsidRPr="003B7CB8">
        <w:rPr>
          <w:rFonts w:cs="Arial"/>
          <w:sz w:val="22"/>
          <w:szCs w:val="22"/>
        </w:rPr>
        <w:t>3-stufige</w:t>
      </w:r>
      <w:r w:rsidR="003B7CB8">
        <w:rPr>
          <w:rFonts w:cs="Arial"/>
          <w:sz w:val="22"/>
          <w:szCs w:val="22"/>
        </w:rPr>
        <w:t>n</w:t>
      </w:r>
      <w:r w:rsidR="003B7CB8" w:rsidRPr="34500D8A">
        <w:rPr>
          <w:rFonts w:cs="Arial"/>
          <w:sz w:val="22"/>
          <w:szCs w:val="22"/>
        </w:rPr>
        <w:t xml:space="preserve"> Kegelstirnradgetriebe der Industriegetriebereihe MAXXDRIVE</w:t>
      </w:r>
      <w:r w:rsidR="003B7CB8" w:rsidRPr="34500D8A">
        <w:rPr>
          <w:rFonts w:cs="Arial"/>
          <w:sz w:val="22"/>
          <w:szCs w:val="22"/>
          <w:vertAlign w:val="superscript"/>
        </w:rPr>
        <w:t>®</w:t>
      </w:r>
      <w:r w:rsidR="003B7CB8" w:rsidRPr="003B7CB8">
        <w:rPr>
          <w:rFonts w:cs="Arial"/>
          <w:sz w:val="22"/>
          <w:szCs w:val="22"/>
        </w:rPr>
        <w:t xml:space="preserve"> XC </w:t>
      </w:r>
      <w:r w:rsidR="003C4962">
        <w:rPr>
          <w:rFonts w:cs="Arial"/>
          <w:sz w:val="22"/>
          <w:szCs w:val="22"/>
        </w:rPr>
        <w:t>realisieren</w:t>
      </w:r>
      <w:r w:rsidR="003B7CB8" w:rsidRPr="003B7CB8">
        <w:rPr>
          <w:rFonts w:cs="Arial"/>
          <w:sz w:val="22"/>
          <w:szCs w:val="22"/>
        </w:rPr>
        <w:t xml:space="preserve"> </w:t>
      </w:r>
      <w:r w:rsidR="00D50432">
        <w:rPr>
          <w:rFonts w:cs="Arial"/>
          <w:sz w:val="22"/>
          <w:szCs w:val="22"/>
        </w:rPr>
        <w:t>zum Beispiel in Wasserschnecken</w:t>
      </w:r>
      <w:r w:rsidR="00D50432" w:rsidRPr="003B7CB8">
        <w:rPr>
          <w:rFonts w:cs="Arial"/>
          <w:sz w:val="22"/>
          <w:szCs w:val="22"/>
        </w:rPr>
        <w:t xml:space="preserve"> </w:t>
      </w:r>
      <w:r w:rsidR="003B7CB8" w:rsidRPr="003B7CB8">
        <w:rPr>
          <w:rFonts w:cs="Arial"/>
          <w:sz w:val="22"/>
          <w:szCs w:val="22"/>
        </w:rPr>
        <w:t>konstante Drehmomente bis 282.000 Nm</w:t>
      </w:r>
      <w:r w:rsidR="009A1937" w:rsidRPr="006A4B93">
        <w:rPr>
          <w:rFonts w:cs="Arial"/>
          <w:sz w:val="22"/>
          <w:szCs w:val="22"/>
        </w:rPr>
        <w:t>.</w:t>
      </w:r>
      <w:r w:rsidR="003C4962">
        <w:rPr>
          <w:rFonts w:cs="Arial"/>
          <w:sz w:val="22"/>
          <w:szCs w:val="22"/>
        </w:rPr>
        <w:t xml:space="preserve"> </w:t>
      </w:r>
      <w:r w:rsidR="003C4962" w:rsidRPr="34500D8A">
        <w:rPr>
          <w:rFonts w:asciiTheme="minorBidi" w:hAnsiTheme="minorBidi"/>
          <w:sz w:val="22"/>
          <w:szCs w:val="22"/>
          <w:lang w:eastAsia="zh-CN"/>
        </w:rPr>
        <w:t xml:space="preserve">Schutz </w:t>
      </w:r>
      <w:r w:rsidR="10650629" w:rsidRPr="34500D8A">
        <w:rPr>
          <w:rFonts w:asciiTheme="minorBidi" w:hAnsiTheme="minorBidi"/>
          <w:sz w:val="22"/>
          <w:szCs w:val="22"/>
          <w:lang w:eastAsia="zh-CN"/>
        </w:rPr>
        <w:t>gegen äußere Einflüsse</w:t>
      </w:r>
      <w:r w:rsidR="003F2897" w:rsidRPr="34500D8A">
        <w:rPr>
          <w:rFonts w:asciiTheme="minorBidi" w:hAnsiTheme="minorBidi"/>
          <w:sz w:val="22"/>
          <w:szCs w:val="22"/>
          <w:lang w:eastAsia="zh-CN"/>
        </w:rPr>
        <w:t xml:space="preserve"> </w:t>
      </w:r>
      <w:r w:rsidR="003C4962" w:rsidRPr="34500D8A">
        <w:rPr>
          <w:rFonts w:asciiTheme="minorBidi" w:hAnsiTheme="minorBidi"/>
          <w:sz w:val="22"/>
          <w:szCs w:val="22"/>
          <w:lang w:eastAsia="zh-CN"/>
        </w:rPr>
        <w:t>biete</w:t>
      </w:r>
      <w:r w:rsidR="6B2BF9DE" w:rsidRPr="34500D8A">
        <w:rPr>
          <w:rFonts w:asciiTheme="minorBidi" w:hAnsiTheme="minorBidi"/>
          <w:sz w:val="22"/>
          <w:szCs w:val="22"/>
          <w:lang w:eastAsia="zh-CN"/>
        </w:rPr>
        <w:t>n</w:t>
      </w:r>
      <w:r w:rsidR="003C4962" w:rsidRPr="34500D8A">
        <w:rPr>
          <w:rFonts w:asciiTheme="minorBidi" w:hAnsiTheme="minorBidi"/>
          <w:sz w:val="22"/>
          <w:szCs w:val="22"/>
          <w:lang w:eastAsia="zh-CN"/>
        </w:rPr>
        <w:t xml:space="preserve"> die Oberflächenbehandlung NSD5</w:t>
      </w:r>
      <w:r w:rsidR="006B1851" w:rsidRPr="34500D8A">
        <w:rPr>
          <w:rFonts w:asciiTheme="minorBidi" w:hAnsiTheme="minorBidi"/>
          <w:sz w:val="22"/>
          <w:szCs w:val="22"/>
          <w:lang w:eastAsia="zh-CN"/>
        </w:rPr>
        <w:t xml:space="preserve"> </w:t>
      </w:r>
      <w:r w:rsidR="004D2C72" w:rsidRPr="34500D8A">
        <w:rPr>
          <w:rFonts w:asciiTheme="minorBidi" w:hAnsiTheme="minorBidi"/>
          <w:sz w:val="22"/>
          <w:szCs w:val="22"/>
          <w:lang w:eastAsia="zh-CN"/>
        </w:rPr>
        <w:t xml:space="preserve">und das </w:t>
      </w:r>
      <w:r w:rsidR="00BB623D" w:rsidRPr="34500D8A">
        <w:rPr>
          <w:rFonts w:asciiTheme="minorBidi" w:hAnsiTheme="minorBidi"/>
          <w:sz w:val="22"/>
          <w:szCs w:val="22"/>
          <w:lang w:eastAsia="zh-CN"/>
        </w:rPr>
        <w:t xml:space="preserve">innovative </w:t>
      </w:r>
      <w:r w:rsidR="004D2C72" w:rsidRPr="34500D8A">
        <w:rPr>
          <w:rFonts w:asciiTheme="minorBidi" w:hAnsiTheme="minorBidi"/>
          <w:sz w:val="22"/>
          <w:szCs w:val="22"/>
          <w:lang w:eastAsia="zh-CN"/>
        </w:rPr>
        <w:t>NORD</w:t>
      </w:r>
      <w:r w:rsidR="00D47051" w:rsidRPr="34500D8A">
        <w:rPr>
          <w:rFonts w:asciiTheme="minorBidi" w:hAnsiTheme="minorBidi"/>
          <w:sz w:val="22"/>
          <w:szCs w:val="22"/>
          <w:lang w:eastAsia="zh-CN"/>
        </w:rPr>
        <w:t>-</w:t>
      </w:r>
      <w:r w:rsidR="004D2C72" w:rsidRPr="34500D8A">
        <w:rPr>
          <w:rFonts w:asciiTheme="minorBidi" w:hAnsiTheme="minorBidi"/>
          <w:sz w:val="22"/>
          <w:szCs w:val="22"/>
          <w:lang w:eastAsia="zh-CN"/>
        </w:rPr>
        <w:t>Dichtungssystem</w:t>
      </w:r>
      <w:r w:rsidR="000A70EB" w:rsidRPr="000A70EB">
        <w:rPr>
          <w:rFonts w:cs="Arial"/>
          <w:sz w:val="22"/>
          <w:szCs w:val="22"/>
        </w:rPr>
        <w:t xml:space="preserve">. </w:t>
      </w:r>
    </w:p>
    <w:p w14:paraId="1D1AB930" w14:textId="5A1DB7C3" w:rsidR="000A70EB" w:rsidRPr="000A70EB" w:rsidRDefault="000A70EB" w:rsidP="00514F44">
      <w:pPr>
        <w:suppressAutoHyphens w:val="0"/>
        <w:spacing w:line="288" w:lineRule="auto"/>
        <w:rPr>
          <w:rFonts w:cs="Arial"/>
          <w:sz w:val="22"/>
          <w:szCs w:val="22"/>
        </w:rPr>
      </w:pPr>
      <w:r w:rsidRPr="34500D8A">
        <w:rPr>
          <w:rFonts w:cs="Arial"/>
          <w:sz w:val="22"/>
          <w:szCs w:val="22"/>
        </w:rPr>
        <w:t>Ein</w:t>
      </w:r>
      <w:r w:rsidR="00E620DE">
        <w:rPr>
          <w:rFonts w:cs="Arial"/>
          <w:sz w:val="22"/>
          <w:szCs w:val="22"/>
        </w:rPr>
        <w:t>e</w:t>
      </w:r>
      <w:r w:rsidRPr="34500D8A">
        <w:rPr>
          <w:rFonts w:cs="Arial"/>
          <w:sz w:val="22"/>
          <w:szCs w:val="22"/>
        </w:rPr>
        <w:t xml:space="preserve"> weitere </w:t>
      </w:r>
      <w:r w:rsidR="4B0B7CA9" w:rsidRPr="34500D8A">
        <w:rPr>
          <w:rFonts w:cs="Arial"/>
          <w:sz w:val="22"/>
          <w:szCs w:val="22"/>
        </w:rPr>
        <w:t xml:space="preserve">Lösung </w:t>
      </w:r>
      <w:r w:rsidRPr="34500D8A">
        <w:rPr>
          <w:rFonts w:cs="Arial"/>
          <w:sz w:val="22"/>
          <w:szCs w:val="22"/>
        </w:rPr>
        <w:t xml:space="preserve">für branchenspezifische </w:t>
      </w:r>
      <w:r w:rsidR="5B4315FE" w:rsidRPr="34500D8A">
        <w:rPr>
          <w:rFonts w:cs="Arial"/>
          <w:sz w:val="22"/>
          <w:szCs w:val="22"/>
        </w:rPr>
        <w:t xml:space="preserve">Anforderungen </w:t>
      </w:r>
      <w:r w:rsidRPr="34500D8A">
        <w:rPr>
          <w:rFonts w:cs="Arial"/>
          <w:sz w:val="22"/>
          <w:szCs w:val="22"/>
        </w:rPr>
        <w:t xml:space="preserve">sind die </w:t>
      </w:r>
      <w:hyperlink r:id="rId13">
        <w:r w:rsidRPr="34500D8A">
          <w:rPr>
            <w:rStyle w:val="Hyperlink"/>
            <w:rFonts w:cs="Arial"/>
            <w:sz w:val="22"/>
            <w:szCs w:val="22"/>
          </w:rPr>
          <w:t>dezentralen Frequenzumrichter</w:t>
        </w:r>
      </w:hyperlink>
      <w:r w:rsidRPr="34500D8A">
        <w:rPr>
          <w:rFonts w:cs="Arial"/>
          <w:sz w:val="22"/>
          <w:szCs w:val="22"/>
        </w:rPr>
        <w:t xml:space="preserve"> von NORD. Sie sparen Platz im Schaltschrank, reduzieren den </w:t>
      </w:r>
      <w:r w:rsidRPr="34500D8A">
        <w:rPr>
          <w:rFonts w:cs="Arial"/>
          <w:sz w:val="22"/>
          <w:szCs w:val="22"/>
        </w:rPr>
        <w:lastRenderedPageBreak/>
        <w:t>Verdrahtungs- und Verkabelungsaufwand, vereinfachen die Wartung und erhöhen so die Effizienz des gesamten Antriebssystems. Sie eignen sich unter anderem für den Einsatz in Pumpenantrieben. Mit der Ansteuerung über Frequenzumrichter können durch einfache Parameteränderungen unterschiedliche Pumpencharakteristika angewählt werden. Die Parametersätze werden im Umrichter gespeichert und ermöglichen, dass sich die Pumpen an unterschiedliche Medien, Fördermengen oder Prozessanforderungen anpassen lassen.</w:t>
      </w:r>
    </w:p>
    <w:p w14:paraId="4DB4EEEE" w14:textId="71970807" w:rsidR="000A70EB" w:rsidRDefault="000A70EB" w:rsidP="00514F44">
      <w:pPr>
        <w:spacing w:line="288" w:lineRule="auto"/>
        <w:contextualSpacing/>
        <w:rPr>
          <w:rFonts w:asciiTheme="minorBidi" w:hAnsiTheme="minorBidi" w:cstheme="minorBidi"/>
          <w:b/>
          <w:bCs/>
          <w:sz w:val="22"/>
          <w:szCs w:val="22"/>
        </w:rPr>
      </w:pPr>
      <w:r>
        <w:br/>
      </w:r>
      <w:r w:rsidRPr="34500D8A">
        <w:rPr>
          <w:rFonts w:asciiTheme="minorBidi" w:hAnsiTheme="minorBidi" w:cstheme="minorBidi"/>
          <w:b/>
          <w:bCs/>
          <w:sz w:val="22"/>
          <w:szCs w:val="22"/>
        </w:rPr>
        <w:t>NORD: Komplettlösungen aus einer Hand</w:t>
      </w:r>
    </w:p>
    <w:p w14:paraId="03766837" w14:textId="269F70BE" w:rsidR="000A70EB" w:rsidRPr="000A70EB" w:rsidRDefault="000A70EB" w:rsidP="00514F44">
      <w:pPr>
        <w:spacing w:line="288" w:lineRule="auto"/>
        <w:contextualSpacing/>
        <w:rPr>
          <w:rFonts w:asciiTheme="minorBidi" w:hAnsiTheme="minorBidi" w:cstheme="minorBidi"/>
          <w:b/>
          <w:bCs/>
          <w:sz w:val="22"/>
          <w:szCs w:val="22"/>
        </w:rPr>
      </w:pPr>
      <w:r w:rsidRPr="004C421E">
        <w:rPr>
          <w:rFonts w:asciiTheme="minorBidi" w:hAnsiTheme="minorBidi" w:cstheme="minorBidi"/>
          <w:sz w:val="22"/>
          <w:szCs w:val="22"/>
        </w:rPr>
        <w:t xml:space="preserve">„Die Anforderungen </w:t>
      </w:r>
      <w:r>
        <w:rPr>
          <w:rFonts w:asciiTheme="minorBidi" w:hAnsiTheme="minorBidi" w:cstheme="minorBidi"/>
          <w:sz w:val="22"/>
          <w:szCs w:val="22"/>
        </w:rPr>
        <w:t xml:space="preserve">der Branche </w:t>
      </w:r>
      <w:r w:rsidRPr="004C421E">
        <w:rPr>
          <w:rFonts w:asciiTheme="minorBidi" w:hAnsiTheme="minorBidi" w:cstheme="minorBidi"/>
          <w:sz w:val="22"/>
          <w:szCs w:val="22"/>
        </w:rPr>
        <w:t xml:space="preserve">verändern sich </w:t>
      </w:r>
      <w:r>
        <w:rPr>
          <w:rFonts w:asciiTheme="minorBidi" w:hAnsiTheme="minorBidi" w:cstheme="minorBidi"/>
          <w:sz w:val="22"/>
          <w:szCs w:val="22"/>
        </w:rPr>
        <w:t xml:space="preserve">stetig </w:t>
      </w:r>
      <w:r w:rsidRPr="004C421E">
        <w:rPr>
          <w:rFonts w:asciiTheme="minorBidi" w:hAnsiTheme="minorBidi" w:cstheme="minorBidi"/>
          <w:sz w:val="22"/>
          <w:szCs w:val="22"/>
        </w:rPr>
        <w:t xml:space="preserve">– und wir gehen diesen Weg aktiv mit“, </w:t>
      </w:r>
      <w:r>
        <w:rPr>
          <w:rFonts w:asciiTheme="minorBidi" w:hAnsiTheme="minorBidi" w:cstheme="minorBidi"/>
          <w:sz w:val="22"/>
          <w:szCs w:val="22"/>
        </w:rPr>
        <w:t xml:space="preserve">betont </w:t>
      </w:r>
      <w:r w:rsidRPr="004C421E">
        <w:rPr>
          <w:rFonts w:asciiTheme="minorBidi" w:hAnsiTheme="minorBidi" w:cstheme="minorBidi"/>
          <w:sz w:val="22"/>
          <w:szCs w:val="22"/>
        </w:rPr>
        <w:t xml:space="preserve">Jörg Niermann, Bereichsleiter Marketing bei NORD. „Wir entwickeln unsere Antriebskomponenten kontinuierlich weiter, um unsere Kunden mit Lösungen </w:t>
      </w:r>
      <w:r>
        <w:rPr>
          <w:rFonts w:asciiTheme="minorBidi" w:hAnsiTheme="minorBidi" w:cstheme="minorBidi"/>
          <w:sz w:val="22"/>
          <w:szCs w:val="22"/>
        </w:rPr>
        <w:t xml:space="preserve">zu </w:t>
      </w:r>
      <w:r w:rsidRPr="004C421E">
        <w:rPr>
          <w:rFonts w:asciiTheme="minorBidi" w:hAnsiTheme="minorBidi" w:cstheme="minorBidi"/>
          <w:sz w:val="22"/>
          <w:szCs w:val="22"/>
        </w:rPr>
        <w:t xml:space="preserve">unterstützen, die sie technisch, wirtschaftlich und ökologisch </w:t>
      </w:r>
      <w:r>
        <w:rPr>
          <w:rFonts w:asciiTheme="minorBidi" w:hAnsiTheme="minorBidi" w:cstheme="minorBidi"/>
          <w:sz w:val="22"/>
          <w:szCs w:val="22"/>
        </w:rPr>
        <w:t>voran</w:t>
      </w:r>
      <w:r w:rsidRPr="004C421E">
        <w:rPr>
          <w:rFonts w:asciiTheme="minorBidi" w:hAnsiTheme="minorBidi" w:cstheme="minorBidi"/>
          <w:sz w:val="22"/>
          <w:szCs w:val="22"/>
        </w:rPr>
        <w:t xml:space="preserve">bringen.“ Aus </w:t>
      </w:r>
      <w:r>
        <w:rPr>
          <w:rFonts w:asciiTheme="minorBidi" w:hAnsiTheme="minorBidi" w:cstheme="minorBidi"/>
          <w:sz w:val="22"/>
          <w:szCs w:val="22"/>
        </w:rPr>
        <w:t xml:space="preserve">dem </w:t>
      </w:r>
      <w:r w:rsidRPr="004C421E">
        <w:rPr>
          <w:rFonts w:asciiTheme="minorBidi" w:hAnsiTheme="minorBidi" w:cstheme="minorBidi"/>
          <w:sz w:val="22"/>
          <w:szCs w:val="22"/>
        </w:rPr>
        <w:t xml:space="preserve">umfassenden Produktbaukasten kombiniert mit technischer Expertise und </w:t>
      </w:r>
      <w:r>
        <w:rPr>
          <w:rFonts w:asciiTheme="minorBidi" w:hAnsiTheme="minorBidi" w:cstheme="minorBidi"/>
          <w:sz w:val="22"/>
          <w:szCs w:val="22"/>
        </w:rPr>
        <w:t>Branchen-</w:t>
      </w:r>
      <w:r w:rsidRPr="004C421E">
        <w:rPr>
          <w:rFonts w:asciiTheme="minorBidi" w:hAnsiTheme="minorBidi" w:cstheme="minorBidi"/>
          <w:sz w:val="22"/>
          <w:szCs w:val="22"/>
        </w:rPr>
        <w:t>Know-how entstehen Antriebssysteme, die genau auf den jeweiligen Bedarf hin entwickelt werden und von NORD als Komplettlösung aus einer Hand geliefert werden.</w:t>
      </w:r>
    </w:p>
    <w:p w14:paraId="7088BFAC" w14:textId="77777777" w:rsidR="000A70EB" w:rsidRPr="004C421E" w:rsidRDefault="000A70EB" w:rsidP="00514F44">
      <w:pPr>
        <w:spacing w:line="288" w:lineRule="auto"/>
        <w:contextualSpacing/>
        <w:rPr>
          <w:rFonts w:asciiTheme="minorBidi" w:hAnsiTheme="minorBidi" w:cstheme="minorBidi"/>
          <w:sz w:val="22"/>
          <w:szCs w:val="22"/>
        </w:rPr>
      </w:pPr>
    </w:p>
    <w:p w14:paraId="492E2471" w14:textId="2BD3D781" w:rsidR="000A70EB" w:rsidRPr="004C421E" w:rsidRDefault="000A70EB" w:rsidP="00514F44">
      <w:pPr>
        <w:spacing w:line="288" w:lineRule="auto"/>
        <w:contextualSpacing/>
        <w:rPr>
          <w:rFonts w:asciiTheme="minorBidi" w:hAnsiTheme="minorBidi" w:cstheme="minorBidi"/>
          <w:color w:val="000000"/>
          <w:spacing w:val="2"/>
          <w:sz w:val="22"/>
          <w:szCs w:val="22"/>
        </w:rPr>
      </w:pPr>
      <w:r w:rsidRPr="34500D8A">
        <w:rPr>
          <w:rFonts w:asciiTheme="minorBidi" w:hAnsiTheme="minorBidi" w:cstheme="minorBidi"/>
          <w:sz w:val="22"/>
          <w:szCs w:val="22"/>
        </w:rPr>
        <w:t>(</w:t>
      </w:r>
      <w:r w:rsidR="001A243F" w:rsidRPr="34500D8A">
        <w:rPr>
          <w:rFonts w:asciiTheme="minorBidi" w:hAnsiTheme="minorBidi" w:cstheme="minorBidi"/>
          <w:sz w:val="22"/>
          <w:szCs w:val="22"/>
        </w:rPr>
        <w:t>3</w:t>
      </w:r>
      <w:r w:rsidRPr="34500D8A">
        <w:rPr>
          <w:rFonts w:asciiTheme="minorBidi" w:hAnsiTheme="minorBidi" w:cstheme="minorBidi"/>
          <w:sz w:val="22"/>
          <w:szCs w:val="22"/>
        </w:rPr>
        <w:t>.</w:t>
      </w:r>
      <w:r w:rsidR="424FCFE4" w:rsidRPr="34500D8A">
        <w:rPr>
          <w:rFonts w:asciiTheme="minorBidi" w:hAnsiTheme="minorBidi" w:cstheme="minorBidi"/>
          <w:sz w:val="22"/>
          <w:szCs w:val="22"/>
        </w:rPr>
        <w:t>562</w:t>
      </w:r>
      <w:r w:rsidR="001A243F" w:rsidRPr="34500D8A">
        <w:rPr>
          <w:rFonts w:asciiTheme="minorBidi" w:hAnsiTheme="minorBidi" w:cstheme="minorBidi"/>
          <w:sz w:val="22"/>
          <w:szCs w:val="22"/>
        </w:rPr>
        <w:t xml:space="preserve"> </w:t>
      </w:r>
      <w:r w:rsidRPr="34500D8A">
        <w:rPr>
          <w:rFonts w:asciiTheme="minorBidi" w:hAnsiTheme="minorBidi" w:cstheme="minorBidi"/>
          <w:sz w:val="22"/>
          <w:szCs w:val="22"/>
        </w:rPr>
        <w:t>Zeichen inkl. Leerzeichen)</w:t>
      </w:r>
    </w:p>
    <w:p w14:paraId="48ACD21F" w14:textId="77777777" w:rsidR="002A597F" w:rsidRDefault="002A597F" w:rsidP="00514F44">
      <w:pPr>
        <w:spacing w:line="288" w:lineRule="auto"/>
        <w:rPr>
          <w:rFonts w:asciiTheme="minorBidi" w:hAnsiTheme="minorBidi" w:cstheme="minorBidi"/>
          <w:color w:val="auto"/>
          <w:sz w:val="22"/>
          <w:szCs w:val="22"/>
        </w:rPr>
      </w:pPr>
    </w:p>
    <w:p w14:paraId="0FAE7F06" w14:textId="77777777" w:rsidR="00514F44" w:rsidRDefault="00514F44" w:rsidP="00514F44">
      <w:pPr>
        <w:spacing w:line="288" w:lineRule="auto"/>
        <w:rPr>
          <w:rFonts w:asciiTheme="minorBidi" w:hAnsiTheme="minorBidi" w:cstheme="minorBidi"/>
          <w:color w:val="auto"/>
          <w:sz w:val="22"/>
          <w:szCs w:val="22"/>
        </w:rPr>
      </w:pPr>
    </w:p>
    <w:p w14:paraId="2F4147D9" w14:textId="2B647A19" w:rsidR="000E3D84" w:rsidRPr="000E3D84" w:rsidRDefault="000E3D84" w:rsidP="00514F44">
      <w:pPr>
        <w:spacing w:line="288"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58C52603" w:rsidR="000E3D84" w:rsidRPr="000E3D84" w:rsidRDefault="000E3D84" w:rsidP="00514F44">
      <w:pPr>
        <w:spacing w:line="288"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Nm bis über 282 kNm, liefert Elektromotoren im Leistungsbereich von 0,12 bis 1.000 kW und fertigt mit Frequenzumrichtern auch die erforderliche Leistungselektronik bis 160 kW. Umrichterlösungen sind sowohl für die klassische Installation im Schaltschrank als auch für dezentrale und vollintegrierte Antriebseinheiten erhältlich. </w:t>
      </w:r>
    </w:p>
    <w:p w14:paraId="44BFF8A1" w14:textId="77777777" w:rsidR="001C66FC" w:rsidRDefault="001C66FC" w:rsidP="00514F44">
      <w:pPr>
        <w:spacing w:line="288" w:lineRule="auto"/>
        <w:rPr>
          <w:rFonts w:asciiTheme="minorBidi" w:hAnsiTheme="minorBidi" w:cstheme="minorBidi"/>
          <w:color w:val="000000"/>
          <w:sz w:val="22"/>
          <w:szCs w:val="22"/>
        </w:rPr>
      </w:pPr>
    </w:p>
    <w:p w14:paraId="0450CCDB" w14:textId="77777777" w:rsidR="00514F44" w:rsidRDefault="00514F44" w:rsidP="00514F44">
      <w:pPr>
        <w:spacing w:line="288" w:lineRule="auto"/>
        <w:rPr>
          <w:rFonts w:asciiTheme="minorBidi" w:hAnsiTheme="minorBidi" w:cstheme="minorBidi"/>
          <w:color w:val="000000"/>
          <w:sz w:val="22"/>
          <w:szCs w:val="22"/>
        </w:rPr>
      </w:pPr>
    </w:p>
    <w:p w14:paraId="79537418" w14:textId="77777777" w:rsidR="00514F44" w:rsidRDefault="00514F44" w:rsidP="00514F44">
      <w:pPr>
        <w:spacing w:line="288" w:lineRule="auto"/>
        <w:rPr>
          <w:rFonts w:asciiTheme="minorBidi" w:hAnsiTheme="minorBidi" w:cstheme="minorBidi"/>
          <w:color w:val="000000"/>
          <w:sz w:val="22"/>
          <w:szCs w:val="22"/>
        </w:rPr>
      </w:pPr>
    </w:p>
    <w:p w14:paraId="39644414" w14:textId="77777777" w:rsidR="00514F44" w:rsidRDefault="00514F44" w:rsidP="00514F44">
      <w:pPr>
        <w:spacing w:line="288" w:lineRule="auto"/>
        <w:rPr>
          <w:rFonts w:asciiTheme="minorBidi" w:hAnsiTheme="minorBidi" w:cstheme="minorBidi"/>
          <w:color w:val="000000"/>
          <w:sz w:val="22"/>
          <w:szCs w:val="22"/>
        </w:rPr>
      </w:pPr>
    </w:p>
    <w:p w14:paraId="18E559CA" w14:textId="77777777" w:rsidR="00514F44" w:rsidRDefault="00514F44" w:rsidP="00514F44">
      <w:pPr>
        <w:spacing w:line="288" w:lineRule="auto"/>
        <w:rPr>
          <w:rFonts w:asciiTheme="minorBidi" w:hAnsiTheme="minorBidi" w:cstheme="minorBidi"/>
          <w:color w:val="000000"/>
          <w:sz w:val="22"/>
          <w:szCs w:val="22"/>
        </w:rPr>
      </w:pPr>
    </w:p>
    <w:p w14:paraId="22308DC6" w14:textId="77777777" w:rsidR="00514F44" w:rsidRDefault="00514F44" w:rsidP="00514F44">
      <w:pPr>
        <w:spacing w:line="288" w:lineRule="auto"/>
        <w:rPr>
          <w:rFonts w:asciiTheme="minorBidi" w:hAnsiTheme="minorBidi" w:cstheme="minorBidi"/>
          <w:color w:val="000000"/>
          <w:sz w:val="22"/>
          <w:szCs w:val="22"/>
        </w:rPr>
      </w:pPr>
    </w:p>
    <w:p w14:paraId="2ACF118B" w14:textId="77777777" w:rsidR="00514F44" w:rsidRDefault="00514F44" w:rsidP="00514F44">
      <w:pPr>
        <w:spacing w:line="288" w:lineRule="auto"/>
        <w:rPr>
          <w:rFonts w:asciiTheme="minorBidi" w:hAnsiTheme="minorBidi" w:cstheme="minorBidi"/>
          <w:color w:val="000000"/>
          <w:sz w:val="22"/>
          <w:szCs w:val="22"/>
        </w:rPr>
      </w:pPr>
    </w:p>
    <w:p w14:paraId="526FF5CA" w14:textId="77777777" w:rsidR="00514F44" w:rsidRPr="009154F6" w:rsidRDefault="00514F44" w:rsidP="00514F44">
      <w:pPr>
        <w:spacing w:line="288" w:lineRule="auto"/>
        <w:rPr>
          <w:rFonts w:asciiTheme="minorBidi" w:hAnsiTheme="minorBidi" w:cstheme="minorBidi"/>
          <w:color w:val="000000"/>
          <w:sz w:val="22"/>
          <w:szCs w:val="22"/>
        </w:rPr>
      </w:pPr>
    </w:p>
    <w:p w14:paraId="751B90E2" w14:textId="4977D4BF" w:rsidR="00F56F1D" w:rsidRDefault="006B54E8" w:rsidP="00514F44">
      <w:pPr>
        <w:spacing w:line="288"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lastRenderedPageBreak/>
        <w:t>Bildübersicht:</w:t>
      </w:r>
    </w:p>
    <w:p w14:paraId="0599FC15" w14:textId="55AA6CA7" w:rsidR="00525041" w:rsidRDefault="000A70EB" w:rsidP="00514F44">
      <w:pPr>
        <w:spacing w:line="288" w:lineRule="auto"/>
        <w:rPr>
          <w:rFonts w:asciiTheme="minorBidi" w:hAnsiTheme="minorBidi" w:cstheme="minorBidi"/>
          <w:b/>
          <w:bCs/>
          <w:color w:val="auto"/>
          <w:sz w:val="22"/>
          <w:szCs w:val="22"/>
        </w:rPr>
      </w:pPr>
      <w:r w:rsidRPr="004C421E">
        <w:rPr>
          <w:rFonts w:asciiTheme="minorBidi" w:hAnsiTheme="minorBidi" w:cstheme="minorBidi"/>
          <w:b/>
          <w:noProof/>
          <w:color w:val="auto"/>
          <w:sz w:val="22"/>
          <w:szCs w:val="22"/>
        </w:rPr>
        <w:drawing>
          <wp:inline distT="0" distB="0" distL="0" distR="0" wp14:anchorId="4F2D7F24" wp14:editId="431CB153">
            <wp:extent cx="2551035" cy="1857983"/>
            <wp:effectExtent l="0" t="0" r="1905" b="0"/>
            <wp:docPr id="1431152618" name="Grafik 1" descr="Ein Bild, das Rad, Autoteile, Maßstabsmodel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152618" name="Grafik 1" descr="Ein Bild, das Rad, Autoteile, Maßstabsmodell enthält.&#10;&#10;KI-generierte Inhalte können fehlerhaft sein."/>
                    <pic:cNvPicPr/>
                  </pic:nvPicPr>
                  <pic:blipFill>
                    <a:blip r:embed="rId14">
                      <a:extLst>
                        <a:ext uri="{28A0092B-C50C-407E-A947-70E740481C1C}">
                          <a14:useLocalDpi xmlns:a14="http://schemas.microsoft.com/office/drawing/2010/main" val="0"/>
                        </a:ext>
                      </a:extLst>
                    </a:blip>
                    <a:stretch>
                      <a:fillRect/>
                    </a:stretch>
                  </pic:blipFill>
                  <pic:spPr>
                    <a:xfrm>
                      <a:off x="0" y="0"/>
                      <a:ext cx="2625348" cy="1912107"/>
                    </a:xfrm>
                    <a:prstGeom prst="rect">
                      <a:avLst/>
                    </a:prstGeom>
                  </pic:spPr>
                </pic:pic>
              </a:graphicData>
            </a:graphic>
          </wp:inline>
        </w:drawing>
      </w:r>
    </w:p>
    <w:p w14:paraId="748158CD" w14:textId="77777777" w:rsidR="000A70EB" w:rsidRPr="004C421E" w:rsidRDefault="000A70EB" w:rsidP="00514F44">
      <w:pPr>
        <w:spacing w:line="288" w:lineRule="auto"/>
        <w:contextualSpacing/>
        <w:rPr>
          <w:rFonts w:asciiTheme="minorBidi" w:hAnsiTheme="minorBidi" w:cstheme="minorBidi"/>
          <w:sz w:val="22"/>
          <w:szCs w:val="22"/>
        </w:rPr>
      </w:pPr>
      <w:r w:rsidRPr="004C421E">
        <w:rPr>
          <w:rFonts w:asciiTheme="minorBidi" w:hAnsiTheme="minorBidi" w:cstheme="minorBidi"/>
          <w:b/>
          <w:bCs/>
          <w:sz w:val="22"/>
          <w:szCs w:val="22"/>
        </w:rPr>
        <w:t>NORD-Produktbaukasten.jpg</w:t>
      </w:r>
      <w:r w:rsidRPr="004C421E">
        <w:rPr>
          <w:rFonts w:asciiTheme="minorBidi" w:hAnsiTheme="minorBidi" w:cstheme="minorBidi"/>
          <w:sz w:val="22"/>
          <w:szCs w:val="22"/>
        </w:rPr>
        <w:t xml:space="preserve">: </w:t>
      </w:r>
      <w:r>
        <w:rPr>
          <w:rFonts w:asciiTheme="minorBidi" w:hAnsiTheme="minorBidi" w:cstheme="minorBidi"/>
          <w:sz w:val="22"/>
          <w:szCs w:val="22"/>
        </w:rPr>
        <w:t>Der</w:t>
      </w:r>
      <w:r w:rsidRPr="004C421E">
        <w:rPr>
          <w:rFonts w:asciiTheme="minorBidi" w:hAnsiTheme="minorBidi" w:cstheme="minorBidi"/>
          <w:sz w:val="22"/>
          <w:szCs w:val="22"/>
        </w:rPr>
        <w:t xml:space="preserve"> Produktbaukasten und d</w:t>
      </w:r>
      <w:r>
        <w:rPr>
          <w:rFonts w:asciiTheme="minorBidi" w:hAnsiTheme="minorBidi" w:cstheme="minorBidi"/>
          <w:sz w:val="22"/>
          <w:szCs w:val="22"/>
        </w:rPr>
        <w:t>ie</w:t>
      </w:r>
      <w:r w:rsidRPr="004C421E">
        <w:rPr>
          <w:rFonts w:asciiTheme="minorBidi" w:hAnsiTheme="minorBidi" w:cstheme="minorBidi"/>
          <w:sz w:val="22"/>
          <w:szCs w:val="22"/>
        </w:rPr>
        <w:t xml:space="preserve"> Anwendungsexpertise von NORD </w:t>
      </w:r>
      <w:r>
        <w:rPr>
          <w:rFonts w:asciiTheme="minorBidi" w:hAnsiTheme="minorBidi" w:cstheme="minorBidi"/>
          <w:sz w:val="22"/>
          <w:szCs w:val="22"/>
        </w:rPr>
        <w:t xml:space="preserve">ermöglichen </w:t>
      </w:r>
      <w:r w:rsidRPr="004C421E">
        <w:rPr>
          <w:rFonts w:asciiTheme="minorBidi" w:hAnsiTheme="minorBidi" w:cstheme="minorBidi"/>
          <w:sz w:val="22"/>
          <w:szCs w:val="22"/>
        </w:rPr>
        <w:t xml:space="preserve">maßgeschneiderte Antriebslösungen für </w:t>
      </w:r>
      <w:r>
        <w:rPr>
          <w:rFonts w:asciiTheme="minorBidi" w:hAnsiTheme="minorBidi" w:cstheme="minorBidi"/>
          <w:sz w:val="22"/>
          <w:szCs w:val="22"/>
        </w:rPr>
        <w:t>über 100 Branchen</w:t>
      </w:r>
    </w:p>
    <w:p w14:paraId="35C13AC1" w14:textId="407F31EC" w:rsidR="00793470" w:rsidRPr="00525041" w:rsidRDefault="00A916BD" w:rsidP="00514F44">
      <w:pPr>
        <w:spacing w:line="288" w:lineRule="auto"/>
        <w:rPr>
          <w:rFonts w:asciiTheme="minorBidi" w:hAnsiTheme="minorBidi" w:cstheme="minorBidi"/>
          <w:b/>
          <w:bCs/>
          <w:color w:val="auto"/>
          <w:sz w:val="22"/>
          <w:szCs w:val="22"/>
        </w:rPr>
      </w:pPr>
      <w:r w:rsidRPr="008D27DE">
        <w:rPr>
          <w:rFonts w:asciiTheme="minorBidi" w:hAnsiTheme="minorBidi" w:cstheme="minorBidi"/>
          <w:i/>
          <w:color w:val="auto"/>
          <w:sz w:val="22"/>
          <w:szCs w:val="22"/>
          <w:lang w:eastAsia="zh-CN"/>
        </w:rPr>
        <w:t>Bild: NORD DRIVESYSTEMS</w:t>
      </w:r>
    </w:p>
    <w:p w14:paraId="4B6A2840" w14:textId="77777777" w:rsidR="00793470" w:rsidRDefault="00793470" w:rsidP="00514F44">
      <w:pPr>
        <w:spacing w:line="288" w:lineRule="auto"/>
        <w:rPr>
          <w:rFonts w:asciiTheme="minorBidi" w:hAnsiTheme="minorBidi" w:cstheme="minorBidi"/>
          <w:i/>
          <w:sz w:val="22"/>
          <w:szCs w:val="22"/>
        </w:rPr>
      </w:pPr>
    </w:p>
    <w:p w14:paraId="00B09E1B" w14:textId="77777777" w:rsidR="00720624" w:rsidRPr="008D27DE" w:rsidRDefault="00720624" w:rsidP="00514F44">
      <w:pPr>
        <w:spacing w:line="288" w:lineRule="auto"/>
        <w:rPr>
          <w:rFonts w:asciiTheme="minorBidi" w:hAnsiTheme="minorBidi" w:cstheme="minorBidi"/>
          <w:i/>
          <w:sz w:val="22"/>
          <w:szCs w:val="22"/>
        </w:rPr>
      </w:pPr>
    </w:p>
    <w:p w14:paraId="09DA474B" w14:textId="77777777" w:rsidR="000A70EB" w:rsidRPr="004C421E" w:rsidRDefault="000A70EB" w:rsidP="00514F44">
      <w:pPr>
        <w:spacing w:line="288" w:lineRule="auto"/>
        <w:contextualSpacing/>
        <w:rPr>
          <w:rFonts w:asciiTheme="minorBidi" w:hAnsiTheme="minorBidi" w:cstheme="minorBidi"/>
          <w:color w:val="auto"/>
          <w:sz w:val="22"/>
          <w:szCs w:val="22"/>
        </w:rPr>
      </w:pPr>
      <w:r w:rsidRPr="004C421E">
        <w:rPr>
          <w:rFonts w:asciiTheme="minorBidi" w:hAnsiTheme="minorBidi" w:cstheme="minorBidi"/>
          <w:b/>
          <w:color w:val="auto"/>
          <w:sz w:val="22"/>
          <w:szCs w:val="22"/>
        </w:rPr>
        <w:t>Meta-Title:</w:t>
      </w:r>
      <w:r w:rsidRPr="004C421E">
        <w:rPr>
          <w:rFonts w:asciiTheme="minorBidi" w:hAnsiTheme="minorBidi" w:cstheme="minorBidi"/>
          <w:color w:val="auto"/>
          <w:sz w:val="22"/>
          <w:szCs w:val="22"/>
        </w:rPr>
        <w:t xml:space="preserve"> </w:t>
      </w:r>
      <w:r>
        <w:rPr>
          <w:rFonts w:asciiTheme="minorBidi" w:hAnsiTheme="minorBidi" w:cstheme="minorBidi"/>
          <w:color w:val="auto"/>
          <w:sz w:val="22"/>
          <w:szCs w:val="22"/>
        </w:rPr>
        <w:t xml:space="preserve">Der </w:t>
      </w:r>
      <w:r w:rsidRPr="004C421E">
        <w:rPr>
          <w:rFonts w:asciiTheme="minorBidi" w:hAnsiTheme="minorBidi" w:cstheme="minorBidi"/>
          <w:color w:val="auto"/>
          <w:sz w:val="22"/>
          <w:szCs w:val="22"/>
        </w:rPr>
        <w:t>NORD</w:t>
      </w:r>
      <w:r>
        <w:rPr>
          <w:rFonts w:asciiTheme="minorBidi" w:hAnsiTheme="minorBidi" w:cstheme="minorBidi"/>
          <w:color w:val="auto"/>
          <w:sz w:val="22"/>
          <w:szCs w:val="22"/>
        </w:rPr>
        <w:t>-Produktbaukasten:</w:t>
      </w:r>
      <w:r w:rsidRPr="004C421E">
        <w:rPr>
          <w:rFonts w:asciiTheme="minorBidi" w:hAnsiTheme="minorBidi" w:cstheme="minorBidi"/>
          <w:color w:val="auto"/>
          <w:sz w:val="22"/>
          <w:szCs w:val="22"/>
        </w:rPr>
        <w:t xml:space="preserve"> </w:t>
      </w:r>
      <w:r>
        <w:rPr>
          <w:rFonts w:asciiTheme="minorBidi" w:hAnsiTheme="minorBidi" w:cstheme="minorBidi"/>
          <w:color w:val="auto"/>
          <w:sz w:val="22"/>
          <w:szCs w:val="22"/>
        </w:rPr>
        <w:t>V</w:t>
      </w:r>
      <w:r w:rsidRPr="004C421E">
        <w:rPr>
          <w:rFonts w:asciiTheme="minorBidi" w:hAnsiTheme="minorBidi" w:cstheme="minorBidi"/>
          <w:color w:val="auto"/>
          <w:sz w:val="22"/>
          <w:szCs w:val="22"/>
        </w:rPr>
        <w:t>om System zur Lösung</w:t>
      </w:r>
    </w:p>
    <w:p w14:paraId="7D8BF300" w14:textId="77777777" w:rsidR="008D27DE" w:rsidRPr="006244FD" w:rsidRDefault="008D27DE" w:rsidP="00514F44">
      <w:pPr>
        <w:spacing w:line="288" w:lineRule="auto"/>
        <w:rPr>
          <w:rFonts w:asciiTheme="minorBidi" w:hAnsiTheme="minorBidi" w:cstheme="minorBidi"/>
          <w:b/>
          <w:sz w:val="22"/>
          <w:szCs w:val="22"/>
        </w:rPr>
      </w:pPr>
    </w:p>
    <w:p w14:paraId="1435BC2A" w14:textId="77777777" w:rsidR="000A70EB" w:rsidRPr="004C421E" w:rsidRDefault="000A70EB" w:rsidP="00514F44">
      <w:pPr>
        <w:spacing w:line="288" w:lineRule="auto"/>
        <w:contextualSpacing/>
        <w:rPr>
          <w:rFonts w:asciiTheme="minorBidi" w:hAnsiTheme="minorBidi" w:cstheme="minorBidi"/>
          <w:color w:val="auto"/>
          <w:sz w:val="22"/>
          <w:szCs w:val="22"/>
        </w:rPr>
      </w:pPr>
      <w:r w:rsidRPr="004C421E">
        <w:rPr>
          <w:rFonts w:asciiTheme="minorBidi" w:hAnsiTheme="minorBidi" w:cstheme="minorBidi"/>
          <w:b/>
          <w:color w:val="auto"/>
          <w:sz w:val="22"/>
          <w:szCs w:val="22"/>
        </w:rPr>
        <w:t>Meta-Description:</w:t>
      </w:r>
      <w:r w:rsidRPr="004C421E">
        <w:rPr>
          <w:rFonts w:asciiTheme="minorBidi" w:hAnsiTheme="minorBidi" w:cstheme="minorBidi"/>
          <w:color w:val="auto"/>
          <w:sz w:val="22"/>
          <w:szCs w:val="22"/>
        </w:rPr>
        <w:t xml:space="preserve"> </w:t>
      </w:r>
      <w:r>
        <w:rPr>
          <w:rFonts w:asciiTheme="minorBidi" w:hAnsiTheme="minorBidi" w:cstheme="minorBidi"/>
          <w:color w:val="auto"/>
          <w:sz w:val="22"/>
          <w:szCs w:val="22"/>
        </w:rPr>
        <w:t xml:space="preserve">Aus dem modularen </w:t>
      </w:r>
      <w:r w:rsidRPr="004C421E">
        <w:rPr>
          <w:rFonts w:asciiTheme="minorBidi" w:hAnsiTheme="minorBidi" w:cstheme="minorBidi"/>
          <w:color w:val="auto"/>
          <w:sz w:val="22"/>
          <w:szCs w:val="22"/>
        </w:rPr>
        <w:t xml:space="preserve">Produktbaukasten </w:t>
      </w:r>
      <w:r>
        <w:rPr>
          <w:rFonts w:asciiTheme="minorBidi" w:hAnsiTheme="minorBidi" w:cstheme="minorBidi"/>
          <w:color w:val="auto"/>
          <w:sz w:val="22"/>
          <w:szCs w:val="22"/>
        </w:rPr>
        <w:t>und der</w:t>
      </w:r>
      <w:r w:rsidRPr="004C421E">
        <w:rPr>
          <w:rFonts w:asciiTheme="minorBidi" w:hAnsiTheme="minorBidi" w:cstheme="minorBidi"/>
          <w:color w:val="auto"/>
          <w:sz w:val="22"/>
          <w:szCs w:val="22"/>
        </w:rPr>
        <w:t xml:space="preserve"> Anwendungsexpertise </w:t>
      </w:r>
      <w:r>
        <w:rPr>
          <w:rFonts w:asciiTheme="minorBidi" w:hAnsiTheme="minorBidi" w:cstheme="minorBidi"/>
          <w:color w:val="auto"/>
          <w:sz w:val="22"/>
          <w:szCs w:val="22"/>
        </w:rPr>
        <w:t xml:space="preserve">des Herstellers entstehen maßgeschneiderte </w:t>
      </w:r>
      <w:r w:rsidRPr="004C421E">
        <w:rPr>
          <w:rFonts w:asciiTheme="minorBidi" w:hAnsiTheme="minorBidi" w:cstheme="minorBidi"/>
          <w:color w:val="auto"/>
          <w:sz w:val="22"/>
          <w:szCs w:val="22"/>
        </w:rPr>
        <w:t>Antriebslösungen</w:t>
      </w:r>
      <w:r>
        <w:rPr>
          <w:rFonts w:asciiTheme="minorBidi" w:hAnsiTheme="minorBidi" w:cstheme="minorBidi"/>
          <w:color w:val="auto"/>
          <w:sz w:val="22"/>
          <w:szCs w:val="22"/>
        </w:rPr>
        <w:t xml:space="preserve"> </w:t>
      </w:r>
      <w:r w:rsidRPr="00130135">
        <w:rPr>
          <w:rFonts w:asciiTheme="minorBidi" w:hAnsiTheme="minorBidi" w:cstheme="minorBidi"/>
          <w:bCs/>
          <w:sz w:val="22"/>
          <w:szCs w:val="22"/>
        </w:rPr>
        <w:t>für die Umwelttechnik</w:t>
      </w:r>
      <w:r>
        <w:rPr>
          <w:rFonts w:asciiTheme="minorBidi" w:hAnsiTheme="minorBidi" w:cstheme="minorBidi"/>
          <w:bCs/>
          <w:sz w:val="22"/>
          <w:szCs w:val="22"/>
        </w:rPr>
        <w:t>.</w:t>
      </w:r>
    </w:p>
    <w:p w14:paraId="55FCEEE4" w14:textId="77777777" w:rsidR="000A70EB" w:rsidRDefault="000A70EB" w:rsidP="00514F44">
      <w:pPr>
        <w:spacing w:line="288" w:lineRule="auto"/>
        <w:contextualSpacing/>
        <w:rPr>
          <w:rFonts w:asciiTheme="minorBidi" w:hAnsiTheme="minorBidi" w:cstheme="minorBidi"/>
          <w:b/>
          <w:sz w:val="22"/>
          <w:szCs w:val="22"/>
        </w:rPr>
      </w:pPr>
    </w:p>
    <w:p w14:paraId="2630126C" w14:textId="44E31081" w:rsidR="000A70EB" w:rsidRPr="004C421E" w:rsidRDefault="000A70EB" w:rsidP="00514F44">
      <w:pPr>
        <w:spacing w:line="288" w:lineRule="auto"/>
        <w:contextualSpacing/>
        <w:rPr>
          <w:rFonts w:asciiTheme="minorBidi" w:hAnsiTheme="minorBidi" w:cstheme="minorBidi"/>
          <w:bCs/>
          <w:sz w:val="22"/>
          <w:szCs w:val="22"/>
        </w:rPr>
      </w:pPr>
      <w:r w:rsidRPr="004C421E">
        <w:rPr>
          <w:rFonts w:asciiTheme="minorBidi" w:hAnsiTheme="minorBidi" w:cstheme="minorBidi"/>
          <w:b/>
          <w:sz w:val="22"/>
          <w:szCs w:val="22"/>
        </w:rPr>
        <w:t>Keywords:</w:t>
      </w:r>
      <w:r w:rsidRPr="004C421E">
        <w:rPr>
          <w:rFonts w:asciiTheme="minorBidi" w:hAnsiTheme="minorBidi" w:cstheme="minorBidi"/>
          <w:bCs/>
          <w:sz w:val="22"/>
          <w:szCs w:val="22"/>
        </w:rPr>
        <w:t xml:space="preserve"> </w:t>
      </w:r>
      <w:r w:rsidRPr="004C421E">
        <w:rPr>
          <w:rFonts w:asciiTheme="minorBidi" w:hAnsiTheme="minorBidi" w:cstheme="minorBidi"/>
          <w:color w:val="auto"/>
          <w:sz w:val="22"/>
          <w:szCs w:val="22"/>
        </w:rPr>
        <w:t xml:space="preserve">NORD, </w:t>
      </w:r>
      <w:r>
        <w:rPr>
          <w:rFonts w:asciiTheme="minorBidi" w:hAnsiTheme="minorBidi" w:cstheme="minorBidi"/>
          <w:color w:val="auto"/>
          <w:sz w:val="22"/>
          <w:szCs w:val="22"/>
        </w:rPr>
        <w:t xml:space="preserve">IFAT, Umwelttechnik, Antriebstechnik, </w:t>
      </w:r>
      <w:r w:rsidRPr="004C421E">
        <w:rPr>
          <w:rFonts w:asciiTheme="minorBidi" w:hAnsiTheme="minorBidi" w:cstheme="minorBidi"/>
          <w:color w:val="auto"/>
          <w:sz w:val="22"/>
          <w:szCs w:val="22"/>
        </w:rPr>
        <w:t>Antriebssysteme, Produktbaukasten,</w:t>
      </w:r>
      <w:r>
        <w:rPr>
          <w:rFonts w:asciiTheme="minorBidi" w:hAnsiTheme="minorBidi" w:cstheme="minorBidi"/>
          <w:color w:val="auto"/>
          <w:sz w:val="22"/>
          <w:szCs w:val="22"/>
        </w:rPr>
        <w:t xml:space="preserve"> </w:t>
      </w:r>
      <w:r w:rsidRPr="004C421E">
        <w:rPr>
          <w:rFonts w:asciiTheme="minorBidi" w:hAnsiTheme="minorBidi" w:cstheme="minorBidi"/>
          <w:color w:val="auto"/>
          <w:sz w:val="22"/>
          <w:szCs w:val="22"/>
        </w:rPr>
        <w:t xml:space="preserve">Antriebselektronik, </w:t>
      </w:r>
      <w:r>
        <w:rPr>
          <w:rFonts w:asciiTheme="minorBidi" w:hAnsiTheme="minorBidi" w:cstheme="minorBidi"/>
          <w:color w:val="auto"/>
          <w:sz w:val="22"/>
          <w:szCs w:val="22"/>
        </w:rPr>
        <w:t>Frequenzumrichter</w:t>
      </w:r>
      <w:r w:rsidRPr="004C421E">
        <w:rPr>
          <w:rFonts w:asciiTheme="minorBidi" w:hAnsiTheme="minorBidi" w:cstheme="minorBidi"/>
          <w:color w:val="auto"/>
          <w:sz w:val="22"/>
          <w:szCs w:val="22"/>
        </w:rPr>
        <w:t xml:space="preserve">, </w:t>
      </w:r>
      <w:r>
        <w:rPr>
          <w:rFonts w:asciiTheme="minorBidi" w:hAnsiTheme="minorBidi" w:cstheme="minorBidi"/>
          <w:color w:val="auto"/>
          <w:sz w:val="22"/>
          <w:szCs w:val="22"/>
        </w:rPr>
        <w:t xml:space="preserve">Motoren, </w:t>
      </w:r>
      <w:r w:rsidRPr="004C421E">
        <w:rPr>
          <w:rFonts w:asciiTheme="minorBidi" w:hAnsiTheme="minorBidi" w:cstheme="minorBidi"/>
          <w:color w:val="auto"/>
          <w:sz w:val="22"/>
          <w:szCs w:val="22"/>
        </w:rPr>
        <w:t>Energieeffizienz</w:t>
      </w:r>
    </w:p>
    <w:p w14:paraId="73B2DA9D" w14:textId="77777777" w:rsidR="00A05FF4" w:rsidRPr="00C63A66" w:rsidRDefault="00A05FF4" w:rsidP="00514F44">
      <w:pPr>
        <w:spacing w:line="288" w:lineRule="auto"/>
        <w:rPr>
          <w:rFonts w:asciiTheme="minorBidi" w:hAnsiTheme="minorBidi" w:cstheme="minorBidi"/>
          <w:sz w:val="22"/>
          <w:szCs w:val="22"/>
          <w:highlight w:val="yellow"/>
        </w:rPr>
      </w:pPr>
    </w:p>
    <w:p w14:paraId="2303267B" w14:textId="77777777" w:rsidR="000A70EB" w:rsidRPr="004C421E" w:rsidRDefault="000A70EB" w:rsidP="00514F44">
      <w:pPr>
        <w:spacing w:line="288" w:lineRule="auto"/>
        <w:contextualSpacing/>
        <w:rPr>
          <w:rFonts w:asciiTheme="minorBidi" w:hAnsiTheme="minorBidi" w:cstheme="minorBidi"/>
          <w:b/>
          <w:sz w:val="22"/>
          <w:szCs w:val="22"/>
        </w:rPr>
      </w:pPr>
      <w:r w:rsidRPr="004C421E">
        <w:rPr>
          <w:rFonts w:asciiTheme="minorBidi" w:hAnsiTheme="minorBidi" w:cstheme="minorBidi"/>
          <w:b/>
          <w:sz w:val="22"/>
          <w:szCs w:val="22"/>
        </w:rPr>
        <w:t>Deeplinks:</w:t>
      </w:r>
    </w:p>
    <w:p w14:paraId="4AE7F94D" w14:textId="77777777" w:rsidR="000A70EB" w:rsidRPr="004C421E" w:rsidRDefault="000A70EB" w:rsidP="00514F44">
      <w:pPr>
        <w:spacing w:line="288" w:lineRule="auto"/>
        <w:contextualSpacing/>
        <w:rPr>
          <w:rFonts w:asciiTheme="minorBidi" w:hAnsiTheme="minorBidi" w:cstheme="minorBidi"/>
          <w:sz w:val="22"/>
          <w:szCs w:val="22"/>
        </w:rPr>
      </w:pPr>
      <w:hyperlink r:id="rId15" w:history="1">
        <w:r w:rsidRPr="004C421E">
          <w:rPr>
            <w:rStyle w:val="Hyperlink"/>
            <w:rFonts w:asciiTheme="minorBidi" w:hAnsiTheme="minorBidi" w:cstheme="minorBidi"/>
            <w:sz w:val="22"/>
            <w:szCs w:val="22"/>
          </w:rPr>
          <w:t>https://www.nord.com/de/home-de.jsp</w:t>
        </w:r>
      </w:hyperlink>
    </w:p>
    <w:p w14:paraId="4053D6CA" w14:textId="77777777" w:rsidR="000A70EB" w:rsidRPr="004C421E" w:rsidRDefault="000A70EB" w:rsidP="00514F44">
      <w:pPr>
        <w:spacing w:line="288" w:lineRule="auto"/>
        <w:contextualSpacing/>
        <w:rPr>
          <w:rFonts w:asciiTheme="minorBidi" w:hAnsiTheme="minorBidi" w:cstheme="minorBidi"/>
          <w:sz w:val="22"/>
          <w:szCs w:val="22"/>
        </w:rPr>
      </w:pPr>
      <w:hyperlink r:id="rId16" w:history="1">
        <w:r w:rsidRPr="004C421E">
          <w:rPr>
            <w:rStyle w:val="Hyperlink"/>
            <w:rFonts w:asciiTheme="minorBidi" w:hAnsiTheme="minorBidi" w:cstheme="minorBidi"/>
            <w:sz w:val="22"/>
            <w:szCs w:val="22"/>
          </w:rPr>
          <w:t>https://www.nord.com/de/kampagnen/produkte/nord-antriebssysteme.jsp</w:t>
        </w:r>
      </w:hyperlink>
    </w:p>
    <w:p w14:paraId="6B63D8B9" w14:textId="77777777" w:rsidR="000A70EB" w:rsidRPr="004C421E" w:rsidRDefault="000A70EB" w:rsidP="00514F44">
      <w:pPr>
        <w:spacing w:line="288" w:lineRule="auto"/>
        <w:contextualSpacing/>
        <w:rPr>
          <w:rFonts w:asciiTheme="minorBidi" w:hAnsiTheme="minorBidi" w:cstheme="minorBidi"/>
          <w:sz w:val="22"/>
          <w:szCs w:val="22"/>
        </w:rPr>
      </w:pPr>
      <w:hyperlink r:id="rId17" w:history="1">
        <w:r w:rsidRPr="004C421E">
          <w:rPr>
            <w:rStyle w:val="Hyperlink"/>
            <w:rFonts w:asciiTheme="minorBidi" w:hAnsiTheme="minorBidi" w:cstheme="minorBidi"/>
            <w:sz w:val="22"/>
            <w:szCs w:val="22"/>
          </w:rPr>
          <w:t>https://www.nord.com/de/produkte/flexibler-systemanbieter/flexibler-produktbaukasten/produktbaukasten.jsp</w:t>
        </w:r>
      </w:hyperlink>
    </w:p>
    <w:p w14:paraId="707E2D23" w14:textId="77777777" w:rsidR="000A70EB" w:rsidRPr="004C421E" w:rsidRDefault="000A70EB" w:rsidP="00514F44">
      <w:pPr>
        <w:spacing w:line="288" w:lineRule="auto"/>
        <w:contextualSpacing/>
        <w:rPr>
          <w:rFonts w:asciiTheme="minorBidi" w:hAnsiTheme="minorBidi" w:cstheme="minorBidi"/>
          <w:sz w:val="22"/>
          <w:szCs w:val="22"/>
        </w:rPr>
      </w:pPr>
      <w:hyperlink r:id="rId18" w:history="1">
        <w:r w:rsidRPr="004C421E">
          <w:rPr>
            <w:rStyle w:val="Hyperlink"/>
            <w:rFonts w:asciiTheme="minorBidi" w:hAnsiTheme="minorBidi" w:cstheme="minorBidi"/>
            <w:sz w:val="22"/>
            <w:szCs w:val="22"/>
          </w:rPr>
          <w:t>https://www.nord.com/de/services/planung-beratung/energieeffizienz-tco-beratung/energieeffizienz-tco-beratung.jsp</w:t>
        </w:r>
      </w:hyperlink>
    </w:p>
    <w:p w14:paraId="33968230" w14:textId="77777777" w:rsidR="000A70EB" w:rsidRPr="004C421E" w:rsidRDefault="000A70EB" w:rsidP="00514F44">
      <w:pPr>
        <w:spacing w:line="288" w:lineRule="auto"/>
        <w:contextualSpacing/>
        <w:rPr>
          <w:rFonts w:asciiTheme="minorBidi" w:hAnsiTheme="minorBidi" w:cstheme="minorBidi"/>
          <w:sz w:val="22"/>
          <w:szCs w:val="22"/>
        </w:rPr>
      </w:pPr>
      <w:hyperlink r:id="rId19" w:history="1">
        <w:r w:rsidRPr="004C421E">
          <w:rPr>
            <w:rStyle w:val="Hyperlink"/>
            <w:rFonts w:asciiTheme="minorBidi" w:hAnsiTheme="minorBidi" w:cstheme="minorBidi"/>
            <w:sz w:val="22"/>
            <w:szCs w:val="22"/>
          </w:rPr>
          <w:t>https://www.nord.com/de/produkte/getriebemotoren/duodrive/duodrive.jsp</w:t>
        </w:r>
      </w:hyperlink>
    </w:p>
    <w:p w14:paraId="300D49A0" w14:textId="77777777" w:rsidR="000A70EB" w:rsidRDefault="000A70EB" w:rsidP="00514F44">
      <w:pPr>
        <w:spacing w:line="288" w:lineRule="auto"/>
        <w:contextualSpacing/>
        <w:rPr>
          <w:rFonts w:asciiTheme="minorBidi" w:hAnsiTheme="minorBidi" w:cstheme="minorBidi"/>
          <w:sz w:val="22"/>
          <w:szCs w:val="22"/>
        </w:rPr>
      </w:pPr>
      <w:hyperlink r:id="rId20" w:history="1">
        <w:r w:rsidRPr="008A6F43">
          <w:rPr>
            <w:rStyle w:val="Hyperlink"/>
            <w:rFonts w:asciiTheme="minorBidi" w:hAnsiTheme="minorBidi" w:cstheme="minorBidi"/>
            <w:sz w:val="22"/>
            <w:szCs w:val="22"/>
          </w:rPr>
          <w:t>https://www.nord.com/de/produkte/antriebselektronik/dezentrale-antriebstechnik/dezentrale-antriebstechnik-umrichter.jsp</w:t>
        </w:r>
      </w:hyperlink>
    </w:p>
    <w:p w14:paraId="242226F6" w14:textId="77777777" w:rsidR="00745A04" w:rsidRPr="005D0029" w:rsidRDefault="00745A04" w:rsidP="00514F44">
      <w:pPr>
        <w:spacing w:line="288" w:lineRule="auto"/>
        <w:rPr>
          <w:rStyle w:val="Hyperlink"/>
          <w:sz w:val="22"/>
          <w:szCs w:val="22"/>
        </w:rPr>
      </w:pPr>
    </w:p>
    <w:p w14:paraId="18D36021" w14:textId="77777777" w:rsidR="000A70EB" w:rsidRPr="00A32997" w:rsidRDefault="000A70EB" w:rsidP="00514F44">
      <w:pPr>
        <w:spacing w:line="288" w:lineRule="auto"/>
        <w:rPr>
          <w:rFonts w:asciiTheme="minorBidi" w:hAnsiTheme="minorBidi" w:cstheme="minorBidi"/>
          <w:b/>
          <w:bCs/>
          <w:color w:val="000000"/>
          <w:sz w:val="22"/>
          <w:szCs w:val="22"/>
        </w:rPr>
      </w:pPr>
    </w:p>
    <w:p w14:paraId="7A23B125" w14:textId="2E47F01D" w:rsidR="00793470" w:rsidRPr="00D218CD" w:rsidRDefault="00793470" w:rsidP="00514F44">
      <w:pPr>
        <w:spacing w:line="288"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14F44">
      <w:pPr>
        <w:spacing w:line="288"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 xml:space="preserve">LinkedIn-Profil: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14F44">
      <w:pPr>
        <w:spacing w:line="288"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14F44">
      <w:pPr>
        <w:spacing w:line="288" w:lineRule="auto"/>
        <w:rPr>
          <w:rFonts w:asciiTheme="minorBidi" w:hAnsiTheme="minorBidi" w:cstheme="minorBidi"/>
          <w:color w:val="000000"/>
          <w:sz w:val="22"/>
          <w:szCs w:val="22"/>
          <w:lang w:val="en-US"/>
        </w:rPr>
      </w:pPr>
    </w:p>
    <w:p w14:paraId="66BD6E94" w14:textId="77777777" w:rsidR="00793470" w:rsidRPr="00720624" w:rsidRDefault="00793470" w:rsidP="00514F44">
      <w:pPr>
        <w:spacing w:line="288" w:lineRule="auto"/>
        <w:rPr>
          <w:rFonts w:asciiTheme="minorBidi" w:hAnsiTheme="minorBidi" w:cstheme="minorBidi"/>
          <w:sz w:val="22"/>
          <w:szCs w:val="22"/>
          <w:lang w:val="pt-BR"/>
        </w:rPr>
      </w:pPr>
      <w:r w:rsidRPr="00720624">
        <w:rPr>
          <w:rFonts w:asciiTheme="minorBidi" w:hAnsiTheme="minorBidi" w:cstheme="minorBidi"/>
          <w:color w:val="000000"/>
          <w:sz w:val="22"/>
          <w:szCs w:val="22"/>
          <w:lang w:val="pt-BR"/>
        </w:rPr>
        <w:t xml:space="preserve">YouTube: </w:t>
      </w:r>
      <w:r w:rsidRPr="00720624">
        <w:rPr>
          <w:rStyle w:val="Internetverknpfung"/>
          <w:rFonts w:asciiTheme="minorBidi" w:eastAsiaTheme="majorEastAsia" w:hAnsiTheme="minorBidi" w:cstheme="minorBidi"/>
          <w:sz w:val="22"/>
          <w:szCs w:val="22"/>
          <w:lang w:val="pt-BR"/>
        </w:rPr>
        <w:t>https://www.youtube.com/user/NORDDRIVESYSTEMS</w:t>
      </w:r>
    </w:p>
    <w:p w14:paraId="0C481EE0" w14:textId="77777777" w:rsidR="00793470" w:rsidRPr="00720624" w:rsidRDefault="00793470" w:rsidP="00514F44">
      <w:pPr>
        <w:spacing w:line="288" w:lineRule="auto"/>
        <w:rPr>
          <w:rFonts w:asciiTheme="minorBidi" w:hAnsiTheme="minorBidi" w:cstheme="minorBidi"/>
          <w:sz w:val="22"/>
          <w:szCs w:val="22"/>
          <w:lang w:val="pt-BR"/>
        </w:rPr>
      </w:pPr>
    </w:p>
    <w:p w14:paraId="382924C3" w14:textId="77777777" w:rsidR="00514F44" w:rsidRPr="00720624" w:rsidRDefault="00514F44" w:rsidP="00514F44">
      <w:pPr>
        <w:spacing w:line="288" w:lineRule="auto"/>
        <w:rPr>
          <w:rFonts w:asciiTheme="minorBidi" w:hAnsiTheme="minorBidi" w:cstheme="minorBidi"/>
          <w:sz w:val="22"/>
          <w:szCs w:val="22"/>
          <w:lang w:val="pt-BR"/>
        </w:rPr>
      </w:pPr>
    </w:p>
    <w:p w14:paraId="01D25303" w14:textId="77777777" w:rsidR="00514F44" w:rsidRPr="00720624" w:rsidRDefault="00514F44" w:rsidP="00514F44">
      <w:pPr>
        <w:spacing w:line="288" w:lineRule="auto"/>
        <w:rPr>
          <w:rFonts w:asciiTheme="minorBidi" w:hAnsiTheme="minorBidi" w:cstheme="minorBidi"/>
          <w:sz w:val="22"/>
          <w:szCs w:val="22"/>
          <w:lang w:val="pt-BR"/>
        </w:rPr>
      </w:pPr>
    </w:p>
    <w:p w14:paraId="45D53B8F" w14:textId="043C2338" w:rsidR="00793470" w:rsidRPr="00D22076" w:rsidRDefault="00793470" w:rsidP="00514F44">
      <w:pPr>
        <w:pStyle w:val="Textkrper3"/>
        <w:tabs>
          <w:tab w:val="right" w:pos="2700"/>
        </w:tabs>
        <w:spacing w:after="0" w:line="288" w:lineRule="auto"/>
        <w:rPr>
          <w:rFonts w:asciiTheme="minorBidi" w:hAnsiTheme="minorBidi" w:cstheme="minorBidi"/>
          <w:b/>
          <w:bCs/>
          <w:sz w:val="22"/>
          <w:szCs w:val="22"/>
          <w:lang w:val="en-US"/>
        </w:rPr>
      </w:pPr>
      <w:r w:rsidRPr="00D22076">
        <w:rPr>
          <w:rFonts w:asciiTheme="minorBidi" w:hAnsiTheme="minorBidi" w:cstheme="minorBidi"/>
          <w:b/>
          <w:bCs/>
          <w:sz w:val="22"/>
          <w:szCs w:val="22"/>
          <w:lang w:val="en-US"/>
        </w:rPr>
        <w:t>Getriebebau NORD GmbH &amp; Co. KG</w:t>
      </w:r>
    </w:p>
    <w:p w14:paraId="205AC208" w14:textId="77777777" w:rsidR="00793470" w:rsidRPr="0052195B" w:rsidRDefault="00793470" w:rsidP="00514F44">
      <w:pPr>
        <w:pStyle w:val="Textkrper3"/>
        <w:tabs>
          <w:tab w:val="right" w:pos="2700"/>
        </w:tabs>
        <w:spacing w:after="0" w:line="288"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14F44">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14F44">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14F44">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Default="00793470" w:rsidP="00514F44">
      <w:pPr>
        <w:spacing w:line="288" w:lineRule="auto"/>
        <w:rPr>
          <w:rFonts w:asciiTheme="minorBidi" w:hAnsiTheme="minorBidi" w:cstheme="minorBidi"/>
          <w:sz w:val="22"/>
          <w:szCs w:val="22"/>
        </w:rPr>
      </w:pPr>
    </w:p>
    <w:p w14:paraId="5D1DAAC9" w14:textId="77777777" w:rsidR="00514F44" w:rsidRPr="009154F6" w:rsidRDefault="00514F44" w:rsidP="00514F44">
      <w:pPr>
        <w:spacing w:line="288" w:lineRule="auto"/>
        <w:rPr>
          <w:rFonts w:asciiTheme="minorBidi" w:hAnsiTheme="minorBidi" w:cstheme="minorBidi"/>
          <w:sz w:val="22"/>
          <w:szCs w:val="22"/>
        </w:rPr>
      </w:pPr>
    </w:p>
    <w:p w14:paraId="62CAB9FA" w14:textId="05103DAA" w:rsidR="00793470" w:rsidRPr="00514F44" w:rsidRDefault="00793470" w:rsidP="00514F44">
      <w:pPr>
        <w:spacing w:line="288" w:lineRule="auto"/>
        <w:rPr>
          <w:rFonts w:asciiTheme="minorBidi" w:hAnsiTheme="minorBidi" w:cstheme="minorBidi"/>
          <w:sz w:val="22"/>
          <w:szCs w:val="22"/>
        </w:rPr>
      </w:pPr>
      <w:r w:rsidRPr="00514F44">
        <w:rPr>
          <w:rFonts w:asciiTheme="minorBidi" w:hAnsiTheme="minorBidi" w:cstheme="minorBidi"/>
          <w:b/>
          <w:sz w:val="22"/>
          <w:szCs w:val="22"/>
        </w:rPr>
        <w:t>Download-Area</w:t>
      </w:r>
      <w:r w:rsidR="00CA6F08" w:rsidRPr="00514F44">
        <w:rPr>
          <w:rFonts w:asciiTheme="minorBidi" w:hAnsiTheme="minorBidi" w:cstheme="minorBidi"/>
          <w:b/>
          <w:sz w:val="22"/>
          <w:szCs w:val="22"/>
        </w:rPr>
        <w:t xml:space="preserve">: </w:t>
      </w:r>
      <w:hyperlink r:id="rId21" w:history="1">
        <w:r w:rsidRPr="00514F44">
          <w:rPr>
            <w:rStyle w:val="Hyperlink"/>
            <w:rFonts w:asciiTheme="minorBidi" w:eastAsiaTheme="majorEastAsia" w:hAnsiTheme="minorBidi" w:cstheme="minorBidi"/>
            <w:sz w:val="22"/>
            <w:szCs w:val="22"/>
          </w:rPr>
          <w:t>https://www.koehler-partner.de/pressezentrum/nord</w:t>
        </w:r>
      </w:hyperlink>
      <w:r w:rsidRPr="00514F44">
        <w:rPr>
          <w:rStyle w:val="Internetverknpfung"/>
          <w:rFonts w:asciiTheme="minorBidi" w:eastAsiaTheme="majorEastAsia" w:hAnsiTheme="minorBidi" w:cstheme="minorBidi"/>
          <w:sz w:val="22"/>
          <w:szCs w:val="22"/>
        </w:rPr>
        <w:t xml:space="preserve"> </w:t>
      </w:r>
    </w:p>
    <w:p w14:paraId="164D9925" w14:textId="77777777" w:rsidR="00793470" w:rsidRPr="00514F44" w:rsidRDefault="00793470" w:rsidP="00514F44">
      <w:pPr>
        <w:spacing w:line="288" w:lineRule="auto"/>
        <w:rPr>
          <w:rFonts w:asciiTheme="minorBidi" w:hAnsiTheme="minorBidi" w:cstheme="minorBidi"/>
          <w:b/>
          <w:sz w:val="22"/>
          <w:szCs w:val="22"/>
        </w:rPr>
      </w:pPr>
    </w:p>
    <w:p w14:paraId="1DE7137B" w14:textId="77777777" w:rsidR="000A70EB" w:rsidRPr="00514F44" w:rsidRDefault="000A70EB" w:rsidP="00514F44">
      <w:pPr>
        <w:pStyle w:val="Textkrper3"/>
        <w:tabs>
          <w:tab w:val="right" w:pos="2700"/>
        </w:tabs>
        <w:spacing w:after="0" w:line="288" w:lineRule="auto"/>
        <w:rPr>
          <w:rFonts w:asciiTheme="minorBidi" w:hAnsiTheme="minorBidi" w:cstheme="minorBidi"/>
          <w:b/>
          <w:bCs/>
          <w:sz w:val="22"/>
          <w:szCs w:val="22"/>
        </w:rPr>
      </w:pPr>
    </w:p>
    <w:p w14:paraId="19FACF24" w14:textId="6B9DC04C" w:rsidR="00793470" w:rsidRPr="009154F6" w:rsidRDefault="00793470" w:rsidP="00514F44">
      <w:pPr>
        <w:pStyle w:val="Textkrper3"/>
        <w:tabs>
          <w:tab w:val="right" w:pos="2700"/>
        </w:tabs>
        <w:spacing w:after="0" w:line="288"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514F44">
      <w:pPr>
        <w:pStyle w:val="Textkrper3"/>
        <w:tabs>
          <w:tab w:val="right" w:pos="2700"/>
        </w:tabs>
        <w:spacing w:after="0"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362B41A9" w:rsidR="00793470" w:rsidRPr="009154F6" w:rsidRDefault="00793470" w:rsidP="00514F44">
      <w:pPr>
        <w:tabs>
          <w:tab w:val="right" w:pos="2700"/>
        </w:tabs>
        <w:spacing w:line="288"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00514F44"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D-21244 Buchholz i. d. Nordheide</w:t>
      </w:r>
    </w:p>
    <w:p w14:paraId="3B02C223" w14:textId="65CA657B" w:rsidR="00793470" w:rsidRPr="00D218CD" w:rsidRDefault="00793470" w:rsidP="00514F44">
      <w:pPr>
        <w:tabs>
          <w:tab w:val="right" w:pos="2700"/>
        </w:tabs>
        <w:spacing w:line="288"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00514F44" w:rsidRPr="00514F44">
        <w:rPr>
          <w:rFonts w:asciiTheme="minorBidi" w:hAnsiTheme="minorBidi" w:cstheme="minorBidi"/>
          <w:color w:val="auto"/>
          <w:sz w:val="22"/>
          <w:szCs w:val="22"/>
          <w:lang w:val="nb-NO"/>
        </w:rPr>
        <w:t>•</w:t>
      </w:r>
      <w:r w:rsidRPr="00D218CD">
        <w:rPr>
          <w:rFonts w:asciiTheme="minorBidi" w:hAnsiTheme="minorBidi" w:cstheme="minorBidi"/>
          <w:color w:val="auto"/>
          <w:sz w:val="22"/>
          <w:szCs w:val="22"/>
          <w:lang w:val="nb-NO"/>
        </w:rPr>
        <w:t xml:space="preserve"> Fax +49 (0) 4181 92892-55</w:t>
      </w:r>
    </w:p>
    <w:p w14:paraId="0A174667" w14:textId="2AF4E18C" w:rsidR="0033524A" w:rsidRPr="00150048" w:rsidRDefault="00793470" w:rsidP="00514F44">
      <w:pPr>
        <w:tabs>
          <w:tab w:val="right" w:pos="2700"/>
        </w:tabs>
        <w:spacing w:line="288" w:lineRule="auto"/>
        <w:rPr>
          <w:sz w:val="22"/>
          <w:szCs w:val="22"/>
          <w:lang w:val="nb-NO"/>
        </w:rPr>
      </w:pPr>
      <w:r w:rsidRPr="00D218CD">
        <w:rPr>
          <w:rFonts w:asciiTheme="minorBidi" w:hAnsiTheme="minorBidi" w:cstheme="minorBidi"/>
          <w:color w:val="auto"/>
          <w:sz w:val="22"/>
          <w:szCs w:val="22"/>
          <w:lang w:val="nb-NO"/>
        </w:rPr>
        <w:t xml:space="preserve">info@koehler-partner.de </w:t>
      </w:r>
      <w:r w:rsidR="00514F44" w:rsidRPr="00514F44">
        <w:rPr>
          <w:rFonts w:asciiTheme="minorBidi" w:hAnsiTheme="minorBidi" w:cstheme="minorBidi"/>
          <w:color w:val="auto"/>
          <w:sz w:val="22"/>
          <w:szCs w:val="22"/>
          <w:lang w:val="nb-NO"/>
        </w:rPr>
        <w:t>•</w:t>
      </w:r>
      <w:r w:rsidRPr="00D218CD">
        <w:rPr>
          <w:rFonts w:asciiTheme="minorBidi" w:hAnsiTheme="minorBidi" w:cstheme="minorBidi"/>
          <w:color w:val="auto"/>
          <w:sz w:val="22"/>
          <w:szCs w:val="22"/>
          <w:lang w:val="nb-NO"/>
        </w:rPr>
        <w:t xml:space="preserve"> </w:t>
      </w:r>
      <w:hyperlink r:id="rId22"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3917EA">
      <w:headerReference w:type="default" r:id="rId23"/>
      <w:footerReference w:type="default" r:id="rId24"/>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5A26F" w14:textId="77777777" w:rsidR="001651EB" w:rsidRDefault="001651EB">
      <w:r>
        <w:separator/>
      </w:r>
    </w:p>
  </w:endnote>
  <w:endnote w:type="continuationSeparator" w:id="0">
    <w:p w14:paraId="18F1ABBF" w14:textId="77777777" w:rsidR="001651EB" w:rsidRDefault="001651EB">
      <w:r>
        <w:continuationSeparator/>
      </w:r>
    </w:p>
  </w:endnote>
  <w:endnote w:type="continuationNotice" w:id="1">
    <w:p w14:paraId="31160010" w14:textId="77777777" w:rsidR="001651EB" w:rsidRDefault="00165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5D23" w14:textId="77777777" w:rsidR="001651EB" w:rsidRDefault="001651EB">
      <w:r>
        <w:separator/>
      </w:r>
    </w:p>
  </w:footnote>
  <w:footnote w:type="continuationSeparator" w:id="0">
    <w:p w14:paraId="04EF5E36" w14:textId="77777777" w:rsidR="001651EB" w:rsidRDefault="001651EB">
      <w:r>
        <w:continuationSeparator/>
      </w:r>
    </w:p>
  </w:footnote>
  <w:footnote w:type="continuationNotice" w:id="1">
    <w:p w14:paraId="3F81D523" w14:textId="77777777" w:rsidR="001651EB" w:rsidRDefault="00165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0625"/>
    <w:multiLevelType w:val="hybridMultilevel"/>
    <w:tmpl w:val="227AFF86"/>
    <w:lvl w:ilvl="0" w:tplc="FFFFFFFF">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3F2487"/>
    <w:multiLevelType w:val="hybridMultilevel"/>
    <w:tmpl w:val="2394465E"/>
    <w:lvl w:ilvl="0" w:tplc="E0769E0E">
      <w:start w:val="1"/>
      <w:numFmt w:val="bullet"/>
      <w:lvlText w:val="-"/>
      <w:lvlJc w:val="left"/>
      <w:pPr>
        <w:ind w:left="720" w:hanging="360"/>
      </w:pPr>
      <w:rPr>
        <w:rFonts w:ascii="Aptos" w:hAnsi="Aptos" w:hint="default"/>
      </w:rPr>
    </w:lvl>
    <w:lvl w:ilvl="1" w:tplc="0CB26E54">
      <w:start w:val="1"/>
      <w:numFmt w:val="bullet"/>
      <w:lvlText w:val="o"/>
      <w:lvlJc w:val="left"/>
      <w:pPr>
        <w:ind w:left="1440" w:hanging="360"/>
      </w:pPr>
      <w:rPr>
        <w:rFonts w:ascii="Courier New" w:hAnsi="Courier New" w:hint="default"/>
      </w:rPr>
    </w:lvl>
    <w:lvl w:ilvl="2" w:tplc="F5F67250">
      <w:start w:val="1"/>
      <w:numFmt w:val="bullet"/>
      <w:lvlText w:val=""/>
      <w:lvlJc w:val="left"/>
      <w:pPr>
        <w:ind w:left="2160" w:hanging="360"/>
      </w:pPr>
      <w:rPr>
        <w:rFonts w:ascii="Wingdings" w:hAnsi="Wingdings" w:hint="default"/>
      </w:rPr>
    </w:lvl>
    <w:lvl w:ilvl="3" w:tplc="EAAEC528">
      <w:start w:val="1"/>
      <w:numFmt w:val="bullet"/>
      <w:lvlText w:val=""/>
      <w:lvlJc w:val="left"/>
      <w:pPr>
        <w:ind w:left="2880" w:hanging="360"/>
      </w:pPr>
      <w:rPr>
        <w:rFonts w:ascii="Symbol" w:hAnsi="Symbol" w:hint="default"/>
      </w:rPr>
    </w:lvl>
    <w:lvl w:ilvl="4" w:tplc="15E8B318">
      <w:start w:val="1"/>
      <w:numFmt w:val="bullet"/>
      <w:lvlText w:val="o"/>
      <w:lvlJc w:val="left"/>
      <w:pPr>
        <w:ind w:left="3600" w:hanging="360"/>
      </w:pPr>
      <w:rPr>
        <w:rFonts w:ascii="Courier New" w:hAnsi="Courier New" w:hint="default"/>
      </w:rPr>
    </w:lvl>
    <w:lvl w:ilvl="5" w:tplc="0DA27620">
      <w:start w:val="1"/>
      <w:numFmt w:val="bullet"/>
      <w:lvlText w:val=""/>
      <w:lvlJc w:val="left"/>
      <w:pPr>
        <w:ind w:left="4320" w:hanging="360"/>
      </w:pPr>
      <w:rPr>
        <w:rFonts w:ascii="Wingdings" w:hAnsi="Wingdings" w:hint="default"/>
      </w:rPr>
    </w:lvl>
    <w:lvl w:ilvl="6" w:tplc="1242DF92">
      <w:start w:val="1"/>
      <w:numFmt w:val="bullet"/>
      <w:lvlText w:val=""/>
      <w:lvlJc w:val="left"/>
      <w:pPr>
        <w:ind w:left="5040" w:hanging="360"/>
      </w:pPr>
      <w:rPr>
        <w:rFonts w:ascii="Symbol" w:hAnsi="Symbol" w:hint="default"/>
      </w:rPr>
    </w:lvl>
    <w:lvl w:ilvl="7" w:tplc="7CDA5204">
      <w:start w:val="1"/>
      <w:numFmt w:val="bullet"/>
      <w:lvlText w:val="o"/>
      <w:lvlJc w:val="left"/>
      <w:pPr>
        <w:ind w:left="5760" w:hanging="360"/>
      </w:pPr>
      <w:rPr>
        <w:rFonts w:ascii="Courier New" w:hAnsi="Courier New" w:hint="default"/>
      </w:rPr>
    </w:lvl>
    <w:lvl w:ilvl="8" w:tplc="DE54E84C">
      <w:start w:val="1"/>
      <w:numFmt w:val="bullet"/>
      <w:lvlText w:val=""/>
      <w:lvlJc w:val="left"/>
      <w:pPr>
        <w:ind w:left="6480" w:hanging="360"/>
      </w:pPr>
      <w:rPr>
        <w:rFonts w:ascii="Wingdings" w:hAnsi="Wingdings" w:hint="default"/>
      </w:rPr>
    </w:lvl>
  </w:abstractNum>
  <w:abstractNum w:abstractNumId="5"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6"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1"/>
  </w:num>
  <w:num w:numId="2" w16cid:durableId="49813601">
    <w:abstractNumId w:val="5"/>
  </w:num>
  <w:num w:numId="3" w16cid:durableId="1737319418">
    <w:abstractNumId w:val="2"/>
  </w:num>
  <w:num w:numId="4" w16cid:durableId="1394809352">
    <w:abstractNumId w:val="9"/>
  </w:num>
  <w:num w:numId="5" w16cid:durableId="695807709">
    <w:abstractNumId w:val="8"/>
  </w:num>
  <w:num w:numId="6" w16cid:durableId="1855724536">
    <w:abstractNumId w:val="10"/>
  </w:num>
  <w:num w:numId="7" w16cid:durableId="1894806025">
    <w:abstractNumId w:val="7"/>
  </w:num>
  <w:num w:numId="8" w16cid:durableId="1170874578">
    <w:abstractNumId w:val="1"/>
  </w:num>
  <w:num w:numId="9" w16cid:durableId="1727559563">
    <w:abstractNumId w:val="6"/>
  </w:num>
  <w:num w:numId="10" w16cid:durableId="1414353951">
    <w:abstractNumId w:val="3"/>
  </w:num>
  <w:num w:numId="11" w16cid:durableId="1958023354">
    <w:abstractNumId w:val="0"/>
  </w:num>
  <w:num w:numId="12" w16cid:durableId="14651937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activeWritingStyle w:appName="MSWord" w:lang="pt-BR"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21A"/>
    <w:rsid w:val="00013302"/>
    <w:rsid w:val="0001339B"/>
    <w:rsid w:val="000135F9"/>
    <w:rsid w:val="00016EB7"/>
    <w:rsid w:val="000225F6"/>
    <w:rsid w:val="000235E6"/>
    <w:rsid w:val="000248E3"/>
    <w:rsid w:val="000253A7"/>
    <w:rsid w:val="00025814"/>
    <w:rsid w:val="00025C69"/>
    <w:rsid w:val="00027763"/>
    <w:rsid w:val="00033262"/>
    <w:rsid w:val="00033ECE"/>
    <w:rsid w:val="00034BB8"/>
    <w:rsid w:val="00035A49"/>
    <w:rsid w:val="0003628A"/>
    <w:rsid w:val="000417A5"/>
    <w:rsid w:val="00046A95"/>
    <w:rsid w:val="00047971"/>
    <w:rsid w:val="00050DCD"/>
    <w:rsid w:val="00051D17"/>
    <w:rsid w:val="000520BD"/>
    <w:rsid w:val="00052AED"/>
    <w:rsid w:val="0005654F"/>
    <w:rsid w:val="00061D7C"/>
    <w:rsid w:val="00065CC2"/>
    <w:rsid w:val="000700B5"/>
    <w:rsid w:val="00070B89"/>
    <w:rsid w:val="00071B36"/>
    <w:rsid w:val="000726FB"/>
    <w:rsid w:val="000758F9"/>
    <w:rsid w:val="0008044B"/>
    <w:rsid w:val="0008088D"/>
    <w:rsid w:val="00081562"/>
    <w:rsid w:val="00082730"/>
    <w:rsid w:val="00086FDC"/>
    <w:rsid w:val="000943D7"/>
    <w:rsid w:val="0009444C"/>
    <w:rsid w:val="000A073A"/>
    <w:rsid w:val="000A4A0C"/>
    <w:rsid w:val="000A5548"/>
    <w:rsid w:val="000A5F95"/>
    <w:rsid w:val="000A70EB"/>
    <w:rsid w:val="000B133A"/>
    <w:rsid w:val="000B1A5A"/>
    <w:rsid w:val="000B2B05"/>
    <w:rsid w:val="000B3C2C"/>
    <w:rsid w:val="000B3FD1"/>
    <w:rsid w:val="000B5C27"/>
    <w:rsid w:val="000C2764"/>
    <w:rsid w:val="000C2D0C"/>
    <w:rsid w:val="000C3F3C"/>
    <w:rsid w:val="000C4CD2"/>
    <w:rsid w:val="000C7E57"/>
    <w:rsid w:val="000D107A"/>
    <w:rsid w:val="000D1F78"/>
    <w:rsid w:val="000D201D"/>
    <w:rsid w:val="000D3D65"/>
    <w:rsid w:val="000D69B3"/>
    <w:rsid w:val="000D7F87"/>
    <w:rsid w:val="000E2E62"/>
    <w:rsid w:val="000E3D84"/>
    <w:rsid w:val="000E4423"/>
    <w:rsid w:val="000E7A0A"/>
    <w:rsid w:val="000F1253"/>
    <w:rsid w:val="000F456A"/>
    <w:rsid w:val="000F554E"/>
    <w:rsid w:val="000F62C9"/>
    <w:rsid w:val="000F6A09"/>
    <w:rsid w:val="000F78AD"/>
    <w:rsid w:val="00102D53"/>
    <w:rsid w:val="00107810"/>
    <w:rsid w:val="00107F3A"/>
    <w:rsid w:val="0011005A"/>
    <w:rsid w:val="00112E1E"/>
    <w:rsid w:val="00112EAD"/>
    <w:rsid w:val="00112F91"/>
    <w:rsid w:val="00120051"/>
    <w:rsid w:val="00120C5E"/>
    <w:rsid w:val="0012111E"/>
    <w:rsid w:val="00121154"/>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0C3F"/>
    <w:rsid w:val="00153231"/>
    <w:rsid w:val="00153F69"/>
    <w:rsid w:val="00157F5A"/>
    <w:rsid w:val="001621B9"/>
    <w:rsid w:val="00164F5F"/>
    <w:rsid w:val="001651EB"/>
    <w:rsid w:val="00165CFF"/>
    <w:rsid w:val="00167E86"/>
    <w:rsid w:val="00171377"/>
    <w:rsid w:val="001814A4"/>
    <w:rsid w:val="00181884"/>
    <w:rsid w:val="0018256F"/>
    <w:rsid w:val="00182B30"/>
    <w:rsid w:val="00182B6A"/>
    <w:rsid w:val="00183338"/>
    <w:rsid w:val="001865C4"/>
    <w:rsid w:val="001869E9"/>
    <w:rsid w:val="00187456"/>
    <w:rsid w:val="001930D3"/>
    <w:rsid w:val="00193111"/>
    <w:rsid w:val="00193260"/>
    <w:rsid w:val="0019422C"/>
    <w:rsid w:val="001949B8"/>
    <w:rsid w:val="00195648"/>
    <w:rsid w:val="001975AA"/>
    <w:rsid w:val="001A035D"/>
    <w:rsid w:val="001A070F"/>
    <w:rsid w:val="001A208E"/>
    <w:rsid w:val="001A243F"/>
    <w:rsid w:val="001A4F03"/>
    <w:rsid w:val="001A4FD6"/>
    <w:rsid w:val="001B0157"/>
    <w:rsid w:val="001B1F00"/>
    <w:rsid w:val="001C22F2"/>
    <w:rsid w:val="001C3FAE"/>
    <w:rsid w:val="001C431A"/>
    <w:rsid w:val="001C4B8F"/>
    <w:rsid w:val="001C66FC"/>
    <w:rsid w:val="001C7053"/>
    <w:rsid w:val="001C717E"/>
    <w:rsid w:val="001D09D1"/>
    <w:rsid w:val="001D0CD0"/>
    <w:rsid w:val="001D1192"/>
    <w:rsid w:val="001D5EEB"/>
    <w:rsid w:val="001D6A53"/>
    <w:rsid w:val="001E1CF5"/>
    <w:rsid w:val="001E2014"/>
    <w:rsid w:val="001E24DD"/>
    <w:rsid w:val="001E312A"/>
    <w:rsid w:val="001E3A63"/>
    <w:rsid w:val="001E47FE"/>
    <w:rsid w:val="001E51BE"/>
    <w:rsid w:val="001E5BAE"/>
    <w:rsid w:val="001E7100"/>
    <w:rsid w:val="001F0F1A"/>
    <w:rsid w:val="001F1AE9"/>
    <w:rsid w:val="001F77B6"/>
    <w:rsid w:val="00200EF7"/>
    <w:rsid w:val="00201A25"/>
    <w:rsid w:val="00203556"/>
    <w:rsid w:val="00206135"/>
    <w:rsid w:val="00210E21"/>
    <w:rsid w:val="002120A4"/>
    <w:rsid w:val="00212383"/>
    <w:rsid w:val="0021262C"/>
    <w:rsid w:val="002134BD"/>
    <w:rsid w:val="00214B0A"/>
    <w:rsid w:val="00214CDC"/>
    <w:rsid w:val="00215BF2"/>
    <w:rsid w:val="00217C06"/>
    <w:rsid w:val="00221733"/>
    <w:rsid w:val="00223DAB"/>
    <w:rsid w:val="00224F57"/>
    <w:rsid w:val="0022756D"/>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63D2D"/>
    <w:rsid w:val="00265258"/>
    <w:rsid w:val="00265EBD"/>
    <w:rsid w:val="00265EE5"/>
    <w:rsid w:val="0026638C"/>
    <w:rsid w:val="00270265"/>
    <w:rsid w:val="00272BC2"/>
    <w:rsid w:val="00280B61"/>
    <w:rsid w:val="00283834"/>
    <w:rsid w:val="00285667"/>
    <w:rsid w:val="00285A3D"/>
    <w:rsid w:val="00295310"/>
    <w:rsid w:val="002A597F"/>
    <w:rsid w:val="002B2D30"/>
    <w:rsid w:val="002B304F"/>
    <w:rsid w:val="002B494D"/>
    <w:rsid w:val="002B5ABE"/>
    <w:rsid w:val="002B6AE6"/>
    <w:rsid w:val="002B7BE3"/>
    <w:rsid w:val="002C200F"/>
    <w:rsid w:val="002C22B2"/>
    <w:rsid w:val="002C2871"/>
    <w:rsid w:val="002C3AD7"/>
    <w:rsid w:val="002D3DF5"/>
    <w:rsid w:val="002D5E52"/>
    <w:rsid w:val="002D6083"/>
    <w:rsid w:val="002D676F"/>
    <w:rsid w:val="002E30FB"/>
    <w:rsid w:val="002E390B"/>
    <w:rsid w:val="002E4402"/>
    <w:rsid w:val="002F4D88"/>
    <w:rsid w:val="002F69EA"/>
    <w:rsid w:val="003022A7"/>
    <w:rsid w:val="003025C8"/>
    <w:rsid w:val="00303257"/>
    <w:rsid w:val="003044AD"/>
    <w:rsid w:val="00305E77"/>
    <w:rsid w:val="00306AF6"/>
    <w:rsid w:val="00310583"/>
    <w:rsid w:val="00311579"/>
    <w:rsid w:val="003145C4"/>
    <w:rsid w:val="0031479B"/>
    <w:rsid w:val="00316CDB"/>
    <w:rsid w:val="00321A71"/>
    <w:rsid w:val="0032261A"/>
    <w:rsid w:val="00323428"/>
    <w:rsid w:val="00323603"/>
    <w:rsid w:val="0032409B"/>
    <w:rsid w:val="003247C6"/>
    <w:rsid w:val="00325A5F"/>
    <w:rsid w:val="0032677B"/>
    <w:rsid w:val="00327B14"/>
    <w:rsid w:val="00331112"/>
    <w:rsid w:val="00331692"/>
    <w:rsid w:val="00332356"/>
    <w:rsid w:val="00334183"/>
    <w:rsid w:val="00334CEF"/>
    <w:rsid w:val="0033524A"/>
    <w:rsid w:val="00337580"/>
    <w:rsid w:val="00337856"/>
    <w:rsid w:val="00337DA5"/>
    <w:rsid w:val="00340C2C"/>
    <w:rsid w:val="00341359"/>
    <w:rsid w:val="0034161A"/>
    <w:rsid w:val="0034258B"/>
    <w:rsid w:val="00345636"/>
    <w:rsid w:val="003473BD"/>
    <w:rsid w:val="00347EEC"/>
    <w:rsid w:val="00351AE0"/>
    <w:rsid w:val="00351E24"/>
    <w:rsid w:val="00354403"/>
    <w:rsid w:val="00354427"/>
    <w:rsid w:val="003556B4"/>
    <w:rsid w:val="00360B81"/>
    <w:rsid w:val="00361F6C"/>
    <w:rsid w:val="00362508"/>
    <w:rsid w:val="00363273"/>
    <w:rsid w:val="003645E7"/>
    <w:rsid w:val="00371351"/>
    <w:rsid w:val="00372C89"/>
    <w:rsid w:val="00372F3D"/>
    <w:rsid w:val="00374352"/>
    <w:rsid w:val="00374A38"/>
    <w:rsid w:val="0038001D"/>
    <w:rsid w:val="00382393"/>
    <w:rsid w:val="0038322F"/>
    <w:rsid w:val="00384867"/>
    <w:rsid w:val="00385964"/>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CB8"/>
    <w:rsid w:val="003C176C"/>
    <w:rsid w:val="003C3DCD"/>
    <w:rsid w:val="003C4962"/>
    <w:rsid w:val="003C4FE1"/>
    <w:rsid w:val="003C5CCD"/>
    <w:rsid w:val="003D190D"/>
    <w:rsid w:val="003E1EA4"/>
    <w:rsid w:val="003E245C"/>
    <w:rsid w:val="003E266F"/>
    <w:rsid w:val="003E48EE"/>
    <w:rsid w:val="003E4EE1"/>
    <w:rsid w:val="003E5048"/>
    <w:rsid w:val="003E5CAA"/>
    <w:rsid w:val="003E6D7D"/>
    <w:rsid w:val="003E6F73"/>
    <w:rsid w:val="003E7ABD"/>
    <w:rsid w:val="003E7F87"/>
    <w:rsid w:val="003F20D6"/>
    <w:rsid w:val="003F2897"/>
    <w:rsid w:val="003F6733"/>
    <w:rsid w:val="003F68E8"/>
    <w:rsid w:val="004013A5"/>
    <w:rsid w:val="00401D57"/>
    <w:rsid w:val="00406F1C"/>
    <w:rsid w:val="00407C11"/>
    <w:rsid w:val="0041435F"/>
    <w:rsid w:val="004157EF"/>
    <w:rsid w:val="004160E4"/>
    <w:rsid w:val="00420B29"/>
    <w:rsid w:val="00420DFF"/>
    <w:rsid w:val="0042586E"/>
    <w:rsid w:val="00425D8E"/>
    <w:rsid w:val="00427AD9"/>
    <w:rsid w:val="00430241"/>
    <w:rsid w:val="0043024F"/>
    <w:rsid w:val="0043153E"/>
    <w:rsid w:val="00432BD0"/>
    <w:rsid w:val="004332B2"/>
    <w:rsid w:val="00434092"/>
    <w:rsid w:val="004357C9"/>
    <w:rsid w:val="00437342"/>
    <w:rsid w:val="004408F1"/>
    <w:rsid w:val="00441158"/>
    <w:rsid w:val="004412D9"/>
    <w:rsid w:val="00441943"/>
    <w:rsid w:val="004451CD"/>
    <w:rsid w:val="00445E57"/>
    <w:rsid w:val="0045152C"/>
    <w:rsid w:val="00451E90"/>
    <w:rsid w:val="00452C84"/>
    <w:rsid w:val="00455765"/>
    <w:rsid w:val="00456062"/>
    <w:rsid w:val="00456F63"/>
    <w:rsid w:val="004609D2"/>
    <w:rsid w:val="00461215"/>
    <w:rsid w:val="004630B3"/>
    <w:rsid w:val="00463AD7"/>
    <w:rsid w:val="00472D77"/>
    <w:rsid w:val="0047342B"/>
    <w:rsid w:val="00473B6B"/>
    <w:rsid w:val="00474447"/>
    <w:rsid w:val="00482806"/>
    <w:rsid w:val="00483E49"/>
    <w:rsid w:val="00486AE9"/>
    <w:rsid w:val="00487482"/>
    <w:rsid w:val="00491D80"/>
    <w:rsid w:val="00492BDF"/>
    <w:rsid w:val="0049635B"/>
    <w:rsid w:val="004A08AC"/>
    <w:rsid w:val="004A3B74"/>
    <w:rsid w:val="004A3C7E"/>
    <w:rsid w:val="004A4340"/>
    <w:rsid w:val="004A4B15"/>
    <w:rsid w:val="004A4BA7"/>
    <w:rsid w:val="004A5B7C"/>
    <w:rsid w:val="004B306F"/>
    <w:rsid w:val="004B3BFC"/>
    <w:rsid w:val="004B61ED"/>
    <w:rsid w:val="004C645D"/>
    <w:rsid w:val="004D0760"/>
    <w:rsid w:val="004D2C72"/>
    <w:rsid w:val="004D5891"/>
    <w:rsid w:val="004E143D"/>
    <w:rsid w:val="004E265E"/>
    <w:rsid w:val="004E4908"/>
    <w:rsid w:val="004E667C"/>
    <w:rsid w:val="004F2B91"/>
    <w:rsid w:val="004F323C"/>
    <w:rsid w:val="004F68B0"/>
    <w:rsid w:val="004F69E9"/>
    <w:rsid w:val="00501A3C"/>
    <w:rsid w:val="00503709"/>
    <w:rsid w:val="005037F7"/>
    <w:rsid w:val="00505B32"/>
    <w:rsid w:val="00505F80"/>
    <w:rsid w:val="00507587"/>
    <w:rsid w:val="00511096"/>
    <w:rsid w:val="00511E19"/>
    <w:rsid w:val="00514F44"/>
    <w:rsid w:val="005150FF"/>
    <w:rsid w:val="00515356"/>
    <w:rsid w:val="00516058"/>
    <w:rsid w:val="005169EB"/>
    <w:rsid w:val="0052195B"/>
    <w:rsid w:val="00523AE0"/>
    <w:rsid w:val="00523D55"/>
    <w:rsid w:val="0052493E"/>
    <w:rsid w:val="00525041"/>
    <w:rsid w:val="00526C65"/>
    <w:rsid w:val="00533B10"/>
    <w:rsid w:val="0053606B"/>
    <w:rsid w:val="00537BDB"/>
    <w:rsid w:val="00542C26"/>
    <w:rsid w:val="00545946"/>
    <w:rsid w:val="00547078"/>
    <w:rsid w:val="0054736B"/>
    <w:rsid w:val="00547751"/>
    <w:rsid w:val="00550A71"/>
    <w:rsid w:val="005512E5"/>
    <w:rsid w:val="00553BD5"/>
    <w:rsid w:val="005540F0"/>
    <w:rsid w:val="005554C6"/>
    <w:rsid w:val="00555513"/>
    <w:rsid w:val="005568ED"/>
    <w:rsid w:val="00560B85"/>
    <w:rsid w:val="0056226A"/>
    <w:rsid w:val="00562CA7"/>
    <w:rsid w:val="00565F1A"/>
    <w:rsid w:val="005661AD"/>
    <w:rsid w:val="005707FB"/>
    <w:rsid w:val="005709E4"/>
    <w:rsid w:val="00571883"/>
    <w:rsid w:val="00571E6C"/>
    <w:rsid w:val="0057244C"/>
    <w:rsid w:val="0057415E"/>
    <w:rsid w:val="00575510"/>
    <w:rsid w:val="005820B6"/>
    <w:rsid w:val="005821A2"/>
    <w:rsid w:val="00582E13"/>
    <w:rsid w:val="00584B84"/>
    <w:rsid w:val="0058594C"/>
    <w:rsid w:val="005859EF"/>
    <w:rsid w:val="005867AD"/>
    <w:rsid w:val="00590A43"/>
    <w:rsid w:val="00592257"/>
    <w:rsid w:val="00592B65"/>
    <w:rsid w:val="00592F08"/>
    <w:rsid w:val="00592F29"/>
    <w:rsid w:val="005948FA"/>
    <w:rsid w:val="00596E71"/>
    <w:rsid w:val="005977C8"/>
    <w:rsid w:val="005A0C35"/>
    <w:rsid w:val="005A166B"/>
    <w:rsid w:val="005A5AFF"/>
    <w:rsid w:val="005A5E70"/>
    <w:rsid w:val="005A7706"/>
    <w:rsid w:val="005A7C4F"/>
    <w:rsid w:val="005A7E01"/>
    <w:rsid w:val="005B2FCC"/>
    <w:rsid w:val="005B44E1"/>
    <w:rsid w:val="005B456F"/>
    <w:rsid w:val="005B5FA6"/>
    <w:rsid w:val="005B6E43"/>
    <w:rsid w:val="005B739E"/>
    <w:rsid w:val="005C17A8"/>
    <w:rsid w:val="005C23EB"/>
    <w:rsid w:val="005C2B68"/>
    <w:rsid w:val="005C302A"/>
    <w:rsid w:val="005C3CF9"/>
    <w:rsid w:val="005C567C"/>
    <w:rsid w:val="005C748F"/>
    <w:rsid w:val="005D0029"/>
    <w:rsid w:val="005D1586"/>
    <w:rsid w:val="005D1E0D"/>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47D6"/>
    <w:rsid w:val="00617822"/>
    <w:rsid w:val="00617A15"/>
    <w:rsid w:val="006203E1"/>
    <w:rsid w:val="00621851"/>
    <w:rsid w:val="006226E5"/>
    <w:rsid w:val="0062300B"/>
    <w:rsid w:val="00623E99"/>
    <w:rsid w:val="006244FD"/>
    <w:rsid w:val="006250F0"/>
    <w:rsid w:val="00630A5E"/>
    <w:rsid w:val="006330AA"/>
    <w:rsid w:val="0063391F"/>
    <w:rsid w:val="00633C16"/>
    <w:rsid w:val="00635D37"/>
    <w:rsid w:val="00636AA2"/>
    <w:rsid w:val="00636C35"/>
    <w:rsid w:val="00640FBD"/>
    <w:rsid w:val="006440C8"/>
    <w:rsid w:val="00645B58"/>
    <w:rsid w:val="00646BAE"/>
    <w:rsid w:val="006530F5"/>
    <w:rsid w:val="00660981"/>
    <w:rsid w:val="00661438"/>
    <w:rsid w:val="006618E9"/>
    <w:rsid w:val="00663458"/>
    <w:rsid w:val="00664546"/>
    <w:rsid w:val="00664F12"/>
    <w:rsid w:val="00666D18"/>
    <w:rsid w:val="00667123"/>
    <w:rsid w:val="00667BA7"/>
    <w:rsid w:val="00670403"/>
    <w:rsid w:val="00670C91"/>
    <w:rsid w:val="00674F7F"/>
    <w:rsid w:val="006768E6"/>
    <w:rsid w:val="00676DBF"/>
    <w:rsid w:val="006802C6"/>
    <w:rsid w:val="006822A7"/>
    <w:rsid w:val="00683DAF"/>
    <w:rsid w:val="00683FD3"/>
    <w:rsid w:val="00686782"/>
    <w:rsid w:val="0069144D"/>
    <w:rsid w:val="00691AFF"/>
    <w:rsid w:val="00692149"/>
    <w:rsid w:val="006932B4"/>
    <w:rsid w:val="00693A56"/>
    <w:rsid w:val="00697F37"/>
    <w:rsid w:val="006A0AC7"/>
    <w:rsid w:val="006A0F98"/>
    <w:rsid w:val="006A155E"/>
    <w:rsid w:val="006A2D03"/>
    <w:rsid w:val="006A35D2"/>
    <w:rsid w:val="006A4B93"/>
    <w:rsid w:val="006A53D9"/>
    <w:rsid w:val="006A5663"/>
    <w:rsid w:val="006B1851"/>
    <w:rsid w:val="006B1C3E"/>
    <w:rsid w:val="006B2D2B"/>
    <w:rsid w:val="006B30B7"/>
    <w:rsid w:val="006B54E8"/>
    <w:rsid w:val="006B6719"/>
    <w:rsid w:val="006B7BD9"/>
    <w:rsid w:val="006C40CD"/>
    <w:rsid w:val="006C52B1"/>
    <w:rsid w:val="006C7630"/>
    <w:rsid w:val="006D36AC"/>
    <w:rsid w:val="006D560D"/>
    <w:rsid w:val="006D7A70"/>
    <w:rsid w:val="006E07E6"/>
    <w:rsid w:val="006E2049"/>
    <w:rsid w:val="006E30BE"/>
    <w:rsid w:val="006E325F"/>
    <w:rsid w:val="006E57FB"/>
    <w:rsid w:val="006E5A1E"/>
    <w:rsid w:val="006E6F22"/>
    <w:rsid w:val="006F05DD"/>
    <w:rsid w:val="006F313E"/>
    <w:rsid w:val="006F6114"/>
    <w:rsid w:val="006F66C6"/>
    <w:rsid w:val="00701864"/>
    <w:rsid w:val="00704BB2"/>
    <w:rsid w:val="007054B4"/>
    <w:rsid w:val="00706782"/>
    <w:rsid w:val="00706886"/>
    <w:rsid w:val="0070730F"/>
    <w:rsid w:val="00707C17"/>
    <w:rsid w:val="00713BE6"/>
    <w:rsid w:val="00714ED9"/>
    <w:rsid w:val="00716B5D"/>
    <w:rsid w:val="00717289"/>
    <w:rsid w:val="00717CAB"/>
    <w:rsid w:val="00720624"/>
    <w:rsid w:val="00721844"/>
    <w:rsid w:val="00721E72"/>
    <w:rsid w:val="00722684"/>
    <w:rsid w:val="00727E34"/>
    <w:rsid w:val="007304A3"/>
    <w:rsid w:val="007304F5"/>
    <w:rsid w:val="00730B0C"/>
    <w:rsid w:val="00731FD0"/>
    <w:rsid w:val="00733933"/>
    <w:rsid w:val="00734DAE"/>
    <w:rsid w:val="007370D6"/>
    <w:rsid w:val="0074007F"/>
    <w:rsid w:val="00740B89"/>
    <w:rsid w:val="007417FA"/>
    <w:rsid w:val="00743F28"/>
    <w:rsid w:val="00744B4C"/>
    <w:rsid w:val="00745774"/>
    <w:rsid w:val="00745A04"/>
    <w:rsid w:val="007506D4"/>
    <w:rsid w:val="00750A6C"/>
    <w:rsid w:val="00751A26"/>
    <w:rsid w:val="00752ADF"/>
    <w:rsid w:val="0075480B"/>
    <w:rsid w:val="00756311"/>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251"/>
    <w:rsid w:val="007822E5"/>
    <w:rsid w:val="00782B6E"/>
    <w:rsid w:val="007837BB"/>
    <w:rsid w:val="00784423"/>
    <w:rsid w:val="00791BF0"/>
    <w:rsid w:val="00792074"/>
    <w:rsid w:val="0079336E"/>
    <w:rsid w:val="00793470"/>
    <w:rsid w:val="00796D7B"/>
    <w:rsid w:val="007A05B4"/>
    <w:rsid w:val="007A0F38"/>
    <w:rsid w:val="007A1B7D"/>
    <w:rsid w:val="007A1F71"/>
    <w:rsid w:val="007A4431"/>
    <w:rsid w:val="007A58A6"/>
    <w:rsid w:val="007A6FDF"/>
    <w:rsid w:val="007B0AC0"/>
    <w:rsid w:val="007B1835"/>
    <w:rsid w:val="007B38A4"/>
    <w:rsid w:val="007B3CE8"/>
    <w:rsid w:val="007B5CA7"/>
    <w:rsid w:val="007B7261"/>
    <w:rsid w:val="007C3AA1"/>
    <w:rsid w:val="007C460B"/>
    <w:rsid w:val="007C7C63"/>
    <w:rsid w:val="007D0568"/>
    <w:rsid w:val="007D1FBF"/>
    <w:rsid w:val="007D3605"/>
    <w:rsid w:val="007D415C"/>
    <w:rsid w:val="007D6268"/>
    <w:rsid w:val="007E088B"/>
    <w:rsid w:val="007E3211"/>
    <w:rsid w:val="007E344D"/>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065D4"/>
    <w:rsid w:val="00811A3F"/>
    <w:rsid w:val="008136A0"/>
    <w:rsid w:val="0081574C"/>
    <w:rsid w:val="00815A93"/>
    <w:rsid w:val="00815FC0"/>
    <w:rsid w:val="00816CDF"/>
    <w:rsid w:val="008175D3"/>
    <w:rsid w:val="00821BD7"/>
    <w:rsid w:val="00822BE1"/>
    <w:rsid w:val="00823620"/>
    <w:rsid w:val="008239A0"/>
    <w:rsid w:val="00824E53"/>
    <w:rsid w:val="00825A66"/>
    <w:rsid w:val="008265C9"/>
    <w:rsid w:val="00826C22"/>
    <w:rsid w:val="00827308"/>
    <w:rsid w:val="00830A88"/>
    <w:rsid w:val="00830D5B"/>
    <w:rsid w:val="008315D7"/>
    <w:rsid w:val="0083181C"/>
    <w:rsid w:val="008324C9"/>
    <w:rsid w:val="00834149"/>
    <w:rsid w:val="0083580D"/>
    <w:rsid w:val="00835C2A"/>
    <w:rsid w:val="0083628E"/>
    <w:rsid w:val="0083662F"/>
    <w:rsid w:val="008374E6"/>
    <w:rsid w:val="008404CC"/>
    <w:rsid w:val="00840BD6"/>
    <w:rsid w:val="00843E7E"/>
    <w:rsid w:val="008445F8"/>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7EE2"/>
    <w:rsid w:val="00871004"/>
    <w:rsid w:val="0087280B"/>
    <w:rsid w:val="0087571F"/>
    <w:rsid w:val="008760BE"/>
    <w:rsid w:val="008778C6"/>
    <w:rsid w:val="00880C4A"/>
    <w:rsid w:val="00880F4B"/>
    <w:rsid w:val="00882275"/>
    <w:rsid w:val="00882C31"/>
    <w:rsid w:val="00887F58"/>
    <w:rsid w:val="00890408"/>
    <w:rsid w:val="00890696"/>
    <w:rsid w:val="00891549"/>
    <w:rsid w:val="00897788"/>
    <w:rsid w:val="00897DE4"/>
    <w:rsid w:val="008A0DEC"/>
    <w:rsid w:val="008A1A85"/>
    <w:rsid w:val="008A2FC1"/>
    <w:rsid w:val="008A376F"/>
    <w:rsid w:val="008A3828"/>
    <w:rsid w:val="008A3BA5"/>
    <w:rsid w:val="008A3C9B"/>
    <w:rsid w:val="008A476B"/>
    <w:rsid w:val="008A5AD6"/>
    <w:rsid w:val="008B1A3B"/>
    <w:rsid w:val="008B678E"/>
    <w:rsid w:val="008C2002"/>
    <w:rsid w:val="008C37B1"/>
    <w:rsid w:val="008C5B91"/>
    <w:rsid w:val="008C75E4"/>
    <w:rsid w:val="008C77D1"/>
    <w:rsid w:val="008D0503"/>
    <w:rsid w:val="008D0904"/>
    <w:rsid w:val="008D27DE"/>
    <w:rsid w:val="008D3C66"/>
    <w:rsid w:val="008D52F6"/>
    <w:rsid w:val="008D54D1"/>
    <w:rsid w:val="008D5A7A"/>
    <w:rsid w:val="008D683E"/>
    <w:rsid w:val="008D7CB7"/>
    <w:rsid w:val="008E0EAE"/>
    <w:rsid w:val="008E1767"/>
    <w:rsid w:val="008E1A9A"/>
    <w:rsid w:val="008E57FC"/>
    <w:rsid w:val="008E653F"/>
    <w:rsid w:val="008E750A"/>
    <w:rsid w:val="008F14B2"/>
    <w:rsid w:val="008F20DA"/>
    <w:rsid w:val="008F425B"/>
    <w:rsid w:val="008F7071"/>
    <w:rsid w:val="008F79E1"/>
    <w:rsid w:val="00901EFD"/>
    <w:rsid w:val="00905D44"/>
    <w:rsid w:val="00906729"/>
    <w:rsid w:val="0091109E"/>
    <w:rsid w:val="009140A2"/>
    <w:rsid w:val="009143A5"/>
    <w:rsid w:val="009154F6"/>
    <w:rsid w:val="009162EB"/>
    <w:rsid w:val="0091798D"/>
    <w:rsid w:val="00920635"/>
    <w:rsid w:val="00921EF8"/>
    <w:rsid w:val="009245C4"/>
    <w:rsid w:val="009255AA"/>
    <w:rsid w:val="00930457"/>
    <w:rsid w:val="00936D20"/>
    <w:rsid w:val="00936F95"/>
    <w:rsid w:val="00940D9B"/>
    <w:rsid w:val="00941805"/>
    <w:rsid w:val="00945792"/>
    <w:rsid w:val="00951D29"/>
    <w:rsid w:val="00952E01"/>
    <w:rsid w:val="0095400E"/>
    <w:rsid w:val="00954451"/>
    <w:rsid w:val="009554BA"/>
    <w:rsid w:val="00957CB4"/>
    <w:rsid w:val="00960E98"/>
    <w:rsid w:val="00961192"/>
    <w:rsid w:val="009619DB"/>
    <w:rsid w:val="00961A03"/>
    <w:rsid w:val="00962089"/>
    <w:rsid w:val="00963960"/>
    <w:rsid w:val="009668F3"/>
    <w:rsid w:val="00966DF6"/>
    <w:rsid w:val="00970751"/>
    <w:rsid w:val="00971415"/>
    <w:rsid w:val="0097291C"/>
    <w:rsid w:val="009734FF"/>
    <w:rsid w:val="00973C8B"/>
    <w:rsid w:val="0097720E"/>
    <w:rsid w:val="00977E4E"/>
    <w:rsid w:val="009811FF"/>
    <w:rsid w:val="009819EF"/>
    <w:rsid w:val="0098357C"/>
    <w:rsid w:val="00987212"/>
    <w:rsid w:val="00991980"/>
    <w:rsid w:val="00992648"/>
    <w:rsid w:val="00994473"/>
    <w:rsid w:val="00995AC1"/>
    <w:rsid w:val="009A09F0"/>
    <w:rsid w:val="009A15A8"/>
    <w:rsid w:val="009A162C"/>
    <w:rsid w:val="009A16A9"/>
    <w:rsid w:val="009A1937"/>
    <w:rsid w:val="009A2E02"/>
    <w:rsid w:val="009A3CBB"/>
    <w:rsid w:val="009A69A5"/>
    <w:rsid w:val="009B2343"/>
    <w:rsid w:val="009B298E"/>
    <w:rsid w:val="009B2DA4"/>
    <w:rsid w:val="009B385A"/>
    <w:rsid w:val="009B3BB0"/>
    <w:rsid w:val="009B3E37"/>
    <w:rsid w:val="009B46BC"/>
    <w:rsid w:val="009B53B1"/>
    <w:rsid w:val="009B6679"/>
    <w:rsid w:val="009C0CD2"/>
    <w:rsid w:val="009C0E1C"/>
    <w:rsid w:val="009C3D3C"/>
    <w:rsid w:val="009C538E"/>
    <w:rsid w:val="009C6FCC"/>
    <w:rsid w:val="009D09F6"/>
    <w:rsid w:val="009D0FDA"/>
    <w:rsid w:val="009D2E20"/>
    <w:rsid w:val="009D3C9E"/>
    <w:rsid w:val="009E1CE5"/>
    <w:rsid w:val="009E2051"/>
    <w:rsid w:val="009E2912"/>
    <w:rsid w:val="009E3092"/>
    <w:rsid w:val="009E66D5"/>
    <w:rsid w:val="009E6F8F"/>
    <w:rsid w:val="009F0910"/>
    <w:rsid w:val="009F1453"/>
    <w:rsid w:val="009F3FBA"/>
    <w:rsid w:val="009F5325"/>
    <w:rsid w:val="009F625E"/>
    <w:rsid w:val="009F77CD"/>
    <w:rsid w:val="00A00276"/>
    <w:rsid w:val="00A02354"/>
    <w:rsid w:val="00A04E6E"/>
    <w:rsid w:val="00A05FF4"/>
    <w:rsid w:val="00A06649"/>
    <w:rsid w:val="00A108C1"/>
    <w:rsid w:val="00A136C3"/>
    <w:rsid w:val="00A13E9C"/>
    <w:rsid w:val="00A2077E"/>
    <w:rsid w:val="00A2165C"/>
    <w:rsid w:val="00A2648C"/>
    <w:rsid w:val="00A26C15"/>
    <w:rsid w:val="00A318E6"/>
    <w:rsid w:val="00A32997"/>
    <w:rsid w:val="00A338BA"/>
    <w:rsid w:val="00A34FDC"/>
    <w:rsid w:val="00A37119"/>
    <w:rsid w:val="00A37E2E"/>
    <w:rsid w:val="00A42E1D"/>
    <w:rsid w:val="00A438B7"/>
    <w:rsid w:val="00A46FB7"/>
    <w:rsid w:val="00A47E0F"/>
    <w:rsid w:val="00A50CAF"/>
    <w:rsid w:val="00A530C3"/>
    <w:rsid w:val="00A53839"/>
    <w:rsid w:val="00A53DCC"/>
    <w:rsid w:val="00A56914"/>
    <w:rsid w:val="00A569F6"/>
    <w:rsid w:val="00A6189A"/>
    <w:rsid w:val="00A66F0C"/>
    <w:rsid w:val="00A673E6"/>
    <w:rsid w:val="00A67400"/>
    <w:rsid w:val="00A718B0"/>
    <w:rsid w:val="00A7227F"/>
    <w:rsid w:val="00A72E63"/>
    <w:rsid w:val="00A73217"/>
    <w:rsid w:val="00A73AD5"/>
    <w:rsid w:val="00A77384"/>
    <w:rsid w:val="00A81204"/>
    <w:rsid w:val="00A86000"/>
    <w:rsid w:val="00A86A0C"/>
    <w:rsid w:val="00A86C1F"/>
    <w:rsid w:val="00A879EA"/>
    <w:rsid w:val="00A90690"/>
    <w:rsid w:val="00A916BD"/>
    <w:rsid w:val="00A9286B"/>
    <w:rsid w:val="00A92A8C"/>
    <w:rsid w:val="00A92EA6"/>
    <w:rsid w:val="00A92F7F"/>
    <w:rsid w:val="00A94161"/>
    <w:rsid w:val="00A94970"/>
    <w:rsid w:val="00A9685D"/>
    <w:rsid w:val="00A9737B"/>
    <w:rsid w:val="00A97743"/>
    <w:rsid w:val="00A97D75"/>
    <w:rsid w:val="00AA3125"/>
    <w:rsid w:val="00AA4498"/>
    <w:rsid w:val="00AA4743"/>
    <w:rsid w:val="00AA7706"/>
    <w:rsid w:val="00AA7C5E"/>
    <w:rsid w:val="00AB0283"/>
    <w:rsid w:val="00AB1A76"/>
    <w:rsid w:val="00AB368B"/>
    <w:rsid w:val="00AB4A49"/>
    <w:rsid w:val="00AB581D"/>
    <w:rsid w:val="00AB76CA"/>
    <w:rsid w:val="00AB7C82"/>
    <w:rsid w:val="00AC18FD"/>
    <w:rsid w:val="00AC279A"/>
    <w:rsid w:val="00AC36AD"/>
    <w:rsid w:val="00AC3F23"/>
    <w:rsid w:val="00AC5261"/>
    <w:rsid w:val="00AC68FA"/>
    <w:rsid w:val="00AC7B11"/>
    <w:rsid w:val="00AC7F38"/>
    <w:rsid w:val="00AD4E4C"/>
    <w:rsid w:val="00AD622B"/>
    <w:rsid w:val="00AD7727"/>
    <w:rsid w:val="00AE29F4"/>
    <w:rsid w:val="00AE3AB1"/>
    <w:rsid w:val="00AE53FC"/>
    <w:rsid w:val="00AE63BC"/>
    <w:rsid w:val="00AE6786"/>
    <w:rsid w:val="00AF05DF"/>
    <w:rsid w:val="00AF2CEE"/>
    <w:rsid w:val="00AF4E12"/>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DB"/>
    <w:rsid w:val="00B26B51"/>
    <w:rsid w:val="00B26FAB"/>
    <w:rsid w:val="00B27505"/>
    <w:rsid w:val="00B316A3"/>
    <w:rsid w:val="00B31827"/>
    <w:rsid w:val="00B3317B"/>
    <w:rsid w:val="00B334D0"/>
    <w:rsid w:val="00B43F54"/>
    <w:rsid w:val="00B46ECE"/>
    <w:rsid w:val="00B50876"/>
    <w:rsid w:val="00B51118"/>
    <w:rsid w:val="00B521D9"/>
    <w:rsid w:val="00B52E44"/>
    <w:rsid w:val="00B54294"/>
    <w:rsid w:val="00B569BD"/>
    <w:rsid w:val="00B57A97"/>
    <w:rsid w:val="00B6292A"/>
    <w:rsid w:val="00B66AEF"/>
    <w:rsid w:val="00B679F5"/>
    <w:rsid w:val="00B70119"/>
    <w:rsid w:val="00B70315"/>
    <w:rsid w:val="00B714E2"/>
    <w:rsid w:val="00B74C5D"/>
    <w:rsid w:val="00B75990"/>
    <w:rsid w:val="00B761B4"/>
    <w:rsid w:val="00B76636"/>
    <w:rsid w:val="00B76A34"/>
    <w:rsid w:val="00B76BEE"/>
    <w:rsid w:val="00B76EAE"/>
    <w:rsid w:val="00B80D83"/>
    <w:rsid w:val="00B83760"/>
    <w:rsid w:val="00B85B59"/>
    <w:rsid w:val="00B865FC"/>
    <w:rsid w:val="00B86CA0"/>
    <w:rsid w:val="00B9038E"/>
    <w:rsid w:val="00B9330A"/>
    <w:rsid w:val="00B95E92"/>
    <w:rsid w:val="00B9611C"/>
    <w:rsid w:val="00BA0093"/>
    <w:rsid w:val="00BA08C0"/>
    <w:rsid w:val="00BA3693"/>
    <w:rsid w:val="00BA79AC"/>
    <w:rsid w:val="00BB1B95"/>
    <w:rsid w:val="00BB1FDD"/>
    <w:rsid w:val="00BB2910"/>
    <w:rsid w:val="00BB4035"/>
    <w:rsid w:val="00BB4BD4"/>
    <w:rsid w:val="00BB623D"/>
    <w:rsid w:val="00BB7D36"/>
    <w:rsid w:val="00BB7E61"/>
    <w:rsid w:val="00BC07B8"/>
    <w:rsid w:val="00BC29FA"/>
    <w:rsid w:val="00BC4990"/>
    <w:rsid w:val="00BC6703"/>
    <w:rsid w:val="00BC79D2"/>
    <w:rsid w:val="00BD2362"/>
    <w:rsid w:val="00BD2630"/>
    <w:rsid w:val="00BD408F"/>
    <w:rsid w:val="00BD4D14"/>
    <w:rsid w:val="00BD765B"/>
    <w:rsid w:val="00BE0C5F"/>
    <w:rsid w:val="00BE1C52"/>
    <w:rsid w:val="00BE2974"/>
    <w:rsid w:val="00BE38EA"/>
    <w:rsid w:val="00BF129A"/>
    <w:rsid w:val="00BF5C2C"/>
    <w:rsid w:val="00BF6D8A"/>
    <w:rsid w:val="00C00779"/>
    <w:rsid w:val="00C05276"/>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5671"/>
    <w:rsid w:val="00C37082"/>
    <w:rsid w:val="00C37C19"/>
    <w:rsid w:val="00C40BD5"/>
    <w:rsid w:val="00C41774"/>
    <w:rsid w:val="00C444B4"/>
    <w:rsid w:val="00C44651"/>
    <w:rsid w:val="00C4488B"/>
    <w:rsid w:val="00C44FE4"/>
    <w:rsid w:val="00C45F74"/>
    <w:rsid w:val="00C47442"/>
    <w:rsid w:val="00C50722"/>
    <w:rsid w:val="00C529A9"/>
    <w:rsid w:val="00C5381B"/>
    <w:rsid w:val="00C55306"/>
    <w:rsid w:val="00C55DF9"/>
    <w:rsid w:val="00C6327B"/>
    <w:rsid w:val="00C63A66"/>
    <w:rsid w:val="00C645F0"/>
    <w:rsid w:val="00C65E76"/>
    <w:rsid w:val="00C65F5E"/>
    <w:rsid w:val="00C7183B"/>
    <w:rsid w:val="00C71E5A"/>
    <w:rsid w:val="00C72E60"/>
    <w:rsid w:val="00C7720D"/>
    <w:rsid w:val="00C83085"/>
    <w:rsid w:val="00C85652"/>
    <w:rsid w:val="00C86CEC"/>
    <w:rsid w:val="00C86E4D"/>
    <w:rsid w:val="00C873E5"/>
    <w:rsid w:val="00C87C7E"/>
    <w:rsid w:val="00C90033"/>
    <w:rsid w:val="00C925D8"/>
    <w:rsid w:val="00C94B80"/>
    <w:rsid w:val="00CA1A7D"/>
    <w:rsid w:val="00CA27B4"/>
    <w:rsid w:val="00CA4442"/>
    <w:rsid w:val="00CA4AA5"/>
    <w:rsid w:val="00CA5ECD"/>
    <w:rsid w:val="00CA6151"/>
    <w:rsid w:val="00CA6BFE"/>
    <w:rsid w:val="00CA6F08"/>
    <w:rsid w:val="00CA7546"/>
    <w:rsid w:val="00CB2455"/>
    <w:rsid w:val="00CB3A82"/>
    <w:rsid w:val="00CB3BAA"/>
    <w:rsid w:val="00CB3F9E"/>
    <w:rsid w:val="00CB523F"/>
    <w:rsid w:val="00CB53D7"/>
    <w:rsid w:val="00CB5987"/>
    <w:rsid w:val="00CB5A04"/>
    <w:rsid w:val="00CB764C"/>
    <w:rsid w:val="00CC25E2"/>
    <w:rsid w:val="00CC2E17"/>
    <w:rsid w:val="00CC645B"/>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36F"/>
    <w:rsid w:val="00CF5823"/>
    <w:rsid w:val="00D01AFB"/>
    <w:rsid w:val="00D038F1"/>
    <w:rsid w:val="00D0496E"/>
    <w:rsid w:val="00D05061"/>
    <w:rsid w:val="00D05178"/>
    <w:rsid w:val="00D05976"/>
    <w:rsid w:val="00D071CB"/>
    <w:rsid w:val="00D1050B"/>
    <w:rsid w:val="00D1071B"/>
    <w:rsid w:val="00D10888"/>
    <w:rsid w:val="00D13422"/>
    <w:rsid w:val="00D16F2C"/>
    <w:rsid w:val="00D17965"/>
    <w:rsid w:val="00D17A79"/>
    <w:rsid w:val="00D208EF"/>
    <w:rsid w:val="00D21255"/>
    <w:rsid w:val="00D21287"/>
    <w:rsid w:val="00D21680"/>
    <w:rsid w:val="00D218CD"/>
    <w:rsid w:val="00D22076"/>
    <w:rsid w:val="00D2605D"/>
    <w:rsid w:val="00D27157"/>
    <w:rsid w:val="00D27595"/>
    <w:rsid w:val="00D27887"/>
    <w:rsid w:val="00D301FD"/>
    <w:rsid w:val="00D320B9"/>
    <w:rsid w:val="00D34877"/>
    <w:rsid w:val="00D35972"/>
    <w:rsid w:val="00D365F3"/>
    <w:rsid w:val="00D369CB"/>
    <w:rsid w:val="00D36B6A"/>
    <w:rsid w:val="00D37D93"/>
    <w:rsid w:val="00D40960"/>
    <w:rsid w:val="00D4649B"/>
    <w:rsid w:val="00D46DB0"/>
    <w:rsid w:val="00D46E17"/>
    <w:rsid w:val="00D47051"/>
    <w:rsid w:val="00D47CC6"/>
    <w:rsid w:val="00D503A4"/>
    <w:rsid w:val="00D50432"/>
    <w:rsid w:val="00D560C7"/>
    <w:rsid w:val="00D6120D"/>
    <w:rsid w:val="00D62C72"/>
    <w:rsid w:val="00D62C80"/>
    <w:rsid w:val="00D632C7"/>
    <w:rsid w:val="00D6460C"/>
    <w:rsid w:val="00D659EE"/>
    <w:rsid w:val="00D662FB"/>
    <w:rsid w:val="00D703D5"/>
    <w:rsid w:val="00D70B38"/>
    <w:rsid w:val="00D72FEC"/>
    <w:rsid w:val="00D73C3B"/>
    <w:rsid w:val="00D7649E"/>
    <w:rsid w:val="00D76FDD"/>
    <w:rsid w:val="00D771BB"/>
    <w:rsid w:val="00D80006"/>
    <w:rsid w:val="00D871BD"/>
    <w:rsid w:val="00D873A9"/>
    <w:rsid w:val="00D92562"/>
    <w:rsid w:val="00D931DA"/>
    <w:rsid w:val="00D93963"/>
    <w:rsid w:val="00D94139"/>
    <w:rsid w:val="00D96B30"/>
    <w:rsid w:val="00D97EBF"/>
    <w:rsid w:val="00DA3545"/>
    <w:rsid w:val="00DA3590"/>
    <w:rsid w:val="00DA5370"/>
    <w:rsid w:val="00DA5613"/>
    <w:rsid w:val="00DB12E5"/>
    <w:rsid w:val="00DB38BD"/>
    <w:rsid w:val="00DB3F0A"/>
    <w:rsid w:val="00DB4544"/>
    <w:rsid w:val="00DB5A94"/>
    <w:rsid w:val="00DC14C4"/>
    <w:rsid w:val="00DC3A93"/>
    <w:rsid w:val="00DC3E04"/>
    <w:rsid w:val="00DC49A6"/>
    <w:rsid w:val="00DD207F"/>
    <w:rsid w:val="00DD4021"/>
    <w:rsid w:val="00DD47F4"/>
    <w:rsid w:val="00DD6129"/>
    <w:rsid w:val="00DD670A"/>
    <w:rsid w:val="00DD6C22"/>
    <w:rsid w:val="00DE176D"/>
    <w:rsid w:val="00DE1890"/>
    <w:rsid w:val="00DE1E5C"/>
    <w:rsid w:val="00DE25BB"/>
    <w:rsid w:val="00DE2CD4"/>
    <w:rsid w:val="00DE4FE9"/>
    <w:rsid w:val="00DE5C10"/>
    <w:rsid w:val="00DE702D"/>
    <w:rsid w:val="00DE7A1A"/>
    <w:rsid w:val="00DF2BCB"/>
    <w:rsid w:val="00DF43D0"/>
    <w:rsid w:val="00DF4C78"/>
    <w:rsid w:val="00DF500A"/>
    <w:rsid w:val="00DF6161"/>
    <w:rsid w:val="00DF6205"/>
    <w:rsid w:val="00E01494"/>
    <w:rsid w:val="00E0318D"/>
    <w:rsid w:val="00E04A1D"/>
    <w:rsid w:val="00E06990"/>
    <w:rsid w:val="00E07F15"/>
    <w:rsid w:val="00E1173C"/>
    <w:rsid w:val="00E162E2"/>
    <w:rsid w:val="00E22F42"/>
    <w:rsid w:val="00E24C99"/>
    <w:rsid w:val="00E25778"/>
    <w:rsid w:val="00E3099F"/>
    <w:rsid w:val="00E3350E"/>
    <w:rsid w:val="00E34CD9"/>
    <w:rsid w:val="00E35045"/>
    <w:rsid w:val="00E3687A"/>
    <w:rsid w:val="00E36F39"/>
    <w:rsid w:val="00E41D53"/>
    <w:rsid w:val="00E43798"/>
    <w:rsid w:val="00E43DEA"/>
    <w:rsid w:val="00E45720"/>
    <w:rsid w:val="00E4786F"/>
    <w:rsid w:val="00E50E3A"/>
    <w:rsid w:val="00E523FE"/>
    <w:rsid w:val="00E52821"/>
    <w:rsid w:val="00E620DE"/>
    <w:rsid w:val="00E62524"/>
    <w:rsid w:val="00E64263"/>
    <w:rsid w:val="00E64266"/>
    <w:rsid w:val="00E64AD8"/>
    <w:rsid w:val="00E65989"/>
    <w:rsid w:val="00E65F6E"/>
    <w:rsid w:val="00E70345"/>
    <w:rsid w:val="00E7135A"/>
    <w:rsid w:val="00E72E79"/>
    <w:rsid w:val="00E72F77"/>
    <w:rsid w:val="00E77977"/>
    <w:rsid w:val="00E8164C"/>
    <w:rsid w:val="00E82BDD"/>
    <w:rsid w:val="00E83AEF"/>
    <w:rsid w:val="00E841C5"/>
    <w:rsid w:val="00E8592E"/>
    <w:rsid w:val="00E910A3"/>
    <w:rsid w:val="00E9184E"/>
    <w:rsid w:val="00E91AFF"/>
    <w:rsid w:val="00E91EDC"/>
    <w:rsid w:val="00E9231D"/>
    <w:rsid w:val="00E92D24"/>
    <w:rsid w:val="00E93597"/>
    <w:rsid w:val="00E957F9"/>
    <w:rsid w:val="00EA1D0C"/>
    <w:rsid w:val="00EA22C7"/>
    <w:rsid w:val="00EA2423"/>
    <w:rsid w:val="00EA2747"/>
    <w:rsid w:val="00EA30AC"/>
    <w:rsid w:val="00EA7711"/>
    <w:rsid w:val="00EB0713"/>
    <w:rsid w:val="00EC154B"/>
    <w:rsid w:val="00EC5D04"/>
    <w:rsid w:val="00EC5D23"/>
    <w:rsid w:val="00EC60EE"/>
    <w:rsid w:val="00ED1189"/>
    <w:rsid w:val="00ED2F7C"/>
    <w:rsid w:val="00ED3376"/>
    <w:rsid w:val="00ED5C68"/>
    <w:rsid w:val="00ED6566"/>
    <w:rsid w:val="00ED7D1C"/>
    <w:rsid w:val="00EE0918"/>
    <w:rsid w:val="00EE09BE"/>
    <w:rsid w:val="00EE0B21"/>
    <w:rsid w:val="00EE13D2"/>
    <w:rsid w:val="00EE513E"/>
    <w:rsid w:val="00EE7C67"/>
    <w:rsid w:val="00EF077C"/>
    <w:rsid w:val="00EF0EC6"/>
    <w:rsid w:val="00EF2D7E"/>
    <w:rsid w:val="00EF3BED"/>
    <w:rsid w:val="00EF55DB"/>
    <w:rsid w:val="00EF67BF"/>
    <w:rsid w:val="00F02152"/>
    <w:rsid w:val="00F02DFA"/>
    <w:rsid w:val="00F04645"/>
    <w:rsid w:val="00F05530"/>
    <w:rsid w:val="00F07374"/>
    <w:rsid w:val="00F10C2A"/>
    <w:rsid w:val="00F1158E"/>
    <w:rsid w:val="00F12632"/>
    <w:rsid w:val="00F1775F"/>
    <w:rsid w:val="00F20F23"/>
    <w:rsid w:val="00F211B3"/>
    <w:rsid w:val="00F21F93"/>
    <w:rsid w:val="00F22FC3"/>
    <w:rsid w:val="00F2301F"/>
    <w:rsid w:val="00F23CF1"/>
    <w:rsid w:val="00F243AA"/>
    <w:rsid w:val="00F24579"/>
    <w:rsid w:val="00F30F43"/>
    <w:rsid w:val="00F34BB1"/>
    <w:rsid w:val="00F35BE0"/>
    <w:rsid w:val="00F37583"/>
    <w:rsid w:val="00F37BB2"/>
    <w:rsid w:val="00F403F6"/>
    <w:rsid w:val="00F40A2C"/>
    <w:rsid w:val="00F419A1"/>
    <w:rsid w:val="00F42CB7"/>
    <w:rsid w:val="00F470F5"/>
    <w:rsid w:val="00F476CA"/>
    <w:rsid w:val="00F5399F"/>
    <w:rsid w:val="00F55039"/>
    <w:rsid w:val="00F555F2"/>
    <w:rsid w:val="00F5686A"/>
    <w:rsid w:val="00F56F1D"/>
    <w:rsid w:val="00F60B1E"/>
    <w:rsid w:val="00F60C12"/>
    <w:rsid w:val="00F61F34"/>
    <w:rsid w:val="00F62552"/>
    <w:rsid w:val="00F632AC"/>
    <w:rsid w:val="00F66826"/>
    <w:rsid w:val="00F6687A"/>
    <w:rsid w:val="00F724E4"/>
    <w:rsid w:val="00F73192"/>
    <w:rsid w:val="00F73494"/>
    <w:rsid w:val="00F77057"/>
    <w:rsid w:val="00F77A78"/>
    <w:rsid w:val="00F80242"/>
    <w:rsid w:val="00F80E69"/>
    <w:rsid w:val="00F82FB2"/>
    <w:rsid w:val="00F83465"/>
    <w:rsid w:val="00F83C13"/>
    <w:rsid w:val="00F84290"/>
    <w:rsid w:val="00F84607"/>
    <w:rsid w:val="00F84F04"/>
    <w:rsid w:val="00F8560A"/>
    <w:rsid w:val="00F86CBC"/>
    <w:rsid w:val="00F87392"/>
    <w:rsid w:val="00F87A5E"/>
    <w:rsid w:val="00F90397"/>
    <w:rsid w:val="00F925AC"/>
    <w:rsid w:val="00F96618"/>
    <w:rsid w:val="00F96E8F"/>
    <w:rsid w:val="00FA1C21"/>
    <w:rsid w:val="00FA3666"/>
    <w:rsid w:val="00FA5AA9"/>
    <w:rsid w:val="00FA63BC"/>
    <w:rsid w:val="00FA6FFC"/>
    <w:rsid w:val="00FA7E61"/>
    <w:rsid w:val="00FB05C0"/>
    <w:rsid w:val="00FB0686"/>
    <w:rsid w:val="00FB1296"/>
    <w:rsid w:val="00FB2B32"/>
    <w:rsid w:val="00FB2D82"/>
    <w:rsid w:val="00FB38C6"/>
    <w:rsid w:val="00FB5FF0"/>
    <w:rsid w:val="00FB6D9E"/>
    <w:rsid w:val="00FBFFD5"/>
    <w:rsid w:val="00FC0204"/>
    <w:rsid w:val="00FC1950"/>
    <w:rsid w:val="00FC1F35"/>
    <w:rsid w:val="00FC46A1"/>
    <w:rsid w:val="00FC60C1"/>
    <w:rsid w:val="00FC61F1"/>
    <w:rsid w:val="00FC78D4"/>
    <w:rsid w:val="00FD01BA"/>
    <w:rsid w:val="00FD04DA"/>
    <w:rsid w:val="00FD0E9B"/>
    <w:rsid w:val="00FD299A"/>
    <w:rsid w:val="00FD3EB7"/>
    <w:rsid w:val="00FD526E"/>
    <w:rsid w:val="00FD7151"/>
    <w:rsid w:val="00FE16AE"/>
    <w:rsid w:val="00FE1889"/>
    <w:rsid w:val="00FE201E"/>
    <w:rsid w:val="00FE33E3"/>
    <w:rsid w:val="00FE4D1B"/>
    <w:rsid w:val="00FE66E9"/>
    <w:rsid w:val="00FE6BAF"/>
    <w:rsid w:val="00FE6E5D"/>
    <w:rsid w:val="00FE76F2"/>
    <w:rsid w:val="00FE7835"/>
    <w:rsid w:val="00FF30DF"/>
    <w:rsid w:val="00FF3948"/>
    <w:rsid w:val="00FF48DB"/>
    <w:rsid w:val="00FF56F5"/>
    <w:rsid w:val="00FF7929"/>
    <w:rsid w:val="014F3DA5"/>
    <w:rsid w:val="0379B049"/>
    <w:rsid w:val="0454BB1C"/>
    <w:rsid w:val="06D791F3"/>
    <w:rsid w:val="06DDA4C2"/>
    <w:rsid w:val="07394138"/>
    <w:rsid w:val="08042CD0"/>
    <w:rsid w:val="0804D566"/>
    <w:rsid w:val="09541B53"/>
    <w:rsid w:val="09AA15DC"/>
    <w:rsid w:val="0D11ADD9"/>
    <w:rsid w:val="0FA013F3"/>
    <w:rsid w:val="10650629"/>
    <w:rsid w:val="10FAA7B4"/>
    <w:rsid w:val="11097A83"/>
    <w:rsid w:val="123906A9"/>
    <w:rsid w:val="13F4D179"/>
    <w:rsid w:val="18E20820"/>
    <w:rsid w:val="19F61516"/>
    <w:rsid w:val="1A5D17FF"/>
    <w:rsid w:val="1C8C78BF"/>
    <w:rsid w:val="1D8E520E"/>
    <w:rsid w:val="1DBA535B"/>
    <w:rsid w:val="1E5BCF76"/>
    <w:rsid w:val="1E8D0DD8"/>
    <w:rsid w:val="1F4AB3C5"/>
    <w:rsid w:val="1FAAA491"/>
    <w:rsid w:val="20C27477"/>
    <w:rsid w:val="21A4B72C"/>
    <w:rsid w:val="278C0C13"/>
    <w:rsid w:val="27EBB0B3"/>
    <w:rsid w:val="28C2E2A1"/>
    <w:rsid w:val="29C25170"/>
    <w:rsid w:val="2A7518A3"/>
    <w:rsid w:val="2AF93AA8"/>
    <w:rsid w:val="2C55C5D4"/>
    <w:rsid w:val="2F392A16"/>
    <w:rsid w:val="2F94D5CC"/>
    <w:rsid w:val="2FFBCFE5"/>
    <w:rsid w:val="31BD3F2A"/>
    <w:rsid w:val="3324F86E"/>
    <w:rsid w:val="336BACBA"/>
    <w:rsid w:val="3396BBE0"/>
    <w:rsid w:val="339A8167"/>
    <w:rsid w:val="34500D8A"/>
    <w:rsid w:val="38B66A2E"/>
    <w:rsid w:val="38F9A7F9"/>
    <w:rsid w:val="39C5046B"/>
    <w:rsid w:val="39E01B0A"/>
    <w:rsid w:val="3B8A775E"/>
    <w:rsid w:val="3BDB6A2A"/>
    <w:rsid w:val="3C51BB7A"/>
    <w:rsid w:val="3C91E01A"/>
    <w:rsid w:val="3E543263"/>
    <w:rsid w:val="3E6E057D"/>
    <w:rsid w:val="400716B7"/>
    <w:rsid w:val="40CE7811"/>
    <w:rsid w:val="41983B77"/>
    <w:rsid w:val="419D54FE"/>
    <w:rsid w:val="424FCFE4"/>
    <w:rsid w:val="42ACB12C"/>
    <w:rsid w:val="42DC4752"/>
    <w:rsid w:val="448E0136"/>
    <w:rsid w:val="44A474DD"/>
    <w:rsid w:val="480CADE1"/>
    <w:rsid w:val="48E9F435"/>
    <w:rsid w:val="49AC6789"/>
    <w:rsid w:val="4AE32AB3"/>
    <w:rsid w:val="4B0B7CA9"/>
    <w:rsid w:val="4EC48CDB"/>
    <w:rsid w:val="4EECACC9"/>
    <w:rsid w:val="4F31B6FD"/>
    <w:rsid w:val="4F6A8AF4"/>
    <w:rsid w:val="4FD2CFB1"/>
    <w:rsid w:val="501E114E"/>
    <w:rsid w:val="513543AC"/>
    <w:rsid w:val="54285F1B"/>
    <w:rsid w:val="54497960"/>
    <w:rsid w:val="56A95B04"/>
    <w:rsid w:val="59231C3C"/>
    <w:rsid w:val="5A075F46"/>
    <w:rsid w:val="5B22E692"/>
    <w:rsid w:val="5B4315FE"/>
    <w:rsid w:val="5D7D53CB"/>
    <w:rsid w:val="5E304D40"/>
    <w:rsid w:val="5E3C186D"/>
    <w:rsid w:val="5F325EAA"/>
    <w:rsid w:val="5FD486A5"/>
    <w:rsid w:val="60755DF2"/>
    <w:rsid w:val="6368D839"/>
    <w:rsid w:val="64C76145"/>
    <w:rsid w:val="6584F894"/>
    <w:rsid w:val="696BB5D6"/>
    <w:rsid w:val="6B2BF9DE"/>
    <w:rsid w:val="6CB5D5C5"/>
    <w:rsid w:val="6D1E8783"/>
    <w:rsid w:val="6EEC4E3A"/>
    <w:rsid w:val="71357BAF"/>
    <w:rsid w:val="715A567D"/>
    <w:rsid w:val="7224881C"/>
    <w:rsid w:val="72B0AC74"/>
    <w:rsid w:val="74F72807"/>
    <w:rsid w:val="753ED3EF"/>
    <w:rsid w:val="7555F58F"/>
    <w:rsid w:val="757AF041"/>
    <w:rsid w:val="75E35E4C"/>
    <w:rsid w:val="760B2A96"/>
    <w:rsid w:val="78296E44"/>
    <w:rsid w:val="7A6FF9D9"/>
    <w:rsid w:val="7B09842B"/>
    <w:rsid w:val="7C808FF9"/>
    <w:rsid w:val="7DD43A31"/>
    <w:rsid w:val="7E639709"/>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hscoswrapper">
    <w:name w:val="hs_cos_wrapper"/>
    <w:basedOn w:val="Absatz-Standardschriftart"/>
    <w:rsid w:val="00013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dezentrale-antriebstechnik-umrichter.jsp" TargetMode="External"/><Relationship Id="rId18" Type="http://schemas.openxmlformats.org/officeDocument/2006/relationships/hyperlink" Target="https://www.nord.com/de/services/planung-beratung/energieeffizienz-tco-beratung/energieeffizienz-tco-beratung.js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oehler-partner.de/pressezentrum/nord" TargetMode="External"/><Relationship Id="rId7" Type="http://schemas.openxmlformats.org/officeDocument/2006/relationships/webSettings" Target="webSettings.xml"/><Relationship Id="rId12" Type="http://schemas.openxmlformats.org/officeDocument/2006/relationships/hyperlink" Target="https://www.nord.com/de/services/planung-beratung/energieeffizienz-tco-beratung/energieeffizienz-tco-beratung.jsp" TargetMode="External"/><Relationship Id="rId17" Type="http://schemas.openxmlformats.org/officeDocument/2006/relationships/hyperlink" Target="https://www.nord.com/de/produkte/flexibler-systemanbieter/flexibler-produktbaukasten/produktbaukasten.js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ord.com/de/kampagnen/produkte/nord-antriebssysteme.jsp" TargetMode="External"/><Relationship Id="rId20" Type="http://schemas.openxmlformats.org/officeDocument/2006/relationships/hyperlink" Target="https://www.nord.com/de/produkte/antriebselektronik/dezentrale-antriebstechnik/dezentrale-antriebstechnik-umrichter.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nord.com/de/home-de.jsp" TargetMode="External"/><Relationship Id="rId23" Type="http://schemas.openxmlformats.org/officeDocument/2006/relationships/header" Target="header1.xml"/><Relationship Id="rId10" Type="http://schemas.openxmlformats.org/officeDocument/2006/relationships/hyperlink" Target="https://www.nord.com/de/produkte/flexibler-systemanbieter/flexibler-produktbaukasten/produktbaukasten.jsp" TargetMode="External"/><Relationship Id="rId19" Type="http://schemas.openxmlformats.org/officeDocument/2006/relationships/hyperlink" Target="https://www.nord.com/de/produkte/getriebemotoren/duodrive/duodrive.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yperlink" Target="http://www.koehler-partner.de/"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AB5B-2E6A-4584-9457-C2013B175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1071</Words>
  <Characters>6753</Characters>
  <Application>Microsoft Office Word</Application>
  <DocSecurity>0</DocSecurity>
  <Lines>56</Lines>
  <Paragraphs>15</Paragraphs>
  <ScaleCrop>false</ScaleCrop>
  <Manager/>
  <Company>Köhler + Partner</Company>
  <LinksUpToDate>false</LinksUpToDate>
  <CharactersWithSpaces>7809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402</cp:revision>
  <cp:lastPrinted>2025-10-01T09:13:00Z</cp:lastPrinted>
  <dcterms:created xsi:type="dcterms:W3CDTF">2025-10-29T15:05:00Z</dcterms:created>
  <dcterms:modified xsi:type="dcterms:W3CDTF">2026-04-30T10:42:00Z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