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28FAF" w14:textId="77777777" w:rsidR="000E13FB" w:rsidRPr="00FD6EB8" w:rsidRDefault="000E13FB" w:rsidP="000E13FB">
      <w:pPr>
        <w:spacing w:line="288" w:lineRule="auto"/>
        <w:rPr>
          <w:rFonts w:cs="Arial"/>
          <w:bCs/>
          <w:sz w:val="22"/>
          <w:szCs w:val="22"/>
        </w:rPr>
      </w:pPr>
    </w:p>
    <w:p w14:paraId="2AC72638" w14:textId="50CEDBF9" w:rsidR="000E13FB" w:rsidRDefault="00256667" w:rsidP="00256667">
      <w:pPr>
        <w:spacing w:line="288" w:lineRule="auto"/>
        <w:jc w:val="right"/>
        <w:rPr>
          <w:rFonts w:cs="Arial"/>
          <w:bCs/>
          <w:sz w:val="22"/>
          <w:szCs w:val="22"/>
        </w:rPr>
      </w:pPr>
      <w:r>
        <w:rPr>
          <w:rFonts w:cs="Arial"/>
          <w:bCs/>
          <w:sz w:val="22"/>
          <w:szCs w:val="22"/>
        </w:rPr>
        <w:t>10</w:t>
      </w:r>
      <w:r>
        <w:rPr>
          <w:rFonts w:cs="Arial"/>
          <w:bCs/>
          <w:sz w:val="22"/>
          <w:szCs w:val="22"/>
          <w:vertAlign w:val="superscript"/>
        </w:rPr>
        <w:t xml:space="preserve">th </w:t>
      </w:r>
      <w:r>
        <w:rPr>
          <w:rFonts w:cs="Arial"/>
          <w:bCs/>
          <w:sz w:val="22"/>
          <w:szCs w:val="22"/>
        </w:rPr>
        <w:t>June 2026</w:t>
      </w:r>
    </w:p>
    <w:p w14:paraId="73D4A395" w14:textId="77777777" w:rsidR="00256667" w:rsidRPr="00256667" w:rsidRDefault="00256667" w:rsidP="00256667">
      <w:pPr>
        <w:spacing w:line="288" w:lineRule="auto"/>
        <w:jc w:val="right"/>
        <w:rPr>
          <w:rFonts w:cs="Arial"/>
          <w:b/>
          <w:bCs/>
          <w:color w:val="auto"/>
          <w:sz w:val="22"/>
          <w:szCs w:val="22"/>
        </w:rPr>
      </w:pPr>
    </w:p>
    <w:p w14:paraId="35AA9F43" w14:textId="62924B7A" w:rsidR="000F5BB2" w:rsidRPr="00FD6EB8" w:rsidRDefault="00256667" w:rsidP="000F5BB2">
      <w:pPr>
        <w:spacing w:line="288" w:lineRule="auto"/>
        <w:rPr>
          <w:rFonts w:cs="Arial"/>
          <w:b/>
          <w:bCs/>
          <w:color w:val="auto"/>
          <w:sz w:val="22"/>
          <w:szCs w:val="22"/>
        </w:rPr>
      </w:pPr>
      <w:r w:rsidRPr="00FD6EB8">
        <w:rPr>
          <w:sz w:val="22"/>
        </w:rPr>
        <w:t>SAFOMI-IEC adapter for MAXXDRIVE</w:t>
      </w:r>
      <w:r w:rsidRPr="00FD6EB8">
        <w:rPr>
          <w:sz w:val="22"/>
          <w:vertAlign w:val="superscript"/>
        </w:rPr>
        <w:t>®</w:t>
      </w:r>
      <w:r w:rsidRPr="00FD6EB8">
        <w:rPr>
          <w:sz w:val="22"/>
        </w:rPr>
        <w:t xml:space="preserve"> industrial gear units</w:t>
      </w:r>
    </w:p>
    <w:p w14:paraId="3511FD59" w14:textId="2AD9C4E9" w:rsidR="000E13FB" w:rsidRPr="00FD6EB8" w:rsidRDefault="00907423" w:rsidP="000E13FB">
      <w:pPr>
        <w:spacing w:line="288" w:lineRule="auto"/>
        <w:rPr>
          <w:rFonts w:cs="Arial"/>
          <w:b/>
          <w:bCs/>
          <w:color w:val="auto"/>
          <w:sz w:val="22"/>
          <w:szCs w:val="22"/>
        </w:rPr>
      </w:pPr>
      <w:r w:rsidRPr="00FD6EB8">
        <w:rPr>
          <w:b/>
          <w:color w:val="auto"/>
          <w:sz w:val="22"/>
        </w:rPr>
        <w:t>Extended operating times thanks to integrated oil compensation</w:t>
      </w:r>
    </w:p>
    <w:p w14:paraId="0E31125B" w14:textId="77777777" w:rsidR="000E13FB" w:rsidRPr="00FD6EB8" w:rsidRDefault="000E13FB" w:rsidP="000E13FB">
      <w:pPr>
        <w:spacing w:line="288" w:lineRule="auto"/>
        <w:rPr>
          <w:rFonts w:cs="Arial"/>
          <w:b/>
          <w:bCs/>
          <w:color w:val="auto"/>
          <w:sz w:val="22"/>
          <w:szCs w:val="22"/>
        </w:rPr>
      </w:pPr>
    </w:p>
    <w:p w14:paraId="0B99EA6E" w14:textId="2F9FAEB7" w:rsidR="000E13FB" w:rsidRPr="00FD6EB8" w:rsidRDefault="000E13FB" w:rsidP="000E13FB">
      <w:pPr>
        <w:spacing w:line="288" w:lineRule="auto"/>
        <w:rPr>
          <w:rFonts w:cs="Arial"/>
          <w:b/>
          <w:bCs/>
          <w:color w:val="auto"/>
          <w:sz w:val="22"/>
          <w:szCs w:val="22"/>
        </w:rPr>
      </w:pPr>
      <w:hyperlink r:id="rId10" w:history="1">
        <w:r w:rsidRPr="00FD6EB8">
          <w:rPr>
            <w:rStyle w:val="Hyperlink"/>
            <w:b/>
            <w:sz w:val="22"/>
          </w:rPr>
          <w:t>NORD</w:t>
        </w:r>
        <w:r w:rsidR="00256667">
          <w:rPr>
            <w:rStyle w:val="Hyperlink"/>
            <w:b/>
            <w:sz w:val="22"/>
          </w:rPr>
          <w:t xml:space="preserve"> </w:t>
        </w:r>
        <w:r w:rsidRPr="00FD6EB8">
          <w:rPr>
            <w:rStyle w:val="Hyperlink"/>
            <w:b/>
            <w:sz w:val="22"/>
          </w:rPr>
          <w:t>DRIVESYSTEMS</w:t>
        </w:r>
      </w:hyperlink>
      <w:r w:rsidRPr="00FD6EB8">
        <w:rPr>
          <w:b/>
          <w:color w:val="auto"/>
          <w:sz w:val="22"/>
        </w:rPr>
        <w:t xml:space="preserve"> offers a powerful combination for use in mixing and agitating technology: MAXXDRIVE</w:t>
      </w:r>
      <w:r w:rsidRPr="00FD6EB8">
        <w:rPr>
          <w:b/>
          <w:color w:val="auto"/>
          <w:sz w:val="22"/>
          <w:vertAlign w:val="superscript"/>
        </w:rPr>
        <w:t>®</w:t>
      </w:r>
      <w:r w:rsidRPr="00FD6EB8">
        <w:rPr>
          <w:b/>
          <w:color w:val="auto"/>
          <w:sz w:val="22"/>
        </w:rPr>
        <w:t xml:space="preserve"> industrial gear units with the </w:t>
      </w:r>
      <w:hyperlink r:id="rId11" w:history="1">
        <w:r w:rsidRPr="00FD6EB8">
          <w:rPr>
            <w:rStyle w:val="Hyperlink"/>
            <w:b/>
            <w:sz w:val="22"/>
          </w:rPr>
          <w:t>SAFO</w:t>
        </w:r>
        <w:r w:rsidRPr="00FD6EB8">
          <w:rPr>
            <w:rStyle w:val="Hyperlink"/>
            <w:b/>
            <w:sz w:val="22"/>
          </w:rPr>
          <w:t>M</w:t>
        </w:r>
        <w:r w:rsidRPr="00FD6EB8">
          <w:rPr>
            <w:rStyle w:val="Hyperlink"/>
            <w:b/>
            <w:sz w:val="22"/>
          </w:rPr>
          <w:t>I-IEC adapter</w:t>
        </w:r>
      </w:hyperlink>
      <w:r w:rsidRPr="00FD6EB8">
        <w:rPr>
          <w:b/>
          <w:color w:val="auto"/>
          <w:sz w:val="22"/>
        </w:rPr>
        <w:t xml:space="preserve"> are specifically developed for mixers to improve operational reliability and reduce the use of wear parts. As part of an alternative drive solution for brush aerators, the wastewater industry also benefits from the low-maintenance design, which enables longer operating times.</w:t>
      </w:r>
    </w:p>
    <w:p w14:paraId="2AC3285F" w14:textId="77777777" w:rsidR="000E13FB" w:rsidRPr="00FD6EB8" w:rsidRDefault="000E13FB" w:rsidP="000E13FB">
      <w:pPr>
        <w:spacing w:line="288" w:lineRule="auto"/>
        <w:rPr>
          <w:rFonts w:cs="Arial"/>
          <w:b/>
          <w:bCs/>
          <w:color w:val="auto"/>
          <w:sz w:val="22"/>
          <w:szCs w:val="22"/>
        </w:rPr>
      </w:pPr>
    </w:p>
    <w:p w14:paraId="1BF09703" w14:textId="2516E945" w:rsidR="000E13FB" w:rsidRPr="00FD6EB8" w:rsidRDefault="000E13FB" w:rsidP="000E13FB">
      <w:pPr>
        <w:spacing w:line="288" w:lineRule="auto"/>
        <w:rPr>
          <w:rFonts w:cs="Arial"/>
          <w:sz w:val="22"/>
          <w:szCs w:val="22"/>
        </w:rPr>
      </w:pPr>
      <w:r w:rsidRPr="00FD6EB8">
        <w:rPr>
          <w:color w:val="auto"/>
          <w:sz w:val="22"/>
        </w:rPr>
        <w:t xml:space="preserve">The </w:t>
      </w:r>
      <w:hyperlink r:id="rId12" w:history="1">
        <w:r w:rsidRPr="00FD6EB8">
          <w:rPr>
            <w:rStyle w:val="Hyperlink"/>
            <w:sz w:val="22"/>
          </w:rPr>
          <w:t>MAXXDRIVE</w:t>
        </w:r>
        <w:r w:rsidRPr="00FD6EB8">
          <w:rPr>
            <w:rStyle w:val="Hyperlink"/>
            <w:sz w:val="22"/>
            <w:vertAlign w:val="superscript"/>
          </w:rPr>
          <w:t>®</w:t>
        </w:r>
      </w:hyperlink>
      <w:r w:rsidRPr="00FD6EB8">
        <w:rPr>
          <w:color w:val="auto"/>
          <w:sz w:val="22"/>
        </w:rPr>
        <w:t xml:space="preserve"> industrial gear unit series offers high output torques from 15 to 282 </w:t>
      </w:r>
      <w:proofErr w:type="spellStart"/>
      <w:r w:rsidRPr="00FD6EB8">
        <w:rPr>
          <w:color w:val="auto"/>
          <w:sz w:val="22"/>
        </w:rPr>
        <w:t>kNm</w:t>
      </w:r>
      <w:proofErr w:type="spellEnd"/>
      <w:r w:rsidRPr="00FD6EB8">
        <w:rPr>
          <w:color w:val="auto"/>
          <w:sz w:val="22"/>
        </w:rPr>
        <w:t xml:space="preserve"> and ensures smooth operation even under demanding operating conditions. </w:t>
      </w:r>
      <w:r w:rsidRPr="00FD6EB8">
        <w:rPr>
          <w:sz w:val="22"/>
        </w:rPr>
        <w:t xml:space="preserve">The FEM-optimised and compact design enables operation under ultimate external loads. For agitator applications, it is recommended to combine the gear units with the </w:t>
      </w:r>
      <w:hyperlink r:id="rId13">
        <w:r w:rsidRPr="00FD6EB8">
          <w:rPr>
            <w:rStyle w:val="Hyperlink"/>
            <w:sz w:val="22"/>
          </w:rPr>
          <w:t>SAFOMI-IEC adapter</w:t>
        </w:r>
      </w:hyperlink>
      <w:r w:rsidRPr="00FD6EB8">
        <w:rPr>
          <w:sz w:val="22"/>
        </w:rPr>
        <w:t xml:space="preserve"> (SAFOMI = </w:t>
      </w:r>
      <w:proofErr w:type="spellStart"/>
      <w:r w:rsidRPr="00FD6EB8">
        <w:rPr>
          <w:b/>
          <w:sz w:val="22"/>
        </w:rPr>
        <w:t>S</w:t>
      </w:r>
      <w:r w:rsidRPr="00FD6EB8">
        <w:rPr>
          <w:sz w:val="22"/>
        </w:rPr>
        <w:t>ealless</w:t>
      </w:r>
      <w:proofErr w:type="spellEnd"/>
      <w:r w:rsidRPr="00FD6EB8">
        <w:rPr>
          <w:sz w:val="22"/>
        </w:rPr>
        <w:t xml:space="preserve"> </w:t>
      </w:r>
      <w:r w:rsidRPr="00FD6EB8">
        <w:rPr>
          <w:b/>
          <w:sz w:val="22"/>
        </w:rPr>
        <w:t>A</w:t>
      </w:r>
      <w:r w:rsidRPr="00FD6EB8">
        <w:rPr>
          <w:sz w:val="22"/>
        </w:rPr>
        <w:t xml:space="preserve">dapter </w:t>
      </w:r>
      <w:proofErr w:type="gramStart"/>
      <w:r w:rsidRPr="00FD6EB8">
        <w:rPr>
          <w:b/>
          <w:sz w:val="22"/>
        </w:rPr>
        <w:t>Fo</w:t>
      </w:r>
      <w:r w:rsidRPr="00FD6EB8">
        <w:rPr>
          <w:sz w:val="22"/>
        </w:rPr>
        <w:t>r</w:t>
      </w:r>
      <w:proofErr w:type="gramEnd"/>
      <w:r w:rsidRPr="00FD6EB8">
        <w:rPr>
          <w:sz w:val="22"/>
        </w:rPr>
        <w:t xml:space="preserve"> </w:t>
      </w:r>
      <w:r w:rsidRPr="00FD6EB8">
        <w:rPr>
          <w:b/>
          <w:sz w:val="22"/>
        </w:rPr>
        <w:t>Mi</w:t>
      </w:r>
      <w:r w:rsidRPr="00FD6EB8">
        <w:rPr>
          <w:sz w:val="22"/>
        </w:rPr>
        <w:t>xers), which features an integrated oil expansion chamber.</w:t>
      </w:r>
    </w:p>
    <w:p w14:paraId="77DE010A" w14:textId="77777777" w:rsidR="000E13FB" w:rsidRPr="00FD6EB8" w:rsidRDefault="000E13FB" w:rsidP="000E13FB">
      <w:pPr>
        <w:spacing w:line="288" w:lineRule="auto"/>
        <w:rPr>
          <w:rFonts w:cs="Arial"/>
          <w:sz w:val="22"/>
          <w:szCs w:val="22"/>
        </w:rPr>
      </w:pPr>
    </w:p>
    <w:p w14:paraId="1ADACA41" w14:textId="69A60818" w:rsidR="000E13FB" w:rsidRPr="00FD6EB8" w:rsidRDefault="000E13FB" w:rsidP="000E13FB">
      <w:pPr>
        <w:spacing w:line="288" w:lineRule="auto"/>
        <w:rPr>
          <w:rFonts w:cs="Arial"/>
          <w:color w:val="auto"/>
          <w:sz w:val="22"/>
          <w:szCs w:val="22"/>
        </w:rPr>
      </w:pPr>
      <w:r w:rsidRPr="00FD6EB8">
        <w:rPr>
          <w:color w:val="auto"/>
          <w:sz w:val="22"/>
        </w:rPr>
        <w:t>SAFOMI convinces with a compact and simple design. Its special feature: an integrated oil expansion volume. Oil tanks and hoses as well as the leakage- and wear-prone radial shaft seal between the gear unit and IEC cylinder are no longer required. As a result, the SAFOMI-IEC adapter on the agitator drive enables greater operational reliability and reduced maintenance. Not only is the oil level and thus the required oil volume lower, but thanks to fewer attached components the installation space is also reduced.</w:t>
      </w:r>
    </w:p>
    <w:p w14:paraId="568DEF90" w14:textId="77777777" w:rsidR="000E13FB" w:rsidRPr="00FD6EB8" w:rsidRDefault="000E13FB" w:rsidP="000E13FB">
      <w:pPr>
        <w:spacing w:line="288" w:lineRule="auto"/>
        <w:rPr>
          <w:rFonts w:cs="Arial"/>
          <w:sz w:val="22"/>
          <w:szCs w:val="22"/>
        </w:rPr>
      </w:pPr>
    </w:p>
    <w:p w14:paraId="60A7317A" w14:textId="77777777" w:rsidR="0020621F" w:rsidRPr="00FD6EB8" w:rsidRDefault="000E13FB" w:rsidP="0020621F">
      <w:pPr>
        <w:spacing w:line="288" w:lineRule="auto"/>
        <w:rPr>
          <w:rFonts w:cs="Arial"/>
          <w:b/>
          <w:bCs/>
          <w:color w:val="auto"/>
          <w:sz w:val="22"/>
          <w:szCs w:val="22"/>
        </w:rPr>
      </w:pPr>
      <w:r w:rsidRPr="00FD6EB8">
        <w:rPr>
          <w:b/>
          <w:color w:val="auto"/>
          <w:sz w:val="22"/>
        </w:rPr>
        <w:t>Higher operational reliability with less effort</w:t>
      </w:r>
    </w:p>
    <w:p w14:paraId="4918601A" w14:textId="0E4BA693" w:rsidR="000E13FB" w:rsidRPr="00FD6EB8" w:rsidRDefault="0020621F" w:rsidP="00320FE8">
      <w:pPr>
        <w:spacing w:line="288" w:lineRule="auto"/>
        <w:rPr>
          <w:rFonts w:cs="Arial"/>
          <w:color w:val="auto"/>
          <w:sz w:val="22"/>
          <w:szCs w:val="22"/>
        </w:rPr>
      </w:pPr>
      <w:r w:rsidRPr="00FD6EB8">
        <w:rPr>
          <w:color w:val="auto"/>
          <w:sz w:val="22"/>
        </w:rPr>
        <w:t>With two variants of its MAXXDRIVE</w:t>
      </w:r>
      <w:r w:rsidRPr="00FD6EB8">
        <w:rPr>
          <w:color w:val="auto"/>
          <w:sz w:val="22"/>
          <w:vertAlign w:val="superscript"/>
        </w:rPr>
        <w:t>®</w:t>
      </w:r>
      <w:r w:rsidRPr="00FD6EB8">
        <w:rPr>
          <w:color w:val="auto"/>
          <w:sz w:val="22"/>
        </w:rPr>
        <w:t xml:space="preserve"> right-angle gear units with SAFOMI, NORD offers the wastewater industry a powerful </w:t>
      </w:r>
      <w:hyperlink r:id="rId14" w:history="1">
        <w:r w:rsidRPr="00FD6EB8">
          <w:rPr>
            <w:rStyle w:val="Hyperlink"/>
            <w:sz w:val="22"/>
          </w:rPr>
          <w:t xml:space="preserve">drive alternative for </w:t>
        </w:r>
        <w:r w:rsidRPr="00FD6EB8">
          <w:rPr>
            <w:rStyle w:val="Hyperlink"/>
            <w:sz w:val="22"/>
          </w:rPr>
          <w:t>b</w:t>
        </w:r>
        <w:r w:rsidRPr="00FD6EB8">
          <w:rPr>
            <w:rStyle w:val="Hyperlink"/>
            <w:sz w:val="22"/>
          </w:rPr>
          <w:t>rush aerators</w:t>
        </w:r>
      </w:hyperlink>
      <w:r w:rsidRPr="00FD6EB8">
        <w:rPr>
          <w:color w:val="auto"/>
          <w:sz w:val="22"/>
        </w:rPr>
        <w:t>. They have been designed to replace existing drive solutions and can be easily swapped out. As standard, the input stage is designed as an SAFOMI adapter. This makes the solution compact, low-wear and low-maintenance, and extends the operating times of the entire system. Two radial shaft seals on the output shaft offer additional protection – both externally against oil leakage and internally against aggressive substances that may damage the seal.</w:t>
      </w:r>
    </w:p>
    <w:p w14:paraId="68AFAC57" w14:textId="77777777" w:rsidR="00320FE8" w:rsidRDefault="00320FE8" w:rsidP="00320FE8">
      <w:pPr>
        <w:spacing w:line="288" w:lineRule="auto"/>
        <w:rPr>
          <w:rFonts w:cs="Arial"/>
          <w:sz w:val="22"/>
          <w:szCs w:val="22"/>
        </w:rPr>
      </w:pPr>
    </w:p>
    <w:p w14:paraId="14C20B68" w14:textId="4DC421BA" w:rsidR="000F5BB2" w:rsidRDefault="000F5BB2" w:rsidP="00320FE8">
      <w:pPr>
        <w:spacing w:line="288" w:lineRule="auto"/>
        <w:rPr>
          <w:rFonts w:cs="Arial"/>
          <w:sz w:val="22"/>
          <w:szCs w:val="22"/>
        </w:rPr>
      </w:pPr>
      <w:r>
        <w:rPr>
          <w:rFonts w:cs="Arial"/>
          <w:sz w:val="22"/>
          <w:szCs w:val="22"/>
        </w:rPr>
        <w:t>(2,036 characters incl. spaces)</w:t>
      </w:r>
    </w:p>
    <w:p w14:paraId="0067D86C" w14:textId="77777777" w:rsidR="000F5BB2" w:rsidRDefault="000F5BB2" w:rsidP="00320FE8">
      <w:pPr>
        <w:spacing w:line="288" w:lineRule="auto"/>
        <w:rPr>
          <w:rFonts w:cs="Arial"/>
          <w:sz w:val="22"/>
          <w:szCs w:val="22"/>
        </w:rPr>
      </w:pPr>
    </w:p>
    <w:p w14:paraId="617AD211" w14:textId="77777777" w:rsidR="000F5BB2" w:rsidRDefault="000F5BB2" w:rsidP="00320FE8">
      <w:pPr>
        <w:spacing w:line="288" w:lineRule="auto"/>
        <w:rPr>
          <w:rFonts w:cs="Arial"/>
          <w:sz w:val="22"/>
          <w:szCs w:val="22"/>
        </w:rPr>
      </w:pPr>
    </w:p>
    <w:p w14:paraId="1EA10B59" w14:textId="77777777" w:rsidR="000F5BB2" w:rsidRPr="00FD6EB8" w:rsidRDefault="000F5BB2" w:rsidP="00320FE8">
      <w:pPr>
        <w:spacing w:line="288" w:lineRule="auto"/>
        <w:rPr>
          <w:rFonts w:cs="Arial"/>
          <w:sz w:val="22"/>
          <w:szCs w:val="22"/>
        </w:rPr>
      </w:pPr>
    </w:p>
    <w:p w14:paraId="3B4C607D" w14:textId="77777777" w:rsidR="000F5BB2" w:rsidRDefault="000F5BB2">
      <w:pPr>
        <w:suppressAutoHyphens w:val="0"/>
        <w:spacing w:after="160" w:line="278" w:lineRule="auto"/>
        <w:rPr>
          <w:rFonts w:cs="Arial"/>
          <w:b/>
          <w:color w:val="auto"/>
          <w:sz w:val="22"/>
          <w:szCs w:val="22"/>
        </w:rPr>
      </w:pPr>
    </w:p>
    <w:p w14:paraId="7DCFB18C" w14:textId="77777777" w:rsidR="00256667" w:rsidRPr="00FD6EB8" w:rsidRDefault="00256667">
      <w:pPr>
        <w:suppressAutoHyphens w:val="0"/>
        <w:spacing w:after="160" w:line="278" w:lineRule="auto"/>
        <w:rPr>
          <w:rFonts w:cs="Arial"/>
          <w:b/>
          <w:color w:val="auto"/>
          <w:sz w:val="22"/>
          <w:szCs w:val="22"/>
        </w:rPr>
      </w:pPr>
    </w:p>
    <w:p w14:paraId="03BF2F84" w14:textId="23DB4511" w:rsidR="00F434A0" w:rsidRPr="00FD6EB8" w:rsidRDefault="00F434A0" w:rsidP="00F434A0">
      <w:pPr>
        <w:spacing w:after="120" w:line="276" w:lineRule="auto"/>
        <w:rPr>
          <w:rFonts w:asciiTheme="minorBidi" w:hAnsiTheme="minorBidi" w:cstheme="minorBidi"/>
          <w:color w:val="000000" w:themeColor="text1"/>
          <w:sz w:val="22"/>
          <w:szCs w:val="22"/>
        </w:rPr>
      </w:pPr>
      <w:r w:rsidRPr="00FD6EB8">
        <w:rPr>
          <w:rFonts w:asciiTheme="minorBidi" w:hAnsiTheme="minorBidi"/>
          <w:b/>
          <w:color w:val="000000" w:themeColor="text1"/>
          <w:sz w:val="22"/>
        </w:rPr>
        <w:lastRenderedPageBreak/>
        <w:t>Company background</w:t>
      </w:r>
    </w:p>
    <w:p w14:paraId="588E9DF0" w14:textId="6E9E3056" w:rsidR="00F434A0" w:rsidRPr="00FD6EB8" w:rsidRDefault="00F434A0" w:rsidP="00F434A0">
      <w:pPr>
        <w:spacing w:after="120" w:line="276" w:lineRule="auto"/>
        <w:rPr>
          <w:rFonts w:asciiTheme="minorBidi" w:hAnsiTheme="minorBidi" w:cstheme="minorBidi"/>
          <w:color w:val="000000" w:themeColor="text1"/>
          <w:sz w:val="22"/>
          <w:szCs w:val="22"/>
        </w:rPr>
      </w:pPr>
      <w:r w:rsidRPr="00FD6EB8">
        <w:rPr>
          <w:rFonts w:asciiTheme="minorBidi" w:hAnsiTheme="minorBidi"/>
          <w:color w:val="000000" w:themeColor="text1"/>
          <w:sz w:val="22"/>
        </w:rPr>
        <w:t>With 4,980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employees, NORD</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1.08</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billion. NORD has 48</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subsidiaries in 36</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countries and further sales partners in more than 50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countries. They provide technical support, local stocks, assembly centres and customer service. NORD develops and produces a wide range of drive solutions for more than 100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industries, gear units for torques from 10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Nm up to over 282</w:t>
      </w:r>
      <w:r w:rsidR="00256667">
        <w:rPr>
          <w:rFonts w:asciiTheme="minorBidi" w:hAnsiTheme="minorBidi"/>
          <w:color w:val="000000" w:themeColor="text1"/>
          <w:sz w:val="22"/>
        </w:rPr>
        <w:t xml:space="preserve"> </w:t>
      </w:r>
      <w:proofErr w:type="spellStart"/>
      <w:r w:rsidRPr="00FD6EB8">
        <w:rPr>
          <w:rFonts w:asciiTheme="minorBidi" w:hAnsiTheme="minorBidi"/>
          <w:color w:val="000000" w:themeColor="text1"/>
          <w:sz w:val="22"/>
        </w:rPr>
        <w:t>kNm</w:t>
      </w:r>
      <w:proofErr w:type="spellEnd"/>
      <w:r w:rsidRPr="00FD6EB8">
        <w:rPr>
          <w:rFonts w:asciiTheme="minorBidi" w:hAnsiTheme="minorBidi"/>
          <w:color w:val="000000" w:themeColor="text1"/>
          <w:sz w:val="22"/>
        </w:rPr>
        <w:t>, supplies electric motors in the power range of 0.12</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kW to 1,000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kW, and manufactures the required power electronics with frequency inverters of up to 160</w:t>
      </w:r>
      <w:r w:rsidR="00256667">
        <w:rPr>
          <w:rFonts w:asciiTheme="minorBidi" w:hAnsiTheme="minorBidi"/>
          <w:color w:val="000000" w:themeColor="text1"/>
          <w:sz w:val="22"/>
        </w:rPr>
        <w:t xml:space="preserve"> </w:t>
      </w:r>
      <w:r w:rsidRPr="00FD6EB8">
        <w:rPr>
          <w:rFonts w:asciiTheme="minorBidi" w:hAnsiTheme="minorBidi"/>
          <w:color w:val="000000" w:themeColor="text1"/>
          <w:sz w:val="22"/>
        </w:rPr>
        <w:t>kW. Inverter solutions are available for conventional control cabinet installations as well as for decentralised, fully integrated drive units.</w:t>
      </w:r>
    </w:p>
    <w:p w14:paraId="5D3EE8EF" w14:textId="77777777" w:rsidR="000E13FB" w:rsidRDefault="000E13FB" w:rsidP="000E13FB">
      <w:pPr>
        <w:spacing w:line="288" w:lineRule="auto"/>
        <w:rPr>
          <w:rFonts w:cs="Arial"/>
          <w:color w:val="auto"/>
          <w:sz w:val="22"/>
          <w:szCs w:val="22"/>
        </w:rPr>
      </w:pPr>
    </w:p>
    <w:p w14:paraId="7093B9BB" w14:textId="77777777" w:rsidR="00FE64FB" w:rsidRPr="00FD6EB8" w:rsidRDefault="00FE64FB" w:rsidP="000E13FB">
      <w:pPr>
        <w:spacing w:line="288" w:lineRule="auto"/>
        <w:rPr>
          <w:rFonts w:cs="Arial"/>
          <w:color w:val="auto"/>
          <w:sz w:val="22"/>
          <w:szCs w:val="22"/>
        </w:rPr>
      </w:pPr>
    </w:p>
    <w:p w14:paraId="765A22CE" w14:textId="2DC35809" w:rsidR="000E13FB" w:rsidRPr="009C52C5" w:rsidRDefault="000E13FB" w:rsidP="009C52C5">
      <w:pPr>
        <w:spacing w:line="288" w:lineRule="auto"/>
        <w:rPr>
          <w:rFonts w:cs="Arial"/>
          <w:b/>
          <w:color w:val="auto"/>
          <w:sz w:val="22"/>
          <w:szCs w:val="22"/>
        </w:rPr>
      </w:pPr>
      <w:r w:rsidRPr="00FD6EB8">
        <w:rPr>
          <w:b/>
          <w:color w:val="auto"/>
          <w:sz w:val="22"/>
        </w:rPr>
        <w:t>Image overview</w:t>
      </w:r>
    </w:p>
    <w:p w14:paraId="5033E631" w14:textId="3F788D38" w:rsidR="000E13FB" w:rsidRPr="00FD6EB8" w:rsidRDefault="003D56E2" w:rsidP="000F5BB2">
      <w:pPr>
        <w:spacing w:line="288" w:lineRule="auto"/>
        <w:rPr>
          <w:rFonts w:cs="Arial"/>
          <w:b/>
          <w:color w:val="auto"/>
          <w:sz w:val="22"/>
          <w:szCs w:val="22"/>
        </w:rPr>
      </w:pPr>
      <w:r>
        <w:rPr>
          <w:rFonts w:cs="Arial"/>
          <w:b/>
          <w:noProof/>
          <w:color w:val="auto"/>
          <w:sz w:val="22"/>
          <w:szCs w:val="22"/>
          <w14:ligatures w14:val="standardContextual"/>
        </w:rPr>
        <w:drawing>
          <wp:inline distT="0" distB="0" distL="0" distR="0" wp14:anchorId="0ECE6BA6" wp14:editId="76F9F52B">
            <wp:extent cx="2571392" cy="2607129"/>
            <wp:effectExtent l="0" t="0" r="0" b="0"/>
            <wp:docPr id="14950467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46726" name="Grafik 1495046726"/>
                    <pic:cNvPicPr/>
                  </pic:nvPicPr>
                  <pic:blipFill>
                    <a:blip r:embed="rId15" cstate="email">
                      <a:extLst>
                        <a:ext uri="{28A0092B-C50C-407E-A947-70E740481C1C}">
                          <a14:useLocalDpi xmlns:a14="http://schemas.microsoft.com/office/drawing/2010/main"/>
                        </a:ext>
                      </a:extLst>
                    </a:blip>
                    <a:stretch>
                      <a:fillRect/>
                    </a:stretch>
                  </pic:blipFill>
                  <pic:spPr>
                    <a:xfrm>
                      <a:off x="0" y="0"/>
                      <a:ext cx="2600875" cy="2637022"/>
                    </a:xfrm>
                    <a:prstGeom prst="rect">
                      <a:avLst/>
                    </a:prstGeom>
                  </pic:spPr>
                </pic:pic>
              </a:graphicData>
            </a:graphic>
          </wp:inline>
        </w:drawing>
      </w:r>
    </w:p>
    <w:p w14:paraId="7212D691" w14:textId="4B5508A1" w:rsidR="000E13FB" w:rsidRPr="00FD6EB8" w:rsidRDefault="00256667" w:rsidP="000E13FB">
      <w:pPr>
        <w:spacing w:line="288" w:lineRule="auto"/>
        <w:rPr>
          <w:rFonts w:cs="Arial"/>
          <w:sz w:val="22"/>
          <w:szCs w:val="22"/>
        </w:rPr>
      </w:pPr>
      <w:r>
        <w:rPr>
          <w:b/>
          <w:color w:val="auto"/>
          <w:sz w:val="22"/>
        </w:rPr>
        <w:t>01-</w:t>
      </w:r>
      <w:r w:rsidR="007F0A05" w:rsidRPr="00FD6EB8">
        <w:rPr>
          <w:b/>
          <w:color w:val="auto"/>
          <w:sz w:val="22"/>
        </w:rPr>
        <w:t>NORD-SAFOMI.jpg:</w:t>
      </w:r>
      <w:r w:rsidR="007F0A05" w:rsidRPr="00FD6EB8">
        <w:rPr>
          <w:color w:val="auto"/>
          <w:sz w:val="22"/>
        </w:rPr>
        <w:t xml:space="preserve"> With the </w:t>
      </w:r>
      <w:r w:rsidR="007F0A05" w:rsidRPr="00FD6EB8">
        <w:rPr>
          <w:sz w:val="22"/>
        </w:rPr>
        <w:t>SAFOMI-IEC adapter for MAXXDRIVE</w:t>
      </w:r>
      <w:r w:rsidR="007F0A05" w:rsidRPr="00FD6EB8">
        <w:rPr>
          <w:sz w:val="22"/>
          <w:vertAlign w:val="superscript"/>
        </w:rPr>
        <w:t>®</w:t>
      </w:r>
      <w:r w:rsidR="007F0A05" w:rsidRPr="00FD6EB8">
        <w:rPr>
          <w:sz w:val="22"/>
        </w:rPr>
        <w:t xml:space="preserve"> industrial gear units, NORD reduces maintenance requirements and extends operating times</w:t>
      </w:r>
    </w:p>
    <w:p w14:paraId="57BE60AD" w14:textId="77777777" w:rsidR="000E13FB" w:rsidRPr="00FD6EB8" w:rsidRDefault="000E13FB" w:rsidP="000E13FB">
      <w:pPr>
        <w:spacing w:line="288" w:lineRule="auto"/>
        <w:rPr>
          <w:rFonts w:cs="Arial"/>
          <w:i/>
          <w:sz w:val="22"/>
          <w:szCs w:val="22"/>
        </w:rPr>
      </w:pPr>
      <w:r w:rsidRPr="00FD6EB8">
        <w:rPr>
          <w:i/>
          <w:sz w:val="22"/>
        </w:rPr>
        <w:t>Image: NORD DRIVESYSTEMS</w:t>
      </w:r>
    </w:p>
    <w:p w14:paraId="3D8FAB2F" w14:textId="77777777" w:rsidR="000E13FB" w:rsidRPr="00FD6EB8" w:rsidRDefault="000E13FB" w:rsidP="000E13FB">
      <w:pPr>
        <w:spacing w:line="288" w:lineRule="auto"/>
        <w:rPr>
          <w:rFonts w:cs="Arial"/>
          <w:color w:val="auto"/>
          <w:sz w:val="22"/>
          <w:szCs w:val="22"/>
        </w:rPr>
      </w:pPr>
    </w:p>
    <w:p w14:paraId="180E35D3" w14:textId="4914A213" w:rsidR="00F11FE9" w:rsidRPr="00FD6EB8" w:rsidRDefault="003D56E2" w:rsidP="007B1BE2">
      <w:pPr>
        <w:spacing w:line="288" w:lineRule="auto"/>
        <w:rPr>
          <w:rFonts w:cs="Arial"/>
          <w:color w:val="auto"/>
          <w:sz w:val="22"/>
          <w:szCs w:val="22"/>
        </w:rPr>
      </w:pPr>
      <w:r>
        <w:rPr>
          <w:rFonts w:cs="Arial"/>
          <w:noProof/>
          <w:color w:val="auto"/>
          <w:sz w:val="22"/>
          <w:szCs w:val="22"/>
          <w14:ligatures w14:val="standardContextual"/>
        </w:rPr>
        <w:lastRenderedPageBreak/>
        <w:drawing>
          <wp:inline distT="0" distB="0" distL="0" distR="0" wp14:anchorId="379A9FD9" wp14:editId="082B0F63">
            <wp:extent cx="2721429" cy="1922351"/>
            <wp:effectExtent l="0" t="0" r="0" b="0"/>
            <wp:docPr id="5389366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36623" name="Grafik 538936623"/>
                    <pic:cNvPicPr/>
                  </pic:nvPicPr>
                  <pic:blipFill>
                    <a:blip r:embed="rId16" cstate="email">
                      <a:extLst>
                        <a:ext uri="{28A0092B-C50C-407E-A947-70E740481C1C}">
                          <a14:useLocalDpi xmlns:a14="http://schemas.microsoft.com/office/drawing/2010/main"/>
                        </a:ext>
                      </a:extLst>
                    </a:blip>
                    <a:stretch>
                      <a:fillRect/>
                    </a:stretch>
                  </pic:blipFill>
                  <pic:spPr>
                    <a:xfrm>
                      <a:off x="0" y="0"/>
                      <a:ext cx="2741307" cy="1936393"/>
                    </a:xfrm>
                    <a:prstGeom prst="rect">
                      <a:avLst/>
                    </a:prstGeom>
                  </pic:spPr>
                </pic:pic>
              </a:graphicData>
            </a:graphic>
          </wp:inline>
        </w:drawing>
      </w:r>
    </w:p>
    <w:p w14:paraId="5F7F2E80" w14:textId="15810AAC" w:rsidR="000E13FB" w:rsidRPr="00FD6EB8" w:rsidRDefault="00256667" w:rsidP="000E13FB">
      <w:pPr>
        <w:spacing w:line="288" w:lineRule="auto"/>
        <w:rPr>
          <w:rFonts w:cs="Arial"/>
          <w:color w:val="000000"/>
          <w:sz w:val="22"/>
          <w:szCs w:val="22"/>
        </w:rPr>
      </w:pPr>
      <w:r>
        <w:rPr>
          <w:b/>
          <w:color w:val="auto"/>
          <w:sz w:val="22"/>
        </w:rPr>
        <w:t>02-</w:t>
      </w:r>
      <w:r w:rsidR="007F0A05" w:rsidRPr="00FD6EB8">
        <w:rPr>
          <w:b/>
          <w:color w:val="auto"/>
          <w:sz w:val="22"/>
        </w:rPr>
        <w:t>NORD-MAXXDRIVE-</w:t>
      </w:r>
      <w:r w:rsidR="000F5BB2">
        <w:rPr>
          <w:b/>
          <w:color w:val="auto"/>
          <w:sz w:val="22"/>
        </w:rPr>
        <w:t>brush-aerators</w:t>
      </w:r>
      <w:r w:rsidR="007F0A05" w:rsidRPr="00FD6EB8">
        <w:rPr>
          <w:b/>
          <w:color w:val="auto"/>
          <w:sz w:val="22"/>
        </w:rPr>
        <w:t>.jpg:</w:t>
      </w:r>
      <w:r w:rsidR="007F0A05" w:rsidRPr="00FD6EB8">
        <w:rPr>
          <w:color w:val="auto"/>
          <w:sz w:val="22"/>
        </w:rPr>
        <w:t xml:space="preserve"> With two MAXXDRIVE</w:t>
      </w:r>
      <w:r w:rsidR="007F0A05" w:rsidRPr="00FD6EB8">
        <w:rPr>
          <w:color w:val="auto"/>
          <w:sz w:val="22"/>
          <w:vertAlign w:val="superscript"/>
        </w:rPr>
        <w:t>®</w:t>
      </w:r>
      <w:r w:rsidR="007F0A05" w:rsidRPr="00FD6EB8">
        <w:rPr>
          <w:color w:val="auto"/>
          <w:sz w:val="22"/>
        </w:rPr>
        <w:t xml:space="preserve"> variants with SAFOMI, NORD offers the wastewater industry a </w:t>
      </w:r>
      <w:r w:rsidR="007F0A05" w:rsidRPr="00FD6EB8">
        <w:rPr>
          <w:sz w:val="22"/>
        </w:rPr>
        <w:t>drive alternative for brush aerators</w:t>
      </w:r>
    </w:p>
    <w:p w14:paraId="2D27C935" w14:textId="77777777" w:rsidR="000E13FB" w:rsidRPr="00FD6EB8" w:rsidRDefault="000E13FB" w:rsidP="000E13FB">
      <w:pPr>
        <w:spacing w:line="288" w:lineRule="auto"/>
        <w:rPr>
          <w:rFonts w:cs="Arial"/>
          <w:i/>
          <w:sz w:val="22"/>
          <w:szCs w:val="22"/>
        </w:rPr>
      </w:pPr>
      <w:r w:rsidRPr="00FD6EB8">
        <w:rPr>
          <w:i/>
          <w:sz w:val="22"/>
        </w:rPr>
        <w:t>Image: NORD DRIVESYSTEMS</w:t>
      </w:r>
    </w:p>
    <w:p w14:paraId="6A5EAE86" w14:textId="77777777" w:rsidR="000E13FB" w:rsidRDefault="000E13FB" w:rsidP="000E13FB">
      <w:pPr>
        <w:spacing w:line="288" w:lineRule="auto"/>
        <w:rPr>
          <w:rFonts w:cs="Arial"/>
          <w:b/>
          <w:color w:val="auto"/>
          <w:sz w:val="22"/>
          <w:szCs w:val="22"/>
        </w:rPr>
      </w:pPr>
    </w:p>
    <w:p w14:paraId="3B7F7F5E" w14:textId="77777777" w:rsidR="000F5BB2" w:rsidRPr="00FD6EB8" w:rsidRDefault="000F5BB2" w:rsidP="000E13FB">
      <w:pPr>
        <w:spacing w:line="288" w:lineRule="auto"/>
        <w:rPr>
          <w:rFonts w:cs="Arial"/>
          <w:b/>
          <w:color w:val="auto"/>
          <w:sz w:val="22"/>
          <w:szCs w:val="22"/>
        </w:rPr>
      </w:pPr>
    </w:p>
    <w:p w14:paraId="189658B4" w14:textId="0E09C984" w:rsidR="000E13FB" w:rsidRPr="00FD6EB8" w:rsidRDefault="000E13FB" w:rsidP="00D41192">
      <w:pPr>
        <w:spacing w:line="288" w:lineRule="auto"/>
        <w:rPr>
          <w:rFonts w:cs="Arial"/>
          <w:bCs/>
          <w:color w:val="auto"/>
          <w:sz w:val="22"/>
          <w:szCs w:val="22"/>
        </w:rPr>
      </w:pPr>
      <w:r w:rsidRPr="00FD6EB8">
        <w:rPr>
          <w:b/>
          <w:color w:val="auto"/>
          <w:sz w:val="22"/>
        </w:rPr>
        <w:t>Meta title:</w:t>
      </w:r>
      <w:r w:rsidRPr="00FD6EB8">
        <w:rPr>
          <w:color w:val="auto"/>
          <w:sz w:val="22"/>
        </w:rPr>
        <w:t xml:space="preserve"> </w:t>
      </w:r>
      <w:r w:rsidR="00256667" w:rsidRPr="00256667">
        <w:rPr>
          <w:color w:val="auto"/>
          <w:sz w:val="22"/>
        </w:rPr>
        <w:t>SAFOMI-IEC adapter for MAXXDRIVE</w:t>
      </w:r>
      <w:r w:rsidR="00256667" w:rsidRPr="00256667">
        <w:rPr>
          <w:color w:val="auto"/>
          <w:sz w:val="22"/>
          <w:vertAlign w:val="superscript"/>
        </w:rPr>
        <w:t>®</w:t>
      </w:r>
      <w:r w:rsidR="00256667" w:rsidRPr="00256667">
        <w:rPr>
          <w:color w:val="auto"/>
          <w:sz w:val="22"/>
        </w:rPr>
        <w:t xml:space="preserve"> industrial gear units</w:t>
      </w:r>
    </w:p>
    <w:p w14:paraId="31D1CB97" w14:textId="77777777" w:rsidR="00D41192" w:rsidRPr="00FD6EB8" w:rsidRDefault="00D41192" w:rsidP="00D41192">
      <w:pPr>
        <w:spacing w:line="288" w:lineRule="auto"/>
        <w:rPr>
          <w:rFonts w:cs="Arial"/>
          <w:color w:val="auto"/>
          <w:sz w:val="22"/>
          <w:szCs w:val="22"/>
        </w:rPr>
      </w:pPr>
    </w:p>
    <w:p w14:paraId="5AD5B13A" w14:textId="10EB1E38" w:rsidR="000E13FB" w:rsidRPr="00FD6EB8" w:rsidRDefault="000E13FB" w:rsidP="000E13FB">
      <w:pPr>
        <w:spacing w:line="288" w:lineRule="auto"/>
        <w:rPr>
          <w:rFonts w:cs="Arial"/>
          <w:color w:val="auto"/>
          <w:sz w:val="22"/>
          <w:szCs w:val="22"/>
          <w:highlight w:val="yellow"/>
        </w:rPr>
      </w:pPr>
      <w:r w:rsidRPr="00FD6EB8">
        <w:rPr>
          <w:b/>
          <w:color w:val="auto"/>
          <w:sz w:val="22"/>
        </w:rPr>
        <w:t>Meta description:</w:t>
      </w:r>
      <w:r w:rsidRPr="00FD6EB8">
        <w:rPr>
          <w:color w:val="auto"/>
          <w:sz w:val="22"/>
        </w:rPr>
        <w:t xml:space="preserve"> With SAFOMI, NORD DRIVESYSTEMS showcases how integrated oil compensation extends operating times, for example in brush aerators</w:t>
      </w:r>
    </w:p>
    <w:p w14:paraId="52FCF4FB" w14:textId="77777777" w:rsidR="000E13FB" w:rsidRPr="00FD6EB8" w:rsidRDefault="000E13FB" w:rsidP="000E13FB">
      <w:pPr>
        <w:spacing w:line="288" w:lineRule="auto"/>
        <w:rPr>
          <w:rFonts w:cs="Arial"/>
          <w:sz w:val="22"/>
          <w:szCs w:val="22"/>
          <w:highlight w:val="yellow"/>
        </w:rPr>
      </w:pPr>
    </w:p>
    <w:p w14:paraId="4D4F2523" w14:textId="3FB60562" w:rsidR="000E13FB" w:rsidRPr="00FD6EB8" w:rsidRDefault="000E13FB" w:rsidP="000E13FB">
      <w:pPr>
        <w:spacing w:line="288" w:lineRule="auto"/>
        <w:rPr>
          <w:rFonts w:cs="Arial"/>
          <w:sz w:val="22"/>
          <w:szCs w:val="22"/>
        </w:rPr>
      </w:pPr>
      <w:r w:rsidRPr="00FD6EB8">
        <w:rPr>
          <w:b/>
          <w:sz w:val="22"/>
        </w:rPr>
        <w:t>Keywords:</w:t>
      </w:r>
      <w:r w:rsidRPr="00FD6EB8">
        <w:rPr>
          <w:sz w:val="22"/>
        </w:rPr>
        <w:t xml:space="preserve"> NORD DRIVESYSTEMS, SAFOMI, IEC adapter, industrial gear unit, MAXXDRIVE, oil compensation, operational reliability, drive technology, agitating technology, mixer, brush aerator</w:t>
      </w:r>
    </w:p>
    <w:p w14:paraId="70509564" w14:textId="77777777" w:rsidR="000E13FB" w:rsidRPr="00FD6EB8" w:rsidRDefault="000E13FB" w:rsidP="000E13FB">
      <w:pPr>
        <w:spacing w:line="288" w:lineRule="auto"/>
        <w:rPr>
          <w:rFonts w:cs="Arial"/>
          <w:bCs/>
          <w:spacing w:val="2"/>
          <w:sz w:val="22"/>
          <w:szCs w:val="22"/>
        </w:rPr>
      </w:pPr>
    </w:p>
    <w:p w14:paraId="5E8009D3" w14:textId="77777777" w:rsidR="000E13FB" w:rsidRPr="00FD6EB8" w:rsidRDefault="000E13FB" w:rsidP="000E13FB">
      <w:pPr>
        <w:spacing w:line="288" w:lineRule="auto"/>
        <w:rPr>
          <w:rFonts w:cs="Arial"/>
          <w:b/>
          <w:sz w:val="22"/>
          <w:szCs w:val="22"/>
        </w:rPr>
      </w:pPr>
      <w:proofErr w:type="spellStart"/>
      <w:r w:rsidRPr="00FD6EB8">
        <w:rPr>
          <w:b/>
          <w:sz w:val="22"/>
        </w:rPr>
        <w:t>Deeplinks</w:t>
      </w:r>
      <w:proofErr w:type="spellEnd"/>
      <w:r w:rsidRPr="00FD6EB8">
        <w:rPr>
          <w:b/>
          <w:sz w:val="22"/>
        </w:rPr>
        <w:t>:</w:t>
      </w:r>
    </w:p>
    <w:p w14:paraId="0573D467" w14:textId="0D2FFC55" w:rsidR="000E13FB" w:rsidRPr="00FD6EB8" w:rsidRDefault="000E13FB" w:rsidP="000E13FB">
      <w:pPr>
        <w:spacing w:line="288" w:lineRule="auto"/>
        <w:rPr>
          <w:sz w:val="22"/>
          <w:szCs w:val="22"/>
        </w:rPr>
      </w:pPr>
      <w:hyperlink r:id="rId17" w:history="1">
        <w:r w:rsidRPr="00FD6EB8">
          <w:rPr>
            <w:rStyle w:val="Hyperlink"/>
            <w:sz w:val="22"/>
          </w:rPr>
          <w:t>https://www.nord.com/de/kampagnen/industrie/umwelttechnologie.jsp</w:t>
        </w:r>
      </w:hyperlink>
    </w:p>
    <w:p w14:paraId="1C276DC4" w14:textId="0871410D" w:rsidR="000E13FB" w:rsidRPr="00FD6EB8" w:rsidRDefault="000E13FB" w:rsidP="000E13FB">
      <w:pPr>
        <w:spacing w:line="288" w:lineRule="auto"/>
        <w:rPr>
          <w:sz w:val="22"/>
          <w:szCs w:val="22"/>
        </w:rPr>
      </w:pPr>
      <w:hyperlink r:id="rId18" w:history="1">
        <w:r w:rsidRPr="00FD6EB8">
          <w:rPr>
            <w:rStyle w:val="Hyperlink"/>
            <w:sz w:val="22"/>
          </w:rPr>
          <w:t>https://media.nord.com/res/Document/39456.pdf</w:t>
        </w:r>
      </w:hyperlink>
    </w:p>
    <w:p w14:paraId="055A14F4" w14:textId="029FD9C6" w:rsidR="00256667" w:rsidRPr="00256667" w:rsidRDefault="00256667" w:rsidP="000E13FB">
      <w:pPr>
        <w:spacing w:line="288" w:lineRule="auto"/>
        <w:rPr>
          <w:sz w:val="22"/>
          <w:szCs w:val="22"/>
        </w:rPr>
      </w:pPr>
      <w:hyperlink r:id="rId19" w:history="1">
        <w:r w:rsidRPr="00256667">
          <w:rPr>
            <w:rStyle w:val="Hyperlink"/>
            <w:sz w:val="22"/>
            <w:szCs w:val="22"/>
          </w:rPr>
          <w:t>https://www.nord.com/en/products/industrial-gear-units/industrialgearmotors.jsp</w:t>
        </w:r>
      </w:hyperlink>
    </w:p>
    <w:p w14:paraId="3890E0AF" w14:textId="4D11F3CC" w:rsidR="000E13FB" w:rsidRPr="00FD6EB8" w:rsidRDefault="00256667" w:rsidP="000E13FB">
      <w:pPr>
        <w:spacing w:line="288" w:lineRule="auto"/>
        <w:rPr>
          <w:rFonts w:cs="Arial"/>
          <w:sz w:val="22"/>
          <w:szCs w:val="22"/>
        </w:rPr>
      </w:pPr>
      <w:hyperlink r:id="rId20" w:history="1">
        <w:r w:rsidRPr="003B0A75">
          <w:rPr>
            <w:rStyle w:val="Hyperlink"/>
            <w:sz w:val="22"/>
          </w:rPr>
          <w:t>https://media.nord.com/res/Document/288624.pdf</w:t>
        </w:r>
      </w:hyperlink>
    </w:p>
    <w:p w14:paraId="2BCB07EC" w14:textId="77777777" w:rsidR="00E2489E" w:rsidRPr="00FD6EB8" w:rsidRDefault="00E2489E" w:rsidP="000E13FB">
      <w:pPr>
        <w:spacing w:line="288" w:lineRule="auto"/>
        <w:rPr>
          <w:rFonts w:cs="Arial"/>
          <w:sz w:val="22"/>
          <w:szCs w:val="22"/>
        </w:rPr>
      </w:pPr>
    </w:p>
    <w:p w14:paraId="35741D7F" w14:textId="77777777" w:rsidR="00847A07" w:rsidRPr="00FD6EB8" w:rsidRDefault="00847A07" w:rsidP="0054463C">
      <w:pPr>
        <w:spacing w:line="276" w:lineRule="auto"/>
        <w:rPr>
          <w:rFonts w:asciiTheme="minorBidi" w:hAnsiTheme="minorBidi" w:cstheme="minorBidi"/>
          <w:sz w:val="22"/>
          <w:szCs w:val="22"/>
        </w:rPr>
      </w:pPr>
    </w:p>
    <w:p w14:paraId="7A23B125" w14:textId="77777777" w:rsidR="00793470" w:rsidRPr="005F42C0" w:rsidRDefault="00793470" w:rsidP="0054463C">
      <w:pPr>
        <w:spacing w:line="276" w:lineRule="auto"/>
        <w:rPr>
          <w:rFonts w:asciiTheme="minorBidi" w:hAnsiTheme="minorBidi" w:cstheme="minorBidi"/>
          <w:sz w:val="22"/>
          <w:szCs w:val="22"/>
          <w:lang w:val="it-IT"/>
        </w:rPr>
      </w:pPr>
      <w:r w:rsidRPr="005F42C0">
        <w:rPr>
          <w:rFonts w:asciiTheme="minorBidi" w:hAnsiTheme="minorBidi"/>
          <w:b/>
          <w:color w:val="000000"/>
          <w:sz w:val="22"/>
          <w:lang w:val="it-IT"/>
        </w:rPr>
        <w:t>Social media</w:t>
      </w:r>
    </w:p>
    <w:p w14:paraId="464FD8CB" w14:textId="77777777" w:rsidR="00793470" w:rsidRPr="005F42C0" w:rsidRDefault="00793470" w:rsidP="0054463C">
      <w:pPr>
        <w:spacing w:line="276" w:lineRule="auto"/>
        <w:rPr>
          <w:rFonts w:asciiTheme="minorBidi" w:hAnsiTheme="minorBidi" w:cstheme="minorBidi"/>
          <w:sz w:val="22"/>
          <w:szCs w:val="22"/>
          <w:lang w:val="it-IT"/>
        </w:rPr>
      </w:pPr>
      <w:r w:rsidRPr="005F42C0">
        <w:rPr>
          <w:rFonts w:asciiTheme="minorBidi" w:hAnsiTheme="minorBidi"/>
          <w:color w:val="000000"/>
          <w:sz w:val="22"/>
          <w:lang w:val="it-IT"/>
        </w:rPr>
        <w:t xml:space="preserve">LinkedIn </w:t>
      </w:r>
      <w:proofErr w:type="spellStart"/>
      <w:r w:rsidRPr="005F42C0">
        <w:rPr>
          <w:rFonts w:asciiTheme="minorBidi" w:hAnsiTheme="minorBidi"/>
          <w:color w:val="000000"/>
          <w:sz w:val="22"/>
          <w:lang w:val="it-IT"/>
        </w:rPr>
        <w:t>profile</w:t>
      </w:r>
      <w:proofErr w:type="spellEnd"/>
      <w:r w:rsidRPr="005F42C0">
        <w:rPr>
          <w:rFonts w:asciiTheme="minorBidi" w:hAnsiTheme="minorBidi"/>
          <w:color w:val="000000"/>
          <w:sz w:val="22"/>
          <w:lang w:val="it-IT"/>
        </w:rPr>
        <w:t xml:space="preserve">: </w:t>
      </w:r>
      <w:r w:rsidRPr="00FD6EB8">
        <w:rPr>
          <w:rStyle w:val="Internetverknpfung"/>
          <w:rFonts w:asciiTheme="minorBidi" w:hAnsiTheme="minorBidi"/>
          <w:sz w:val="22"/>
          <w:lang w:val="it-IT"/>
        </w:rPr>
        <w:t>https://www.linkedin.com/company/getriebebau-nord-gmbh-&amp;-co-kg/</w:t>
      </w:r>
    </w:p>
    <w:p w14:paraId="003CC36F" w14:textId="77777777" w:rsidR="00793470" w:rsidRPr="005F42C0" w:rsidRDefault="00793470" w:rsidP="0054463C">
      <w:pPr>
        <w:spacing w:line="276" w:lineRule="auto"/>
        <w:rPr>
          <w:rFonts w:asciiTheme="minorBidi" w:hAnsiTheme="minorBidi" w:cstheme="minorBidi"/>
          <w:sz w:val="22"/>
          <w:szCs w:val="22"/>
          <w:lang w:val="it-IT"/>
        </w:rPr>
      </w:pPr>
      <w:r w:rsidRPr="005F42C0">
        <w:rPr>
          <w:rFonts w:asciiTheme="minorBidi" w:hAnsiTheme="minorBidi"/>
          <w:color w:val="000000"/>
          <w:sz w:val="22"/>
          <w:lang w:val="it-IT"/>
        </w:rPr>
        <w:t>LinkedIn link: @Getriebebau NORD GmbH &amp; Co. KG</w:t>
      </w:r>
    </w:p>
    <w:p w14:paraId="571BF61C" w14:textId="77777777" w:rsidR="00793470" w:rsidRPr="005F42C0" w:rsidRDefault="00793470" w:rsidP="0054463C">
      <w:pPr>
        <w:spacing w:line="276" w:lineRule="auto"/>
        <w:rPr>
          <w:rFonts w:asciiTheme="minorBidi" w:hAnsiTheme="minorBidi" w:cstheme="minorBidi"/>
          <w:color w:val="000000"/>
          <w:sz w:val="22"/>
          <w:szCs w:val="22"/>
          <w:lang w:val="it-IT"/>
        </w:rPr>
      </w:pPr>
    </w:p>
    <w:p w14:paraId="66BD6E94" w14:textId="77777777" w:rsidR="00793470" w:rsidRPr="005F42C0" w:rsidRDefault="00793470" w:rsidP="0054463C">
      <w:pPr>
        <w:spacing w:line="276" w:lineRule="auto"/>
        <w:rPr>
          <w:rFonts w:asciiTheme="minorBidi" w:hAnsiTheme="minorBidi" w:cstheme="minorBidi"/>
          <w:sz w:val="22"/>
          <w:szCs w:val="22"/>
          <w:lang w:val="it-IT"/>
        </w:rPr>
      </w:pPr>
      <w:r w:rsidRPr="005F42C0">
        <w:rPr>
          <w:rFonts w:asciiTheme="minorBidi" w:hAnsiTheme="minorBidi"/>
          <w:color w:val="000000"/>
          <w:sz w:val="22"/>
          <w:lang w:val="it-IT"/>
        </w:rPr>
        <w:t xml:space="preserve">YouTube: </w:t>
      </w:r>
      <w:r w:rsidRPr="005F42C0">
        <w:rPr>
          <w:rStyle w:val="Internetverknpfung"/>
          <w:rFonts w:asciiTheme="minorBidi" w:hAnsiTheme="minorBidi"/>
          <w:sz w:val="22"/>
          <w:lang w:val="it-IT"/>
        </w:rPr>
        <w:t>https://www.youtube.com/user/NORDDRIVESYSTEMS</w:t>
      </w:r>
    </w:p>
    <w:p w14:paraId="0C481EE0" w14:textId="77777777" w:rsidR="00793470" w:rsidRDefault="00793470" w:rsidP="0054463C">
      <w:pPr>
        <w:spacing w:line="276" w:lineRule="auto"/>
        <w:rPr>
          <w:rFonts w:asciiTheme="minorBidi" w:hAnsiTheme="minorBidi" w:cstheme="minorBidi"/>
          <w:sz w:val="22"/>
          <w:szCs w:val="22"/>
          <w:lang w:val="it-IT"/>
        </w:rPr>
      </w:pPr>
    </w:p>
    <w:p w14:paraId="5652234E" w14:textId="77777777" w:rsidR="009C52C5" w:rsidRDefault="009C52C5" w:rsidP="0054463C">
      <w:pPr>
        <w:spacing w:line="276" w:lineRule="auto"/>
        <w:rPr>
          <w:rFonts w:asciiTheme="minorBidi" w:hAnsiTheme="minorBidi" w:cstheme="minorBidi"/>
          <w:sz w:val="22"/>
          <w:szCs w:val="22"/>
          <w:lang w:val="it-IT"/>
        </w:rPr>
      </w:pPr>
    </w:p>
    <w:p w14:paraId="1E865041" w14:textId="77777777" w:rsidR="009C52C5" w:rsidRDefault="009C52C5" w:rsidP="0054463C">
      <w:pPr>
        <w:spacing w:line="276" w:lineRule="auto"/>
        <w:rPr>
          <w:rFonts w:asciiTheme="minorBidi" w:hAnsiTheme="minorBidi" w:cstheme="minorBidi"/>
          <w:sz w:val="22"/>
          <w:szCs w:val="22"/>
          <w:lang w:val="it-IT"/>
        </w:rPr>
      </w:pPr>
    </w:p>
    <w:p w14:paraId="05FF1279" w14:textId="77777777" w:rsidR="00FE64FB" w:rsidRDefault="00FE64FB" w:rsidP="0054463C">
      <w:pPr>
        <w:spacing w:line="276" w:lineRule="auto"/>
        <w:rPr>
          <w:rFonts w:asciiTheme="minorBidi" w:hAnsiTheme="minorBidi" w:cstheme="minorBidi"/>
          <w:sz w:val="22"/>
          <w:szCs w:val="22"/>
          <w:lang w:val="it-IT"/>
        </w:rPr>
      </w:pPr>
    </w:p>
    <w:p w14:paraId="1B61D46A" w14:textId="77777777" w:rsidR="009C52C5" w:rsidRPr="005F42C0" w:rsidRDefault="009C52C5" w:rsidP="0054463C">
      <w:pPr>
        <w:spacing w:line="276" w:lineRule="auto"/>
        <w:rPr>
          <w:rFonts w:asciiTheme="minorBidi" w:hAnsiTheme="minorBidi" w:cstheme="minorBidi"/>
          <w:sz w:val="22"/>
          <w:szCs w:val="22"/>
          <w:lang w:val="it-IT"/>
        </w:rPr>
      </w:pPr>
    </w:p>
    <w:p w14:paraId="45D53B8F" w14:textId="043C2338" w:rsidR="00793470" w:rsidRPr="00FD6EB8" w:rsidRDefault="00793470" w:rsidP="0054463C">
      <w:pPr>
        <w:pStyle w:val="Textkrper3"/>
        <w:tabs>
          <w:tab w:val="right" w:pos="2700"/>
        </w:tabs>
        <w:spacing w:after="0" w:line="276" w:lineRule="auto"/>
        <w:rPr>
          <w:rFonts w:asciiTheme="minorBidi" w:hAnsiTheme="minorBidi" w:cstheme="minorBidi"/>
          <w:b/>
          <w:bCs/>
          <w:sz w:val="22"/>
          <w:szCs w:val="22"/>
        </w:rPr>
      </w:pPr>
      <w:proofErr w:type="spellStart"/>
      <w:r w:rsidRPr="00FD6EB8">
        <w:rPr>
          <w:rFonts w:asciiTheme="minorBidi" w:hAnsiTheme="minorBidi"/>
          <w:b/>
          <w:sz w:val="22"/>
        </w:rPr>
        <w:t>Getriebebau</w:t>
      </w:r>
      <w:proofErr w:type="spellEnd"/>
      <w:r w:rsidRPr="00FD6EB8">
        <w:rPr>
          <w:rFonts w:asciiTheme="minorBidi" w:hAnsiTheme="minorBidi"/>
          <w:b/>
          <w:sz w:val="22"/>
        </w:rPr>
        <w:t xml:space="preserve"> NORD GmbH &amp; Co. KG</w:t>
      </w:r>
    </w:p>
    <w:p w14:paraId="205AC208" w14:textId="77777777" w:rsidR="00793470" w:rsidRPr="00FD6EB8" w:rsidRDefault="00793470" w:rsidP="0054463C">
      <w:pPr>
        <w:pStyle w:val="Textkrper3"/>
        <w:tabs>
          <w:tab w:val="right" w:pos="2700"/>
        </w:tabs>
        <w:spacing w:after="0" w:line="276" w:lineRule="auto"/>
        <w:rPr>
          <w:rFonts w:asciiTheme="minorBidi" w:hAnsiTheme="minorBidi" w:cstheme="minorBidi"/>
          <w:b/>
          <w:bCs/>
          <w:color w:val="auto"/>
          <w:sz w:val="22"/>
          <w:szCs w:val="22"/>
        </w:rPr>
      </w:pPr>
      <w:r w:rsidRPr="00FD6EB8">
        <w:rPr>
          <w:rFonts w:asciiTheme="minorBidi" w:hAnsiTheme="minorBidi"/>
          <w:b/>
          <w:sz w:val="22"/>
        </w:rPr>
        <w:t>Member</w:t>
      </w:r>
      <w:r w:rsidRPr="00FD6EB8">
        <w:rPr>
          <w:rFonts w:asciiTheme="minorBidi" w:hAnsiTheme="minorBidi"/>
          <w:b/>
          <w:color w:val="auto"/>
          <w:sz w:val="22"/>
        </w:rPr>
        <w:t xml:space="preserve"> of the NORD DRIVESYSTEMS Group</w:t>
      </w:r>
    </w:p>
    <w:p w14:paraId="54D261A8" w14:textId="77777777" w:rsidR="00793470" w:rsidRPr="005F42C0"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5F42C0">
        <w:rPr>
          <w:rFonts w:asciiTheme="minorBidi" w:hAnsiTheme="minorBidi"/>
          <w:color w:val="auto"/>
          <w:sz w:val="22"/>
          <w:lang w:val="de-DE"/>
        </w:rPr>
        <w:lastRenderedPageBreak/>
        <w:t>Getriebebau-Nord-Straße 1 • 22941 Bargteheide/Hamburg</w:t>
      </w:r>
    </w:p>
    <w:p w14:paraId="25F93F14" w14:textId="77777777" w:rsidR="00793470" w:rsidRPr="005F42C0"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5F42C0">
        <w:rPr>
          <w:rFonts w:asciiTheme="minorBidi" w:hAnsiTheme="minorBidi"/>
          <w:color w:val="auto"/>
          <w:sz w:val="22"/>
          <w:lang w:val="de-DE"/>
        </w:rPr>
        <w:t>Tel.: +49 (0) 4532 289-0 • Fax: +49 (0) 4532 289-2253</w:t>
      </w:r>
    </w:p>
    <w:p w14:paraId="65F59BF5" w14:textId="77777777" w:rsidR="00793470" w:rsidRPr="000F5BB2" w:rsidRDefault="00793470" w:rsidP="0054463C">
      <w:pPr>
        <w:pStyle w:val="Textkrper3"/>
        <w:tabs>
          <w:tab w:val="right" w:pos="2700"/>
        </w:tabs>
        <w:spacing w:after="0" w:line="276" w:lineRule="auto"/>
        <w:rPr>
          <w:rFonts w:asciiTheme="minorBidi" w:hAnsiTheme="minorBidi" w:cstheme="minorBidi"/>
          <w:color w:val="auto"/>
          <w:sz w:val="22"/>
          <w:szCs w:val="22"/>
          <w:lang w:val="en-US"/>
        </w:rPr>
      </w:pPr>
      <w:r w:rsidRPr="000F5BB2">
        <w:rPr>
          <w:rFonts w:asciiTheme="minorBidi" w:hAnsiTheme="minorBidi"/>
          <w:color w:val="auto"/>
          <w:sz w:val="22"/>
          <w:lang w:val="en-US"/>
        </w:rPr>
        <w:t>E-Mail: info@nord.com • Internet: www.nord.com</w:t>
      </w:r>
    </w:p>
    <w:p w14:paraId="1A6D00F7" w14:textId="77777777" w:rsidR="00793470" w:rsidRDefault="00793470" w:rsidP="0054463C">
      <w:pPr>
        <w:spacing w:line="276" w:lineRule="auto"/>
        <w:rPr>
          <w:rFonts w:asciiTheme="minorBidi" w:hAnsiTheme="minorBidi" w:cstheme="minorBidi"/>
          <w:sz w:val="22"/>
          <w:szCs w:val="22"/>
          <w:lang w:val="en-US"/>
        </w:rPr>
      </w:pPr>
    </w:p>
    <w:p w14:paraId="0AF4955D" w14:textId="77777777" w:rsidR="000F5BB2" w:rsidRPr="000F5BB2" w:rsidRDefault="000F5BB2" w:rsidP="0054463C">
      <w:pPr>
        <w:spacing w:line="276" w:lineRule="auto"/>
        <w:rPr>
          <w:rFonts w:asciiTheme="minorBidi" w:hAnsiTheme="minorBidi" w:cstheme="minorBidi"/>
          <w:sz w:val="22"/>
          <w:szCs w:val="22"/>
          <w:lang w:val="en-US"/>
        </w:rPr>
      </w:pPr>
    </w:p>
    <w:p w14:paraId="62CAB9FA" w14:textId="6A4CC43B" w:rsidR="00793470" w:rsidRPr="000F5BB2" w:rsidRDefault="00793470" w:rsidP="0054463C">
      <w:pPr>
        <w:spacing w:line="276" w:lineRule="auto"/>
        <w:rPr>
          <w:rFonts w:asciiTheme="minorBidi" w:hAnsiTheme="minorBidi" w:cstheme="minorBidi"/>
          <w:sz w:val="22"/>
          <w:szCs w:val="22"/>
          <w:lang w:val="en-US"/>
        </w:rPr>
      </w:pPr>
      <w:r w:rsidRPr="000F5BB2">
        <w:rPr>
          <w:rFonts w:asciiTheme="minorBidi" w:hAnsiTheme="minorBidi"/>
          <w:b/>
          <w:sz w:val="22"/>
          <w:lang w:val="en-US"/>
        </w:rPr>
        <w:t xml:space="preserve">Download-area: </w:t>
      </w:r>
      <w:hyperlink r:id="rId21" w:history="1">
        <w:r w:rsidRPr="000F5BB2">
          <w:rPr>
            <w:rStyle w:val="Hyperlink"/>
            <w:rFonts w:asciiTheme="minorBidi" w:hAnsiTheme="minorBidi"/>
            <w:sz w:val="22"/>
            <w:lang w:val="en-US"/>
          </w:rPr>
          <w:t>https://www.koehler-partner.de/pressezentrum/nord</w:t>
        </w:r>
      </w:hyperlink>
      <w:r w:rsidRPr="000F5BB2">
        <w:rPr>
          <w:rStyle w:val="Internetverknpfung"/>
          <w:rFonts w:asciiTheme="minorBidi" w:hAnsiTheme="minorBidi"/>
          <w:sz w:val="22"/>
          <w:lang w:val="en-US"/>
        </w:rPr>
        <w:t xml:space="preserve"> </w:t>
      </w:r>
    </w:p>
    <w:p w14:paraId="164D9925" w14:textId="77777777" w:rsidR="00793470" w:rsidRPr="000F5BB2" w:rsidRDefault="00793470" w:rsidP="0054463C">
      <w:pPr>
        <w:spacing w:line="276" w:lineRule="auto"/>
        <w:rPr>
          <w:rFonts w:asciiTheme="minorBidi" w:hAnsiTheme="minorBidi" w:cstheme="minorBidi"/>
          <w:b/>
          <w:sz w:val="22"/>
          <w:szCs w:val="22"/>
          <w:lang w:val="en-US"/>
        </w:rPr>
      </w:pPr>
    </w:p>
    <w:p w14:paraId="39F8D471" w14:textId="77777777" w:rsidR="00793470" w:rsidRPr="000F5BB2" w:rsidRDefault="00793470" w:rsidP="0054463C">
      <w:pPr>
        <w:spacing w:line="276" w:lineRule="auto"/>
        <w:rPr>
          <w:rFonts w:asciiTheme="minorBidi" w:hAnsiTheme="minorBidi" w:cstheme="minorBidi"/>
          <w:b/>
          <w:sz w:val="22"/>
          <w:szCs w:val="22"/>
          <w:lang w:val="en-US"/>
        </w:rPr>
      </w:pPr>
    </w:p>
    <w:p w14:paraId="19FACF24" w14:textId="77777777" w:rsidR="00793470" w:rsidRPr="000F5BB2" w:rsidRDefault="00793470" w:rsidP="0054463C">
      <w:pPr>
        <w:pStyle w:val="Textkrper3"/>
        <w:tabs>
          <w:tab w:val="right" w:pos="2700"/>
        </w:tabs>
        <w:spacing w:after="0" w:line="276" w:lineRule="auto"/>
        <w:rPr>
          <w:rFonts w:asciiTheme="minorBidi" w:hAnsiTheme="minorBidi" w:cstheme="minorBidi"/>
          <w:sz w:val="22"/>
          <w:szCs w:val="22"/>
          <w:lang w:val="en-US"/>
        </w:rPr>
      </w:pPr>
      <w:r w:rsidRPr="000F5BB2">
        <w:rPr>
          <w:rFonts w:asciiTheme="minorBidi" w:hAnsiTheme="minorBidi"/>
          <w:b/>
          <w:sz w:val="22"/>
          <w:lang w:val="en-US"/>
        </w:rPr>
        <w:t>Press office:</w:t>
      </w:r>
    </w:p>
    <w:p w14:paraId="45E9549F" w14:textId="77777777" w:rsidR="00793470" w:rsidRPr="005F42C0"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5F42C0">
        <w:rPr>
          <w:rFonts w:asciiTheme="minorBidi" w:hAnsiTheme="minorBidi"/>
          <w:color w:val="auto"/>
          <w:sz w:val="22"/>
          <w:lang w:val="de-DE"/>
        </w:rPr>
        <w:t>Köhler + Partner GmbH</w:t>
      </w:r>
    </w:p>
    <w:p w14:paraId="2360289D" w14:textId="5B36C4B7" w:rsidR="00793470" w:rsidRPr="005F42C0" w:rsidRDefault="00793470" w:rsidP="0054463C">
      <w:pPr>
        <w:tabs>
          <w:tab w:val="right" w:pos="2700"/>
        </w:tabs>
        <w:spacing w:line="276" w:lineRule="auto"/>
        <w:rPr>
          <w:rFonts w:asciiTheme="minorBidi" w:hAnsiTheme="minorBidi" w:cstheme="minorBidi"/>
          <w:color w:val="auto"/>
          <w:sz w:val="22"/>
          <w:szCs w:val="22"/>
          <w:lang w:val="de-DE"/>
        </w:rPr>
      </w:pPr>
      <w:r w:rsidRPr="005F42C0">
        <w:rPr>
          <w:rFonts w:asciiTheme="minorBidi" w:hAnsiTheme="minorBidi"/>
          <w:color w:val="auto"/>
          <w:sz w:val="22"/>
          <w:lang w:val="de-DE"/>
        </w:rPr>
        <w:t xml:space="preserve">Brauerstraße 42 </w:t>
      </w:r>
      <w:r w:rsidR="009C52C5" w:rsidRPr="005F42C0">
        <w:rPr>
          <w:rFonts w:asciiTheme="minorBidi" w:hAnsiTheme="minorBidi"/>
          <w:color w:val="auto"/>
          <w:sz w:val="22"/>
          <w:lang w:val="de-DE"/>
        </w:rPr>
        <w:t>•</w:t>
      </w:r>
      <w:r w:rsidRPr="005F42C0">
        <w:rPr>
          <w:rFonts w:asciiTheme="minorBidi" w:hAnsiTheme="minorBidi"/>
          <w:color w:val="auto"/>
          <w:sz w:val="22"/>
          <w:lang w:val="de-DE"/>
        </w:rPr>
        <w:t xml:space="preserve"> D-21244 Buchholz i. d. Nordheide</w:t>
      </w:r>
    </w:p>
    <w:p w14:paraId="3B02C223" w14:textId="40057D18" w:rsidR="00793470" w:rsidRPr="005F42C0" w:rsidRDefault="00793470" w:rsidP="0054463C">
      <w:pPr>
        <w:tabs>
          <w:tab w:val="right" w:pos="2700"/>
        </w:tabs>
        <w:spacing w:line="276" w:lineRule="auto"/>
        <w:rPr>
          <w:rFonts w:asciiTheme="minorBidi" w:hAnsiTheme="minorBidi" w:cstheme="minorBidi"/>
          <w:color w:val="auto"/>
          <w:sz w:val="22"/>
          <w:szCs w:val="22"/>
          <w:lang w:val="de-DE"/>
        </w:rPr>
      </w:pPr>
      <w:r w:rsidRPr="005F42C0">
        <w:rPr>
          <w:rFonts w:asciiTheme="minorBidi" w:hAnsiTheme="minorBidi"/>
          <w:color w:val="auto"/>
          <w:sz w:val="22"/>
          <w:lang w:val="de-DE"/>
        </w:rPr>
        <w:t xml:space="preserve">Tel. +49 (0) 4181 92892-0 </w:t>
      </w:r>
      <w:r w:rsidR="009C52C5" w:rsidRPr="005F42C0">
        <w:rPr>
          <w:rFonts w:asciiTheme="minorBidi" w:hAnsiTheme="minorBidi"/>
          <w:color w:val="auto"/>
          <w:sz w:val="22"/>
          <w:lang w:val="de-DE"/>
        </w:rPr>
        <w:t>•</w:t>
      </w:r>
      <w:r w:rsidRPr="005F42C0">
        <w:rPr>
          <w:rFonts w:asciiTheme="minorBidi" w:hAnsiTheme="minorBidi"/>
          <w:color w:val="auto"/>
          <w:sz w:val="22"/>
          <w:lang w:val="de-DE"/>
        </w:rPr>
        <w:t xml:space="preserve"> Fax +49 (0) 4181 92892-55</w:t>
      </w:r>
    </w:p>
    <w:p w14:paraId="0A174667" w14:textId="3CD3F986" w:rsidR="0033524A" w:rsidRPr="005F42C0" w:rsidRDefault="00793470" w:rsidP="0054463C">
      <w:pPr>
        <w:tabs>
          <w:tab w:val="right" w:pos="2700"/>
        </w:tabs>
        <w:spacing w:line="276" w:lineRule="auto"/>
        <w:rPr>
          <w:sz w:val="22"/>
          <w:szCs w:val="22"/>
          <w:lang w:val="de-DE"/>
        </w:rPr>
      </w:pPr>
      <w:r w:rsidRPr="005F42C0">
        <w:rPr>
          <w:rFonts w:asciiTheme="minorBidi" w:hAnsiTheme="minorBidi"/>
          <w:color w:val="auto"/>
          <w:sz w:val="22"/>
          <w:lang w:val="de-DE"/>
        </w:rPr>
        <w:t xml:space="preserve">info@koehler-partner.de </w:t>
      </w:r>
      <w:r w:rsidR="009C52C5" w:rsidRPr="005F42C0">
        <w:rPr>
          <w:rFonts w:asciiTheme="minorBidi" w:hAnsiTheme="minorBidi"/>
          <w:color w:val="auto"/>
          <w:sz w:val="22"/>
          <w:lang w:val="de-DE"/>
        </w:rPr>
        <w:t>•</w:t>
      </w:r>
      <w:r w:rsidR="009C52C5">
        <w:rPr>
          <w:rFonts w:asciiTheme="minorBidi" w:hAnsiTheme="minorBidi"/>
          <w:color w:val="auto"/>
          <w:sz w:val="22"/>
          <w:lang w:val="de-DE"/>
        </w:rPr>
        <w:t xml:space="preserve"> </w:t>
      </w:r>
      <w:hyperlink r:id="rId22" w:history="1">
        <w:r w:rsidRPr="005F42C0">
          <w:rPr>
            <w:rStyle w:val="Hyperlink"/>
            <w:rFonts w:asciiTheme="minorBidi" w:hAnsiTheme="minorBidi"/>
            <w:sz w:val="22"/>
            <w:lang w:val="de-DE"/>
          </w:rPr>
          <w:t>http://www.koehler-partner.de/</w:t>
        </w:r>
      </w:hyperlink>
    </w:p>
    <w:sectPr w:rsidR="0033524A" w:rsidRPr="005F42C0" w:rsidSect="00FD43EB">
      <w:headerReference w:type="default" r:id="rId23"/>
      <w:pgSz w:w="11900" w:h="16840"/>
      <w:pgMar w:top="3062" w:right="1417" w:bottom="83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EE7D9" w14:textId="77777777" w:rsidR="00A426CC" w:rsidRDefault="00A426CC">
      <w:r>
        <w:separator/>
      </w:r>
    </w:p>
  </w:endnote>
  <w:endnote w:type="continuationSeparator" w:id="0">
    <w:p w14:paraId="329D4FDA" w14:textId="77777777" w:rsidR="00A426CC" w:rsidRDefault="00A426CC">
      <w:r>
        <w:continuationSeparator/>
      </w:r>
    </w:p>
  </w:endnote>
  <w:endnote w:type="continuationNotice" w:id="1">
    <w:p w14:paraId="0EBB3C7A" w14:textId="77777777" w:rsidR="00A426CC" w:rsidRDefault="00A4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7DCB" w14:textId="77777777" w:rsidR="00A426CC" w:rsidRDefault="00A426CC">
      <w:r>
        <w:separator/>
      </w:r>
    </w:p>
  </w:footnote>
  <w:footnote w:type="continuationSeparator" w:id="0">
    <w:p w14:paraId="2D657EF3" w14:textId="77777777" w:rsidR="00A426CC" w:rsidRDefault="00A426CC">
      <w:r>
        <w:continuationSeparator/>
      </w:r>
    </w:p>
  </w:footnote>
  <w:footnote w:type="continuationNotice" w:id="1">
    <w:p w14:paraId="5DC2953A" w14:textId="77777777" w:rsidR="00A426CC" w:rsidRDefault="00A4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8210DC"/>
    <w:multiLevelType w:val="multilevel"/>
    <w:tmpl w:val="0F9A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DA0C72"/>
    <w:multiLevelType w:val="hybridMultilevel"/>
    <w:tmpl w:val="09B02492"/>
    <w:lvl w:ilvl="0" w:tplc="86A0129A">
      <w:start w:val="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5"/>
  </w:num>
  <w:num w:numId="2" w16cid:durableId="49813601">
    <w:abstractNumId w:val="6"/>
  </w:num>
  <w:num w:numId="3" w16cid:durableId="1737319418">
    <w:abstractNumId w:val="4"/>
  </w:num>
  <w:num w:numId="4" w16cid:durableId="1394809352">
    <w:abstractNumId w:val="12"/>
  </w:num>
  <w:num w:numId="5" w16cid:durableId="695807709">
    <w:abstractNumId w:val="10"/>
  </w:num>
  <w:num w:numId="6" w16cid:durableId="1855724536">
    <w:abstractNumId w:val="14"/>
  </w:num>
  <w:num w:numId="7" w16cid:durableId="1894806025">
    <w:abstractNumId w:val="9"/>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3"/>
  </w:num>
  <w:num w:numId="15" w16cid:durableId="1098334099">
    <w:abstractNumId w:val="8"/>
  </w:num>
  <w:num w:numId="16" w16cid:durableId="1519210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activeWritingStyle w:appName="MSWord" w:lang="en-GB"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2E2"/>
    <w:rsid w:val="00027763"/>
    <w:rsid w:val="00030983"/>
    <w:rsid w:val="0003188F"/>
    <w:rsid w:val="00032925"/>
    <w:rsid w:val="00033262"/>
    <w:rsid w:val="00033ECE"/>
    <w:rsid w:val="000344BB"/>
    <w:rsid w:val="00034BB8"/>
    <w:rsid w:val="00034C66"/>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21E9"/>
    <w:rsid w:val="000A4A0C"/>
    <w:rsid w:val="000A501B"/>
    <w:rsid w:val="000A5548"/>
    <w:rsid w:val="000A5F95"/>
    <w:rsid w:val="000A7492"/>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3FB"/>
    <w:rsid w:val="000E1F2F"/>
    <w:rsid w:val="000E2491"/>
    <w:rsid w:val="000E2E62"/>
    <w:rsid w:val="000E3D84"/>
    <w:rsid w:val="000E4423"/>
    <w:rsid w:val="000E46DA"/>
    <w:rsid w:val="000E479A"/>
    <w:rsid w:val="000E64DA"/>
    <w:rsid w:val="000E7A0A"/>
    <w:rsid w:val="000F1253"/>
    <w:rsid w:val="000F3001"/>
    <w:rsid w:val="000F456A"/>
    <w:rsid w:val="000F554E"/>
    <w:rsid w:val="000F5BB2"/>
    <w:rsid w:val="000F6A09"/>
    <w:rsid w:val="000F78AD"/>
    <w:rsid w:val="00100E71"/>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3F17"/>
    <w:rsid w:val="0017483D"/>
    <w:rsid w:val="00176F7D"/>
    <w:rsid w:val="00177801"/>
    <w:rsid w:val="00180CAF"/>
    <w:rsid w:val="00181884"/>
    <w:rsid w:val="00181BE0"/>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0621F"/>
    <w:rsid w:val="00210E21"/>
    <w:rsid w:val="0021117D"/>
    <w:rsid w:val="002120A4"/>
    <w:rsid w:val="00212383"/>
    <w:rsid w:val="0021262C"/>
    <w:rsid w:val="002134BD"/>
    <w:rsid w:val="00214165"/>
    <w:rsid w:val="00214B0A"/>
    <w:rsid w:val="00214B38"/>
    <w:rsid w:val="00214CDC"/>
    <w:rsid w:val="00215BF2"/>
    <w:rsid w:val="0021612C"/>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6667"/>
    <w:rsid w:val="0025767F"/>
    <w:rsid w:val="0026043F"/>
    <w:rsid w:val="00260DAF"/>
    <w:rsid w:val="0026346F"/>
    <w:rsid w:val="00263D2D"/>
    <w:rsid w:val="00264BA7"/>
    <w:rsid w:val="00265258"/>
    <w:rsid w:val="00265EBD"/>
    <w:rsid w:val="00265EE5"/>
    <w:rsid w:val="0026638C"/>
    <w:rsid w:val="002666FD"/>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02C"/>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0FE8"/>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5032"/>
    <w:rsid w:val="00377476"/>
    <w:rsid w:val="0038001D"/>
    <w:rsid w:val="00382181"/>
    <w:rsid w:val="00382854"/>
    <w:rsid w:val="0038322F"/>
    <w:rsid w:val="00384867"/>
    <w:rsid w:val="00385293"/>
    <w:rsid w:val="00385790"/>
    <w:rsid w:val="00385964"/>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8C8"/>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D56E2"/>
    <w:rsid w:val="003E141B"/>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192A"/>
    <w:rsid w:val="0042586E"/>
    <w:rsid w:val="004262E8"/>
    <w:rsid w:val="00427AD9"/>
    <w:rsid w:val="00430241"/>
    <w:rsid w:val="0043024F"/>
    <w:rsid w:val="0043153E"/>
    <w:rsid w:val="00431C17"/>
    <w:rsid w:val="00431D1E"/>
    <w:rsid w:val="0043240A"/>
    <w:rsid w:val="00432BD0"/>
    <w:rsid w:val="00432F2F"/>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78C"/>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03C8"/>
    <w:rsid w:val="004F323C"/>
    <w:rsid w:val="004F6560"/>
    <w:rsid w:val="004F68B0"/>
    <w:rsid w:val="004F69E9"/>
    <w:rsid w:val="004F7A06"/>
    <w:rsid w:val="00501A3C"/>
    <w:rsid w:val="005036BD"/>
    <w:rsid w:val="00503709"/>
    <w:rsid w:val="005037F7"/>
    <w:rsid w:val="00504693"/>
    <w:rsid w:val="00505F80"/>
    <w:rsid w:val="00507587"/>
    <w:rsid w:val="00510216"/>
    <w:rsid w:val="00510CE9"/>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296B"/>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2C0"/>
    <w:rsid w:val="005F43C5"/>
    <w:rsid w:val="005F562A"/>
    <w:rsid w:val="005F5FD1"/>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02B"/>
    <w:rsid w:val="00664194"/>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47792"/>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1BE2"/>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0A05"/>
    <w:rsid w:val="007F14A0"/>
    <w:rsid w:val="007F1A7C"/>
    <w:rsid w:val="007F20AB"/>
    <w:rsid w:val="007F3283"/>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0C2F"/>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3AB"/>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0E26"/>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0B1"/>
    <w:rsid w:val="00901EFD"/>
    <w:rsid w:val="00902DDF"/>
    <w:rsid w:val="00905D44"/>
    <w:rsid w:val="00906024"/>
    <w:rsid w:val="0090617A"/>
    <w:rsid w:val="00906729"/>
    <w:rsid w:val="00907423"/>
    <w:rsid w:val="00907A80"/>
    <w:rsid w:val="0091109E"/>
    <w:rsid w:val="009137C0"/>
    <w:rsid w:val="00914326"/>
    <w:rsid w:val="009143A5"/>
    <w:rsid w:val="009154F6"/>
    <w:rsid w:val="009162EB"/>
    <w:rsid w:val="00916A1F"/>
    <w:rsid w:val="0091798D"/>
    <w:rsid w:val="00917DA9"/>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46B2A"/>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2EB0"/>
    <w:rsid w:val="0098357C"/>
    <w:rsid w:val="009839CB"/>
    <w:rsid w:val="00984094"/>
    <w:rsid w:val="009871A4"/>
    <w:rsid w:val="00987212"/>
    <w:rsid w:val="00991980"/>
    <w:rsid w:val="00992648"/>
    <w:rsid w:val="0099410C"/>
    <w:rsid w:val="0099464F"/>
    <w:rsid w:val="00994FAA"/>
    <w:rsid w:val="00995AC1"/>
    <w:rsid w:val="00997D9E"/>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2C5"/>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58C3"/>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9E7"/>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6CC"/>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2EF5"/>
    <w:rsid w:val="00AC32A8"/>
    <w:rsid w:val="00AC36AD"/>
    <w:rsid w:val="00AC3F23"/>
    <w:rsid w:val="00AC5261"/>
    <w:rsid w:val="00AC68FA"/>
    <w:rsid w:val="00AC7B11"/>
    <w:rsid w:val="00AD0F88"/>
    <w:rsid w:val="00AD33A9"/>
    <w:rsid w:val="00AD4359"/>
    <w:rsid w:val="00AD4E4C"/>
    <w:rsid w:val="00AD512E"/>
    <w:rsid w:val="00AD608D"/>
    <w:rsid w:val="00AD622B"/>
    <w:rsid w:val="00AD68E2"/>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AA4"/>
    <w:rsid w:val="00B07B09"/>
    <w:rsid w:val="00B10662"/>
    <w:rsid w:val="00B116CF"/>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3D93"/>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5A3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1FAA"/>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0EF2"/>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811"/>
    <w:rsid w:val="00C318CA"/>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1BE8"/>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A2D"/>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3B9"/>
    <w:rsid w:val="00D34877"/>
    <w:rsid w:val="00D34A62"/>
    <w:rsid w:val="00D34FE1"/>
    <w:rsid w:val="00D35972"/>
    <w:rsid w:val="00D35BC3"/>
    <w:rsid w:val="00D362F6"/>
    <w:rsid w:val="00D36434"/>
    <w:rsid w:val="00D365F3"/>
    <w:rsid w:val="00D369CB"/>
    <w:rsid w:val="00D36B6A"/>
    <w:rsid w:val="00D37D93"/>
    <w:rsid w:val="00D40960"/>
    <w:rsid w:val="00D41192"/>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4979"/>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AC9"/>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89E"/>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1FE9"/>
    <w:rsid w:val="00F12632"/>
    <w:rsid w:val="00F14796"/>
    <w:rsid w:val="00F14F98"/>
    <w:rsid w:val="00F16259"/>
    <w:rsid w:val="00F1775F"/>
    <w:rsid w:val="00F17AC8"/>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34A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4FE"/>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8AC"/>
    <w:rsid w:val="00FD1913"/>
    <w:rsid w:val="00FD299A"/>
    <w:rsid w:val="00FD2BEA"/>
    <w:rsid w:val="00FD3DDA"/>
    <w:rsid w:val="00FD3EB7"/>
    <w:rsid w:val="00FD43EB"/>
    <w:rsid w:val="00FD526E"/>
    <w:rsid w:val="00FD5DB6"/>
    <w:rsid w:val="00FD6EB8"/>
    <w:rsid w:val="00FE076D"/>
    <w:rsid w:val="00FE0809"/>
    <w:rsid w:val="00FE16AE"/>
    <w:rsid w:val="00FE1889"/>
    <w:rsid w:val="00FE1FAA"/>
    <w:rsid w:val="00FE201E"/>
    <w:rsid w:val="00FE33E3"/>
    <w:rsid w:val="00FE4D1B"/>
    <w:rsid w:val="00FE5BDC"/>
    <w:rsid w:val="00FE64FB"/>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edia.nord.com/res/Document/39456.pdf" TargetMode="External"/><Relationship Id="rId18" Type="http://schemas.openxmlformats.org/officeDocument/2006/relationships/hyperlink" Target="https://media.nord.com/res/Document/39456.pdf"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webSettings" Target="webSettings.xml"/><Relationship Id="rId12" Type="http://schemas.openxmlformats.org/officeDocument/2006/relationships/hyperlink" Target="https://www.nord.com/en/products/industrial-gear-units/industrialgearmotors.jsp" TargetMode="External"/><Relationship Id="rId17" Type="http://schemas.openxmlformats.org/officeDocument/2006/relationships/hyperlink" Target="https://www.nord.com/de/kampagnen/industrie/umwelttechnologie.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s://media.nord.com/res/Document/288624.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nord.com/res/Document/39456.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eader" Target="header1.xml"/><Relationship Id="rId10" Type="http://schemas.openxmlformats.org/officeDocument/2006/relationships/hyperlink" Target="https://www.nord.com/" TargetMode="External"/><Relationship Id="rId19" Type="http://schemas.openxmlformats.org/officeDocument/2006/relationships/hyperlink" Target="https://www.nord.com/en/products/industrial-gear-units/industrialgearmotor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media.nord.com/res/Document/288624.pdf" TargetMode="External"/><Relationship Id="rId22"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786</Words>
  <Characters>4952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1605</cp:revision>
  <cp:lastPrinted>2025-10-01T09:13:00Z</cp:lastPrinted>
  <dcterms:created xsi:type="dcterms:W3CDTF">2025-10-29T15:05:00Z</dcterms:created>
  <dcterms:modified xsi:type="dcterms:W3CDTF">2026-06-05T10:21:00Z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