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460AFE72" w:rsidR="00451E90" w:rsidRPr="004A3EBB" w:rsidRDefault="00451E90" w:rsidP="0054463C">
      <w:pPr>
        <w:spacing w:line="276" w:lineRule="auto"/>
        <w:rPr>
          <w:rFonts w:asciiTheme="minorBidi" w:hAnsiTheme="minorBidi" w:cstheme="minorBidi"/>
          <w:bCs/>
          <w:sz w:val="22"/>
          <w:szCs w:val="22"/>
        </w:rPr>
      </w:pPr>
    </w:p>
    <w:p w14:paraId="2D927FF8" w14:textId="2EDC3DF6" w:rsidR="00793470" w:rsidRPr="004A3EBB" w:rsidRDefault="005D0358" w:rsidP="0054463C">
      <w:pPr>
        <w:spacing w:line="276" w:lineRule="auto"/>
        <w:jc w:val="right"/>
        <w:rPr>
          <w:rFonts w:asciiTheme="minorBidi" w:hAnsiTheme="minorBidi" w:cstheme="minorBidi"/>
          <w:bCs/>
          <w:sz w:val="22"/>
          <w:szCs w:val="22"/>
        </w:rPr>
      </w:pPr>
      <w:r>
        <w:rPr>
          <w:rFonts w:asciiTheme="minorBidi" w:hAnsiTheme="minorBidi"/>
          <w:sz w:val="22"/>
        </w:rPr>
        <w:t>21</w:t>
      </w:r>
      <w:r>
        <w:rPr>
          <w:rFonts w:asciiTheme="minorBidi" w:hAnsiTheme="minorBidi"/>
          <w:sz w:val="22"/>
          <w:vertAlign w:val="superscript"/>
        </w:rPr>
        <w:t>st</w:t>
      </w:r>
      <w:r>
        <w:rPr>
          <w:rFonts w:asciiTheme="minorBidi" w:hAnsiTheme="minorBidi"/>
          <w:sz w:val="22"/>
        </w:rPr>
        <w:t xml:space="preserve"> July</w:t>
      </w:r>
      <w:r w:rsidR="004C1215" w:rsidRPr="004A3EBB">
        <w:rPr>
          <w:rFonts w:asciiTheme="minorBidi" w:hAnsiTheme="minorBidi"/>
          <w:sz w:val="22"/>
        </w:rPr>
        <w:t xml:space="preserve"> 2026</w:t>
      </w:r>
    </w:p>
    <w:p w14:paraId="684422CF" w14:textId="77777777" w:rsidR="00793470" w:rsidRPr="004A3EBB" w:rsidRDefault="00793470" w:rsidP="0054463C">
      <w:pPr>
        <w:spacing w:line="276" w:lineRule="auto"/>
        <w:rPr>
          <w:rFonts w:asciiTheme="minorBidi" w:hAnsiTheme="minorBidi" w:cstheme="minorBidi"/>
          <w:bCs/>
          <w:color w:val="auto"/>
          <w:sz w:val="22"/>
          <w:szCs w:val="22"/>
        </w:rPr>
      </w:pPr>
    </w:p>
    <w:p w14:paraId="18F8579D" w14:textId="77777777" w:rsidR="00793470" w:rsidRPr="004A3EBB" w:rsidRDefault="00793470" w:rsidP="0054463C">
      <w:pPr>
        <w:spacing w:line="276" w:lineRule="auto"/>
        <w:rPr>
          <w:rFonts w:asciiTheme="minorBidi" w:hAnsiTheme="minorBidi" w:cstheme="minorBidi"/>
          <w:bCs/>
          <w:color w:val="auto"/>
          <w:sz w:val="22"/>
          <w:szCs w:val="22"/>
        </w:rPr>
      </w:pPr>
    </w:p>
    <w:p w14:paraId="54753874" w14:textId="62EF1CD7" w:rsidR="00836852" w:rsidRPr="004A3EBB" w:rsidRDefault="00836852" w:rsidP="21991D35">
      <w:pPr>
        <w:spacing w:line="276" w:lineRule="auto"/>
      </w:pPr>
      <w:r w:rsidRPr="004A3EBB">
        <w:rPr>
          <w:sz w:val="22"/>
        </w:rPr>
        <w:t>NORD</w:t>
      </w:r>
      <w:r w:rsidR="005D0358">
        <w:rPr>
          <w:sz w:val="22"/>
        </w:rPr>
        <w:t xml:space="preserve"> </w:t>
      </w:r>
      <w:r w:rsidRPr="004A3EBB">
        <w:rPr>
          <w:sz w:val="22"/>
        </w:rPr>
        <w:t>DRIVESYSTEMS: MAXXDRIVE</w:t>
      </w:r>
      <w:r w:rsidRPr="004A3EBB">
        <w:rPr>
          <w:sz w:val="22"/>
          <w:vertAlign w:val="superscript"/>
        </w:rPr>
        <w:t>®</w:t>
      </w:r>
      <w:r w:rsidRPr="004A3EBB">
        <w:rPr>
          <w:sz w:val="22"/>
        </w:rPr>
        <w:t xml:space="preserve"> industrial gear unit series</w:t>
      </w:r>
    </w:p>
    <w:p w14:paraId="3B96FDB3" w14:textId="13F260B8" w:rsidR="5A51517D" w:rsidRPr="004A3EBB" w:rsidRDefault="002C5BB6" w:rsidP="21991D35">
      <w:pPr>
        <w:spacing w:line="276" w:lineRule="auto"/>
        <w:rPr>
          <w:rFonts w:eastAsia="Arial" w:cs="Arial"/>
          <w:b/>
          <w:bCs/>
          <w:sz w:val="22"/>
          <w:szCs w:val="22"/>
        </w:rPr>
      </w:pPr>
      <w:r w:rsidRPr="004A3EBB">
        <w:rPr>
          <w:b/>
          <w:sz w:val="22"/>
        </w:rPr>
        <w:t>A benchmark in heavy duty matters</w:t>
      </w:r>
    </w:p>
    <w:p w14:paraId="07F38034" w14:textId="77777777" w:rsidR="0032127C" w:rsidRPr="004A3EBB" w:rsidRDefault="0032127C" w:rsidP="00AF019B">
      <w:pPr>
        <w:spacing w:line="276" w:lineRule="auto"/>
        <w:rPr>
          <w:rFonts w:asciiTheme="minorBidi" w:hAnsiTheme="minorBidi" w:cstheme="minorBidi"/>
          <w:b/>
          <w:bCs/>
          <w:color w:val="auto"/>
          <w:sz w:val="22"/>
          <w:szCs w:val="22"/>
        </w:rPr>
      </w:pPr>
    </w:p>
    <w:p w14:paraId="0FB6290D" w14:textId="1F2F53BC" w:rsidR="00036528" w:rsidRPr="004A3EBB" w:rsidRDefault="00181C09" w:rsidP="00036528">
      <w:pPr>
        <w:spacing w:line="276" w:lineRule="auto"/>
        <w:rPr>
          <w:rFonts w:cs="Arial"/>
          <w:sz w:val="22"/>
          <w:szCs w:val="22"/>
        </w:rPr>
      </w:pPr>
      <w:r w:rsidRPr="004A3EBB">
        <w:rPr>
          <w:rStyle w:val="normaltextrun"/>
          <w:b/>
          <w:color w:val="000000"/>
          <w:sz w:val="22"/>
        </w:rPr>
        <w:t xml:space="preserve">Industrial gear units have to be robust. Under demanding ambient conditions, they move extremely heavy loads and ensure the availability of applications such as container cranes, belt conveyor systems in quarries or fermenters in biogas plants. </w:t>
      </w:r>
      <w:r w:rsidRPr="004A3EBB">
        <w:rPr>
          <w:b/>
          <w:sz w:val="22"/>
        </w:rPr>
        <w:t>Industrial gear units from</w:t>
      </w:r>
      <w:r w:rsidR="000230DA">
        <w:rPr>
          <w:b/>
          <w:sz w:val="22"/>
        </w:rPr>
        <w:t xml:space="preserve"> </w:t>
      </w:r>
      <w:hyperlink r:id="rId10" w:history="1">
        <w:r w:rsidRPr="004A3EBB">
          <w:rPr>
            <w:rStyle w:val="Hyperlink"/>
            <w:b/>
            <w:sz w:val="22"/>
          </w:rPr>
          <w:t>NORD DRIVESYSTEMS’</w:t>
        </w:r>
      </w:hyperlink>
      <w:r w:rsidRPr="004A3EBB">
        <w:t xml:space="preserve"> </w:t>
      </w:r>
      <w:hyperlink r:id="rId11" w:history="1">
        <w:r w:rsidRPr="005D0358">
          <w:rPr>
            <w:rStyle w:val="Hyperlink"/>
            <w:b/>
            <w:sz w:val="22"/>
          </w:rPr>
          <w:t>MAXXDRIVE</w:t>
        </w:r>
      </w:hyperlink>
      <w:r w:rsidRPr="004A3EBB">
        <w:rPr>
          <w:b/>
          <w:sz w:val="22"/>
          <w:vertAlign w:val="superscript"/>
        </w:rPr>
        <w:t>®</w:t>
      </w:r>
      <w:r w:rsidRPr="004A3EBB">
        <w:rPr>
          <w:b/>
          <w:sz w:val="22"/>
        </w:rPr>
        <w:t xml:space="preserve"> series ensure this with their robust design and application-specific adaptability. They are considered a benchmark in heavy duty matters.</w:t>
      </w:r>
    </w:p>
    <w:p w14:paraId="60BA52B9" w14:textId="77777777" w:rsidR="000059A2" w:rsidRPr="004A3EBB" w:rsidRDefault="000059A2" w:rsidP="00B86C7D">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p>
    <w:p w14:paraId="4BC248D7" w14:textId="0D540C8A" w:rsidR="00C0741E" w:rsidRPr="004A3EBB" w:rsidRDefault="000059A2" w:rsidP="00B86C7D">
      <w:pPr>
        <w:pStyle w:val="paragraph"/>
        <w:spacing w:before="0" w:beforeAutospacing="0" w:after="0" w:afterAutospacing="0" w:line="288" w:lineRule="auto"/>
        <w:textAlignment w:val="baseline"/>
        <w:rPr>
          <w:rFonts w:ascii="Arial" w:hAnsi="Arial" w:cs="Arial"/>
          <w:sz w:val="22"/>
          <w:szCs w:val="22"/>
        </w:rPr>
      </w:pPr>
      <w:r w:rsidRPr="004A3EBB">
        <w:rPr>
          <w:rFonts w:ascii="Arial" w:hAnsi="Arial"/>
          <w:sz w:val="22"/>
        </w:rPr>
        <w:t>In 2009, drive solution system supplier NORD launched its industrial gear unit portfolio for heavy duty applications. The MAXXDRIVE</w:t>
      </w:r>
      <w:r w:rsidRPr="004A3EBB">
        <w:rPr>
          <w:rFonts w:ascii="Arial" w:hAnsi="Arial"/>
          <w:sz w:val="22"/>
          <w:vertAlign w:val="superscript"/>
        </w:rPr>
        <w:t>®</w:t>
      </w:r>
      <w:r w:rsidRPr="004A3EBB">
        <w:rPr>
          <w:rFonts w:ascii="Arial" w:hAnsi="Arial"/>
          <w:sz w:val="22"/>
        </w:rPr>
        <w:t xml:space="preserve"> series offers torques from 6,800 to 282,000 Nm. The components are available as right-angle gear units in the power range from 1.5 to 2,150 kW and as parallel gear units in the power range from 1.5 to 6,000 kW. Thanks to their design and adaptability, they are able to function reliably in demanding applications without unscheduled downtimes.</w:t>
      </w:r>
    </w:p>
    <w:p w14:paraId="4C4A8740" w14:textId="77777777" w:rsidR="00C0741E" w:rsidRPr="004A3EBB" w:rsidRDefault="00C0741E" w:rsidP="00B86C7D">
      <w:pPr>
        <w:pStyle w:val="paragraph"/>
        <w:spacing w:before="0" w:beforeAutospacing="0" w:after="0" w:afterAutospacing="0" w:line="288" w:lineRule="auto"/>
        <w:textAlignment w:val="baseline"/>
        <w:rPr>
          <w:rFonts w:ascii="Arial" w:hAnsi="Arial" w:cs="Arial"/>
          <w:sz w:val="22"/>
          <w:szCs w:val="22"/>
        </w:rPr>
      </w:pPr>
    </w:p>
    <w:p w14:paraId="1FFDE16C" w14:textId="721BDA4B" w:rsidR="00C0741E" w:rsidRPr="004A3EBB" w:rsidRDefault="00260E54" w:rsidP="00B86C7D">
      <w:pPr>
        <w:pStyle w:val="paragraph"/>
        <w:spacing w:before="0" w:beforeAutospacing="0" w:after="0" w:afterAutospacing="0" w:line="288" w:lineRule="auto"/>
        <w:textAlignment w:val="baseline"/>
        <w:rPr>
          <w:rFonts w:ascii="Arial" w:hAnsi="Arial" w:cs="Arial"/>
          <w:b/>
          <w:bCs/>
          <w:sz w:val="22"/>
          <w:szCs w:val="22"/>
        </w:rPr>
      </w:pPr>
      <w:r w:rsidRPr="004A3EBB">
        <w:rPr>
          <w:rFonts w:ascii="Arial" w:hAnsi="Arial"/>
          <w:b/>
          <w:sz w:val="22"/>
        </w:rPr>
        <w:t>Robust design reduces wear</w:t>
      </w:r>
    </w:p>
    <w:p w14:paraId="24EE2236" w14:textId="0862E48B" w:rsidR="00743E21" w:rsidRPr="004A3EBB" w:rsidRDefault="00A90F5A" w:rsidP="00743E21">
      <w:pPr>
        <w:spacing w:line="276" w:lineRule="auto"/>
        <w:rPr>
          <w:rFonts w:cs="Arial"/>
          <w:sz w:val="22"/>
          <w:szCs w:val="22"/>
        </w:rPr>
      </w:pPr>
      <w:r w:rsidRPr="004A3EBB">
        <w:rPr>
          <w:sz w:val="22"/>
        </w:rPr>
        <w:t>The industrial gear units from NORD feature one-piece UNICASE™ housings that withstand high radial and axial loads. They are manufactured in a single step, ensuring that all bearing seats are exactly flush with one another. This reduces the susceptibility to errors and increases the gear unit’s service life. The housings can accommodate large roller bearings, keeping friction and material wear to a minimum. In combination with case-hardened gearwheels that are precisely aligned with the shafts, the design ensures quiet running with low vibration. This allows the MAXXDRIVE</w:t>
      </w:r>
      <w:r w:rsidRPr="004A3EBB">
        <w:rPr>
          <w:sz w:val="22"/>
          <w:vertAlign w:val="superscript"/>
        </w:rPr>
        <w:t>®</w:t>
      </w:r>
      <w:r w:rsidRPr="004A3EBB">
        <w:rPr>
          <w:sz w:val="22"/>
        </w:rPr>
        <w:t xml:space="preserve"> industrial gear units to remain durable even during continuous load-handling operations.</w:t>
      </w:r>
    </w:p>
    <w:p w14:paraId="2DEE9908" w14:textId="77777777" w:rsidR="000118B1" w:rsidRPr="004A3EBB" w:rsidRDefault="000118B1" w:rsidP="00743E21">
      <w:pPr>
        <w:spacing w:line="276" w:lineRule="auto"/>
        <w:rPr>
          <w:rFonts w:cs="Arial"/>
          <w:sz w:val="22"/>
          <w:szCs w:val="22"/>
        </w:rPr>
      </w:pPr>
    </w:p>
    <w:p w14:paraId="346B8F4F" w14:textId="0EE043D2" w:rsidR="000118B1" w:rsidRPr="004A3EBB" w:rsidRDefault="00EF7C1E" w:rsidP="00743E21">
      <w:pPr>
        <w:spacing w:line="276" w:lineRule="auto"/>
        <w:rPr>
          <w:rFonts w:cs="Arial"/>
          <w:b/>
          <w:bCs/>
          <w:sz w:val="22"/>
          <w:szCs w:val="22"/>
        </w:rPr>
      </w:pPr>
      <w:r w:rsidRPr="004A3EBB">
        <w:rPr>
          <w:b/>
          <w:sz w:val="22"/>
        </w:rPr>
        <w:t>Application-specific adaptation ensures availability</w:t>
      </w:r>
    </w:p>
    <w:p w14:paraId="335B7950" w14:textId="1A89E584" w:rsidR="00060F56" w:rsidRPr="004A3EBB" w:rsidRDefault="00F518CD" w:rsidP="00245D16">
      <w:pPr>
        <w:spacing w:line="276" w:lineRule="auto"/>
        <w:rPr>
          <w:rFonts w:asciiTheme="minorBidi" w:hAnsiTheme="minorBidi"/>
          <w:sz w:val="22"/>
          <w:szCs w:val="22"/>
        </w:rPr>
      </w:pPr>
      <w:r w:rsidRPr="004A3EBB">
        <w:rPr>
          <w:sz w:val="22"/>
        </w:rPr>
        <w:t>With a high degree of configurability, solution provider NORD ensures that the industrial gear units can be precisely tailored to your application requirements. This allows for optimum operation with efficiency, low wear and, as a result, long lifetimes. MAXXDRIVE</w:t>
      </w:r>
      <w:r w:rsidRPr="004A3EBB">
        <w:rPr>
          <w:sz w:val="22"/>
          <w:vertAlign w:val="superscript"/>
        </w:rPr>
        <w:t>®</w:t>
      </w:r>
      <w:r w:rsidRPr="004A3EBB">
        <w:rPr>
          <w:sz w:val="22"/>
        </w:rPr>
        <w:t xml:space="preserve"> comprises four product series that address typical requirements in various </w:t>
      </w:r>
      <w:proofErr w:type="gramStart"/>
      <w:r w:rsidRPr="004A3EBB">
        <w:rPr>
          <w:sz w:val="22"/>
        </w:rPr>
        <w:t>heavy duty</w:t>
      </w:r>
      <w:proofErr w:type="gramEnd"/>
      <w:r w:rsidRPr="004A3EBB">
        <w:rPr>
          <w:sz w:val="22"/>
        </w:rPr>
        <w:t xml:space="preserve"> applications: The compact </w:t>
      </w:r>
      <w:hyperlink r:id="rId12" w:history="1">
        <w:r w:rsidRPr="005D0358">
          <w:rPr>
            <w:rStyle w:val="Hyperlink"/>
            <w:sz w:val="22"/>
          </w:rPr>
          <w:t>MAXXDRIVE</w:t>
        </w:r>
        <w:r w:rsidRPr="005D0358">
          <w:rPr>
            <w:rStyle w:val="Hyperlink"/>
            <w:sz w:val="22"/>
            <w:vertAlign w:val="superscript"/>
          </w:rPr>
          <w:t>®</w:t>
        </w:r>
        <w:r w:rsidRPr="005D0358">
          <w:rPr>
            <w:rStyle w:val="Hyperlink"/>
            <w:sz w:val="22"/>
          </w:rPr>
          <w:t xml:space="preserve"> XC</w:t>
        </w:r>
      </w:hyperlink>
      <w:r w:rsidRPr="004A3EBB">
        <w:rPr>
          <w:sz w:val="22"/>
        </w:rPr>
        <w:t xml:space="preserve"> reduces leverages in mixer and agitator applications. With an extended centre distance, the </w:t>
      </w:r>
      <w:hyperlink r:id="rId13" w:history="1">
        <w:r w:rsidRPr="005D0358">
          <w:rPr>
            <w:rStyle w:val="Hyperlink"/>
            <w:sz w:val="22"/>
          </w:rPr>
          <w:t>MAXXDRIVE</w:t>
        </w:r>
        <w:r w:rsidRPr="005D0358">
          <w:rPr>
            <w:rStyle w:val="Hyperlink"/>
            <w:sz w:val="22"/>
            <w:vertAlign w:val="superscript"/>
          </w:rPr>
          <w:t>®</w:t>
        </w:r>
        <w:r w:rsidRPr="005D0358">
          <w:rPr>
            <w:rStyle w:val="Hyperlink"/>
            <w:sz w:val="22"/>
          </w:rPr>
          <w:t xml:space="preserve"> XD</w:t>
        </w:r>
      </w:hyperlink>
      <w:r w:rsidRPr="004A3EBB">
        <w:rPr>
          <w:sz w:val="22"/>
        </w:rPr>
        <w:t xml:space="preserve"> in lifting gear provides enough space to mount the rope drum and motor on the same side of the gear unit. </w:t>
      </w:r>
      <w:r w:rsidRPr="004A3EBB">
        <w:rPr>
          <w:rFonts w:asciiTheme="minorBidi" w:hAnsiTheme="minorBidi"/>
          <w:sz w:val="22"/>
        </w:rPr>
        <w:t xml:space="preserve">With a J-shaped shaft arrangement, the </w:t>
      </w:r>
      <w:hyperlink r:id="rId14" w:history="1">
        <w:r w:rsidRPr="005D0358">
          <w:rPr>
            <w:rStyle w:val="Hyperlink"/>
            <w:rFonts w:asciiTheme="minorBidi" w:hAnsiTheme="minorBidi"/>
            <w:sz w:val="22"/>
          </w:rPr>
          <w:t>MAXXDRIVE</w:t>
        </w:r>
        <w:r w:rsidRPr="005D0358">
          <w:rPr>
            <w:rStyle w:val="Hyperlink"/>
            <w:rFonts w:asciiTheme="minorBidi" w:hAnsiTheme="minorBidi"/>
            <w:sz w:val="22"/>
            <w:vertAlign w:val="superscript"/>
          </w:rPr>
          <w:t>®</w:t>
        </w:r>
        <w:r w:rsidRPr="005D0358">
          <w:rPr>
            <w:rStyle w:val="Hyperlink"/>
            <w:rFonts w:asciiTheme="minorBidi" w:hAnsiTheme="minorBidi"/>
            <w:sz w:val="22"/>
          </w:rPr>
          <w:t xml:space="preserve"> XJ</w:t>
        </w:r>
      </w:hyperlink>
      <w:r w:rsidRPr="004A3EBB">
        <w:rPr>
          <w:rFonts w:asciiTheme="minorBidi" w:hAnsiTheme="minorBidi"/>
          <w:sz w:val="22"/>
        </w:rPr>
        <w:t xml:space="preserve"> provides an additional input shaft position for confined installation spaces, for example in the running gears of cranes. A thermally optimised design makes the </w:t>
      </w:r>
      <w:hyperlink r:id="rId15" w:history="1">
        <w:r w:rsidRPr="005D0358">
          <w:rPr>
            <w:rStyle w:val="Hyperlink"/>
            <w:rFonts w:asciiTheme="minorBidi" w:hAnsiTheme="minorBidi"/>
            <w:sz w:val="22"/>
          </w:rPr>
          <w:t>MAXXDRIVE</w:t>
        </w:r>
        <w:r w:rsidRPr="005D0358">
          <w:rPr>
            <w:rStyle w:val="Hyperlink"/>
            <w:rFonts w:asciiTheme="minorBidi" w:hAnsiTheme="minorBidi"/>
            <w:sz w:val="22"/>
            <w:vertAlign w:val="superscript"/>
          </w:rPr>
          <w:t>®</w:t>
        </w:r>
        <w:r w:rsidRPr="005D0358">
          <w:rPr>
            <w:rStyle w:val="Hyperlink"/>
            <w:rFonts w:asciiTheme="minorBidi" w:hAnsiTheme="minorBidi"/>
            <w:sz w:val="22"/>
          </w:rPr>
          <w:t xml:space="preserve"> XT</w:t>
        </w:r>
      </w:hyperlink>
      <w:r w:rsidRPr="004A3EBB">
        <w:rPr>
          <w:rFonts w:asciiTheme="minorBidi" w:hAnsiTheme="minorBidi"/>
          <w:sz w:val="22"/>
        </w:rPr>
        <w:t xml:space="preserve"> the first choice for belt conveyor systems, as it does not require any external cooling units.</w:t>
      </w:r>
    </w:p>
    <w:p w14:paraId="5F67A305" w14:textId="77777777" w:rsidR="00245D16" w:rsidRPr="004A3EBB" w:rsidRDefault="00245D16" w:rsidP="00245D16">
      <w:pPr>
        <w:spacing w:line="276" w:lineRule="auto"/>
        <w:rPr>
          <w:rFonts w:asciiTheme="minorBidi" w:hAnsiTheme="minorBidi"/>
          <w:sz w:val="22"/>
          <w:szCs w:val="22"/>
        </w:rPr>
      </w:pPr>
    </w:p>
    <w:p w14:paraId="4C781636" w14:textId="076D662E" w:rsidR="00913522" w:rsidRPr="004A3EBB" w:rsidRDefault="00B44B30" w:rsidP="00245D16">
      <w:pPr>
        <w:spacing w:line="276" w:lineRule="auto"/>
        <w:rPr>
          <w:rFonts w:asciiTheme="minorBidi" w:hAnsiTheme="minorBidi"/>
          <w:b/>
          <w:bCs/>
          <w:sz w:val="22"/>
          <w:szCs w:val="22"/>
        </w:rPr>
      </w:pPr>
      <w:r w:rsidRPr="004A3EBB">
        <w:rPr>
          <w:rFonts w:asciiTheme="minorBidi" w:hAnsiTheme="minorBidi"/>
          <w:b/>
          <w:sz w:val="22"/>
        </w:rPr>
        <w:t>Numerous features and options from the modular product system</w:t>
      </w:r>
    </w:p>
    <w:p w14:paraId="35EF5229" w14:textId="7999D5B1" w:rsidR="00625396" w:rsidRPr="004A3EBB" w:rsidRDefault="006E4F8E" w:rsidP="00254C99">
      <w:pPr>
        <w:spacing w:line="276" w:lineRule="auto"/>
        <w:rPr>
          <w:rFonts w:cs="Arial"/>
          <w:sz w:val="22"/>
          <w:szCs w:val="22"/>
        </w:rPr>
      </w:pPr>
      <w:r w:rsidRPr="004A3EBB">
        <w:rPr>
          <w:rFonts w:asciiTheme="minorBidi" w:hAnsiTheme="minorBidi"/>
          <w:sz w:val="22"/>
        </w:rPr>
        <w:t xml:space="preserve">Each industrial gear unit features </w:t>
      </w:r>
      <w:r w:rsidRPr="004A3EBB">
        <w:rPr>
          <w:sz w:val="22"/>
        </w:rPr>
        <w:t>several installation positions and mounting surfaces, allowing for precise use in various drive designs. NORD’s modular products also offer numerous features and options to round out the required set of functions. This includes reinforced bearings for increased radial loads, drum couplings for compensation of misalignments and brakes for controlled movements. Users therefore have the option of purchasing the entire heavy duty drive solution from NORD as a single-source provider.</w:t>
      </w:r>
    </w:p>
    <w:p w14:paraId="57799F16" w14:textId="77777777" w:rsidR="00C06DA8" w:rsidRPr="004A3EBB" w:rsidRDefault="00C06DA8" w:rsidP="00254C99">
      <w:pPr>
        <w:spacing w:line="276" w:lineRule="auto"/>
        <w:rPr>
          <w:rFonts w:cs="Arial"/>
          <w:sz w:val="22"/>
          <w:szCs w:val="22"/>
        </w:rPr>
      </w:pPr>
    </w:p>
    <w:p w14:paraId="1B75615C" w14:textId="0EBCD4D2" w:rsidR="00C06DA8" w:rsidRPr="004A3EBB" w:rsidRDefault="00F623EE" w:rsidP="00254C99">
      <w:pPr>
        <w:spacing w:line="276" w:lineRule="auto"/>
        <w:rPr>
          <w:rFonts w:cs="Arial"/>
          <w:b/>
          <w:bCs/>
          <w:sz w:val="22"/>
          <w:szCs w:val="22"/>
        </w:rPr>
      </w:pPr>
      <w:r w:rsidRPr="004A3EBB">
        <w:rPr>
          <w:b/>
          <w:sz w:val="22"/>
        </w:rPr>
        <w:t>International network for reliable operations worldwide</w:t>
      </w:r>
    </w:p>
    <w:p w14:paraId="72E6FCD4" w14:textId="588C4EB4" w:rsidR="00C06DA8" w:rsidRPr="004A3EBB" w:rsidRDefault="00C06DA8" w:rsidP="00A01899">
      <w:pPr>
        <w:spacing w:line="276" w:lineRule="auto"/>
        <w:rPr>
          <w:rStyle w:val="normaltextrun"/>
          <w:rFonts w:cs="Arial"/>
          <w:sz w:val="22"/>
          <w:szCs w:val="22"/>
        </w:rPr>
      </w:pPr>
      <w:r w:rsidRPr="004A3EBB">
        <w:rPr>
          <w:sz w:val="22"/>
        </w:rPr>
        <w:t>NORD provides assistance in the application-specific design of the industrial gear units. Users benefit from the solution provider’s project experience in more than 100 sectors. With its international network covering more than 80 countries, NORD also enables short delivery times for standard and custom solutions as well as technical support for reliable operation.</w:t>
      </w:r>
    </w:p>
    <w:p w14:paraId="2D6E25F7" w14:textId="77777777" w:rsidR="000059A2" w:rsidRPr="004A3EBB" w:rsidRDefault="000059A2" w:rsidP="21991D35">
      <w:pPr>
        <w:spacing w:line="276" w:lineRule="auto"/>
        <w:rPr>
          <w:rFonts w:asciiTheme="minorBidi" w:hAnsiTheme="minorBidi" w:cstheme="minorBidi"/>
          <w:color w:val="000000" w:themeColor="text1"/>
          <w:sz w:val="22"/>
          <w:szCs w:val="22"/>
        </w:rPr>
      </w:pPr>
    </w:p>
    <w:p w14:paraId="377EB2C9" w14:textId="77777777" w:rsidR="000A5F95" w:rsidRPr="004A3EBB" w:rsidRDefault="000A5F95" w:rsidP="0054463C">
      <w:pPr>
        <w:spacing w:line="276" w:lineRule="auto"/>
        <w:rPr>
          <w:rFonts w:asciiTheme="minorBidi" w:hAnsiTheme="minorBidi" w:cstheme="minorBidi"/>
          <w:color w:val="000000" w:themeColor="text1"/>
          <w:sz w:val="22"/>
          <w:szCs w:val="22"/>
        </w:rPr>
      </w:pPr>
    </w:p>
    <w:p w14:paraId="1969386E" w14:textId="77777777" w:rsidR="000059A2" w:rsidRPr="004A3EBB" w:rsidRDefault="000059A2" w:rsidP="0054463C">
      <w:pPr>
        <w:spacing w:after="120" w:line="276" w:lineRule="auto"/>
        <w:rPr>
          <w:rFonts w:asciiTheme="minorBidi" w:hAnsiTheme="minorBidi" w:cstheme="minorBidi"/>
          <w:color w:val="auto"/>
          <w:sz w:val="22"/>
          <w:szCs w:val="22"/>
        </w:rPr>
      </w:pPr>
    </w:p>
    <w:p w14:paraId="2F4147D9" w14:textId="2B647A19" w:rsidR="000E3D84" w:rsidRPr="004A3EBB" w:rsidRDefault="000E3D84" w:rsidP="0054463C">
      <w:pPr>
        <w:spacing w:after="120" w:line="276" w:lineRule="auto"/>
        <w:rPr>
          <w:rFonts w:asciiTheme="minorBidi" w:hAnsiTheme="minorBidi" w:cstheme="minorBidi"/>
          <w:color w:val="000000" w:themeColor="text1"/>
          <w:sz w:val="22"/>
          <w:szCs w:val="22"/>
        </w:rPr>
      </w:pPr>
      <w:r w:rsidRPr="004A3EBB">
        <w:rPr>
          <w:rFonts w:asciiTheme="minorBidi" w:hAnsiTheme="minorBidi"/>
          <w:b/>
          <w:color w:val="000000" w:themeColor="text1"/>
          <w:sz w:val="22"/>
        </w:rPr>
        <w:t>Company background</w:t>
      </w:r>
      <w:r w:rsidRPr="004A3EBB">
        <w:rPr>
          <w:rFonts w:asciiTheme="minorBidi" w:hAnsiTheme="minorBidi"/>
          <w:color w:val="000000" w:themeColor="text1"/>
          <w:sz w:val="22"/>
        </w:rPr>
        <w:t> </w:t>
      </w:r>
    </w:p>
    <w:p w14:paraId="766E0A33" w14:textId="2DF65C91" w:rsidR="000E3D84" w:rsidRPr="004A3EBB" w:rsidRDefault="000E3D84" w:rsidP="0054463C">
      <w:pPr>
        <w:spacing w:after="120" w:line="276" w:lineRule="auto"/>
        <w:rPr>
          <w:rFonts w:asciiTheme="minorBidi" w:hAnsiTheme="minorBidi" w:cstheme="minorBidi"/>
          <w:color w:val="000000" w:themeColor="text1"/>
          <w:sz w:val="22"/>
          <w:szCs w:val="22"/>
        </w:rPr>
      </w:pPr>
      <w:r w:rsidRPr="004A3EBB">
        <w:rPr>
          <w:rFonts w:asciiTheme="minorBidi" w:hAnsiTheme="minorBidi"/>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4A3EBB">
        <w:rPr>
          <w:rFonts w:asciiTheme="minorBidi" w:hAnsiTheme="minorBidi"/>
          <w:color w:val="000000" w:themeColor="text1"/>
          <w:sz w:val="22"/>
        </w:rPr>
        <w:t>kNm</w:t>
      </w:r>
      <w:proofErr w:type="spellEnd"/>
      <w:r w:rsidRPr="004A3EBB">
        <w:rPr>
          <w:rFonts w:asciiTheme="minorBidi" w:hAnsiTheme="minorBidi"/>
          <w:color w:val="000000" w:themeColor="text1"/>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4BFF8A1" w14:textId="77777777" w:rsidR="001C66FC" w:rsidRPr="004A3EBB" w:rsidRDefault="001C66FC" w:rsidP="0054463C">
      <w:pPr>
        <w:spacing w:after="120" w:line="276" w:lineRule="auto"/>
        <w:rPr>
          <w:rFonts w:asciiTheme="minorBidi" w:hAnsiTheme="minorBidi" w:cstheme="minorBidi"/>
          <w:color w:val="000000"/>
          <w:sz w:val="22"/>
          <w:szCs w:val="22"/>
        </w:rPr>
      </w:pPr>
    </w:p>
    <w:p w14:paraId="48862B79" w14:textId="77777777" w:rsidR="00DB4431" w:rsidRPr="004A3EBB" w:rsidRDefault="00DB4431" w:rsidP="0054463C">
      <w:pPr>
        <w:spacing w:after="120" w:line="276" w:lineRule="auto"/>
        <w:rPr>
          <w:rFonts w:asciiTheme="minorBidi" w:hAnsiTheme="minorBidi" w:cstheme="minorBidi"/>
          <w:color w:val="000000"/>
          <w:sz w:val="22"/>
          <w:szCs w:val="22"/>
        </w:rPr>
      </w:pPr>
    </w:p>
    <w:p w14:paraId="233E105A" w14:textId="77777777" w:rsidR="00DB4431" w:rsidRPr="004A3EBB" w:rsidRDefault="00DB4431" w:rsidP="0054463C">
      <w:pPr>
        <w:spacing w:after="120" w:line="276" w:lineRule="auto"/>
        <w:rPr>
          <w:rFonts w:asciiTheme="minorBidi" w:hAnsiTheme="minorBidi" w:cstheme="minorBidi"/>
          <w:color w:val="000000"/>
          <w:sz w:val="22"/>
          <w:szCs w:val="22"/>
        </w:rPr>
      </w:pPr>
    </w:p>
    <w:p w14:paraId="46FECA1A" w14:textId="77777777" w:rsidR="00DB4431" w:rsidRPr="004A3EBB" w:rsidRDefault="00DB4431" w:rsidP="0054463C">
      <w:pPr>
        <w:spacing w:after="120" w:line="276" w:lineRule="auto"/>
        <w:rPr>
          <w:rFonts w:asciiTheme="minorBidi" w:hAnsiTheme="minorBidi" w:cstheme="minorBidi"/>
          <w:color w:val="000000"/>
          <w:sz w:val="22"/>
          <w:szCs w:val="22"/>
        </w:rPr>
      </w:pPr>
    </w:p>
    <w:p w14:paraId="496A32FC" w14:textId="77777777" w:rsidR="00DB4431" w:rsidRDefault="00DB4431" w:rsidP="0054463C">
      <w:pPr>
        <w:spacing w:after="120" w:line="276" w:lineRule="auto"/>
        <w:rPr>
          <w:rFonts w:asciiTheme="minorBidi" w:hAnsiTheme="minorBidi" w:cstheme="minorBidi"/>
          <w:color w:val="000000"/>
          <w:sz w:val="22"/>
          <w:szCs w:val="22"/>
        </w:rPr>
      </w:pPr>
    </w:p>
    <w:p w14:paraId="46E9707D" w14:textId="77777777" w:rsidR="005D0358" w:rsidRDefault="005D0358" w:rsidP="0054463C">
      <w:pPr>
        <w:spacing w:after="120" w:line="276" w:lineRule="auto"/>
        <w:rPr>
          <w:rFonts w:asciiTheme="minorBidi" w:hAnsiTheme="minorBidi" w:cstheme="minorBidi"/>
          <w:color w:val="000000"/>
          <w:sz w:val="22"/>
          <w:szCs w:val="22"/>
        </w:rPr>
      </w:pPr>
    </w:p>
    <w:p w14:paraId="38D1EF01" w14:textId="77777777" w:rsidR="005D0358" w:rsidRDefault="005D0358" w:rsidP="0054463C">
      <w:pPr>
        <w:spacing w:after="120" w:line="276" w:lineRule="auto"/>
        <w:rPr>
          <w:rFonts w:asciiTheme="minorBidi" w:hAnsiTheme="minorBidi" w:cstheme="minorBidi"/>
          <w:color w:val="000000"/>
          <w:sz w:val="22"/>
          <w:szCs w:val="22"/>
        </w:rPr>
      </w:pPr>
    </w:p>
    <w:p w14:paraId="453284CD" w14:textId="77777777" w:rsidR="005D0358" w:rsidRDefault="005D0358" w:rsidP="0054463C">
      <w:pPr>
        <w:spacing w:after="120" w:line="276" w:lineRule="auto"/>
        <w:rPr>
          <w:rFonts w:asciiTheme="minorBidi" w:hAnsiTheme="minorBidi" w:cstheme="minorBidi"/>
          <w:color w:val="000000"/>
          <w:sz w:val="22"/>
          <w:szCs w:val="22"/>
        </w:rPr>
      </w:pPr>
    </w:p>
    <w:p w14:paraId="0B637782" w14:textId="77777777" w:rsidR="005D0358" w:rsidRPr="004A3EBB" w:rsidRDefault="005D0358" w:rsidP="0054463C">
      <w:pPr>
        <w:spacing w:after="120" w:line="276" w:lineRule="auto"/>
        <w:rPr>
          <w:rFonts w:asciiTheme="minorBidi" w:hAnsiTheme="minorBidi" w:cstheme="minorBidi"/>
          <w:color w:val="000000"/>
          <w:sz w:val="22"/>
          <w:szCs w:val="22"/>
        </w:rPr>
      </w:pPr>
    </w:p>
    <w:p w14:paraId="071806F6" w14:textId="7331E8A6" w:rsidR="007E088B" w:rsidRPr="004A3EBB" w:rsidRDefault="006B54E8" w:rsidP="00117ADA">
      <w:pPr>
        <w:suppressAutoHyphens w:val="0"/>
        <w:spacing w:after="160" w:line="278" w:lineRule="auto"/>
        <w:rPr>
          <w:rFonts w:asciiTheme="minorBidi" w:hAnsiTheme="minorBidi" w:cstheme="minorBidi"/>
          <w:b/>
          <w:bCs/>
          <w:color w:val="auto"/>
          <w:sz w:val="22"/>
          <w:szCs w:val="22"/>
        </w:rPr>
      </w:pPr>
      <w:r w:rsidRPr="004A3EBB">
        <w:rPr>
          <w:rFonts w:asciiTheme="minorBidi" w:hAnsiTheme="minorBidi"/>
          <w:b/>
          <w:color w:val="auto"/>
          <w:sz w:val="22"/>
        </w:rPr>
        <w:lastRenderedPageBreak/>
        <w:t>Image overview:</w:t>
      </w:r>
    </w:p>
    <w:p w14:paraId="6A32E7E9" w14:textId="1DADDCC4" w:rsidR="003F46D2" w:rsidRPr="004A3EBB" w:rsidRDefault="005D0358" w:rsidP="00117ADA">
      <w:pPr>
        <w:suppressAutoHyphens w:val="0"/>
        <w:spacing w:after="160" w:line="278"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31FB11C9" wp14:editId="31105187">
            <wp:extent cx="3113269" cy="2247900"/>
            <wp:effectExtent l="0" t="0" r="0" b="0"/>
            <wp:docPr id="5276661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666171" name="Grafik 527666171"/>
                    <pic:cNvPicPr/>
                  </pic:nvPicPr>
                  <pic:blipFill>
                    <a:blip r:embed="rId16" cstate="email">
                      <a:extLst>
                        <a:ext uri="{28A0092B-C50C-407E-A947-70E740481C1C}">
                          <a14:useLocalDpi xmlns:a14="http://schemas.microsoft.com/office/drawing/2010/main"/>
                        </a:ext>
                      </a:extLst>
                    </a:blip>
                    <a:stretch>
                      <a:fillRect/>
                    </a:stretch>
                  </pic:blipFill>
                  <pic:spPr>
                    <a:xfrm>
                      <a:off x="0" y="0"/>
                      <a:ext cx="3120503" cy="2253123"/>
                    </a:xfrm>
                    <a:prstGeom prst="rect">
                      <a:avLst/>
                    </a:prstGeom>
                  </pic:spPr>
                </pic:pic>
              </a:graphicData>
            </a:graphic>
          </wp:inline>
        </w:drawing>
      </w:r>
    </w:p>
    <w:p w14:paraId="7C668FDB" w14:textId="4740BBF4" w:rsidR="003F46D2" w:rsidRPr="004A3EBB" w:rsidRDefault="005D0358" w:rsidP="003F46D2">
      <w:pPr>
        <w:spacing w:line="288" w:lineRule="auto"/>
      </w:pPr>
      <w:r>
        <w:rPr>
          <w:b/>
          <w:sz w:val="22"/>
        </w:rPr>
        <w:t>01-</w:t>
      </w:r>
      <w:r w:rsidR="003F46D2" w:rsidRPr="004A3EBB">
        <w:rPr>
          <w:b/>
          <w:sz w:val="22"/>
        </w:rPr>
        <w:t>NORD-</w:t>
      </w:r>
      <w:r>
        <w:rPr>
          <w:b/>
          <w:sz w:val="22"/>
        </w:rPr>
        <w:t>industrial-gear-units</w:t>
      </w:r>
      <w:r w:rsidR="003F46D2" w:rsidRPr="004A3EBB">
        <w:rPr>
          <w:b/>
          <w:sz w:val="22"/>
        </w:rPr>
        <w:t>.jpg:</w:t>
      </w:r>
      <w:r w:rsidR="003F46D2" w:rsidRPr="004A3EBB">
        <w:rPr>
          <w:sz w:val="22"/>
        </w:rPr>
        <w:t xml:space="preserve"> For the industrial gear units of its MAXXDRIVE</w:t>
      </w:r>
      <w:r w:rsidR="003F46D2" w:rsidRPr="004A3EBB">
        <w:rPr>
          <w:sz w:val="22"/>
          <w:vertAlign w:val="superscript"/>
        </w:rPr>
        <w:t>®</w:t>
      </w:r>
      <w:r w:rsidR="003F46D2" w:rsidRPr="004A3EBB">
        <w:rPr>
          <w:sz w:val="22"/>
        </w:rPr>
        <w:t xml:space="preserve"> series, NORD relies on a robust design and application-specific adaptability</w:t>
      </w:r>
    </w:p>
    <w:p w14:paraId="05A9CBA8" w14:textId="77777777" w:rsidR="003F46D2" w:rsidRPr="004A3EBB" w:rsidRDefault="003F46D2" w:rsidP="003F46D2">
      <w:pPr>
        <w:spacing w:line="288" w:lineRule="auto"/>
        <w:rPr>
          <w:rFonts w:cs="Arial"/>
          <w:i/>
          <w:sz w:val="22"/>
          <w:szCs w:val="22"/>
        </w:rPr>
      </w:pPr>
      <w:r w:rsidRPr="004A3EBB">
        <w:rPr>
          <w:i/>
          <w:sz w:val="22"/>
        </w:rPr>
        <w:t>Source: NORD DRIVESYSTEMS</w:t>
      </w:r>
    </w:p>
    <w:p w14:paraId="5DCAD934" w14:textId="7231668B" w:rsidR="00007213" w:rsidRPr="004A3EBB" w:rsidRDefault="00007213" w:rsidP="0054463C">
      <w:pPr>
        <w:spacing w:line="276" w:lineRule="auto"/>
        <w:rPr>
          <w:rFonts w:asciiTheme="minorBidi" w:hAnsiTheme="minorBidi" w:cstheme="minorBidi"/>
          <w:b/>
          <w:bCs/>
          <w:color w:val="auto"/>
          <w:sz w:val="22"/>
          <w:szCs w:val="22"/>
        </w:rPr>
      </w:pPr>
    </w:p>
    <w:p w14:paraId="4597BDD9" w14:textId="7F54464C" w:rsidR="00477082" w:rsidRPr="004A3EBB" w:rsidRDefault="005D0358" w:rsidP="00477082">
      <w:pPr>
        <w:rPr>
          <w:color w:val="FF0000"/>
        </w:rPr>
      </w:pPr>
      <w:r>
        <w:rPr>
          <w:rFonts w:asciiTheme="minorBidi" w:hAnsiTheme="minorBidi" w:cstheme="minorBidi"/>
          <w:b/>
          <w:bCs/>
          <w:noProof/>
          <w:color w:val="auto"/>
          <w:sz w:val="22"/>
          <w:szCs w:val="22"/>
          <w14:ligatures w14:val="standardContextual"/>
        </w:rPr>
        <w:drawing>
          <wp:inline distT="0" distB="0" distL="0" distR="0" wp14:anchorId="5F19D7E1" wp14:editId="7E58D5D5">
            <wp:extent cx="3112770" cy="2246166"/>
            <wp:effectExtent l="0" t="0" r="0" b="1905"/>
            <wp:docPr id="63837260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372605" name="Grafik 638372605"/>
                    <pic:cNvPicPr/>
                  </pic:nvPicPr>
                  <pic:blipFill>
                    <a:blip r:embed="rId17" cstate="email">
                      <a:extLst>
                        <a:ext uri="{28A0092B-C50C-407E-A947-70E740481C1C}">
                          <a14:useLocalDpi xmlns:a14="http://schemas.microsoft.com/office/drawing/2010/main"/>
                        </a:ext>
                      </a:extLst>
                    </a:blip>
                    <a:stretch>
                      <a:fillRect/>
                    </a:stretch>
                  </pic:blipFill>
                  <pic:spPr>
                    <a:xfrm>
                      <a:off x="0" y="0"/>
                      <a:ext cx="3145025" cy="2269441"/>
                    </a:xfrm>
                    <a:prstGeom prst="rect">
                      <a:avLst/>
                    </a:prstGeom>
                  </pic:spPr>
                </pic:pic>
              </a:graphicData>
            </a:graphic>
          </wp:inline>
        </w:drawing>
      </w:r>
    </w:p>
    <w:p w14:paraId="67F2EBDB" w14:textId="7B5BE208" w:rsidR="00AF1846" w:rsidRPr="004A3EBB" w:rsidRDefault="005D0358" w:rsidP="001835F2">
      <w:pPr>
        <w:spacing w:line="288" w:lineRule="auto"/>
        <w:rPr>
          <w:rFonts w:cs="Arial"/>
          <w:i/>
          <w:sz w:val="22"/>
          <w:szCs w:val="22"/>
        </w:rPr>
      </w:pPr>
      <w:r>
        <w:rPr>
          <w:b/>
          <w:sz w:val="22"/>
        </w:rPr>
        <w:t>02-</w:t>
      </w:r>
      <w:r w:rsidR="00477082" w:rsidRPr="004A3EBB">
        <w:rPr>
          <w:b/>
          <w:sz w:val="22"/>
        </w:rPr>
        <w:t>NORD-Portfolio.jpg:</w:t>
      </w:r>
      <w:r w:rsidR="00477082" w:rsidRPr="004A3EBB">
        <w:rPr>
          <w:sz w:val="22"/>
        </w:rPr>
        <w:t xml:space="preserve"> MAXXDRIVE</w:t>
      </w:r>
      <w:r w:rsidR="00477082" w:rsidRPr="004A3EBB">
        <w:rPr>
          <w:sz w:val="22"/>
          <w:vertAlign w:val="superscript"/>
        </w:rPr>
        <w:t>®</w:t>
      </w:r>
      <w:r w:rsidR="00477082" w:rsidRPr="004A3EBB">
        <w:rPr>
          <w:sz w:val="22"/>
        </w:rPr>
        <w:t xml:space="preserve"> from NORD comprises four product series that address typical requirements in various </w:t>
      </w:r>
      <w:proofErr w:type="gramStart"/>
      <w:r w:rsidR="00477082" w:rsidRPr="004A3EBB">
        <w:rPr>
          <w:sz w:val="22"/>
        </w:rPr>
        <w:t>heavy duty</w:t>
      </w:r>
      <w:proofErr w:type="gramEnd"/>
      <w:r w:rsidR="00477082" w:rsidRPr="004A3EBB">
        <w:rPr>
          <w:sz w:val="22"/>
        </w:rPr>
        <w:t xml:space="preserve"> applications</w:t>
      </w:r>
    </w:p>
    <w:p w14:paraId="63310F71" w14:textId="381064AC" w:rsidR="00477082" w:rsidRPr="004A3EBB" w:rsidRDefault="00477082" w:rsidP="001835F2">
      <w:pPr>
        <w:spacing w:line="288" w:lineRule="auto"/>
        <w:rPr>
          <w:rFonts w:cs="Arial"/>
          <w:i/>
          <w:sz w:val="22"/>
          <w:szCs w:val="22"/>
        </w:rPr>
      </w:pPr>
      <w:r w:rsidRPr="004A3EBB">
        <w:rPr>
          <w:i/>
          <w:sz w:val="22"/>
        </w:rPr>
        <w:t>Source: NORD DRIVESYSTEMS</w:t>
      </w:r>
    </w:p>
    <w:p w14:paraId="15DA11A9" w14:textId="77777777" w:rsidR="000C3A54" w:rsidRPr="004A3EBB" w:rsidRDefault="000C3A54" w:rsidP="000C3A54">
      <w:pPr>
        <w:spacing w:line="276" w:lineRule="auto"/>
        <w:rPr>
          <w:rFonts w:cs="Arial"/>
          <w:i/>
          <w:iCs/>
          <w:sz w:val="22"/>
          <w:szCs w:val="22"/>
        </w:rPr>
      </w:pPr>
    </w:p>
    <w:p w14:paraId="71DAACDD" w14:textId="77777777" w:rsidR="000C3A54" w:rsidRPr="004A3EBB" w:rsidRDefault="000C3A54" w:rsidP="000C3A54">
      <w:pPr>
        <w:spacing w:line="276" w:lineRule="auto"/>
        <w:rPr>
          <w:rFonts w:asciiTheme="minorBidi" w:hAnsiTheme="minorBidi" w:cstheme="minorBidi"/>
          <w:i/>
          <w:sz w:val="22"/>
          <w:szCs w:val="22"/>
        </w:rPr>
      </w:pPr>
    </w:p>
    <w:p w14:paraId="2C92ECBB" w14:textId="285A0D05" w:rsidR="00A42365" w:rsidRPr="004A3EBB" w:rsidRDefault="00A42365" w:rsidP="00A42365">
      <w:pPr>
        <w:spacing w:line="288" w:lineRule="auto"/>
        <w:rPr>
          <w:rFonts w:cs="Arial"/>
          <w:sz w:val="22"/>
          <w:szCs w:val="22"/>
        </w:rPr>
      </w:pPr>
      <w:r w:rsidRPr="004A3EBB">
        <w:rPr>
          <w:b/>
          <w:sz w:val="22"/>
        </w:rPr>
        <w:t>Meta title</w:t>
      </w:r>
      <w:r w:rsidRPr="004A3EBB">
        <w:rPr>
          <w:sz w:val="22"/>
        </w:rPr>
        <w:t>:</w:t>
      </w:r>
      <w:r w:rsidRPr="004A3EBB">
        <w:t xml:space="preserve"> </w:t>
      </w:r>
      <w:r w:rsidRPr="004A3EBB">
        <w:rPr>
          <w:sz w:val="22"/>
        </w:rPr>
        <w:t>MAXXDRIVE</w:t>
      </w:r>
      <w:r w:rsidR="000230DA" w:rsidRPr="004A3EBB">
        <w:rPr>
          <w:sz w:val="22"/>
          <w:vertAlign w:val="superscript"/>
        </w:rPr>
        <w:t>®</w:t>
      </w:r>
      <w:r w:rsidRPr="004A3EBB">
        <w:rPr>
          <w:sz w:val="22"/>
        </w:rPr>
        <w:t xml:space="preserve"> from NORD: a benchmark in heavy duty matters</w:t>
      </w:r>
    </w:p>
    <w:p w14:paraId="1B907E7A" w14:textId="77777777" w:rsidR="00A42365" w:rsidRPr="004A3EBB" w:rsidRDefault="00A42365" w:rsidP="00A42365">
      <w:pPr>
        <w:spacing w:line="288" w:lineRule="auto"/>
        <w:rPr>
          <w:rFonts w:cs="Arial"/>
          <w:sz w:val="22"/>
          <w:szCs w:val="22"/>
        </w:rPr>
      </w:pPr>
    </w:p>
    <w:p w14:paraId="1150DF2C" w14:textId="3BC28642" w:rsidR="00A42365" w:rsidRPr="004A3EBB" w:rsidRDefault="00A42365" w:rsidP="00A42365">
      <w:pPr>
        <w:spacing w:line="288" w:lineRule="auto"/>
        <w:rPr>
          <w:rFonts w:cs="Arial"/>
          <w:sz w:val="22"/>
          <w:szCs w:val="22"/>
        </w:rPr>
      </w:pPr>
      <w:r w:rsidRPr="004A3EBB">
        <w:rPr>
          <w:b/>
          <w:sz w:val="22"/>
        </w:rPr>
        <w:t>Meta description</w:t>
      </w:r>
      <w:r w:rsidRPr="004A3EBB">
        <w:rPr>
          <w:sz w:val="22"/>
        </w:rPr>
        <w:t>:</w:t>
      </w:r>
      <w:r w:rsidRPr="004A3EBB">
        <w:t xml:space="preserve"> </w:t>
      </w:r>
      <w:r w:rsidRPr="004A3EBB">
        <w:rPr>
          <w:sz w:val="22"/>
        </w:rPr>
        <w:t>MAXXDRIVE</w:t>
      </w:r>
      <w:r w:rsidRPr="004A3EBB">
        <w:rPr>
          <w:sz w:val="22"/>
          <w:vertAlign w:val="superscript"/>
        </w:rPr>
        <w:t>®</w:t>
      </w:r>
      <w:r w:rsidRPr="004A3EBB">
        <w:rPr>
          <w:sz w:val="22"/>
        </w:rPr>
        <w:t xml:space="preserve"> industrial gear units from NORD DRIVESYSTEMS can handle heavy loads thanks to their design and adaptability.</w:t>
      </w:r>
    </w:p>
    <w:p w14:paraId="668E4E15" w14:textId="77777777" w:rsidR="00A42365" w:rsidRPr="004A3EBB" w:rsidRDefault="00A42365" w:rsidP="00A42365">
      <w:pPr>
        <w:spacing w:line="288" w:lineRule="auto"/>
        <w:rPr>
          <w:rFonts w:cs="Arial"/>
          <w:sz w:val="22"/>
          <w:szCs w:val="22"/>
        </w:rPr>
      </w:pPr>
    </w:p>
    <w:p w14:paraId="7C56772F" w14:textId="0A4313AE" w:rsidR="00A42365" w:rsidRPr="004A3EBB" w:rsidRDefault="00A42365" w:rsidP="00A42365">
      <w:pPr>
        <w:spacing w:line="288" w:lineRule="auto"/>
        <w:rPr>
          <w:rFonts w:cs="Arial"/>
          <w:sz w:val="22"/>
          <w:szCs w:val="22"/>
        </w:rPr>
      </w:pPr>
      <w:r w:rsidRPr="004A3EBB">
        <w:rPr>
          <w:b/>
          <w:sz w:val="22"/>
        </w:rPr>
        <w:lastRenderedPageBreak/>
        <w:t>Keywords</w:t>
      </w:r>
      <w:r w:rsidRPr="004A3EBB">
        <w:rPr>
          <w:sz w:val="22"/>
        </w:rPr>
        <w:t>: NORD DRIVESYSTEMS, MAXXDRIVE</w:t>
      </w:r>
      <w:r w:rsidRPr="004A3EBB">
        <w:rPr>
          <w:sz w:val="22"/>
          <w:vertAlign w:val="superscript"/>
        </w:rPr>
        <w:t>®</w:t>
      </w:r>
      <w:r w:rsidRPr="004A3EBB">
        <w:rPr>
          <w:sz w:val="22"/>
        </w:rPr>
        <w:t>, industrial gear units, heavy duty applications, heavy duty, crane applications, agitator, lifting gear, running gear, belt conveyor system</w:t>
      </w:r>
    </w:p>
    <w:p w14:paraId="2F94EDF4" w14:textId="77777777" w:rsidR="00793470" w:rsidRPr="004A3EBB" w:rsidRDefault="00793470" w:rsidP="0054463C">
      <w:pPr>
        <w:spacing w:line="276" w:lineRule="auto"/>
        <w:rPr>
          <w:rFonts w:asciiTheme="minorBidi" w:hAnsiTheme="minorBidi" w:cstheme="minorBidi"/>
          <w:sz w:val="22"/>
          <w:szCs w:val="22"/>
          <w:highlight w:val="yellow"/>
        </w:rPr>
      </w:pPr>
    </w:p>
    <w:p w14:paraId="7F796FFF" w14:textId="77777777" w:rsidR="00793470" w:rsidRPr="004A3EBB" w:rsidRDefault="00793470" w:rsidP="0054463C">
      <w:pPr>
        <w:spacing w:line="276" w:lineRule="auto"/>
        <w:rPr>
          <w:rFonts w:asciiTheme="minorBidi" w:hAnsiTheme="minorBidi" w:cstheme="minorBidi"/>
          <w:b/>
          <w:sz w:val="22"/>
          <w:szCs w:val="22"/>
        </w:rPr>
      </w:pPr>
      <w:proofErr w:type="spellStart"/>
      <w:r w:rsidRPr="004A3EBB">
        <w:rPr>
          <w:rFonts w:asciiTheme="minorBidi" w:hAnsiTheme="minorBidi"/>
          <w:b/>
          <w:sz w:val="22"/>
        </w:rPr>
        <w:t>Deeplinks</w:t>
      </w:r>
      <w:proofErr w:type="spellEnd"/>
      <w:r w:rsidRPr="004A3EBB">
        <w:rPr>
          <w:rFonts w:asciiTheme="minorBidi" w:hAnsiTheme="minorBidi"/>
          <w:b/>
          <w:sz w:val="22"/>
        </w:rPr>
        <w:t>:</w:t>
      </w:r>
    </w:p>
    <w:p w14:paraId="3DD50129" w14:textId="5495950E" w:rsidR="00A916BD" w:rsidRDefault="00A916BD" w:rsidP="0054463C">
      <w:pPr>
        <w:spacing w:line="276" w:lineRule="auto"/>
      </w:pPr>
      <w:hyperlink r:id="rId18" w:history="1">
        <w:r w:rsidRPr="004A3EBB">
          <w:rPr>
            <w:rStyle w:val="Hyperlink"/>
            <w:sz w:val="22"/>
          </w:rPr>
          <w:t>https://www.nord.com/de/home-de.jsp</w:t>
        </w:r>
      </w:hyperlink>
    </w:p>
    <w:p w14:paraId="6691E8D0" w14:textId="4381707F" w:rsidR="005D0358" w:rsidRPr="005D0358" w:rsidRDefault="005D0358" w:rsidP="0054463C">
      <w:pPr>
        <w:spacing w:line="276" w:lineRule="auto"/>
        <w:rPr>
          <w:rFonts w:cs="Arial"/>
        </w:rPr>
      </w:pPr>
      <w:hyperlink r:id="rId19" w:tooltip="https://www.nord.com/en/campaign/products/industrial-gear-units.jsp" w:history="1">
        <w:r w:rsidRPr="005D0358">
          <w:rPr>
            <w:rStyle w:val="Hyperlink"/>
            <w:rFonts w:cs="Arial"/>
            <w:color w:val="1868DB"/>
            <w:sz w:val="21"/>
            <w:szCs w:val="21"/>
          </w:rPr>
          <w:t>https://www.nord.com/en/campaign/products/industrial-gear-units.jsp</w:t>
        </w:r>
      </w:hyperlink>
    </w:p>
    <w:p w14:paraId="7FFF2AEC" w14:textId="77777777" w:rsidR="005D0358" w:rsidRDefault="005D0358" w:rsidP="0054463C">
      <w:pPr>
        <w:spacing w:line="276" w:lineRule="auto"/>
        <w:rPr>
          <w:rFonts w:cs="Arial"/>
          <w:color w:val="292A2E"/>
          <w:sz w:val="21"/>
          <w:szCs w:val="21"/>
          <w:shd w:val="clear" w:color="auto" w:fill="FFFFFF"/>
        </w:rPr>
      </w:pPr>
      <w:hyperlink r:id="rId20" w:tooltip="https://www.nord.com/en/campaign/products/industrial-gear-units-maxxdrive-xc.jsp" w:history="1">
        <w:r w:rsidRPr="005D0358">
          <w:rPr>
            <w:rStyle w:val="Hyperlink"/>
            <w:rFonts w:cs="Arial"/>
            <w:color w:val="1868DB"/>
            <w:sz w:val="21"/>
            <w:szCs w:val="21"/>
            <w:shd w:val="clear" w:color="auto" w:fill="FFFFFF"/>
          </w:rPr>
          <w:t>https://www.nord.com/en/campaign/products/industrial-gear-units-maxxdrive-xc.jsp</w:t>
        </w:r>
      </w:hyperlink>
    </w:p>
    <w:p w14:paraId="718B8F25" w14:textId="77777777" w:rsidR="005D0358" w:rsidRDefault="005D0358" w:rsidP="0054463C">
      <w:pPr>
        <w:spacing w:line="276" w:lineRule="auto"/>
        <w:rPr>
          <w:rFonts w:cs="Arial"/>
          <w:color w:val="292A2E"/>
          <w:sz w:val="21"/>
          <w:szCs w:val="21"/>
          <w:shd w:val="clear" w:color="auto" w:fill="FFFFFF"/>
        </w:rPr>
      </w:pPr>
      <w:hyperlink r:id="rId21" w:history="1">
        <w:r w:rsidRPr="00634E09">
          <w:rPr>
            <w:rStyle w:val="Hyperlink"/>
            <w:rFonts w:cs="Arial"/>
            <w:sz w:val="21"/>
            <w:szCs w:val="21"/>
            <w:shd w:val="clear" w:color="auto" w:fill="FFFFFF"/>
          </w:rPr>
          <w:t>https://www.nord.com/en/campaign/products/industrial-gear-units-maxxdrive-xd.jsp</w:t>
        </w:r>
      </w:hyperlink>
    </w:p>
    <w:p w14:paraId="4B527574" w14:textId="5EE7E7A9" w:rsidR="005D0358" w:rsidRDefault="005D0358" w:rsidP="0054463C">
      <w:pPr>
        <w:spacing w:line="276" w:lineRule="auto"/>
        <w:rPr>
          <w:rFonts w:cs="Arial"/>
        </w:rPr>
      </w:pPr>
      <w:hyperlink r:id="rId22" w:history="1">
        <w:r w:rsidRPr="00634E09">
          <w:rPr>
            <w:rStyle w:val="Hyperlink"/>
            <w:rFonts w:cs="Arial"/>
            <w:sz w:val="21"/>
            <w:szCs w:val="21"/>
            <w:shd w:val="clear" w:color="auto" w:fill="FFFFFF"/>
          </w:rPr>
          <w:t>https://www.nord.com/en/campaign/products/industrial-gear-units-maxxdrive-xj.jsp</w:t>
        </w:r>
      </w:hyperlink>
    </w:p>
    <w:p w14:paraId="214FE0EE" w14:textId="0F29A2AD" w:rsidR="005D0358" w:rsidRPr="005D0358" w:rsidRDefault="005D0358" w:rsidP="0054463C">
      <w:pPr>
        <w:spacing w:line="276" w:lineRule="auto"/>
        <w:rPr>
          <w:rFonts w:cs="Arial"/>
        </w:rPr>
      </w:pPr>
      <w:hyperlink r:id="rId23" w:tooltip="https://www.nord.com/en/campaign/products/industrial-gear-units-maxxdrive-xt.jsp" w:history="1">
        <w:r w:rsidRPr="005D0358">
          <w:rPr>
            <w:rStyle w:val="Hyperlink"/>
            <w:rFonts w:cs="Arial"/>
            <w:color w:val="1868DB"/>
            <w:sz w:val="21"/>
            <w:szCs w:val="21"/>
            <w:shd w:val="clear" w:color="auto" w:fill="FFFFFF"/>
          </w:rPr>
          <w:t>https://www.nord.com/en/campaign/products/industrial-gear-units-maxxdrive-xt.jsp</w:t>
        </w:r>
      </w:hyperlink>
    </w:p>
    <w:p w14:paraId="377ED45D" w14:textId="2CFCE5C0" w:rsidR="00046A80" w:rsidRPr="004A3EBB" w:rsidRDefault="00264763" w:rsidP="0054463C">
      <w:pPr>
        <w:spacing w:line="276" w:lineRule="auto"/>
        <w:rPr>
          <w:rStyle w:val="Hyperlink"/>
          <w:sz w:val="22"/>
          <w:szCs w:val="22"/>
        </w:rPr>
      </w:pPr>
      <w:hyperlink r:id="rId24" w:history="1">
        <w:r w:rsidRPr="004A3EBB">
          <w:rPr>
            <w:rStyle w:val="Hyperlink"/>
            <w:sz w:val="22"/>
          </w:rPr>
          <w:t>https://www.nord.com/de/produkte/industriegetriebe/industriegetriebe.jsp</w:t>
        </w:r>
      </w:hyperlink>
    </w:p>
    <w:p w14:paraId="4520AB17" w14:textId="77777777" w:rsidR="00264763" w:rsidRPr="004A3EBB" w:rsidRDefault="00264763" w:rsidP="0054463C">
      <w:pPr>
        <w:spacing w:line="276" w:lineRule="auto"/>
        <w:rPr>
          <w:rStyle w:val="Hyperlink"/>
          <w:sz w:val="22"/>
          <w:szCs w:val="22"/>
        </w:rPr>
      </w:pPr>
    </w:p>
    <w:p w14:paraId="35741D7F" w14:textId="77777777" w:rsidR="00847A07" w:rsidRPr="004A3EBB" w:rsidRDefault="00847A07" w:rsidP="0054463C">
      <w:pPr>
        <w:spacing w:line="276" w:lineRule="auto"/>
        <w:rPr>
          <w:rFonts w:asciiTheme="minorBidi" w:hAnsiTheme="minorBidi" w:cstheme="minorBidi"/>
          <w:sz w:val="22"/>
          <w:szCs w:val="22"/>
        </w:rPr>
      </w:pPr>
    </w:p>
    <w:p w14:paraId="7A23B125" w14:textId="77777777" w:rsidR="00793470" w:rsidRPr="004A3EBB" w:rsidRDefault="00793470" w:rsidP="0054463C">
      <w:pPr>
        <w:spacing w:line="276" w:lineRule="auto"/>
        <w:rPr>
          <w:rFonts w:asciiTheme="minorBidi" w:hAnsiTheme="minorBidi" w:cstheme="minorBidi"/>
          <w:sz w:val="22"/>
          <w:szCs w:val="22"/>
        </w:rPr>
      </w:pPr>
      <w:r w:rsidRPr="004A3EBB">
        <w:rPr>
          <w:rFonts w:asciiTheme="minorBidi" w:hAnsiTheme="minorBidi"/>
          <w:b/>
          <w:color w:val="000000"/>
          <w:sz w:val="22"/>
        </w:rPr>
        <w:t>Social media</w:t>
      </w:r>
    </w:p>
    <w:p w14:paraId="464FD8CB" w14:textId="77777777" w:rsidR="00793470" w:rsidRPr="004A3EBB" w:rsidRDefault="00793470" w:rsidP="0054463C">
      <w:pPr>
        <w:spacing w:line="276" w:lineRule="auto"/>
        <w:rPr>
          <w:rFonts w:asciiTheme="minorBidi" w:hAnsiTheme="minorBidi" w:cstheme="minorBidi"/>
          <w:sz w:val="22"/>
          <w:szCs w:val="22"/>
        </w:rPr>
      </w:pPr>
      <w:r w:rsidRPr="004A3EBB">
        <w:rPr>
          <w:rFonts w:asciiTheme="minorBidi" w:hAnsiTheme="minorBidi"/>
          <w:color w:val="000000"/>
          <w:sz w:val="22"/>
        </w:rPr>
        <w:t xml:space="preserve">LinkedIn profile: </w:t>
      </w:r>
      <w:r w:rsidRPr="004A3EBB">
        <w:rPr>
          <w:rStyle w:val="Internetverknpfung"/>
          <w:rFonts w:asciiTheme="minorBidi" w:hAnsiTheme="minorBidi"/>
          <w:sz w:val="22"/>
          <w:lang w:val="it-IT"/>
        </w:rPr>
        <w:t>https://www.linkedin.com/company/getriebebau-nord-gmbh-&amp;-co-kg/</w:t>
      </w:r>
    </w:p>
    <w:p w14:paraId="003CC36F" w14:textId="77777777" w:rsidR="00793470" w:rsidRPr="004A3EBB" w:rsidRDefault="00793470" w:rsidP="0054463C">
      <w:pPr>
        <w:spacing w:line="276" w:lineRule="auto"/>
        <w:rPr>
          <w:rFonts w:asciiTheme="minorBidi" w:hAnsiTheme="minorBidi" w:cstheme="minorBidi"/>
          <w:sz w:val="22"/>
          <w:szCs w:val="22"/>
        </w:rPr>
      </w:pPr>
      <w:r w:rsidRPr="004A3EBB">
        <w:rPr>
          <w:rFonts w:asciiTheme="minorBidi" w:hAnsiTheme="minorBidi"/>
          <w:color w:val="000000"/>
          <w:sz w:val="22"/>
        </w:rPr>
        <w:t xml:space="preserve">LinkedIn link: @Getriebebau NORD GmbH &amp; Co. </w:t>
      </w:r>
      <w:r w:rsidRPr="004A3EBB">
        <w:rPr>
          <w:rFonts w:asciiTheme="minorBidi" w:hAnsiTheme="minorBidi"/>
          <w:color w:val="000000"/>
          <w:sz w:val="22"/>
          <w:lang w:val="en-US"/>
        </w:rPr>
        <w:t>KG</w:t>
      </w:r>
    </w:p>
    <w:p w14:paraId="571BF61C" w14:textId="77777777" w:rsidR="00793470" w:rsidRPr="004A3EBB"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4A3EBB" w:rsidRDefault="00793470" w:rsidP="0054463C">
      <w:pPr>
        <w:spacing w:line="276" w:lineRule="auto"/>
        <w:rPr>
          <w:rFonts w:asciiTheme="minorBidi" w:hAnsiTheme="minorBidi" w:cstheme="minorBidi"/>
          <w:sz w:val="22"/>
          <w:szCs w:val="22"/>
        </w:rPr>
      </w:pPr>
      <w:r w:rsidRPr="004A3EBB">
        <w:rPr>
          <w:rFonts w:asciiTheme="minorBidi" w:hAnsiTheme="minorBidi"/>
          <w:color w:val="000000"/>
          <w:sz w:val="22"/>
        </w:rPr>
        <w:t xml:space="preserve">YouTube: </w:t>
      </w:r>
      <w:r w:rsidRPr="004A3EBB">
        <w:rPr>
          <w:rStyle w:val="Internetverknpfung"/>
          <w:rFonts w:asciiTheme="minorBidi" w:hAnsiTheme="minorBidi"/>
          <w:sz w:val="22"/>
          <w:lang w:val="en-US"/>
        </w:rPr>
        <w:t>https://www.youtube.com/user/NORDDRIVESYSTEMS</w:t>
      </w:r>
    </w:p>
    <w:p w14:paraId="0C481EE0" w14:textId="77777777" w:rsidR="00793470" w:rsidRPr="004A3EBB" w:rsidRDefault="00793470" w:rsidP="0054463C">
      <w:pPr>
        <w:spacing w:line="276" w:lineRule="auto"/>
        <w:rPr>
          <w:rFonts w:asciiTheme="minorBidi" w:hAnsiTheme="minorBidi" w:cstheme="minorBidi"/>
          <w:sz w:val="22"/>
          <w:szCs w:val="22"/>
          <w:lang w:val="en-US"/>
        </w:rPr>
      </w:pPr>
    </w:p>
    <w:p w14:paraId="45D53B8F" w14:textId="043C2338" w:rsidR="00793470" w:rsidRPr="004A3EBB" w:rsidRDefault="00793470" w:rsidP="0054463C">
      <w:pPr>
        <w:pStyle w:val="Textkrper3"/>
        <w:tabs>
          <w:tab w:val="right" w:pos="2700"/>
        </w:tabs>
        <w:spacing w:after="0" w:line="276" w:lineRule="auto"/>
        <w:rPr>
          <w:rFonts w:asciiTheme="minorBidi" w:hAnsiTheme="minorBidi" w:cstheme="minorBidi"/>
          <w:b/>
          <w:bCs/>
          <w:sz w:val="22"/>
          <w:szCs w:val="22"/>
        </w:rPr>
      </w:pPr>
      <w:r w:rsidRPr="004A3EBB">
        <w:rPr>
          <w:rFonts w:asciiTheme="minorBidi" w:hAnsiTheme="minorBidi"/>
          <w:b/>
          <w:sz w:val="22"/>
        </w:rPr>
        <w:t>Getriebebau NORD GmbH &amp; Co. KG</w:t>
      </w:r>
    </w:p>
    <w:p w14:paraId="205AC208" w14:textId="77777777" w:rsidR="00793470" w:rsidRPr="004A3EBB" w:rsidRDefault="00793470" w:rsidP="0054463C">
      <w:pPr>
        <w:pStyle w:val="Textkrper3"/>
        <w:tabs>
          <w:tab w:val="right" w:pos="2700"/>
        </w:tabs>
        <w:spacing w:after="0" w:line="276" w:lineRule="auto"/>
        <w:rPr>
          <w:rFonts w:asciiTheme="minorBidi" w:hAnsiTheme="minorBidi" w:cstheme="minorBidi"/>
          <w:b/>
          <w:bCs/>
          <w:color w:val="auto"/>
          <w:sz w:val="22"/>
          <w:szCs w:val="22"/>
        </w:rPr>
      </w:pPr>
      <w:r w:rsidRPr="004A3EBB">
        <w:rPr>
          <w:rFonts w:asciiTheme="minorBidi" w:hAnsiTheme="minorBidi"/>
          <w:b/>
          <w:sz w:val="22"/>
        </w:rPr>
        <w:t>Member</w:t>
      </w:r>
      <w:r w:rsidRPr="004A3EBB">
        <w:rPr>
          <w:rFonts w:asciiTheme="minorBidi" w:hAnsiTheme="minorBidi"/>
          <w:b/>
          <w:color w:val="auto"/>
          <w:sz w:val="22"/>
        </w:rPr>
        <w:t xml:space="preserve"> of the NORD DRIVESYSTEMS Group</w:t>
      </w:r>
    </w:p>
    <w:p w14:paraId="54D261A8" w14:textId="77777777" w:rsidR="00793470" w:rsidRPr="004A3EBB" w:rsidRDefault="00793470" w:rsidP="0054463C">
      <w:pPr>
        <w:pStyle w:val="Textkrper3"/>
        <w:tabs>
          <w:tab w:val="right" w:pos="2700"/>
        </w:tabs>
        <w:spacing w:after="0" w:line="276" w:lineRule="auto"/>
        <w:rPr>
          <w:rFonts w:asciiTheme="minorBidi" w:hAnsiTheme="minorBidi" w:cstheme="minorBidi"/>
          <w:color w:val="auto"/>
          <w:sz w:val="22"/>
          <w:szCs w:val="22"/>
        </w:rPr>
      </w:pPr>
      <w:proofErr w:type="spellStart"/>
      <w:r w:rsidRPr="004A3EBB">
        <w:rPr>
          <w:rFonts w:asciiTheme="minorBidi" w:hAnsiTheme="minorBidi"/>
          <w:color w:val="auto"/>
          <w:sz w:val="22"/>
        </w:rPr>
        <w:t>Getriebebau</w:t>
      </w:r>
      <w:proofErr w:type="spellEnd"/>
      <w:r w:rsidRPr="004A3EBB">
        <w:rPr>
          <w:rFonts w:asciiTheme="minorBidi" w:hAnsiTheme="minorBidi"/>
          <w:color w:val="auto"/>
          <w:sz w:val="22"/>
        </w:rPr>
        <w:t>-Nord-</w:t>
      </w:r>
      <w:proofErr w:type="spellStart"/>
      <w:r w:rsidRPr="004A3EBB">
        <w:rPr>
          <w:rFonts w:asciiTheme="minorBidi" w:hAnsiTheme="minorBidi"/>
          <w:color w:val="auto"/>
          <w:sz w:val="22"/>
        </w:rPr>
        <w:t>Straße</w:t>
      </w:r>
      <w:proofErr w:type="spellEnd"/>
      <w:r w:rsidRPr="004A3EBB">
        <w:rPr>
          <w:rFonts w:asciiTheme="minorBidi" w:hAnsiTheme="minorBidi"/>
          <w:color w:val="auto"/>
          <w:sz w:val="22"/>
        </w:rPr>
        <w:t xml:space="preserve"> 1 • 22941 </w:t>
      </w:r>
      <w:proofErr w:type="spellStart"/>
      <w:r w:rsidRPr="004A3EBB">
        <w:rPr>
          <w:rFonts w:asciiTheme="minorBidi" w:hAnsiTheme="minorBidi"/>
          <w:color w:val="auto"/>
          <w:sz w:val="22"/>
        </w:rPr>
        <w:t>Bargteheide</w:t>
      </w:r>
      <w:proofErr w:type="spellEnd"/>
      <w:r w:rsidRPr="004A3EBB">
        <w:rPr>
          <w:rFonts w:asciiTheme="minorBidi" w:hAnsiTheme="minorBidi"/>
          <w:color w:val="auto"/>
          <w:sz w:val="22"/>
        </w:rPr>
        <w:t>/Hamburg</w:t>
      </w:r>
    </w:p>
    <w:p w14:paraId="25F93F14" w14:textId="77777777" w:rsidR="00793470" w:rsidRPr="004A3EBB" w:rsidRDefault="00793470" w:rsidP="0054463C">
      <w:pPr>
        <w:pStyle w:val="Textkrper3"/>
        <w:tabs>
          <w:tab w:val="right" w:pos="2700"/>
        </w:tabs>
        <w:spacing w:after="0" w:line="276" w:lineRule="auto"/>
        <w:rPr>
          <w:rFonts w:asciiTheme="minorBidi" w:hAnsiTheme="minorBidi" w:cstheme="minorBidi"/>
          <w:color w:val="auto"/>
          <w:sz w:val="22"/>
          <w:szCs w:val="22"/>
        </w:rPr>
      </w:pPr>
      <w:r w:rsidRPr="004A3EBB">
        <w:rPr>
          <w:rFonts w:asciiTheme="minorBidi" w:hAnsiTheme="minorBidi"/>
          <w:color w:val="auto"/>
          <w:sz w:val="22"/>
        </w:rPr>
        <w:t>Tel.: +49 (0) 4532 289-0 • Fax: +49 (0) 4532 289-2253</w:t>
      </w:r>
    </w:p>
    <w:p w14:paraId="65F59BF5" w14:textId="77777777" w:rsidR="00793470" w:rsidRPr="004A3EBB" w:rsidRDefault="00793470" w:rsidP="0054463C">
      <w:pPr>
        <w:pStyle w:val="Textkrper3"/>
        <w:tabs>
          <w:tab w:val="right" w:pos="2700"/>
        </w:tabs>
        <w:spacing w:after="0" w:line="276" w:lineRule="auto"/>
        <w:rPr>
          <w:rFonts w:asciiTheme="minorBidi" w:hAnsiTheme="minorBidi" w:cstheme="minorBidi"/>
          <w:color w:val="auto"/>
          <w:sz w:val="22"/>
          <w:szCs w:val="22"/>
        </w:rPr>
      </w:pPr>
      <w:r w:rsidRPr="004A3EBB">
        <w:rPr>
          <w:rFonts w:asciiTheme="minorBidi" w:hAnsiTheme="minorBidi"/>
          <w:color w:val="auto"/>
          <w:sz w:val="22"/>
        </w:rPr>
        <w:t>E-Mail: info@nord.com • Internet: www.nord.com</w:t>
      </w:r>
    </w:p>
    <w:p w14:paraId="1A6D00F7" w14:textId="77777777" w:rsidR="00793470" w:rsidRPr="004A3EBB" w:rsidRDefault="00793470" w:rsidP="0054463C">
      <w:pPr>
        <w:spacing w:line="276" w:lineRule="auto"/>
        <w:rPr>
          <w:rFonts w:asciiTheme="minorBidi" w:hAnsiTheme="minorBidi" w:cstheme="minorBidi"/>
          <w:sz w:val="22"/>
          <w:szCs w:val="22"/>
        </w:rPr>
      </w:pPr>
    </w:p>
    <w:p w14:paraId="62CAB9FA" w14:textId="08B98B53" w:rsidR="00793470" w:rsidRPr="004A3EBB" w:rsidRDefault="00793470" w:rsidP="0054463C">
      <w:pPr>
        <w:spacing w:line="276" w:lineRule="auto"/>
        <w:rPr>
          <w:rFonts w:asciiTheme="minorBidi" w:hAnsiTheme="minorBidi" w:cstheme="minorBidi"/>
          <w:sz w:val="22"/>
          <w:szCs w:val="22"/>
        </w:rPr>
      </w:pPr>
      <w:r w:rsidRPr="004A3EBB">
        <w:rPr>
          <w:rFonts w:asciiTheme="minorBidi" w:hAnsiTheme="minorBidi"/>
          <w:b/>
          <w:sz w:val="22"/>
        </w:rPr>
        <w:t xml:space="preserve">Download area: </w:t>
      </w:r>
      <w:hyperlink r:id="rId25" w:history="1">
        <w:r w:rsidRPr="004A3EBB">
          <w:rPr>
            <w:rStyle w:val="Hyperlink"/>
            <w:rFonts w:asciiTheme="minorBidi" w:hAnsiTheme="minorBidi"/>
            <w:sz w:val="22"/>
          </w:rPr>
          <w:t>https://www.koehler-partner.de/pressezentrum/nord</w:t>
        </w:r>
      </w:hyperlink>
      <w:r w:rsidRPr="004A3EBB">
        <w:rPr>
          <w:rStyle w:val="Internetverknpfung"/>
          <w:rFonts w:asciiTheme="minorBidi" w:hAnsiTheme="minorBidi"/>
          <w:sz w:val="22"/>
        </w:rPr>
        <w:t xml:space="preserve"> </w:t>
      </w:r>
    </w:p>
    <w:p w14:paraId="164D9925" w14:textId="77777777" w:rsidR="00793470" w:rsidRPr="004A3EBB" w:rsidRDefault="00793470" w:rsidP="0054463C">
      <w:pPr>
        <w:spacing w:line="276" w:lineRule="auto"/>
        <w:rPr>
          <w:rFonts w:asciiTheme="minorBidi" w:hAnsiTheme="minorBidi" w:cstheme="minorBidi"/>
          <w:b/>
          <w:sz w:val="22"/>
          <w:szCs w:val="22"/>
        </w:rPr>
      </w:pPr>
    </w:p>
    <w:p w14:paraId="39F8D471" w14:textId="77777777" w:rsidR="00793470" w:rsidRPr="004A3EBB" w:rsidRDefault="00793470" w:rsidP="0054463C">
      <w:pPr>
        <w:spacing w:line="276" w:lineRule="auto"/>
        <w:rPr>
          <w:rFonts w:asciiTheme="minorBidi" w:hAnsiTheme="minorBidi" w:cstheme="minorBidi"/>
          <w:b/>
          <w:sz w:val="22"/>
          <w:szCs w:val="22"/>
        </w:rPr>
      </w:pPr>
    </w:p>
    <w:p w14:paraId="19FACF24" w14:textId="77777777" w:rsidR="00793470" w:rsidRPr="004A3EBB" w:rsidRDefault="00793470" w:rsidP="0054463C">
      <w:pPr>
        <w:pStyle w:val="Textkrper3"/>
        <w:tabs>
          <w:tab w:val="right" w:pos="2700"/>
        </w:tabs>
        <w:spacing w:after="0" w:line="276" w:lineRule="auto"/>
        <w:rPr>
          <w:rFonts w:asciiTheme="minorBidi" w:hAnsiTheme="minorBidi" w:cstheme="minorBidi"/>
          <w:sz w:val="22"/>
          <w:szCs w:val="22"/>
        </w:rPr>
      </w:pPr>
      <w:r w:rsidRPr="004A3EBB">
        <w:rPr>
          <w:rFonts w:asciiTheme="minorBidi" w:hAnsiTheme="minorBidi"/>
          <w:b/>
          <w:sz w:val="22"/>
        </w:rPr>
        <w:t>Press office:</w:t>
      </w:r>
    </w:p>
    <w:p w14:paraId="45E9549F" w14:textId="77777777" w:rsidR="00793470" w:rsidRPr="004A3EBB" w:rsidRDefault="00793470" w:rsidP="0054463C">
      <w:pPr>
        <w:pStyle w:val="Textkrper3"/>
        <w:tabs>
          <w:tab w:val="right" w:pos="2700"/>
        </w:tabs>
        <w:spacing w:after="0" w:line="276" w:lineRule="auto"/>
        <w:rPr>
          <w:rFonts w:asciiTheme="minorBidi" w:hAnsiTheme="minorBidi" w:cstheme="minorBidi"/>
          <w:color w:val="auto"/>
          <w:sz w:val="22"/>
          <w:szCs w:val="22"/>
        </w:rPr>
      </w:pPr>
      <w:r w:rsidRPr="004A3EBB">
        <w:rPr>
          <w:rFonts w:asciiTheme="minorBidi" w:hAnsiTheme="minorBidi"/>
          <w:color w:val="auto"/>
          <w:sz w:val="22"/>
        </w:rPr>
        <w:t>Köhler + Partner GmbH</w:t>
      </w:r>
    </w:p>
    <w:p w14:paraId="2360289D" w14:textId="77777777" w:rsidR="00793470" w:rsidRPr="004A3EBB" w:rsidRDefault="00793470" w:rsidP="0054463C">
      <w:pPr>
        <w:tabs>
          <w:tab w:val="right" w:pos="2700"/>
        </w:tabs>
        <w:spacing w:line="276" w:lineRule="auto"/>
        <w:rPr>
          <w:rFonts w:asciiTheme="minorBidi" w:hAnsiTheme="minorBidi" w:cstheme="minorBidi"/>
          <w:color w:val="auto"/>
          <w:sz w:val="22"/>
          <w:szCs w:val="22"/>
        </w:rPr>
      </w:pPr>
      <w:proofErr w:type="spellStart"/>
      <w:r w:rsidRPr="004A3EBB">
        <w:rPr>
          <w:rFonts w:asciiTheme="minorBidi" w:hAnsiTheme="minorBidi"/>
          <w:color w:val="auto"/>
          <w:sz w:val="22"/>
        </w:rPr>
        <w:t>Brauerstraße</w:t>
      </w:r>
      <w:proofErr w:type="spellEnd"/>
      <w:r w:rsidRPr="004A3EBB">
        <w:rPr>
          <w:rFonts w:asciiTheme="minorBidi" w:hAnsiTheme="minorBidi"/>
          <w:color w:val="auto"/>
          <w:sz w:val="22"/>
        </w:rPr>
        <w:t xml:space="preserve"> 42 </w:t>
      </w:r>
      <w:r w:rsidRPr="004A3EBB">
        <w:rPr>
          <w:rFonts w:asciiTheme="minorBidi" w:hAnsiTheme="minorBidi"/>
          <w:sz w:val="22"/>
        </w:rPr>
        <w:t></w:t>
      </w:r>
      <w:r w:rsidRPr="004A3EBB">
        <w:rPr>
          <w:rFonts w:asciiTheme="minorBidi" w:hAnsiTheme="minorBidi"/>
          <w:color w:val="auto"/>
          <w:sz w:val="22"/>
        </w:rPr>
        <w:t xml:space="preserve"> D-21244 Buchholz </w:t>
      </w:r>
      <w:proofErr w:type="spellStart"/>
      <w:r w:rsidRPr="004A3EBB">
        <w:rPr>
          <w:rFonts w:asciiTheme="minorBidi" w:hAnsiTheme="minorBidi"/>
          <w:color w:val="auto"/>
          <w:sz w:val="22"/>
        </w:rPr>
        <w:t>i</w:t>
      </w:r>
      <w:proofErr w:type="spellEnd"/>
      <w:r w:rsidRPr="004A3EBB">
        <w:rPr>
          <w:rFonts w:asciiTheme="minorBidi" w:hAnsiTheme="minorBidi"/>
          <w:color w:val="auto"/>
          <w:sz w:val="22"/>
        </w:rPr>
        <w:t xml:space="preserve">. d. </w:t>
      </w:r>
      <w:proofErr w:type="spellStart"/>
      <w:r w:rsidRPr="004A3EBB">
        <w:rPr>
          <w:rFonts w:asciiTheme="minorBidi" w:hAnsiTheme="minorBidi"/>
          <w:color w:val="auto"/>
          <w:sz w:val="22"/>
        </w:rPr>
        <w:t>Nordheide</w:t>
      </w:r>
      <w:proofErr w:type="spellEnd"/>
    </w:p>
    <w:p w14:paraId="3B02C223" w14:textId="77777777" w:rsidR="00793470" w:rsidRPr="004A3EBB" w:rsidRDefault="00793470" w:rsidP="0054463C">
      <w:pPr>
        <w:tabs>
          <w:tab w:val="right" w:pos="2700"/>
        </w:tabs>
        <w:spacing w:line="276" w:lineRule="auto"/>
        <w:rPr>
          <w:rFonts w:asciiTheme="minorBidi" w:hAnsiTheme="minorBidi" w:cstheme="minorBidi"/>
          <w:color w:val="auto"/>
          <w:sz w:val="22"/>
          <w:szCs w:val="22"/>
        </w:rPr>
      </w:pPr>
      <w:r w:rsidRPr="004A3EBB">
        <w:rPr>
          <w:rFonts w:asciiTheme="minorBidi" w:hAnsiTheme="minorBidi"/>
          <w:color w:val="auto"/>
          <w:sz w:val="22"/>
        </w:rPr>
        <w:t xml:space="preserve">Tel. +49 (0) 4181 92892-0 </w:t>
      </w:r>
      <w:r w:rsidRPr="004A3EBB">
        <w:rPr>
          <w:rFonts w:asciiTheme="minorBidi" w:hAnsiTheme="minorBidi"/>
          <w:sz w:val="22"/>
        </w:rPr>
        <w:t></w:t>
      </w:r>
      <w:r w:rsidRPr="004A3EBB">
        <w:rPr>
          <w:rFonts w:asciiTheme="minorBidi" w:hAnsiTheme="minorBidi"/>
          <w:color w:val="auto"/>
          <w:sz w:val="22"/>
        </w:rPr>
        <w:t xml:space="preserve"> Fax +49 (0) 4181 92892-55</w:t>
      </w:r>
    </w:p>
    <w:p w14:paraId="0A174667" w14:textId="3A7AB881" w:rsidR="0033524A" w:rsidRPr="00150048" w:rsidRDefault="00793470" w:rsidP="0054463C">
      <w:pPr>
        <w:tabs>
          <w:tab w:val="right" w:pos="2700"/>
        </w:tabs>
        <w:spacing w:line="276" w:lineRule="auto"/>
        <w:rPr>
          <w:sz w:val="22"/>
          <w:szCs w:val="22"/>
        </w:rPr>
      </w:pPr>
      <w:r w:rsidRPr="004A3EBB">
        <w:rPr>
          <w:rFonts w:asciiTheme="minorBidi" w:hAnsiTheme="minorBidi"/>
          <w:color w:val="auto"/>
          <w:sz w:val="22"/>
          <w:lang w:val="nb-NO"/>
        </w:rPr>
        <w:t xml:space="preserve">info@koehler-partner.de </w:t>
      </w:r>
      <w:r w:rsidRPr="004A3EBB">
        <w:rPr>
          <w:rFonts w:asciiTheme="minorBidi" w:hAnsiTheme="minorBidi"/>
          <w:sz w:val="22"/>
        </w:rPr>
        <w:t></w:t>
      </w:r>
      <w:r w:rsidRPr="004A3EBB">
        <w:rPr>
          <w:rFonts w:asciiTheme="minorBidi" w:hAnsiTheme="minorBidi"/>
          <w:color w:val="auto"/>
          <w:sz w:val="22"/>
          <w:lang w:val="nb-NO"/>
        </w:rPr>
        <w:t xml:space="preserve"> </w:t>
      </w:r>
      <w:hyperlink r:id="rId26" w:history="1">
        <w:r w:rsidRPr="004A3EBB">
          <w:rPr>
            <w:rStyle w:val="Hyperlink"/>
            <w:rFonts w:asciiTheme="minorBidi" w:hAnsiTheme="minorBidi"/>
            <w:sz w:val="22"/>
            <w:lang w:val="nb-NO"/>
          </w:rPr>
          <w:t>http://www.koehler-partner.de/</w:t>
        </w:r>
      </w:hyperlink>
    </w:p>
    <w:sectPr w:rsidR="0033524A" w:rsidRPr="00150048" w:rsidSect="00715F34">
      <w:headerReference w:type="default" r:id="rId27"/>
      <w:footerReference w:type="default" r:id="rId28"/>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B34CE0" w14:textId="77777777" w:rsidR="005A6B40" w:rsidRDefault="005A6B40">
      <w:r>
        <w:separator/>
      </w:r>
    </w:p>
  </w:endnote>
  <w:endnote w:type="continuationSeparator" w:id="0">
    <w:p w14:paraId="758CAD29" w14:textId="77777777" w:rsidR="005A6B40" w:rsidRDefault="005A6B40">
      <w:r>
        <w:continuationSeparator/>
      </w:r>
    </w:p>
  </w:endnote>
  <w:endnote w:type="continuationNotice" w:id="1">
    <w:p w14:paraId="7FF27661" w14:textId="77777777" w:rsidR="005A6B40" w:rsidRDefault="005A6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F733091" w14:textId="77777777" w:rsidR="005A6B40" w:rsidRDefault="005A6B40">
      <w:r>
        <w:separator/>
      </w:r>
    </w:p>
  </w:footnote>
  <w:footnote w:type="continuationSeparator" w:id="0">
    <w:p w14:paraId="56BC7447" w14:textId="77777777" w:rsidR="005A6B40" w:rsidRDefault="005A6B40">
      <w:r>
        <w:continuationSeparator/>
      </w:r>
    </w:p>
  </w:footnote>
  <w:footnote w:type="continuationNotice" w:id="1">
    <w:p w14:paraId="3674D9EC" w14:textId="77777777" w:rsidR="005A6B40" w:rsidRDefault="005A6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noProof/>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3"/>
  </w:num>
  <w:num w:numId="2" w16cid:durableId="49813601">
    <w:abstractNumId w:val="6"/>
  </w:num>
  <w:num w:numId="3" w16cid:durableId="1737319418">
    <w:abstractNumId w:val="4"/>
  </w:num>
  <w:num w:numId="4" w16cid:durableId="1394809352">
    <w:abstractNumId w:val="10"/>
  </w:num>
  <w:num w:numId="5" w16cid:durableId="695807709">
    <w:abstractNumId w:val="9"/>
  </w:num>
  <w:num w:numId="6" w16cid:durableId="1855724536">
    <w:abstractNumId w:val="12"/>
  </w:num>
  <w:num w:numId="7" w16cid:durableId="1894806025">
    <w:abstractNumId w:val="8"/>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4C"/>
    <w:rsid w:val="000022DE"/>
    <w:rsid w:val="00002EA5"/>
    <w:rsid w:val="0000385C"/>
    <w:rsid w:val="000058A3"/>
    <w:rsid w:val="000059A2"/>
    <w:rsid w:val="00006728"/>
    <w:rsid w:val="00006CE3"/>
    <w:rsid w:val="00007213"/>
    <w:rsid w:val="00010D30"/>
    <w:rsid w:val="000118B1"/>
    <w:rsid w:val="00012C1A"/>
    <w:rsid w:val="00013302"/>
    <w:rsid w:val="0001339B"/>
    <w:rsid w:val="000135F9"/>
    <w:rsid w:val="0001431A"/>
    <w:rsid w:val="00014458"/>
    <w:rsid w:val="000144D6"/>
    <w:rsid w:val="00015E86"/>
    <w:rsid w:val="00015FA0"/>
    <w:rsid w:val="00016B4F"/>
    <w:rsid w:val="00016EB7"/>
    <w:rsid w:val="00017F30"/>
    <w:rsid w:val="000230DA"/>
    <w:rsid w:val="000235E6"/>
    <w:rsid w:val="000248E3"/>
    <w:rsid w:val="00024A64"/>
    <w:rsid w:val="000253A7"/>
    <w:rsid w:val="00025814"/>
    <w:rsid w:val="000258F8"/>
    <w:rsid w:val="00025C69"/>
    <w:rsid w:val="00027763"/>
    <w:rsid w:val="000277DC"/>
    <w:rsid w:val="00030983"/>
    <w:rsid w:val="000311F7"/>
    <w:rsid w:val="0003188F"/>
    <w:rsid w:val="00032925"/>
    <w:rsid w:val="00033262"/>
    <w:rsid w:val="00033ECE"/>
    <w:rsid w:val="000344BB"/>
    <w:rsid w:val="00034BB8"/>
    <w:rsid w:val="0003628A"/>
    <w:rsid w:val="00036528"/>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0F56"/>
    <w:rsid w:val="000611BE"/>
    <w:rsid w:val="00061275"/>
    <w:rsid w:val="00061D7C"/>
    <w:rsid w:val="000625D0"/>
    <w:rsid w:val="00062747"/>
    <w:rsid w:val="00063BF3"/>
    <w:rsid w:val="00064867"/>
    <w:rsid w:val="00064E57"/>
    <w:rsid w:val="00065CC2"/>
    <w:rsid w:val="00067072"/>
    <w:rsid w:val="000700B5"/>
    <w:rsid w:val="00070B89"/>
    <w:rsid w:val="00071B36"/>
    <w:rsid w:val="00073F25"/>
    <w:rsid w:val="00074D3A"/>
    <w:rsid w:val="000758F9"/>
    <w:rsid w:val="00075CB9"/>
    <w:rsid w:val="000777B5"/>
    <w:rsid w:val="00077C47"/>
    <w:rsid w:val="0008044B"/>
    <w:rsid w:val="0008088D"/>
    <w:rsid w:val="000808B7"/>
    <w:rsid w:val="00081562"/>
    <w:rsid w:val="00081D0C"/>
    <w:rsid w:val="00082730"/>
    <w:rsid w:val="00082C30"/>
    <w:rsid w:val="00086C58"/>
    <w:rsid w:val="00086DCE"/>
    <w:rsid w:val="00086FDC"/>
    <w:rsid w:val="00090994"/>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811"/>
    <w:rsid w:val="000C1FAD"/>
    <w:rsid w:val="000C2764"/>
    <w:rsid w:val="000C2B72"/>
    <w:rsid w:val="000C2D0C"/>
    <w:rsid w:val="000C3858"/>
    <w:rsid w:val="000C3A54"/>
    <w:rsid w:val="000C3F3C"/>
    <w:rsid w:val="000C4CD2"/>
    <w:rsid w:val="000C55D9"/>
    <w:rsid w:val="000C5DB3"/>
    <w:rsid w:val="000C7E57"/>
    <w:rsid w:val="000D107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12AB"/>
    <w:rsid w:val="00102547"/>
    <w:rsid w:val="00102D53"/>
    <w:rsid w:val="00103574"/>
    <w:rsid w:val="0010447E"/>
    <w:rsid w:val="001065D7"/>
    <w:rsid w:val="0010695F"/>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11BF"/>
    <w:rsid w:val="00141966"/>
    <w:rsid w:val="001425ED"/>
    <w:rsid w:val="0014456D"/>
    <w:rsid w:val="00145327"/>
    <w:rsid w:val="001469F4"/>
    <w:rsid w:val="00146EC8"/>
    <w:rsid w:val="00147D0C"/>
    <w:rsid w:val="00150048"/>
    <w:rsid w:val="00150E46"/>
    <w:rsid w:val="00152295"/>
    <w:rsid w:val="00153231"/>
    <w:rsid w:val="00153CA4"/>
    <w:rsid w:val="00155C57"/>
    <w:rsid w:val="001564B1"/>
    <w:rsid w:val="00156DD2"/>
    <w:rsid w:val="00156F16"/>
    <w:rsid w:val="00157823"/>
    <w:rsid w:val="00157F5A"/>
    <w:rsid w:val="0016007B"/>
    <w:rsid w:val="001621B9"/>
    <w:rsid w:val="00164F5F"/>
    <w:rsid w:val="00165006"/>
    <w:rsid w:val="00165CFF"/>
    <w:rsid w:val="00166DB8"/>
    <w:rsid w:val="001673D9"/>
    <w:rsid w:val="00167E86"/>
    <w:rsid w:val="00171377"/>
    <w:rsid w:val="0017306B"/>
    <w:rsid w:val="00173152"/>
    <w:rsid w:val="0017483D"/>
    <w:rsid w:val="00176F7D"/>
    <w:rsid w:val="00177801"/>
    <w:rsid w:val="00180CAF"/>
    <w:rsid w:val="00181884"/>
    <w:rsid w:val="00181C09"/>
    <w:rsid w:val="0018219E"/>
    <w:rsid w:val="00182267"/>
    <w:rsid w:val="0018256F"/>
    <w:rsid w:val="00182B30"/>
    <w:rsid w:val="00182B6A"/>
    <w:rsid w:val="00182DE7"/>
    <w:rsid w:val="00183338"/>
    <w:rsid w:val="001835F2"/>
    <w:rsid w:val="001844DA"/>
    <w:rsid w:val="001852A3"/>
    <w:rsid w:val="001865C4"/>
    <w:rsid w:val="001869E9"/>
    <w:rsid w:val="00191C4C"/>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6D5D"/>
    <w:rsid w:val="001B72E5"/>
    <w:rsid w:val="001B77E7"/>
    <w:rsid w:val="001B7824"/>
    <w:rsid w:val="001B786B"/>
    <w:rsid w:val="001C22F2"/>
    <w:rsid w:val="001C3FAE"/>
    <w:rsid w:val="001C4018"/>
    <w:rsid w:val="001C431A"/>
    <w:rsid w:val="001C4B8F"/>
    <w:rsid w:val="001C59B6"/>
    <w:rsid w:val="001C6582"/>
    <w:rsid w:val="001C66FC"/>
    <w:rsid w:val="001C68BB"/>
    <w:rsid w:val="001C717E"/>
    <w:rsid w:val="001D09D1"/>
    <w:rsid w:val="001D0C0C"/>
    <w:rsid w:val="001D0CD0"/>
    <w:rsid w:val="001D0E85"/>
    <w:rsid w:val="001D1192"/>
    <w:rsid w:val="001D18CD"/>
    <w:rsid w:val="001D1AFB"/>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107A"/>
    <w:rsid w:val="002238C1"/>
    <w:rsid w:val="00223A59"/>
    <w:rsid w:val="00223DAB"/>
    <w:rsid w:val="002247F8"/>
    <w:rsid w:val="00224F57"/>
    <w:rsid w:val="00227054"/>
    <w:rsid w:val="00230A37"/>
    <w:rsid w:val="00233576"/>
    <w:rsid w:val="00235121"/>
    <w:rsid w:val="00235ED1"/>
    <w:rsid w:val="00236275"/>
    <w:rsid w:val="00236859"/>
    <w:rsid w:val="00236C73"/>
    <w:rsid w:val="00237096"/>
    <w:rsid w:val="002408DA"/>
    <w:rsid w:val="00242F3A"/>
    <w:rsid w:val="00243206"/>
    <w:rsid w:val="002442FE"/>
    <w:rsid w:val="00245D16"/>
    <w:rsid w:val="0024629B"/>
    <w:rsid w:val="002500B2"/>
    <w:rsid w:val="00250AD1"/>
    <w:rsid w:val="00250D74"/>
    <w:rsid w:val="002511B7"/>
    <w:rsid w:val="00253571"/>
    <w:rsid w:val="0025372F"/>
    <w:rsid w:val="00253EB9"/>
    <w:rsid w:val="002548E2"/>
    <w:rsid w:val="002549B0"/>
    <w:rsid w:val="00254C99"/>
    <w:rsid w:val="00256275"/>
    <w:rsid w:val="0025767F"/>
    <w:rsid w:val="002600AC"/>
    <w:rsid w:val="0026043F"/>
    <w:rsid w:val="00260DAF"/>
    <w:rsid w:val="00260E54"/>
    <w:rsid w:val="0026346F"/>
    <w:rsid w:val="00263D2D"/>
    <w:rsid w:val="00264763"/>
    <w:rsid w:val="00264BA7"/>
    <w:rsid w:val="00265258"/>
    <w:rsid w:val="00265EBD"/>
    <w:rsid w:val="00265EE5"/>
    <w:rsid w:val="0026638C"/>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4A92"/>
    <w:rsid w:val="00285667"/>
    <w:rsid w:val="00285A3D"/>
    <w:rsid w:val="00290746"/>
    <w:rsid w:val="00292420"/>
    <w:rsid w:val="00293F51"/>
    <w:rsid w:val="00295310"/>
    <w:rsid w:val="00296377"/>
    <w:rsid w:val="00296990"/>
    <w:rsid w:val="00297BDF"/>
    <w:rsid w:val="002A242D"/>
    <w:rsid w:val="002A4364"/>
    <w:rsid w:val="002A580D"/>
    <w:rsid w:val="002A597F"/>
    <w:rsid w:val="002A67E4"/>
    <w:rsid w:val="002A69CF"/>
    <w:rsid w:val="002A71A5"/>
    <w:rsid w:val="002B0E7D"/>
    <w:rsid w:val="002B1129"/>
    <w:rsid w:val="002B1AE4"/>
    <w:rsid w:val="002B1E82"/>
    <w:rsid w:val="002B2D30"/>
    <w:rsid w:val="002B304F"/>
    <w:rsid w:val="002B3568"/>
    <w:rsid w:val="002B3A29"/>
    <w:rsid w:val="002B494D"/>
    <w:rsid w:val="002B5ABE"/>
    <w:rsid w:val="002B5BBC"/>
    <w:rsid w:val="002B6AE6"/>
    <w:rsid w:val="002B7068"/>
    <w:rsid w:val="002B77BB"/>
    <w:rsid w:val="002B79E8"/>
    <w:rsid w:val="002B7BE3"/>
    <w:rsid w:val="002C053A"/>
    <w:rsid w:val="002C200F"/>
    <w:rsid w:val="002C22B2"/>
    <w:rsid w:val="002C2871"/>
    <w:rsid w:val="002C3589"/>
    <w:rsid w:val="002C3AD7"/>
    <w:rsid w:val="002C5BB6"/>
    <w:rsid w:val="002C62D3"/>
    <w:rsid w:val="002C64B7"/>
    <w:rsid w:val="002C7386"/>
    <w:rsid w:val="002D0F16"/>
    <w:rsid w:val="002D2626"/>
    <w:rsid w:val="002D293B"/>
    <w:rsid w:val="002D313E"/>
    <w:rsid w:val="002D3DF5"/>
    <w:rsid w:val="002D4D5E"/>
    <w:rsid w:val="002D5E52"/>
    <w:rsid w:val="002D605D"/>
    <w:rsid w:val="002D6083"/>
    <w:rsid w:val="002D676F"/>
    <w:rsid w:val="002D7B72"/>
    <w:rsid w:val="002D7EA9"/>
    <w:rsid w:val="002E0334"/>
    <w:rsid w:val="002E13DF"/>
    <w:rsid w:val="002E1AB1"/>
    <w:rsid w:val="002E390B"/>
    <w:rsid w:val="002E4402"/>
    <w:rsid w:val="002F015D"/>
    <w:rsid w:val="002F0C48"/>
    <w:rsid w:val="002F4D88"/>
    <w:rsid w:val="002F5A62"/>
    <w:rsid w:val="00301AD5"/>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2693"/>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0301"/>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51B"/>
    <w:rsid w:val="00366F5F"/>
    <w:rsid w:val="003679BF"/>
    <w:rsid w:val="00370233"/>
    <w:rsid w:val="00372F3D"/>
    <w:rsid w:val="00374352"/>
    <w:rsid w:val="00374A38"/>
    <w:rsid w:val="00377476"/>
    <w:rsid w:val="0037754A"/>
    <w:rsid w:val="0038001D"/>
    <w:rsid w:val="00382181"/>
    <w:rsid w:val="00382854"/>
    <w:rsid w:val="0038322F"/>
    <w:rsid w:val="00384867"/>
    <w:rsid w:val="00385293"/>
    <w:rsid w:val="00385790"/>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D3E69"/>
    <w:rsid w:val="003D6E4F"/>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46D2"/>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5EF5"/>
    <w:rsid w:val="00416A11"/>
    <w:rsid w:val="00416D68"/>
    <w:rsid w:val="00420B29"/>
    <w:rsid w:val="00420DFF"/>
    <w:rsid w:val="00421D7D"/>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375F9"/>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4F6C"/>
    <w:rsid w:val="004654FF"/>
    <w:rsid w:val="00465E9B"/>
    <w:rsid w:val="00466957"/>
    <w:rsid w:val="00466AAC"/>
    <w:rsid w:val="004675CA"/>
    <w:rsid w:val="00470F96"/>
    <w:rsid w:val="00472665"/>
    <w:rsid w:val="00472D77"/>
    <w:rsid w:val="0047319B"/>
    <w:rsid w:val="00473A4F"/>
    <w:rsid w:val="00473AEE"/>
    <w:rsid w:val="00473B6B"/>
    <w:rsid w:val="00474447"/>
    <w:rsid w:val="00477082"/>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3EBB"/>
    <w:rsid w:val="004A4340"/>
    <w:rsid w:val="004A4BA7"/>
    <w:rsid w:val="004A5B7C"/>
    <w:rsid w:val="004A7B8F"/>
    <w:rsid w:val="004B00B0"/>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10B1"/>
    <w:rsid w:val="004F323C"/>
    <w:rsid w:val="004F6560"/>
    <w:rsid w:val="004F68B0"/>
    <w:rsid w:val="004F69E9"/>
    <w:rsid w:val="00501A3C"/>
    <w:rsid w:val="005036BD"/>
    <w:rsid w:val="00503709"/>
    <w:rsid w:val="005037F7"/>
    <w:rsid w:val="00504693"/>
    <w:rsid w:val="00505F80"/>
    <w:rsid w:val="00507587"/>
    <w:rsid w:val="00510216"/>
    <w:rsid w:val="00510E14"/>
    <w:rsid w:val="00511096"/>
    <w:rsid w:val="00511EFD"/>
    <w:rsid w:val="0051310E"/>
    <w:rsid w:val="005150FF"/>
    <w:rsid w:val="00515356"/>
    <w:rsid w:val="00516058"/>
    <w:rsid w:val="005169EB"/>
    <w:rsid w:val="00521251"/>
    <w:rsid w:val="0052195B"/>
    <w:rsid w:val="00521B05"/>
    <w:rsid w:val="00523AE0"/>
    <w:rsid w:val="00523D55"/>
    <w:rsid w:val="0052493E"/>
    <w:rsid w:val="00526143"/>
    <w:rsid w:val="00526C65"/>
    <w:rsid w:val="00526D6A"/>
    <w:rsid w:val="00527E90"/>
    <w:rsid w:val="00532133"/>
    <w:rsid w:val="00532C0B"/>
    <w:rsid w:val="00533B10"/>
    <w:rsid w:val="00535D37"/>
    <w:rsid w:val="0053682E"/>
    <w:rsid w:val="00536FA0"/>
    <w:rsid w:val="00537BDB"/>
    <w:rsid w:val="00540F2C"/>
    <w:rsid w:val="005418BE"/>
    <w:rsid w:val="0054463C"/>
    <w:rsid w:val="00544B70"/>
    <w:rsid w:val="00545946"/>
    <w:rsid w:val="00547078"/>
    <w:rsid w:val="0054736B"/>
    <w:rsid w:val="00550E78"/>
    <w:rsid w:val="005512E5"/>
    <w:rsid w:val="005522E3"/>
    <w:rsid w:val="00552948"/>
    <w:rsid w:val="00553BD5"/>
    <w:rsid w:val="00553EE7"/>
    <w:rsid w:val="005540F0"/>
    <w:rsid w:val="005554C6"/>
    <w:rsid w:val="00555513"/>
    <w:rsid w:val="005568ED"/>
    <w:rsid w:val="00556F79"/>
    <w:rsid w:val="00560B85"/>
    <w:rsid w:val="00561806"/>
    <w:rsid w:val="0056226A"/>
    <w:rsid w:val="00562CA7"/>
    <w:rsid w:val="00565F1A"/>
    <w:rsid w:val="005661AD"/>
    <w:rsid w:val="00566C49"/>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6B4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2BE"/>
    <w:rsid w:val="005B739E"/>
    <w:rsid w:val="005C026E"/>
    <w:rsid w:val="005C0C75"/>
    <w:rsid w:val="005C17A8"/>
    <w:rsid w:val="005C23EB"/>
    <w:rsid w:val="005C2B68"/>
    <w:rsid w:val="005C3CF9"/>
    <w:rsid w:val="005C567C"/>
    <w:rsid w:val="005C748F"/>
    <w:rsid w:val="005C753F"/>
    <w:rsid w:val="005C7ACA"/>
    <w:rsid w:val="005D0029"/>
    <w:rsid w:val="005D0358"/>
    <w:rsid w:val="005D1586"/>
    <w:rsid w:val="005D1B87"/>
    <w:rsid w:val="005D1E0D"/>
    <w:rsid w:val="005D2677"/>
    <w:rsid w:val="005D3F2D"/>
    <w:rsid w:val="005D4A6C"/>
    <w:rsid w:val="005E10BF"/>
    <w:rsid w:val="005E25BD"/>
    <w:rsid w:val="005E26BF"/>
    <w:rsid w:val="005E2DA6"/>
    <w:rsid w:val="005E4972"/>
    <w:rsid w:val="005E67BA"/>
    <w:rsid w:val="005E7065"/>
    <w:rsid w:val="005E708E"/>
    <w:rsid w:val="005E784E"/>
    <w:rsid w:val="005E7EFC"/>
    <w:rsid w:val="005F20CC"/>
    <w:rsid w:val="005F2157"/>
    <w:rsid w:val="005F2761"/>
    <w:rsid w:val="005F2EB6"/>
    <w:rsid w:val="005F43C5"/>
    <w:rsid w:val="005F562A"/>
    <w:rsid w:val="005F658A"/>
    <w:rsid w:val="00600140"/>
    <w:rsid w:val="0060389C"/>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396"/>
    <w:rsid w:val="006257DE"/>
    <w:rsid w:val="006275BA"/>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2"/>
    <w:rsid w:val="00646F53"/>
    <w:rsid w:val="00651AA6"/>
    <w:rsid w:val="00652285"/>
    <w:rsid w:val="006530F5"/>
    <w:rsid w:val="006537B3"/>
    <w:rsid w:val="00655A30"/>
    <w:rsid w:val="006564B2"/>
    <w:rsid w:val="006568AE"/>
    <w:rsid w:val="00656BFE"/>
    <w:rsid w:val="00657653"/>
    <w:rsid w:val="00660981"/>
    <w:rsid w:val="00661438"/>
    <w:rsid w:val="006618E9"/>
    <w:rsid w:val="00663458"/>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A7ABB"/>
    <w:rsid w:val="006B1C3E"/>
    <w:rsid w:val="006B1D95"/>
    <w:rsid w:val="006B2D2B"/>
    <w:rsid w:val="006B30B7"/>
    <w:rsid w:val="006B3F83"/>
    <w:rsid w:val="006B54E8"/>
    <w:rsid w:val="006B6719"/>
    <w:rsid w:val="006B6DCC"/>
    <w:rsid w:val="006B730F"/>
    <w:rsid w:val="006B7966"/>
    <w:rsid w:val="006B7BD9"/>
    <w:rsid w:val="006C202F"/>
    <w:rsid w:val="006C2375"/>
    <w:rsid w:val="006C2C06"/>
    <w:rsid w:val="006C3A70"/>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4F8E"/>
    <w:rsid w:val="006E57FB"/>
    <w:rsid w:val="006E5A1E"/>
    <w:rsid w:val="006E6CEF"/>
    <w:rsid w:val="006E764C"/>
    <w:rsid w:val="006F02F6"/>
    <w:rsid w:val="006F05DD"/>
    <w:rsid w:val="006F0708"/>
    <w:rsid w:val="006F0714"/>
    <w:rsid w:val="006F24D0"/>
    <w:rsid w:val="006F2B4D"/>
    <w:rsid w:val="006F313E"/>
    <w:rsid w:val="006F4916"/>
    <w:rsid w:val="006F54EF"/>
    <w:rsid w:val="006F66C6"/>
    <w:rsid w:val="0070031D"/>
    <w:rsid w:val="00701864"/>
    <w:rsid w:val="00702494"/>
    <w:rsid w:val="00702C6A"/>
    <w:rsid w:val="0070483B"/>
    <w:rsid w:val="00704BB2"/>
    <w:rsid w:val="007054B4"/>
    <w:rsid w:val="007063C1"/>
    <w:rsid w:val="00706782"/>
    <w:rsid w:val="00706886"/>
    <w:rsid w:val="00707089"/>
    <w:rsid w:val="0070730F"/>
    <w:rsid w:val="00707C17"/>
    <w:rsid w:val="007112B0"/>
    <w:rsid w:val="00712EC8"/>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CE4"/>
    <w:rsid w:val="00724F49"/>
    <w:rsid w:val="007263A8"/>
    <w:rsid w:val="007275E3"/>
    <w:rsid w:val="00727E34"/>
    <w:rsid w:val="007304F5"/>
    <w:rsid w:val="00730775"/>
    <w:rsid w:val="00730B0C"/>
    <w:rsid w:val="007318C4"/>
    <w:rsid w:val="00731E36"/>
    <w:rsid w:val="00731FD0"/>
    <w:rsid w:val="007326E7"/>
    <w:rsid w:val="007327A9"/>
    <w:rsid w:val="00733933"/>
    <w:rsid w:val="00734DAE"/>
    <w:rsid w:val="0073534F"/>
    <w:rsid w:val="00736272"/>
    <w:rsid w:val="00736579"/>
    <w:rsid w:val="0073676D"/>
    <w:rsid w:val="007370D6"/>
    <w:rsid w:val="0074007F"/>
    <w:rsid w:val="00740B89"/>
    <w:rsid w:val="007417FA"/>
    <w:rsid w:val="00742430"/>
    <w:rsid w:val="00742DC4"/>
    <w:rsid w:val="00743A36"/>
    <w:rsid w:val="00743E21"/>
    <w:rsid w:val="00743F28"/>
    <w:rsid w:val="00744B4C"/>
    <w:rsid w:val="00745774"/>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5E46"/>
    <w:rsid w:val="0077658F"/>
    <w:rsid w:val="00776920"/>
    <w:rsid w:val="00776ACC"/>
    <w:rsid w:val="00781318"/>
    <w:rsid w:val="007813F2"/>
    <w:rsid w:val="007821C6"/>
    <w:rsid w:val="00782251"/>
    <w:rsid w:val="007822E5"/>
    <w:rsid w:val="00782B6E"/>
    <w:rsid w:val="00782C9F"/>
    <w:rsid w:val="00783971"/>
    <w:rsid w:val="00784028"/>
    <w:rsid w:val="00791277"/>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D6F"/>
    <w:rsid w:val="007E7F8B"/>
    <w:rsid w:val="007F14A0"/>
    <w:rsid w:val="007F1A7C"/>
    <w:rsid w:val="007F20AB"/>
    <w:rsid w:val="007F3283"/>
    <w:rsid w:val="007F4DBC"/>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1E8E"/>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6852"/>
    <w:rsid w:val="008374E6"/>
    <w:rsid w:val="008404CC"/>
    <w:rsid w:val="00840BD6"/>
    <w:rsid w:val="0084164C"/>
    <w:rsid w:val="00845A79"/>
    <w:rsid w:val="00845BFC"/>
    <w:rsid w:val="00846213"/>
    <w:rsid w:val="008465EA"/>
    <w:rsid w:val="00847A07"/>
    <w:rsid w:val="00847A9F"/>
    <w:rsid w:val="00847D81"/>
    <w:rsid w:val="0085062B"/>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4BD"/>
    <w:rsid w:val="008727BE"/>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6E7A"/>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4D97"/>
    <w:rsid w:val="008E57FC"/>
    <w:rsid w:val="008E653F"/>
    <w:rsid w:val="008F0ED7"/>
    <w:rsid w:val="008F14B2"/>
    <w:rsid w:val="008F20DA"/>
    <w:rsid w:val="008F243D"/>
    <w:rsid w:val="008F425B"/>
    <w:rsid w:val="008F4990"/>
    <w:rsid w:val="008F4F16"/>
    <w:rsid w:val="008F542F"/>
    <w:rsid w:val="008F7071"/>
    <w:rsid w:val="008F7381"/>
    <w:rsid w:val="008F79E1"/>
    <w:rsid w:val="00901EFD"/>
    <w:rsid w:val="009027A7"/>
    <w:rsid w:val="00902DDF"/>
    <w:rsid w:val="00905D44"/>
    <w:rsid w:val="00906024"/>
    <w:rsid w:val="0090617A"/>
    <w:rsid w:val="00906729"/>
    <w:rsid w:val="00907A80"/>
    <w:rsid w:val="0091109E"/>
    <w:rsid w:val="00913161"/>
    <w:rsid w:val="00913522"/>
    <w:rsid w:val="009137C0"/>
    <w:rsid w:val="00914326"/>
    <w:rsid w:val="009143A5"/>
    <w:rsid w:val="009154F6"/>
    <w:rsid w:val="009162EB"/>
    <w:rsid w:val="00916A1F"/>
    <w:rsid w:val="0091798D"/>
    <w:rsid w:val="00917C19"/>
    <w:rsid w:val="00920635"/>
    <w:rsid w:val="009211F6"/>
    <w:rsid w:val="00921EF8"/>
    <w:rsid w:val="0092331E"/>
    <w:rsid w:val="00924017"/>
    <w:rsid w:val="0092440F"/>
    <w:rsid w:val="009245C4"/>
    <w:rsid w:val="009253B4"/>
    <w:rsid w:val="009255AA"/>
    <w:rsid w:val="00926A5E"/>
    <w:rsid w:val="0092793C"/>
    <w:rsid w:val="009302D0"/>
    <w:rsid w:val="00930457"/>
    <w:rsid w:val="009309A2"/>
    <w:rsid w:val="009312E5"/>
    <w:rsid w:val="00931C3C"/>
    <w:rsid w:val="00936D20"/>
    <w:rsid w:val="00936E63"/>
    <w:rsid w:val="00936F95"/>
    <w:rsid w:val="00940D9B"/>
    <w:rsid w:val="00941805"/>
    <w:rsid w:val="00941E8C"/>
    <w:rsid w:val="00942D54"/>
    <w:rsid w:val="00945311"/>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2A52"/>
    <w:rsid w:val="00963960"/>
    <w:rsid w:val="00963C46"/>
    <w:rsid w:val="00965B83"/>
    <w:rsid w:val="00965CB9"/>
    <w:rsid w:val="009668F3"/>
    <w:rsid w:val="00966DF6"/>
    <w:rsid w:val="00967935"/>
    <w:rsid w:val="00970751"/>
    <w:rsid w:val="00971415"/>
    <w:rsid w:val="0097291C"/>
    <w:rsid w:val="00972A23"/>
    <w:rsid w:val="009734FF"/>
    <w:rsid w:val="00973C8B"/>
    <w:rsid w:val="009741EA"/>
    <w:rsid w:val="00974745"/>
    <w:rsid w:val="00974900"/>
    <w:rsid w:val="009754C4"/>
    <w:rsid w:val="0097720E"/>
    <w:rsid w:val="009776ED"/>
    <w:rsid w:val="00977E4E"/>
    <w:rsid w:val="009806D6"/>
    <w:rsid w:val="009811FF"/>
    <w:rsid w:val="0098187D"/>
    <w:rsid w:val="009819EF"/>
    <w:rsid w:val="0098357C"/>
    <w:rsid w:val="009839CB"/>
    <w:rsid w:val="00984094"/>
    <w:rsid w:val="009871A4"/>
    <w:rsid w:val="00987212"/>
    <w:rsid w:val="00991980"/>
    <w:rsid w:val="00992648"/>
    <w:rsid w:val="00992B9C"/>
    <w:rsid w:val="0099410C"/>
    <w:rsid w:val="00994FAA"/>
    <w:rsid w:val="00995AC1"/>
    <w:rsid w:val="009A0116"/>
    <w:rsid w:val="009A09F0"/>
    <w:rsid w:val="009A15A8"/>
    <w:rsid w:val="009A162C"/>
    <w:rsid w:val="009A16A9"/>
    <w:rsid w:val="009A376B"/>
    <w:rsid w:val="009A3CBB"/>
    <w:rsid w:val="009A69A5"/>
    <w:rsid w:val="009A6AAB"/>
    <w:rsid w:val="009B1E06"/>
    <w:rsid w:val="009B2343"/>
    <w:rsid w:val="009B24AB"/>
    <w:rsid w:val="009B2DA4"/>
    <w:rsid w:val="009B2F00"/>
    <w:rsid w:val="009B385A"/>
    <w:rsid w:val="009B3BB0"/>
    <w:rsid w:val="009B3E37"/>
    <w:rsid w:val="009B42C6"/>
    <w:rsid w:val="009B46BC"/>
    <w:rsid w:val="009B4C80"/>
    <w:rsid w:val="009B53B1"/>
    <w:rsid w:val="009B6679"/>
    <w:rsid w:val="009C047E"/>
    <w:rsid w:val="009C0CD2"/>
    <w:rsid w:val="009C0E1C"/>
    <w:rsid w:val="009C1484"/>
    <w:rsid w:val="009C1D20"/>
    <w:rsid w:val="009C258B"/>
    <w:rsid w:val="009C3D3C"/>
    <w:rsid w:val="009C447F"/>
    <w:rsid w:val="009C511E"/>
    <w:rsid w:val="009C538E"/>
    <w:rsid w:val="009C6FCC"/>
    <w:rsid w:val="009C7767"/>
    <w:rsid w:val="009D09F6"/>
    <w:rsid w:val="009D0FDA"/>
    <w:rsid w:val="009D1A7E"/>
    <w:rsid w:val="009D2E20"/>
    <w:rsid w:val="009D3C9E"/>
    <w:rsid w:val="009D3D47"/>
    <w:rsid w:val="009D48FE"/>
    <w:rsid w:val="009D4F5B"/>
    <w:rsid w:val="009D5DEE"/>
    <w:rsid w:val="009D70F3"/>
    <w:rsid w:val="009E0227"/>
    <w:rsid w:val="009E0312"/>
    <w:rsid w:val="009E1CE5"/>
    <w:rsid w:val="009E2051"/>
    <w:rsid w:val="009E2673"/>
    <w:rsid w:val="009E3092"/>
    <w:rsid w:val="009E3CDB"/>
    <w:rsid w:val="009E5527"/>
    <w:rsid w:val="009E66D5"/>
    <w:rsid w:val="009E6A73"/>
    <w:rsid w:val="009E6F8F"/>
    <w:rsid w:val="009F0910"/>
    <w:rsid w:val="009F1453"/>
    <w:rsid w:val="009F31F7"/>
    <w:rsid w:val="009F3B41"/>
    <w:rsid w:val="009F4B6F"/>
    <w:rsid w:val="009F5325"/>
    <w:rsid w:val="009F54C9"/>
    <w:rsid w:val="009F625E"/>
    <w:rsid w:val="009F77CD"/>
    <w:rsid w:val="009F7995"/>
    <w:rsid w:val="00A00276"/>
    <w:rsid w:val="00A0179F"/>
    <w:rsid w:val="00A01899"/>
    <w:rsid w:val="00A0213C"/>
    <w:rsid w:val="00A0215C"/>
    <w:rsid w:val="00A02354"/>
    <w:rsid w:val="00A03ABF"/>
    <w:rsid w:val="00A04E6E"/>
    <w:rsid w:val="00A06649"/>
    <w:rsid w:val="00A06B56"/>
    <w:rsid w:val="00A07112"/>
    <w:rsid w:val="00A108C1"/>
    <w:rsid w:val="00A12714"/>
    <w:rsid w:val="00A12730"/>
    <w:rsid w:val="00A12C22"/>
    <w:rsid w:val="00A13E9C"/>
    <w:rsid w:val="00A15BBF"/>
    <w:rsid w:val="00A16A91"/>
    <w:rsid w:val="00A20464"/>
    <w:rsid w:val="00A2077E"/>
    <w:rsid w:val="00A21651"/>
    <w:rsid w:val="00A2165C"/>
    <w:rsid w:val="00A258FE"/>
    <w:rsid w:val="00A2648C"/>
    <w:rsid w:val="00A26C15"/>
    <w:rsid w:val="00A30D52"/>
    <w:rsid w:val="00A318E6"/>
    <w:rsid w:val="00A321EB"/>
    <w:rsid w:val="00A34FDC"/>
    <w:rsid w:val="00A35D28"/>
    <w:rsid w:val="00A35EC8"/>
    <w:rsid w:val="00A3635A"/>
    <w:rsid w:val="00A37119"/>
    <w:rsid w:val="00A37E2E"/>
    <w:rsid w:val="00A4033B"/>
    <w:rsid w:val="00A40E22"/>
    <w:rsid w:val="00A42365"/>
    <w:rsid w:val="00A42B43"/>
    <w:rsid w:val="00A45245"/>
    <w:rsid w:val="00A46B5C"/>
    <w:rsid w:val="00A46FB7"/>
    <w:rsid w:val="00A47E0F"/>
    <w:rsid w:val="00A50CAF"/>
    <w:rsid w:val="00A51ACF"/>
    <w:rsid w:val="00A51F65"/>
    <w:rsid w:val="00A52B55"/>
    <w:rsid w:val="00A530C3"/>
    <w:rsid w:val="00A53839"/>
    <w:rsid w:val="00A53A46"/>
    <w:rsid w:val="00A53DCC"/>
    <w:rsid w:val="00A5569A"/>
    <w:rsid w:val="00A56914"/>
    <w:rsid w:val="00A569F6"/>
    <w:rsid w:val="00A56FFA"/>
    <w:rsid w:val="00A57C63"/>
    <w:rsid w:val="00A6189A"/>
    <w:rsid w:val="00A61A15"/>
    <w:rsid w:val="00A654F3"/>
    <w:rsid w:val="00A66F0C"/>
    <w:rsid w:val="00A673E6"/>
    <w:rsid w:val="00A67400"/>
    <w:rsid w:val="00A70725"/>
    <w:rsid w:val="00A7110E"/>
    <w:rsid w:val="00A718B0"/>
    <w:rsid w:val="00A7227F"/>
    <w:rsid w:val="00A7243D"/>
    <w:rsid w:val="00A72BF6"/>
    <w:rsid w:val="00A72E63"/>
    <w:rsid w:val="00A73217"/>
    <w:rsid w:val="00A73AD5"/>
    <w:rsid w:val="00A74507"/>
    <w:rsid w:val="00A77384"/>
    <w:rsid w:val="00A77F05"/>
    <w:rsid w:val="00A81204"/>
    <w:rsid w:val="00A86000"/>
    <w:rsid w:val="00A86A0C"/>
    <w:rsid w:val="00A86C1F"/>
    <w:rsid w:val="00A879EA"/>
    <w:rsid w:val="00A90690"/>
    <w:rsid w:val="00A90F5A"/>
    <w:rsid w:val="00A916BD"/>
    <w:rsid w:val="00A9286B"/>
    <w:rsid w:val="00A92A8C"/>
    <w:rsid w:val="00A92EA6"/>
    <w:rsid w:val="00A92F7F"/>
    <w:rsid w:val="00A94970"/>
    <w:rsid w:val="00A953EC"/>
    <w:rsid w:val="00A9685D"/>
    <w:rsid w:val="00A96B91"/>
    <w:rsid w:val="00A9737B"/>
    <w:rsid w:val="00A97743"/>
    <w:rsid w:val="00A97D75"/>
    <w:rsid w:val="00AA08D6"/>
    <w:rsid w:val="00AA15EE"/>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52E7"/>
    <w:rsid w:val="00AC68FA"/>
    <w:rsid w:val="00AC7B11"/>
    <w:rsid w:val="00AC7B93"/>
    <w:rsid w:val="00AD0F88"/>
    <w:rsid w:val="00AD33A9"/>
    <w:rsid w:val="00AD4359"/>
    <w:rsid w:val="00AD4E4C"/>
    <w:rsid w:val="00AD512E"/>
    <w:rsid w:val="00AD608D"/>
    <w:rsid w:val="00AD622B"/>
    <w:rsid w:val="00AD7727"/>
    <w:rsid w:val="00AE008C"/>
    <w:rsid w:val="00AE115B"/>
    <w:rsid w:val="00AE2194"/>
    <w:rsid w:val="00AE29F4"/>
    <w:rsid w:val="00AE3713"/>
    <w:rsid w:val="00AE3850"/>
    <w:rsid w:val="00AE3AB1"/>
    <w:rsid w:val="00AE53FC"/>
    <w:rsid w:val="00AE5DAD"/>
    <w:rsid w:val="00AE63BC"/>
    <w:rsid w:val="00AE6786"/>
    <w:rsid w:val="00AE68AE"/>
    <w:rsid w:val="00AE7BCD"/>
    <w:rsid w:val="00AF019B"/>
    <w:rsid w:val="00AF05DF"/>
    <w:rsid w:val="00AF0C57"/>
    <w:rsid w:val="00AF180E"/>
    <w:rsid w:val="00AF1846"/>
    <w:rsid w:val="00AF2CEE"/>
    <w:rsid w:val="00AF3A96"/>
    <w:rsid w:val="00AF3EE8"/>
    <w:rsid w:val="00AF3FEE"/>
    <w:rsid w:val="00AF51AF"/>
    <w:rsid w:val="00AF5242"/>
    <w:rsid w:val="00AF65E9"/>
    <w:rsid w:val="00AF7684"/>
    <w:rsid w:val="00B0111E"/>
    <w:rsid w:val="00B01FDD"/>
    <w:rsid w:val="00B05925"/>
    <w:rsid w:val="00B07B09"/>
    <w:rsid w:val="00B10662"/>
    <w:rsid w:val="00B13996"/>
    <w:rsid w:val="00B13DE4"/>
    <w:rsid w:val="00B13E0C"/>
    <w:rsid w:val="00B1498D"/>
    <w:rsid w:val="00B1509B"/>
    <w:rsid w:val="00B158CB"/>
    <w:rsid w:val="00B15EEE"/>
    <w:rsid w:val="00B16277"/>
    <w:rsid w:val="00B178E8"/>
    <w:rsid w:val="00B17BF7"/>
    <w:rsid w:val="00B20D46"/>
    <w:rsid w:val="00B21721"/>
    <w:rsid w:val="00B21BC4"/>
    <w:rsid w:val="00B224BD"/>
    <w:rsid w:val="00B22ECB"/>
    <w:rsid w:val="00B23115"/>
    <w:rsid w:val="00B25A8F"/>
    <w:rsid w:val="00B25B4B"/>
    <w:rsid w:val="00B25BDB"/>
    <w:rsid w:val="00B26B51"/>
    <w:rsid w:val="00B26FAB"/>
    <w:rsid w:val="00B27505"/>
    <w:rsid w:val="00B30681"/>
    <w:rsid w:val="00B312E2"/>
    <w:rsid w:val="00B316A3"/>
    <w:rsid w:val="00B31827"/>
    <w:rsid w:val="00B32073"/>
    <w:rsid w:val="00B3317B"/>
    <w:rsid w:val="00B33451"/>
    <w:rsid w:val="00B334D0"/>
    <w:rsid w:val="00B344BC"/>
    <w:rsid w:val="00B34F23"/>
    <w:rsid w:val="00B37E62"/>
    <w:rsid w:val="00B41B91"/>
    <w:rsid w:val="00B42B53"/>
    <w:rsid w:val="00B44B0F"/>
    <w:rsid w:val="00B44B30"/>
    <w:rsid w:val="00B469D8"/>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77BA1"/>
    <w:rsid w:val="00B804A5"/>
    <w:rsid w:val="00B80D18"/>
    <w:rsid w:val="00B80D83"/>
    <w:rsid w:val="00B814A9"/>
    <w:rsid w:val="00B83760"/>
    <w:rsid w:val="00B8465D"/>
    <w:rsid w:val="00B85B59"/>
    <w:rsid w:val="00B85E99"/>
    <w:rsid w:val="00B865FC"/>
    <w:rsid w:val="00B86C7D"/>
    <w:rsid w:val="00B86CA0"/>
    <w:rsid w:val="00B870BF"/>
    <w:rsid w:val="00B9029B"/>
    <w:rsid w:val="00B9038E"/>
    <w:rsid w:val="00B90534"/>
    <w:rsid w:val="00B92392"/>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1D38"/>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6DA8"/>
    <w:rsid w:val="00C07374"/>
    <w:rsid w:val="00C0741E"/>
    <w:rsid w:val="00C07F41"/>
    <w:rsid w:val="00C07F82"/>
    <w:rsid w:val="00C107BC"/>
    <w:rsid w:val="00C111B7"/>
    <w:rsid w:val="00C11428"/>
    <w:rsid w:val="00C11785"/>
    <w:rsid w:val="00C11867"/>
    <w:rsid w:val="00C11DA6"/>
    <w:rsid w:val="00C1495A"/>
    <w:rsid w:val="00C14C30"/>
    <w:rsid w:val="00C14E67"/>
    <w:rsid w:val="00C20876"/>
    <w:rsid w:val="00C22A65"/>
    <w:rsid w:val="00C22F24"/>
    <w:rsid w:val="00C2412A"/>
    <w:rsid w:val="00C24EDB"/>
    <w:rsid w:val="00C25FB5"/>
    <w:rsid w:val="00C2647C"/>
    <w:rsid w:val="00C27016"/>
    <w:rsid w:val="00C273EE"/>
    <w:rsid w:val="00C27DB7"/>
    <w:rsid w:val="00C30298"/>
    <w:rsid w:val="00C303A7"/>
    <w:rsid w:val="00C30C00"/>
    <w:rsid w:val="00C30FBA"/>
    <w:rsid w:val="00C314E1"/>
    <w:rsid w:val="00C31C99"/>
    <w:rsid w:val="00C31DB8"/>
    <w:rsid w:val="00C330A8"/>
    <w:rsid w:val="00C33503"/>
    <w:rsid w:val="00C33937"/>
    <w:rsid w:val="00C356EF"/>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2AC"/>
    <w:rsid w:val="00C7266E"/>
    <w:rsid w:val="00C72E60"/>
    <w:rsid w:val="00C73694"/>
    <w:rsid w:val="00C744C3"/>
    <w:rsid w:val="00C77028"/>
    <w:rsid w:val="00C7720D"/>
    <w:rsid w:val="00C77A69"/>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0BC"/>
    <w:rsid w:val="00CE2FC2"/>
    <w:rsid w:val="00CE50D4"/>
    <w:rsid w:val="00CE6108"/>
    <w:rsid w:val="00CE67F0"/>
    <w:rsid w:val="00CE6BB4"/>
    <w:rsid w:val="00CE758F"/>
    <w:rsid w:val="00CF2A66"/>
    <w:rsid w:val="00CF3279"/>
    <w:rsid w:val="00CF5190"/>
    <w:rsid w:val="00CF5823"/>
    <w:rsid w:val="00CF59CC"/>
    <w:rsid w:val="00CF6901"/>
    <w:rsid w:val="00CF7619"/>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2AC9"/>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3C8"/>
    <w:rsid w:val="00DB08EC"/>
    <w:rsid w:val="00DB12E5"/>
    <w:rsid w:val="00DB295D"/>
    <w:rsid w:val="00DB2FE8"/>
    <w:rsid w:val="00DB3F0A"/>
    <w:rsid w:val="00DB4431"/>
    <w:rsid w:val="00DB4544"/>
    <w:rsid w:val="00DB5A94"/>
    <w:rsid w:val="00DB6890"/>
    <w:rsid w:val="00DB6C2C"/>
    <w:rsid w:val="00DB72CF"/>
    <w:rsid w:val="00DB7670"/>
    <w:rsid w:val="00DC14C4"/>
    <w:rsid w:val="00DC3A93"/>
    <w:rsid w:val="00DC3E04"/>
    <w:rsid w:val="00DC49A6"/>
    <w:rsid w:val="00DC6FB1"/>
    <w:rsid w:val="00DD207F"/>
    <w:rsid w:val="00DD2142"/>
    <w:rsid w:val="00DD3588"/>
    <w:rsid w:val="00DD4021"/>
    <w:rsid w:val="00DD47F4"/>
    <w:rsid w:val="00DD6129"/>
    <w:rsid w:val="00DD670A"/>
    <w:rsid w:val="00DD6C22"/>
    <w:rsid w:val="00DD767B"/>
    <w:rsid w:val="00DE1532"/>
    <w:rsid w:val="00DE176D"/>
    <w:rsid w:val="00DE1890"/>
    <w:rsid w:val="00DE25BB"/>
    <w:rsid w:val="00DE2CD4"/>
    <w:rsid w:val="00DE303D"/>
    <w:rsid w:val="00DE4FE9"/>
    <w:rsid w:val="00DE5C10"/>
    <w:rsid w:val="00DE68C0"/>
    <w:rsid w:val="00DE7A1A"/>
    <w:rsid w:val="00DF07DF"/>
    <w:rsid w:val="00DF142C"/>
    <w:rsid w:val="00DF2BCB"/>
    <w:rsid w:val="00DF3F55"/>
    <w:rsid w:val="00DF40D3"/>
    <w:rsid w:val="00DF43D0"/>
    <w:rsid w:val="00DF4C78"/>
    <w:rsid w:val="00DF4C86"/>
    <w:rsid w:val="00DF500A"/>
    <w:rsid w:val="00DF6161"/>
    <w:rsid w:val="00DF6205"/>
    <w:rsid w:val="00E006DB"/>
    <w:rsid w:val="00E00C64"/>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0A0"/>
    <w:rsid w:val="00E235C5"/>
    <w:rsid w:val="00E24C99"/>
    <w:rsid w:val="00E25737"/>
    <w:rsid w:val="00E25778"/>
    <w:rsid w:val="00E30237"/>
    <w:rsid w:val="00E310E1"/>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5D77"/>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167B"/>
    <w:rsid w:val="00ED2F7C"/>
    <w:rsid w:val="00ED3376"/>
    <w:rsid w:val="00ED3E1B"/>
    <w:rsid w:val="00ED5C68"/>
    <w:rsid w:val="00ED625C"/>
    <w:rsid w:val="00ED6566"/>
    <w:rsid w:val="00ED7D1C"/>
    <w:rsid w:val="00EE02B8"/>
    <w:rsid w:val="00EE0918"/>
    <w:rsid w:val="00EE09BE"/>
    <w:rsid w:val="00EE0B21"/>
    <w:rsid w:val="00EE13D2"/>
    <w:rsid w:val="00EE1EB0"/>
    <w:rsid w:val="00EE4DE0"/>
    <w:rsid w:val="00EE513E"/>
    <w:rsid w:val="00EE5529"/>
    <w:rsid w:val="00EE5B35"/>
    <w:rsid w:val="00EE7C67"/>
    <w:rsid w:val="00EE7D17"/>
    <w:rsid w:val="00EF077C"/>
    <w:rsid w:val="00EF0EC6"/>
    <w:rsid w:val="00EF2D7E"/>
    <w:rsid w:val="00EF34B2"/>
    <w:rsid w:val="00EF3BED"/>
    <w:rsid w:val="00EF67BF"/>
    <w:rsid w:val="00EF6A9E"/>
    <w:rsid w:val="00EF7C1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54E1"/>
    <w:rsid w:val="00F16259"/>
    <w:rsid w:val="00F1775F"/>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7E1"/>
    <w:rsid w:val="00F318F2"/>
    <w:rsid w:val="00F3265E"/>
    <w:rsid w:val="00F329E0"/>
    <w:rsid w:val="00F34BB1"/>
    <w:rsid w:val="00F35BE0"/>
    <w:rsid w:val="00F37583"/>
    <w:rsid w:val="00F3764C"/>
    <w:rsid w:val="00F37BB2"/>
    <w:rsid w:val="00F403F6"/>
    <w:rsid w:val="00F40A2C"/>
    <w:rsid w:val="00F419A1"/>
    <w:rsid w:val="00F42380"/>
    <w:rsid w:val="00F43C09"/>
    <w:rsid w:val="00F4496B"/>
    <w:rsid w:val="00F44CDA"/>
    <w:rsid w:val="00F44FE3"/>
    <w:rsid w:val="00F4551B"/>
    <w:rsid w:val="00F4654E"/>
    <w:rsid w:val="00F476CA"/>
    <w:rsid w:val="00F518CD"/>
    <w:rsid w:val="00F5399F"/>
    <w:rsid w:val="00F540B7"/>
    <w:rsid w:val="00F544A9"/>
    <w:rsid w:val="00F54B79"/>
    <w:rsid w:val="00F55039"/>
    <w:rsid w:val="00F555F2"/>
    <w:rsid w:val="00F5686A"/>
    <w:rsid w:val="00F56F1D"/>
    <w:rsid w:val="00F601A9"/>
    <w:rsid w:val="00F60B1E"/>
    <w:rsid w:val="00F60C12"/>
    <w:rsid w:val="00F61F34"/>
    <w:rsid w:val="00F623EE"/>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1E1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74D"/>
    <w:rsid w:val="00FB5FF0"/>
    <w:rsid w:val="00FB6D9E"/>
    <w:rsid w:val="00FBFFD5"/>
    <w:rsid w:val="00FC0204"/>
    <w:rsid w:val="00FC1950"/>
    <w:rsid w:val="00FC1F35"/>
    <w:rsid w:val="00FC3783"/>
    <w:rsid w:val="00FC3DAE"/>
    <w:rsid w:val="00FC3EBD"/>
    <w:rsid w:val="00FC46A1"/>
    <w:rsid w:val="00FC55B2"/>
    <w:rsid w:val="00FC60C1"/>
    <w:rsid w:val="00FC61F1"/>
    <w:rsid w:val="00FC6557"/>
    <w:rsid w:val="00FC78D4"/>
    <w:rsid w:val="00FC7E9D"/>
    <w:rsid w:val="00FD01BA"/>
    <w:rsid w:val="00FD025B"/>
    <w:rsid w:val="00FD04DA"/>
    <w:rsid w:val="00FD0E9B"/>
    <w:rsid w:val="00FD1913"/>
    <w:rsid w:val="00FD299A"/>
    <w:rsid w:val="00FD2BEA"/>
    <w:rsid w:val="00FD3DDA"/>
    <w:rsid w:val="00FD3EB7"/>
    <w:rsid w:val="00FD526E"/>
    <w:rsid w:val="00FD5DB6"/>
    <w:rsid w:val="00FD6E43"/>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 w:type="paragraph" w:customStyle="1" w:styleId="a">
    <w:link w:val="CommentTextChar"/>
    <w:uiPriority w:val="99"/>
    <w:unhideWhenUsed/>
    <w:rsid w:val="00625396"/>
    <w:rPr>
      <w:rFonts w:ascii="Times New Roman" w:hAnsi="Times New Roman"/>
    </w:rPr>
  </w:style>
  <w:style w:type="character" w:customStyle="1" w:styleId="CommentTextChar">
    <w:name w:val="Comment Text Char"/>
    <w:basedOn w:val="Absatz-Standardschriftart"/>
    <w:link w:val="a"/>
    <w:uiPriority w:val="99"/>
    <w:rsid w:val="00625396"/>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campaign/products/industrial-gear-units-maxxdrive-xd.jsp" TargetMode="External"/><Relationship Id="rId18" Type="http://schemas.openxmlformats.org/officeDocument/2006/relationships/hyperlink" Target="https://www.nord.com/de/home-de.jsp" TargetMode="External"/><Relationship Id="rId26"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hyperlink" Target="https://www.nord.com/en/campaign/products/industrial-gear-units-maxxdrive-xd.jsp" TargetMode="External"/><Relationship Id="rId7" Type="http://schemas.openxmlformats.org/officeDocument/2006/relationships/webSettings" Target="webSettings.xml"/><Relationship Id="rId12" Type="http://schemas.openxmlformats.org/officeDocument/2006/relationships/hyperlink" Target="https://www.nord.com/en/campaign/products/industrial-gear-units-maxxdrive-xc.jsp" TargetMode="External"/><Relationship Id="rId17" Type="http://schemas.openxmlformats.org/officeDocument/2006/relationships/image" Target="media/image2.jpeg"/><Relationship Id="rId25"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nord.com/en/campaign/products/industrial-gear-units-maxxdrive-xc.js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campaign/products/industrial-gear-units.jsp" TargetMode="External"/><Relationship Id="rId24" Type="http://schemas.openxmlformats.org/officeDocument/2006/relationships/hyperlink" Target="https://www.nord.com/de/produkte/industriegetriebe/industriegetriebe.jsp" TargetMode="External"/><Relationship Id="rId5" Type="http://schemas.openxmlformats.org/officeDocument/2006/relationships/styles" Target="styles.xml"/><Relationship Id="rId15" Type="http://schemas.openxmlformats.org/officeDocument/2006/relationships/hyperlink" Target="https://www.nord.com/en/campaign/products/industrial-gear-units-maxxdrive-xt.jsp" TargetMode="External"/><Relationship Id="rId23" Type="http://schemas.openxmlformats.org/officeDocument/2006/relationships/hyperlink" Target="https://www.nord.com/en/campaign/products/industrial-gear-units-maxxdrive-xt.jsp" TargetMode="External"/><Relationship Id="rId28" Type="http://schemas.openxmlformats.org/officeDocument/2006/relationships/footer" Target="footer1.xml"/><Relationship Id="rId10" Type="http://schemas.openxmlformats.org/officeDocument/2006/relationships/hyperlink" Target="https://www.nord.com/en/home-de.jsp" TargetMode="External"/><Relationship Id="rId19" Type="http://schemas.openxmlformats.org/officeDocument/2006/relationships/hyperlink" Target="https://www.nord.com/en/campaign/products/industrial-gear-units.jsp" TargetMode="External"/><Relationship Id="rId31"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campaign/products/industrial-gear-units-maxxdrive-xj.jsp" TargetMode="External"/><Relationship Id="rId22" Type="http://schemas.openxmlformats.org/officeDocument/2006/relationships/hyperlink" Target="https://www.nord.com/en/campaign/products/industrial-gear-units-maxxdrive-xj.jsp"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BB3CC1-909B-486C-A6F7-EE604CC1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1128</Words>
  <Characters>7108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8220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1732</cp:revision>
  <cp:lastPrinted>2025-10-01T09:13:00Z</cp:lastPrinted>
  <dcterms:created xsi:type="dcterms:W3CDTF">2025-10-29T15:05:00Z</dcterms:created>
  <dcterms:modified xsi:type="dcterms:W3CDTF">2026-07-20T10:25:00Z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