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0A1479" w:rsidRDefault="00417511" w:rsidP="008E7103">
      <w:pPr>
        <w:spacing w:line="288" w:lineRule="auto"/>
        <w:rPr>
          <w:rFonts w:asciiTheme="minorBidi" w:hAnsiTheme="minorBidi" w:cstheme="minorBidi"/>
          <w:bCs/>
          <w:sz w:val="22"/>
          <w:szCs w:val="22"/>
        </w:rPr>
      </w:pPr>
    </w:p>
    <w:p w14:paraId="6B8EB67D" w14:textId="6313A0DE" w:rsidR="00B44018" w:rsidRPr="00486B86" w:rsidRDefault="00486B86" w:rsidP="00486B86">
      <w:pPr>
        <w:spacing w:line="288" w:lineRule="auto"/>
        <w:jc w:val="right"/>
        <w:rPr>
          <w:rFonts w:asciiTheme="minorBidi" w:hAnsiTheme="minorBidi" w:cstheme="minorBidi"/>
          <w:sz w:val="22"/>
          <w:szCs w:val="22"/>
        </w:rPr>
      </w:pPr>
      <w:r w:rsidRPr="00486B86">
        <w:rPr>
          <w:rFonts w:asciiTheme="minorBidi" w:hAnsiTheme="minorBidi" w:cstheme="minorBidi"/>
          <w:sz w:val="22"/>
          <w:szCs w:val="22"/>
        </w:rPr>
        <w:t>29</w:t>
      </w:r>
      <w:r w:rsidRPr="00486B86">
        <w:rPr>
          <w:rFonts w:asciiTheme="minorBidi" w:hAnsiTheme="minorBidi" w:cstheme="minorBidi"/>
          <w:sz w:val="22"/>
          <w:szCs w:val="22"/>
          <w:vertAlign w:val="superscript"/>
        </w:rPr>
        <w:t>th</w:t>
      </w:r>
      <w:r w:rsidRPr="00486B86">
        <w:rPr>
          <w:rFonts w:asciiTheme="minorBidi" w:hAnsiTheme="minorBidi" w:cstheme="minorBidi"/>
          <w:sz w:val="22"/>
          <w:szCs w:val="22"/>
        </w:rPr>
        <w:t xml:space="preserve"> November 2022</w:t>
      </w:r>
    </w:p>
    <w:p w14:paraId="071C311E" w14:textId="77777777" w:rsidR="00330D4F" w:rsidRPr="000A1479" w:rsidRDefault="00330D4F" w:rsidP="008E7103">
      <w:pPr>
        <w:spacing w:line="288" w:lineRule="auto"/>
        <w:rPr>
          <w:rFonts w:asciiTheme="minorBidi" w:hAnsiTheme="minorBidi" w:cstheme="minorBidi"/>
          <w:bCs/>
          <w:color w:val="auto"/>
          <w:sz w:val="22"/>
          <w:szCs w:val="22"/>
        </w:rPr>
      </w:pPr>
    </w:p>
    <w:p w14:paraId="5E3EB9A9" w14:textId="60B9345E" w:rsidR="00A34B24" w:rsidRPr="000A1479" w:rsidRDefault="00BE5078" w:rsidP="008E7103">
      <w:pPr>
        <w:spacing w:line="288" w:lineRule="auto"/>
        <w:rPr>
          <w:rFonts w:asciiTheme="minorBidi" w:hAnsiTheme="minorBidi" w:cstheme="minorBidi"/>
          <w:b/>
          <w:iCs/>
          <w:color w:val="auto"/>
          <w:spacing w:val="2"/>
          <w:sz w:val="22"/>
          <w:szCs w:val="22"/>
        </w:rPr>
      </w:pPr>
      <w:r w:rsidRPr="000A1479">
        <w:rPr>
          <w:rFonts w:asciiTheme="minorBidi" w:hAnsiTheme="minorBidi" w:cstheme="minorBidi"/>
          <w:b/>
          <w:color w:val="auto"/>
          <w:sz w:val="22"/>
          <w:szCs w:val="22"/>
        </w:rPr>
        <w:t>Durable drives for belt conveyor systems</w:t>
      </w:r>
    </w:p>
    <w:p w14:paraId="6529ABE7" w14:textId="26ED591D" w:rsidR="00A01738" w:rsidRPr="00486B86" w:rsidRDefault="003F5C75" w:rsidP="008344CB">
      <w:pPr>
        <w:spacing w:line="288" w:lineRule="auto"/>
        <w:rPr>
          <w:rFonts w:asciiTheme="minorBidi" w:hAnsiTheme="minorBidi" w:cstheme="minorBidi"/>
          <w:bCs/>
          <w:iCs/>
          <w:color w:val="auto"/>
          <w:spacing w:val="2"/>
          <w:sz w:val="22"/>
          <w:szCs w:val="22"/>
        </w:rPr>
      </w:pPr>
      <w:r w:rsidRPr="00486B86">
        <w:rPr>
          <w:rFonts w:asciiTheme="minorBidi" w:hAnsiTheme="minorBidi" w:cstheme="minorBidi"/>
          <w:bCs/>
          <w:color w:val="auto"/>
          <w:sz w:val="22"/>
          <w:szCs w:val="22"/>
        </w:rPr>
        <w:t>With high thermal limit powers, MAXXDRIVE</w:t>
      </w:r>
      <w:r w:rsidRPr="00486B86">
        <w:rPr>
          <w:rFonts w:asciiTheme="minorBidi" w:hAnsiTheme="minorBidi" w:cstheme="minorBidi"/>
          <w:bCs/>
          <w:color w:val="auto"/>
          <w:sz w:val="22"/>
          <w:szCs w:val="22"/>
          <w:vertAlign w:val="superscript"/>
        </w:rPr>
        <w:sym w:font="Symbol" w:char="F0D2"/>
      </w:r>
      <w:r w:rsidRPr="00486B86">
        <w:rPr>
          <w:rFonts w:asciiTheme="minorBidi" w:hAnsiTheme="minorBidi" w:cstheme="minorBidi"/>
          <w:bCs/>
          <w:color w:val="auto"/>
          <w:sz w:val="22"/>
          <w:szCs w:val="22"/>
          <w:vertAlign w:val="superscript"/>
        </w:rPr>
        <w:t xml:space="preserve"> </w:t>
      </w:r>
      <w:r w:rsidRPr="00486B86">
        <w:rPr>
          <w:rFonts w:asciiTheme="minorBidi" w:hAnsiTheme="minorBidi" w:cstheme="minorBidi"/>
          <w:bCs/>
          <w:color w:val="auto"/>
          <w:sz w:val="22"/>
          <w:szCs w:val="22"/>
        </w:rPr>
        <w:t xml:space="preserve">XT industrial gear units have been optimised for bulk logistics applications such as belt conveyor systems. </w:t>
      </w:r>
    </w:p>
    <w:p w14:paraId="6C2355A9" w14:textId="584EAFD1" w:rsidR="003F5C75" w:rsidRPr="000A1479" w:rsidRDefault="003F5C75" w:rsidP="00A01738">
      <w:pPr>
        <w:spacing w:line="288" w:lineRule="auto"/>
        <w:rPr>
          <w:rFonts w:asciiTheme="minorBidi" w:hAnsiTheme="minorBidi" w:cstheme="minorBidi"/>
          <w:b/>
          <w:iCs/>
          <w:color w:val="auto"/>
          <w:sz w:val="22"/>
          <w:szCs w:val="22"/>
        </w:rPr>
      </w:pPr>
    </w:p>
    <w:p w14:paraId="7AC306D8" w14:textId="5061BC6A" w:rsidR="003950F3" w:rsidRPr="00486B86" w:rsidRDefault="00BE5078" w:rsidP="00B46827">
      <w:pPr>
        <w:spacing w:line="288" w:lineRule="auto"/>
        <w:rPr>
          <w:rFonts w:asciiTheme="minorBidi" w:hAnsiTheme="minorBidi" w:cstheme="minorBidi"/>
          <w:b/>
          <w:bCs/>
          <w:iCs/>
          <w:color w:val="auto"/>
          <w:spacing w:val="2"/>
          <w:sz w:val="22"/>
          <w:szCs w:val="22"/>
        </w:rPr>
      </w:pPr>
      <w:r w:rsidRPr="00486B86">
        <w:rPr>
          <w:rFonts w:asciiTheme="minorBidi" w:hAnsiTheme="minorBidi" w:cstheme="minorBidi"/>
          <w:b/>
          <w:bCs/>
          <w:color w:val="auto"/>
          <w:sz w:val="22"/>
          <w:szCs w:val="22"/>
        </w:rPr>
        <w:t xml:space="preserve">High thermal and mechanical load capacities and long service life: With regard to the requirements for conveyor technology drives in the bulk goods and mineral industries, NORD DRIVESYSTEMS specially developed the </w:t>
      </w:r>
      <w:hyperlink r:id="rId10" w:history="1">
        <w:r w:rsidRPr="00486B86">
          <w:rPr>
            <w:rStyle w:val="Hyperlink"/>
            <w:rFonts w:asciiTheme="minorBidi" w:hAnsiTheme="minorBidi" w:cstheme="minorBidi"/>
            <w:b/>
            <w:bCs/>
            <w:sz w:val="22"/>
            <w:szCs w:val="22"/>
          </w:rPr>
          <w:t>MAXXDRIVE</w:t>
        </w:r>
        <w:r w:rsidRPr="00486B86">
          <w:rPr>
            <w:rStyle w:val="Hyperlink"/>
            <w:rFonts w:asciiTheme="minorBidi" w:hAnsiTheme="minorBidi" w:cstheme="minorBidi"/>
            <w:b/>
            <w:bCs/>
            <w:sz w:val="22"/>
            <w:szCs w:val="22"/>
            <w:vertAlign w:val="superscript"/>
          </w:rPr>
          <w:sym w:font="Symbol" w:char="F0D2"/>
        </w:r>
        <w:r w:rsidRPr="00486B86">
          <w:rPr>
            <w:rStyle w:val="Hyperlink"/>
            <w:rFonts w:asciiTheme="minorBidi" w:hAnsiTheme="minorBidi" w:cstheme="minorBidi"/>
            <w:b/>
            <w:bCs/>
            <w:sz w:val="22"/>
            <w:szCs w:val="22"/>
            <w:vertAlign w:val="superscript"/>
          </w:rPr>
          <w:t xml:space="preserve"> </w:t>
        </w:r>
        <w:r w:rsidRPr="00486B86">
          <w:rPr>
            <w:rStyle w:val="Hyperlink"/>
            <w:rFonts w:asciiTheme="minorBidi" w:hAnsiTheme="minorBidi" w:cstheme="minorBidi"/>
            <w:b/>
            <w:bCs/>
            <w:sz w:val="22"/>
            <w:szCs w:val="22"/>
          </w:rPr>
          <w:t>XT industrial gear unit</w:t>
        </w:r>
      </w:hyperlink>
      <w:r w:rsidRPr="00486B86">
        <w:rPr>
          <w:rFonts w:asciiTheme="minorBidi" w:hAnsiTheme="minorBidi" w:cstheme="minorBidi"/>
          <w:b/>
          <w:bCs/>
          <w:color w:val="auto"/>
          <w:sz w:val="22"/>
          <w:szCs w:val="22"/>
        </w:rPr>
        <w:t>. It provides output torques of 15 to 75 </w:t>
      </w:r>
      <w:proofErr w:type="spellStart"/>
      <w:r w:rsidRPr="00486B86">
        <w:rPr>
          <w:rFonts w:asciiTheme="minorBidi" w:hAnsiTheme="minorBidi" w:cstheme="minorBidi"/>
          <w:b/>
          <w:bCs/>
          <w:color w:val="auto"/>
          <w:sz w:val="22"/>
          <w:szCs w:val="22"/>
        </w:rPr>
        <w:t>kNm</w:t>
      </w:r>
      <w:proofErr w:type="spellEnd"/>
      <w:r w:rsidRPr="00486B86">
        <w:rPr>
          <w:rFonts w:asciiTheme="minorBidi" w:hAnsiTheme="minorBidi" w:cstheme="minorBidi"/>
          <w:b/>
          <w:bCs/>
          <w:color w:val="auto"/>
          <w:sz w:val="22"/>
          <w:szCs w:val="22"/>
        </w:rPr>
        <w:t xml:space="preserve"> with speed ratios from 6.3 to 22.4 and is offered in seven sizes for powers from 22 to 2,100 kW. </w:t>
      </w:r>
    </w:p>
    <w:p w14:paraId="2A6D98DA" w14:textId="2E83ECDB" w:rsidR="000F38FB" w:rsidRPr="000A1479" w:rsidRDefault="000F38FB" w:rsidP="000F38FB">
      <w:pPr>
        <w:spacing w:line="288" w:lineRule="auto"/>
        <w:rPr>
          <w:rFonts w:asciiTheme="minorBidi" w:hAnsiTheme="minorBidi" w:cstheme="minorBidi"/>
          <w:bCs/>
          <w:iCs/>
          <w:color w:val="auto"/>
          <w:sz w:val="22"/>
          <w:szCs w:val="22"/>
        </w:rPr>
      </w:pPr>
    </w:p>
    <w:p w14:paraId="46792A94" w14:textId="030F471C" w:rsidR="0030301E" w:rsidRPr="00486B86" w:rsidRDefault="0030301E" w:rsidP="00486B86">
      <w:pPr>
        <w:spacing w:line="288" w:lineRule="auto"/>
        <w:rPr>
          <w:rFonts w:asciiTheme="minorBidi" w:hAnsiTheme="minorBidi" w:cstheme="minorBidi"/>
          <w:b/>
          <w:iCs/>
          <w:color w:val="auto"/>
          <w:sz w:val="22"/>
          <w:szCs w:val="22"/>
        </w:rPr>
      </w:pPr>
      <w:r w:rsidRPr="000A1479">
        <w:rPr>
          <w:rFonts w:asciiTheme="minorBidi" w:hAnsiTheme="minorBidi" w:cstheme="minorBidi"/>
          <w:b/>
          <w:color w:val="auto"/>
          <w:sz w:val="22"/>
          <w:szCs w:val="22"/>
        </w:rPr>
        <w:t>Low speed ratios, high powers</w:t>
      </w:r>
    </w:p>
    <w:p w14:paraId="1B0BFD54" w14:textId="227374F5" w:rsidR="000F38FB" w:rsidRPr="000A1479" w:rsidRDefault="000F38FB" w:rsidP="004C7977">
      <w:pPr>
        <w:spacing w:line="288" w:lineRule="auto"/>
        <w:rPr>
          <w:rFonts w:asciiTheme="minorBidi" w:hAnsiTheme="minorBidi" w:cstheme="minorBidi"/>
          <w:bCs/>
          <w:iCs/>
          <w:color w:val="auto"/>
          <w:sz w:val="22"/>
          <w:szCs w:val="22"/>
        </w:rPr>
      </w:pPr>
      <w:r w:rsidRPr="000A1479">
        <w:rPr>
          <w:rFonts w:asciiTheme="minorBidi" w:hAnsiTheme="minorBidi" w:cstheme="minorBidi"/>
          <w:color w:val="auto"/>
          <w:sz w:val="22"/>
          <w:szCs w:val="22"/>
        </w:rPr>
        <w:t>The power and speed ranges of the two-stage right-angle gear unit have been specially designed for industries in which low speed ranges are required in combination with high powers – such as the bulk goods and mineral industries. Its robust design makes the MAXXDRIVE</w:t>
      </w:r>
      <w:r w:rsidRPr="000A1479">
        <w:rPr>
          <w:rFonts w:asciiTheme="minorBidi" w:hAnsiTheme="minorBidi" w:cstheme="minorBidi"/>
          <w:color w:val="auto"/>
          <w:sz w:val="22"/>
          <w:szCs w:val="22"/>
          <w:vertAlign w:val="superscript"/>
        </w:rPr>
        <w:sym w:font="Symbol" w:char="F0D2"/>
      </w:r>
      <w:r w:rsidRPr="000A1479">
        <w:rPr>
          <w:rFonts w:asciiTheme="minorBidi" w:hAnsiTheme="minorBidi" w:cstheme="minorBidi"/>
          <w:color w:val="auto"/>
          <w:sz w:val="22"/>
          <w:szCs w:val="22"/>
          <w:vertAlign w:val="superscript"/>
        </w:rPr>
        <w:t xml:space="preserve"> </w:t>
      </w:r>
      <w:r w:rsidRPr="000A1479">
        <w:rPr>
          <w:rFonts w:asciiTheme="minorBidi" w:hAnsiTheme="minorBidi" w:cstheme="minorBidi"/>
          <w:color w:val="auto"/>
          <w:sz w:val="22"/>
          <w:szCs w:val="22"/>
        </w:rPr>
        <w:t>XT resistant to dirt and reliable in rough operating conditions. A special sealing concept reduces maintenance. Large roller bearings and centre distances increase the load capacity and service life of the components.</w:t>
      </w:r>
    </w:p>
    <w:p w14:paraId="1707C870" w14:textId="20A12477" w:rsidR="004C7977" w:rsidRPr="000A1479" w:rsidRDefault="004C7977" w:rsidP="004C7977">
      <w:pPr>
        <w:spacing w:line="288" w:lineRule="auto"/>
        <w:rPr>
          <w:rFonts w:asciiTheme="minorBidi" w:hAnsiTheme="minorBidi" w:cstheme="minorBidi"/>
          <w:bCs/>
          <w:iCs/>
          <w:color w:val="auto"/>
          <w:sz w:val="22"/>
          <w:szCs w:val="22"/>
        </w:rPr>
      </w:pPr>
    </w:p>
    <w:p w14:paraId="02CD5A40" w14:textId="23A9E208" w:rsidR="000F38FB" w:rsidRPr="000A1479" w:rsidRDefault="00234178" w:rsidP="003950F3">
      <w:pPr>
        <w:spacing w:line="288" w:lineRule="auto"/>
        <w:rPr>
          <w:rFonts w:asciiTheme="minorBidi" w:hAnsiTheme="minorBidi" w:cstheme="minorBidi"/>
          <w:bCs/>
          <w:iCs/>
          <w:color w:val="auto"/>
          <w:sz w:val="22"/>
          <w:szCs w:val="22"/>
        </w:rPr>
      </w:pPr>
      <w:r w:rsidRPr="000A1479">
        <w:rPr>
          <w:rFonts w:asciiTheme="minorBidi" w:hAnsiTheme="minorBidi" w:cstheme="minorBidi"/>
          <w:color w:val="auto"/>
          <w:sz w:val="22"/>
          <w:szCs w:val="22"/>
        </w:rPr>
        <w:t xml:space="preserve">As standard, the industrial gear unit is equipped with a heavily ribbed UNICASE housing and an integrated axial fan. Due to the increased surface and the airflow covers, the cooling airflow is </w:t>
      </w:r>
      <w:proofErr w:type="gramStart"/>
      <w:r w:rsidRPr="000A1479">
        <w:rPr>
          <w:rFonts w:asciiTheme="minorBidi" w:hAnsiTheme="minorBidi" w:cstheme="minorBidi"/>
          <w:color w:val="auto"/>
          <w:sz w:val="22"/>
          <w:szCs w:val="22"/>
        </w:rPr>
        <w:t>optimised</w:t>
      </w:r>
      <w:proofErr w:type="gramEnd"/>
      <w:r w:rsidRPr="000A1479">
        <w:rPr>
          <w:rFonts w:asciiTheme="minorBidi" w:hAnsiTheme="minorBidi" w:cstheme="minorBidi"/>
          <w:color w:val="auto"/>
          <w:sz w:val="22"/>
          <w:szCs w:val="22"/>
        </w:rPr>
        <w:t xml:space="preserve"> and a very high thermal limiting power is achieved. In many cases, additional cooling is not required. </w:t>
      </w:r>
    </w:p>
    <w:p w14:paraId="62051CCD" w14:textId="77777777" w:rsidR="0030301E" w:rsidRPr="000A1479" w:rsidRDefault="0030301E" w:rsidP="00B33B6D">
      <w:pPr>
        <w:spacing w:line="288" w:lineRule="auto"/>
        <w:rPr>
          <w:rFonts w:asciiTheme="minorBidi" w:hAnsiTheme="minorBidi" w:cstheme="minorBidi"/>
          <w:b/>
          <w:bCs/>
          <w:color w:val="auto"/>
          <w:sz w:val="22"/>
          <w:szCs w:val="22"/>
        </w:rPr>
      </w:pPr>
    </w:p>
    <w:p w14:paraId="1CEDE64D" w14:textId="7C27A435" w:rsidR="0030301E" w:rsidRPr="00486B86" w:rsidRDefault="0030301E" w:rsidP="00486B86">
      <w:pPr>
        <w:spacing w:line="288" w:lineRule="auto"/>
        <w:rPr>
          <w:rFonts w:asciiTheme="minorBidi" w:hAnsiTheme="minorBidi" w:cstheme="minorBidi"/>
          <w:b/>
          <w:bCs/>
          <w:iCs/>
          <w:color w:val="auto"/>
          <w:sz w:val="22"/>
          <w:szCs w:val="22"/>
        </w:rPr>
      </w:pPr>
      <w:r w:rsidRPr="000A1479">
        <w:rPr>
          <w:rFonts w:asciiTheme="minorBidi" w:hAnsiTheme="minorBidi" w:cstheme="minorBidi"/>
          <w:b/>
          <w:color w:val="auto"/>
          <w:sz w:val="22"/>
          <w:szCs w:val="22"/>
        </w:rPr>
        <w:t>Customised planning</w:t>
      </w:r>
    </w:p>
    <w:p w14:paraId="4C83DED9" w14:textId="1708C8E9" w:rsidR="00F179A3" w:rsidRPr="000A1479" w:rsidRDefault="00EF382F" w:rsidP="00EF382F">
      <w:pPr>
        <w:spacing w:line="288" w:lineRule="auto"/>
        <w:rPr>
          <w:rFonts w:asciiTheme="minorBidi" w:hAnsiTheme="minorBidi" w:cstheme="minorBidi"/>
          <w:bCs/>
          <w:iCs/>
          <w:color w:val="auto"/>
          <w:spacing w:val="2"/>
          <w:sz w:val="22"/>
          <w:szCs w:val="22"/>
        </w:rPr>
      </w:pPr>
      <w:r w:rsidRPr="000A1479">
        <w:rPr>
          <w:rFonts w:asciiTheme="minorBidi" w:hAnsiTheme="minorBidi" w:cstheme="minorBidi"/>
          <w:color w:val="auto"/>
          <w:sz w:val="22"/>
          <w:szCs w:val="22"/>
        </w:rPr>
        <w:t xml:space="preserve">“As with other application areas, our drive solutions for the industry are individually configured for customers according to the modular principle”, emphasises </w:t>
      </w:r>
      <w:proofErr w:type="spellStart"/>
      <w:r w:rsidRPr="000A1479">
        <w:rPr>
          <w:rFonts w:asciiTheme="minorBidi" w:hAnsiTheme="minorBidi" w:cstheme="minorBidi"/>
          <w:color w:val="auto"/>
          <w:sz w:val="22"/>
          <w:szCs w:val="22"/>
        </w:rPr>
        <w:t>Jörg</w:t>
      </w:r>
      <w:proofErr w:type="spellEnd"/>
      <w:r w:rsidRPr="000A1479">
        <w:rPr>
          <w:rFonts w:asciiTheme="minorBidi" w:hAnsiTheme="minorBidi" w:cstheme="minorBidi"/>
          <w:color w:val="auto"/>
          <w:sz w:val="22"/>
          <w:szCs w:val="22"/>
        </w:rPr>
        <w:t xml:space="preserve"> </w:t>
      </w:r>
      <w:proofErr w:type="spellStart"/>
      <w:r w:rsidRPr="000A1479">
        <w:rPr>
          <w:rFonts w:asciiTheme="minorBidi" w:hAnsiTheme="minorBidi" w:cstheme="minorBidi"/>
          <w:color w:val="auto"/>
          <w:sz w:val="22"/>
          <w:szCs w:val="22"/>
        </w:rPr>
        <w:t>Niermann</w:t>
      </w:r>
      <w:proofErr w:type="spellEnd"/>
      <w:r w:rsidRPr="000A1479">
        <w:rPr>
          <w:rFonts w:asciiTheme="minorBidi" w:hAnsiTheme="minorBidi" w:cstheme="minorBidi"/>
          <w:color w:val="auto"/>
          <w:sz w:val="22"/>
          <w:szCs w:val="22"/>
        </w:rPr>
        <w:t xml:space="preserve">, Head of Marketing at NORD DRIVESYSTEMS. This is based on a comprehensive range of frequency inverters, </w:t>
      </w:r>
      <w:proofErr w:type="gramStart"/>
      <w:r w:rsidRPr="000A1479">
        <w:rPr>
          <w:rFonts w:asciiTheme="minorBidi" w:hAnsiTheme="minorBidi" w:cstheme="minorBidi"/>
          <w:color w:val="auto"/>
          <w:sz w:val="22"/>
          <w:szCs w:val="22"/>
        </w:rPr>
        <w:t>motors</w:t>
      </w:r>
      <w:proofErr w:type="gramEnd"/>
      <w:r w:rsidRPr="000A1479">
        <w:rPr>
          <w:rFonts w:asciiTheme="minorBidi" w:hAnsiTheme="minorBidi" w:cstheme="minorBidi"/>
          <w:color w:val="auto"/>
          <w:sz w:val="22"/>
          <w:szCs w:val="22"/>
        </w:rPr>
        <w:t xml:space="preserve"> and gear units, as well as coupling and brake systems, each with a wide variety of options. Features such as hydraulic couplings tailored to the </w:t>
      </w:r>
      <w:proofErr w:type="gramStart"/>
      <w:r w:rsidRPr="000A1479">
        <w:rPr>
          <w:rFonts w:asciiTheme="minorBidi" w:hAnsiTheme="minorBidi" w:cstheme="minorBidi"/>
          <w:color w:val="auto"/>
          <w:sz w:val="22"/>
          <w:szCs w:val="22"/>
        </w:rPr>
        <w:t>particular process</w:t>
      </w:r>
      <w:proofErr w:type="gramEnd"/>
      <w:r w:rsidRPr="000A1479">
        <w:rPr>
          <w:rFonts w:asciiTheme="minorBidi" w:hAnsiTheme="minorBidi" w:cstheme="minorBidi"/>
          <w:color w:val="auto"/>
          <w:sz w:val="22"/>
          <w:szCs w:val="22"/>
        </w:rPr>
        <w:t xml:space="preserve"> or Taconite seals, which effectively protect radial shaft seals against abrasive dust and corrosion, ensure smooth operation.</w:t>
      </w:r>
    </w:p>
    <w:p w14:paraId="146ADF50" w14:textId="34E65CDC" w:rsidR="0048150C" w:rsidRPr="000A1479" w:rsidRDefault="0048150C" w:rsidP="00B33B6D">
      <w:pPr>
        <w:spacing w:line="288" w:lineRule="auto"/>
        <w:rPr>
          <w:rFonts w:asciiTheme="minorBidi" w:hAnsiTheme="minorBidi" w:cstheme="minorBidi"/>
          <w:bCs/>
          <w:iCs/>
          <w:color w:val="auto"/>
          <w:spacing w:val="2"/>
          <w:sz w:val="22"/>
          <w:szCs w:val="22"/>
        </w:rPr>
      </w:pPr>
    </w:p>
    <w:p w14:paraId="64468F5E" w14:textId="59E03A0B" w:rsidR="009A1A85" w:rsidRPr="000A1479" w:rsidRDefault="00F07079" w:rsidP="00126C1D">
      <w:pPr>
        <w:spacing w:line="288" w:lineRule="auto"/>
        <w:rPr>
          <w:rFonts w:asciiTheme="minorBidi" w:hAnsiTheme="minorBidi" w:cstheme="minorBidi"/>
          <w:bCs/>
          <w:iCs/>
          <w:color w:val="auto"/>
          <w:sz w:val="22"/>
          <w:szCs w:val="22"/>
        </w:rPr>
      </w:pPr>
      <w:r w:rsidRPr="000A1479">
        <w:rPr>
          <w:rFonts w:asciiTheme="minorBidi" w:hAnsiTheme="minorBidi" w:cstheme="minorBidi"/>
          <w:color w:val="auto"/>
          <w:sz w:val="22"/>
          <w:szCs w:val="22"/>
        </w:rPr>
        <w:t xml:space="preserve">NORD also offers innovative predictive maintenance concepts for heavy </w:t>
      </w:r>
      <w:hyperlink r:id="rId11" w:history="1">
        <w:r w:rsidRPr="000A1479">
          <w:rPr>
            <w:rStyle w:val="Hyperlink"/>
            <w:rFonts w:asciiTheme="minorBidi" w:hAnsiTheme="minorBidi" w:cstheme="minorBidi"/>
            <w:sz w:val="22"/>
            <w:szCs w:val="22"/>
          </w:rPr>
          <w:t>industrial gear units</w:t>
        </w:r>
      </w:hyperlink>
      <w:r w:rsidRPr="000A1479">
        <w:rPr>
          <w:rFonts w:asciiTheme="minorBidi" w:hAnsiTheme="minorBidi" w:cstheme="minorBidi"/>
          <w:color w:val="auto"/>
          <w:sz w:val="22"/>
          <w:szCs w:val="22"/>
        </w:rPr>
        <w:t>. NORD drives networked via the frequency inverter communicate their status data via the control system or directly into a secure Cloud. With optional vibration monitoring, condition changes can be detected at an early stage and predictive maintenance can be scheduled in good time. Performance data recording also ensures optimal system dimensioning as well as continuous condition monitoring (</w:t>
      </w:r>
      <w:hyperlink r:id="rId12" w:history="1">
        <w:r w:rsidRPr="000A1479">
          <w:rPr>
            <w:rStyle w:val="Hyperlink"/>
            <w:rFonts w:asciiTheme="minorBidi" w:hAnsiTheme="minorBidi" w:cstheme="minorBidi"/>
            <w:sz w:val="22"/>
            <w:szCs w:val="22"/>
          </w:rPr>
          <w:t>Condition monitoring</w:t>
        </w:r>
      </w:hyperlink>
      <w:r w:rsidRPr="000A1479">
        <w:rPr>
          <w:rFonts w:asciiTheme="minorBidi" w:hAnsiTheme="minorBidi" w:cstheme="minorBidi"/>
          <w:color w:val="auto"/>
          <w:sz w:val="22"/>
          <w:szCs w:val="22"/>
        </w:rPr>
        <w:t>) of the drives.</w:t>
      </w:r>
    </w:p>
    <w:p w14:paraId="06D82EB1" w14:textId="11019403" w:rsidR="0030301E" w:rsidRPr="000A1479" w:rsidRDefault="0030301E" w:rsidP="00126C1D">
      <w:pPr>
        <w:spacing w:line="288" w:lineRule="auto"/>
        <w:rPr>
          <w:rFonts w:asciiTheme="minorBidi" w:hAnsiTheme="minorBidi" w:cstheme="minorBidi"/>
          <w:bCs/>
          <w:iCs/>
          <w:color w:val="auto"/>
          <w:sz w:val="22"/>
          <w:szCs w:val="22"/>
        </w:rPr>
      </w:pPr>
    </w:p>
    <w:p w14:paraId="0497FAFB" w14:textId="4CFA0F4B" w:rsidR="00B44018" w:rsidRPr="000A1479" w:rsidRDefault="00B44018" w:rsidP="00126C1D">
      <w:pPr>
        <w:spacing w:line="288" w:lineRule="auto"/>
        <w:rPr>
          <w:rFonts w:asciiTheme="minorBidi" w:hAnsiTheme="minorBidi" w:cstheme="minorBidi"/>
          <w:bCs/>
          <w:iCs/>
          <w:color w:val="auto"/>
          <w:sz w:val="22"/>
          <w:szCs w:val="22"/>
        </w:rPr>
      </w:pPr>
      <w:r w:rsidRPr="000A1479">
        <w:rPr>
          <w:rFonts w:asciiTheme="minorBidi" w:hAnsiTheme="minorBidi" w:cstheme="minorBidi"/>
          <w:bCs/>
          <w:iCs/>
          <w:color w:val="auto"/>
          <w:sz w:val="22"/>
          <w:szCs w:val="22"/>
        </w:rPr>
        <w:t>(2,</w:t>
      </w:r>
      <w:r w:rsidR="00486B86">
        <w:rPr>
          <w:rFonts w:asciiTheme="minorBidi" w:hAnsiTheme="minorBidi" w:cstheme="minorBidi"/>
          <w:bCs/>
          <w:iCs/>
          <w:color w:val="auto"/>
          <w:sz w:val="22"/>
          <w:szCs w:val="22"/>
        </w:rPr>
        <w:t>327</w:t>
      </w:r>
      <w:r w:rsidRPr="000A1479">
        <w:rPr>
          <w:rFonts w:asciiTheme="minorBidi" w:hAnsiTheme="minorBidi" w:cstheme="minorBidi"/>
          <w:bCs/>
          <w:iCs/>
          <w:color w:val="auto"/>
          <w:sz w:val="22"/>
          <w:szCs w:val="22"/>
        </w:rPr>
        <w:t xml:space="preserve"> characters incl. spaces)</w:t>
      </w:r>
    </w:p>
    <w:p w14:paraId="7492F6DB" w14:textId="77777777" w:rsidR="00B44018" w:rsidRPr="000A1479" w:rsidRDefault="00B44018" w:rsidP="00126C1D">
      <w:pPr>
        <w:spacing w:line="288" w:lineRule="auto"/>
        <w:rPr>
          <w:rFonts w:asciiTheme="minorBidi" w:hAnsiTheme="minorBidi" w:cstheme="minorBidi"/>
          <w:bCs/>
          <w:iCs/>
          <w:color w:val="auto"/>
          <w:sz w:val="22"/>
          <w:szCs w:val="22"/>
        </w:rPr>
      </w:pPr>
    </w:p>
    <w:p w14:paraId="6F3B5CD1" w14:textId="77777777" w:rsidR="00E71B15" w:rsidRPr="000A1479" w:rsidRDefault="00E71B15" w:rsidP="00E71B15">
      <w:pPr>
        <w:pStyle w:val="Textkrper"/>
        <w:spacing w:line="288" w:lineRule="auto"/>
        <w:rPr>
          <w:rFonts w:asciiTheme="minorBidi" w:hAnsiTheme="minorBidi" w:cstheme="minorBidi"/>
          <w:b/>
          <w:color w:val="auto"/>
          <w:sz w:val="22"/>
          <w:szCs w:val="22"/>
        </w:rPr>
      </w:pPr>
    </w:p>
    <w:p w14:paraId="59F03465" w14:textId="2DE679CD" w:rsidR="00E71B15" w:rsidRPr="000A1479" w:rsidRDefault="00E71B15" w:rsidP="00330D4F">
      <w:pPr>
        <w:pStyle w:val="Textkrper"/>
        <w:spacing w:line="288" w:lineRule="auto"/>
        <w:rPr>
          <w:rFonts w:asciiTheme="minorBidi" w:hAnsiTheme="minorBidi" w:cstheme="minorBidi"/>
          <w:b/>
          <w:bCs/>
          <w:color w:val="auto"/>
          <w:sz w:val="22"/>
          <w:szCs w:val="22"/>
        </w:rPr>
      </w:pPr>
      <w:r w:rsidRPr="000A1479">
        <w:rPr>
          <w:rFonts w:asciiTheme="minorBidi" w:hAnsiTheme="minorBidi" w:cstheme="minorBidi"/>
          <w:b/>
          <w:color w:val="auto"/>
          <w:sz w:val="22"/>
          <w:szCs w:val="22"/>
        </w:rPr>
        <w:t>Company background</w:t>
      </w:r>
    </w:p>
    <w:p w14:paraId="6F16DCDB" w14:textId="77777777" w:rsidR="00E71B15" w:rsidRPr="000A1479" w:rsidRDefault="00E71B15" w:rsidP="00E71B15">
      <w:pPr>
        <w:pStyle w:val="Textkrper"/>
        <w:spacing w:line="288" w:lineRule="auto"/>
        <w:rPr>
          <w:rFonts w:asciiTheme="minorBidi" w:hAnsiTheme="minorBidi" w:cstheme="minorBidi"/>
          <w:bCs/>
          <w:color w:val="auto"/>
          <w:sz w:val="22"/>
          <w:szCs w:val="22"/>
        </w:rPr>
      </w:pPr>
      <w:r w:rsidRPr="000A1479">
        <w:rPr>
          <w:rFonts w:asciiTheme="minorBidi" w:hAnsiTheme="minorBidi" w:cstheme="minorBidi"/>
          <w:color w:val="auto"/>
          <w:sz w:val="22"/>
          <w:szCs w:val="22"/>
        </w:rPr>
        <w:t xml:space="preserve">With approx. 4,700 employees today, NORD DRIVESYSTEMS has developed, </w:t>
      </w:r>
      <w:proofErr w:type="gramStart"/>
      <w:r w:rsidRPr="000A1479">
        <w:rPr>
          <w:rFonts w:asciiTheme="minorBidi" w:hAnsiTheme="minorBidi" w:cstheme="minorBidi"/>
          <w:color w:val="auto"/>
          <w:sz w:val="22"/>
          <w:szCs w:val="22"/>
        </w:rPr>
        <w:t>produced</w:t>
      </w:r>
      <w:proofErr w:type="gramEnd"/>
      <w:r w:rsidRPr="000A1479">
        <w:rPr>
          <w:rFonts w:asciiTheme="minorBidi" w:hAnsiTheme="minorBidi" w:cstheme="minorBidi"/>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0A1479">
        <w:rPr>
          <w:rFonts w:asciiTheme="minorBidi" w:hAnsiTheme="minorBidi" w:cstheme="minorBidi"/>
          <w:color w:val="auto"/>
          <w:sz w:val="22"/>
          <w:szCs w:val="22"/>
        </w:rPr>
        <w:t>kNm</w:t>
      </w:r>
      <w:proofErr w:type="spellEnd"/>
      <w:r w:rsidRPr="000A1479">
        <w:rPr>
          <w:rFonts w:asciiTheme="minorBidi" w:hAnsiTheme="minorBidi" w:cstheme="minorBidi"/>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947A087" w:rsidR="006D03DF" w:rsidRPr="000A1479" w:rsidRDefault="006D03DF" w:rsidP="006D03DF">
      <w:pPr>
        <w:pStyle w:val="Textkrper"/>
        <w:spacing w:line="288" w:lineRule="auto"/>
        <w:rPr>
          <w:rFonts w:asciiTheme="minorBidi" w:hAnsiTheme="minorBidi" w:cstheme="minorBidi"/>
          <w:color w:val="auto"/>
          <w:sz w:val="22"/>
          <w:szCs w:val="22"/>
        </w:rPr>
      </w:pPr>
    </w:p>
    <w:p w14:paraId="3BE62393" w14:textId="77777777" w:rsidR="00330D4F" w:rsidRPr="000A1479" w:rsidRDefault="00330D4F" w:rsidP="006D03DF">
      <w:pPr>
        <w:pStyle w:val="Textkrper"/>
        <w:spacing w:line="288" w:lineRule="auto"/>
        <w:rPr>
          <w:rFonts w:asciiTheme="minorBidi" w:hAnsiTheme="minorBidi" w:cstheme="minorBidi"/>
          <w:color w:val="auto"/>
          <w:sz w:val="22"/>
          <w:szCs w:val="22"/>
        </w:rPr>
      </w:pPr>
    </w:p>
    <w:p w14:paraId="2BEE91E9" w14:textId="1AD4552B" w:rsidR="00E64B9B" w:rsidRPr="000A1479" w:rsidRDefault="00AC3037" w:rsidP="008E7103">
      <w:pPr>
        <w:spacing w:line="288" w:lineRule="auto"/>
        <w:rPr>
          <w:rFonts w:asciiTheme="minorBidi" w:hAnsiTheme="minorBidi" w:cstheme="minorBidi"/>
          <w:b/>
          <w:color w:val="auto"/>
          <w:sz w:val="22"/>
          <w:szCs w:val="22"/>
        </w:rPr>
      </w:pPr>
      <w:r w:rsidRPr="000A1479">
        <w:rPr>
          <w:rFonts w:asciiTheme="minorBidi" w:hAnsiTheme="minorBidi" w:cstheme="minorBidi"/>
          <w:b/>
          <w:color w:val="auto"/>
          <w:sz w:val="22"/>
          <w:szCs w:val="22"/>
        </w:rPr>
        <w:t>Image overview:</w:t>
      </w:r>
    </w:p>
    <w:p w14:paraId="1FC01516" w14:textId="0AAB5A76" w:rsidR="00905FEB" w:rsidRPr="000A1479" w:rsidRDefault="00B44018" w:rsidP="00905FEB">
      <w:pPr>
        <w:spacing w:line="288" w:lineRule="auto"/>
        <w:rPr>
          <w:rFonts w:asciiTheme="minorBidi" w:hAnsiTheme="minorBidi" w:cstheme="minorBidi"/>
          <w:b/>
          <w:bCs/>
          <w:color w:val="auto"/>
          <w:sz w:val="22"/>
          <w:szCs w:val="22"/>
        </w:rPr>
      </w:pPr>
      <w:r w:rsidRPr="000A1479">
        <w:rPr>
          <w:rFonts w:asciiTheme="minorBidi" w:hAnsiTheme="minorBidi" w:cstheme="minorBidi"/>
          <w:b/>
          <w:bCs/>
          <w:noProof/>
          <w:color w:val="auto"/>
          <w:sz w:val="22"/>
          <w:szCs w:val="22"/>
        </w:rPr>
        <w:drawing>
          <wp:inline distT="0" distB="0" distL="0" distR="0" wp14:anchorId="6ABA09A0" wp14:editId="16771D94">
            <wp:extent cx="3166037" cy="2286000"/>
            <wp:effectExtent l="0" t="0" r="0" b="0"/>
            <wp:docPr id="2" name="Grafik 2" descr="Ein Bild, das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pielzeug enthält.&#10;&#10;Automatisch generierte Beschreibung"/>
                    <pic:cNvPicPr/>
                  </pic:nvPicPr>
                  <pic:blipFill>
                    <a:blip r:embed="rId13" cstate="email">
                      <a:extLst>
                        <a:ext uri="{28A0092B-C50C-407E-A947-70E740481C1C}">
                          <a14:useLocalDpi xmlns:a14="http://schemas.microsoft.com/office/drawing/2010/main"/>
                        </a:ext>
                      </a:extLst>
                    </a:blip>
                    <a:stretch>
                      <a:fillRect/>
                    </a:stretch>
                  </pic:blipFill>
                  <pic:spPr>
                    <a:xfrm>
                      <a:off x="0" y="0"/>
                      <a:ext cx="3205023" cy="2314149"/>
                    </a:xfrm>
                    <a:prstGeom prst="rect">
                      <a:avLst/>
                    </a:prstGeom>
                  </pic:spPr>
                </pic:pic>
              </a:graphicData>
            </a:graphic>
          </wp:inline>
        </w:drawing>
      </w:r>
    </w:p>
    <w:p w14:paraId="335F8F56" w14:textId="628CB9D0" w:rsidR="00FF79D5" w:rsidRPr="000A1479" w:rsidRDefault="00B44018" w:rsidP="00FF79D5">
      <w:pPr>
        <w:spacing w:line="288" w:lineRule="auto"/>
        <w:rPr>
          <w:rFonts w:asciiTheme="minorBidi" w:hAnsiTheme="minorBidi" w:cstheme="minorBidi"/>
          <w:i/>
          <w:sz w:val="22"/>
          <w:szCs w:val="22"/>
        </w:rPr>
      </w:pPr>
      <w:r w:rsidRPr="000A1479">
        <w:rPr>
          <w:rFonts w:asciiTheme="minorBidi" w:hAnsiTheme="minorBidi" w:cstheme="minorBidi"/>
          <w:b/>
          <w:sz w:val="22"/>
          <w:szCs w:val="22"/>
        </w:rPr>
        <w:t>NORD-MAXXDRIVE-XT.jpg</w:t>
      </w:r>
      <w:r w:rsidR="004137F4" w:rsidRPr="000A1479">
        <w:rPr>
          <w:rFonts w:asciiTheme="minorBidi" w:hAnsiTheme="minorBidi" w:cstheme="minorBidi"/>
          <w:sz w:val="22"/>
          <w:szCs w:val="22"/>
        </w:rPr>
        <w:t xml:space="preserve">: </w:t>
      </w:r>
      <w:r w:rsidR="004137F4" w:rsidRPr="000A1479">
        <w:rPr>
          <w:rFonts w:asciiTheme="minorBidi" w:hAnsiTheme="minorBidi" w:cstheme="minorBidi"/>
          <w:color w:val="auto"/>
          <w:sz w:val="22"/>
          <w:szCs w:val="22"/>
        </w:rPr>
        <w:t>MAXXDRIVE</w:t>
      </w:r>
      <w:r w:rsidR="004137F4" w:rsidRPr="000A1479">
        <w:rPr>
          <w:rFonts w:asciiTheme="minorBidi" w:hAnsiTheme="minorBidi" w:cstheme="minorBidi"/>
          <w:color w:val="auto"/>
          <w:sz w:val="22"/>
          <w:szCs w:val="22"/>
          <w:vertAlign w:val="superscript"/>
        </w:rPr>
        <w:t>®</w:t>
      </w:r>
      <w:r w:rsidR="004137F4" w:rsidRPr="000A1479">
        <w:rPr>
          <w:rFonts w:asciiTheme="minorBidi" w:hAnsiTheme="minorBidi" w:cstheme="minorBidi"/>
          <w:color w:val="auto"/>
          <w:sz w:val="22"/>
          <w:szCs w:val="22"/>
        </w:rPr>
        <w:t xml:space="preserve"> XT industrial gear units are tailored to applications where high powers with </w:t>
      </w:r>
      <w:proofErr w:type="gramStart"/>
      <w:r w:rsidR="004137F4" w:rsidRPr="000A1479">
        <w:rPr>
          <w:rFonts w:asciiTheme="minorBidi" w:hAnsiTheme="minorBidi" w:cstheme="minorBidi"/>
          <w:color w:val="auto"/>
          <w:sz w:val="22"/>
          <w:szCs w:val="22"/>
        </w:rPr>
        <w:t>low speed</w:t>
      </w:r>
      <w:proofErr w:type="gramEnd"/>
      <w:r w:rsidR="004137F4" w:rsidRPr="000A1479">
        <w:rPr>
          <w:rFonts w:asciiTheme="minorBidi" w:hAnsiTheme="minorBidi" w:cstheme="minorBidi"/>
          <w:color w:val="auto"/>
          <w:sz w:val="22"/>
          <w:szCs w:val="22"/>
        </w:rPr>
        <w:t xml:space="preserve"> ratios are required</w:t>
      </w:r>
    </w:p>
    <w:p w14:paraId="4386AC78" w14:textId="77777777" w:rsidR="00486B86" w:rsidRDefault="00486B86" w:rsidP="00905FEB">
      <w:pPr>
        <w:spacing w:line="288" w:lineRule="auto"/>
        <w:rPr>
          <w:rFonts w:asciiTheme="minorBidi" w:hAnsiTheme="minorBidi" w:cstheme="minorBidi"/>
          <w:i/>
          <w:color w:val="auto"/>
          <w:sz w:val="22"/>
          <w:szCs w:val="22"/>
        </w:rPr>
      </w:pPr>
    </w:p>
    <w:p w14:paraId="37F76ED1" w14:textId="302982AB" w:rsidR="00905FEB" w:rsidRPr="000A1479" w:rsidRDefault="00905FEB" w:rsidP="00905FEB">
      <w:pPr>
        <w:spacing w:line="288" w:lineRule="auto"/>
        <w:rPr>
          <w:rFonts w:asciiTheme="minorBidi" w:hAnsiTheme="minorBidi" w:cstheme="minorBidi"/>
          <w:bCs/>
          <w:i/>
          <w:iCs/>
          <w:color w:val="auto"/>
          <w:sz w:val="22"/>
          <w:szCs w:val="22"/>
        </w:rPr>
      </w:pPr>
      <w:r w:rsidRPr="000A1479">
        <w:rPr>
          <w:rFonts w:asciiTheme="minorBidi" w:hAnsiTheme="minorBidi" w:cstheme="minorBidi"/>
          <w:i/>
          <w:color w:val="auto"/>
          <w:sz w:val="22"/>
          <w:szCs w:val="22"/>
        </w:rPr>
        <w:t>Image: NORD DRIVESYSTEMS</w:t>
      </w:r>
    </w:p>
    <w:p w14:paraId="11F66EA4" w14:textId="35FF38B5" w:rsidR="00330D4F" w:rsidRPr="000A1479" w:rsidRDefault="00330D4F" w:rsidP="00A01738">
      <w:pPr>
        <w:spacing w:line="288" w:lineRule="auto"/>
        <w:rPr>
          <w:rFonts w:asciiTheme="minorBidi" w:hAnsiTheme="minorBidi" w:cstheme="minorBidi"/>
          <w:b/>
          <w:bCs/>
          <w:color w:val="auto"/>
          <w:sz w:val="22"/>
          <w:szCs w:val="22"/>
        </w:rPr>
      </w:pPr>
    </w:p>
    <w:p w14:paraId="1B2F5B43" w14:textId="77777777" w:rsidR="00330D4F" w:rsidRPr="000A1479" w:rsidRDefault="00330D4F" w:rsidP="00A01738">
      <w:pPr>
        <w:spacing w:line="288" w:lineRule="auto"/>
        <w:rPr>
          <w:rFonts w:asciiTheme="minorBidi" w:hAnsiTheme="minorBidi" w:cstheme="minorBidi"/>
          <w:b/>
          <w:bCs/>
          <w:color w:val="auto"/>
          <w:sz w:val="22"/>
          <w:szCs w:val="22"/>
        </w:rPr>
      </w:pPr>
    </w:p>
    <w:p w14:paraId="1A12512E" w14:textId="62F97A81" w:rsidR="00663221" w:rsidRPr="000A1479" w:rsidRDefault="00AC1CDA" w:rsidP="00A01738">
      <w:pPr>
        <w:spacing w:line="288" w:lineRule="auto"/>
        <w:rPr>
          <w:rFonts w:asciiTheme="minorBidi" w:hAnsiTheme="minorBidi" w:cstheme="minorBidi"/>
          <w:sz w:val="22"/>
          <w:szCs w:val="22"/>
        </w:rPr>
      </w:pPr>
      <w:r w:rsidRPr="000A1479">
        <w:rPr>
          <w:rFonts w:asciiTheme="minorBidi" w:hAnsiTheme="minorBidi" w:cstheme="minorBidi"/>
          <w:b/>
          <w:sz w:val="22"/>
          <w:szCs w:val="22"/>
        </w:rPr>
        <w:t xml:space="preserve">Meta title: </w:t>
      </w:r>
      <w:r w:rsidRPr="000A1479">
        <w:rPr>
          <w:rFonts w:asciiTheme="minorBidi" w:hAnsiTheme="minorBidi" w:cstheme="minorBidi"/>
          <w:sz w:val="22"/>
          <w:szCs w:val="22"/>
        </w:rPr>
        <w:t>NORD: Drives for bulk goods conveying</w:t>
      </w:r>
    </w:p>
    <w:p w14:paraId="625F2ECF" w14:textId="209342F9" w:rsidR="00BB0585" w:rsidRDefault="00BB0585" w:rsidP="008E7103">
      <w:pPr>
        <w:spacing w:line="288" w:lineRule="auto"/>
        <w:rPr>
          <w:rFonts w:asciiTheme="minorBidi" w:hAnsiTheme="minorBidi" w:cstheme="minorBidi"/>
          <w:b/>
          <w:sz w:val="22"/>
          <w:szCs w:val="22"/>
        </w:rPr>
      </w:pPr>
    </w:p>
    <w:p w14:paraId="4C7D19F5" w14:textId="77777777" w:rsidR="00486B86" w:rsidRPr="000A1479" w:rsidRDefault="00486B86" w:rsidP="008E7103">
      <w:pPr>
        <w:spacing w:line="288" w:lineRule="auto"/>
        <w:rPr>
          <w:rFonts w:asciiTheme="minorBidi" w:hAnsiTheme="minorBidi" w:cstheme="minorBidi"/>
          <w:b/>
          <w:sz w:val="22"/>
          <w:szCs w:val="22"/>
        </w:rPr>
      </w:pPr>
    </w:p>
    <w:p w14:paraId="40E5A19C" w14:textId="5A3390D5" w:rsidR="00173324" w:rsidRPr="000A1479" w:rsidRDefault="00AC1CDA" w:rsidP="008E7103">
      <w:pPr>
        <w:spacing w:line="288" w:lineRule="auto"/>
        <w:rPr>
          <w:rFonts w:asciiTheme="minorBidi" w:hAnsiTheme="minorBidi" w:cstheme="minorBidi"/>
          <w:sz w:val="22"/>
          <w:szCs w:val="22"/>
        </w:rPr>
      </w:pPr>
      <w:r w:rsidRPr="000A1479">
        <w:rPr>
          <w:rFonts w:asciiTheme="minorBidi" w:hAnsiTheme="minorBidi" w:cstheme="minorBidi"/>
          <w:b/>
          <w:sz w:val="22"/>
          <w:szCs w:val="22"/>
        </w:rPr>
        <w:t xml:space="preserve">Meta description: </w:t>
      </w:r>
      <w:r w:rsidRPr="000A1479">
        <w:rPr>
          <w:rFonts w:asciiTheme="minorBidi" w:hAnsiTheme="minorBidi" w:cstheme="minorBidi"/>
          <w:sz w:val="22"/>
          <w:szCs w:val="22"/>
        </w:rPr>
        <w:t>High thermal limit power, long service life: MAXXDRIVE</w:t>
      </w:r>
      <w:r w:rsidRPr="000A1479">
        <w:rPr>
          <w:rFonts w:asciiTheme="minorBidi" w:hAnsiTheme="minorBidi" w:cstheme="minorBidi"/>
          <w:sz w:val="22"/>
          <w:szCs w:val="22"/>
          <w:vertAlign w:val="superscript"/>
        </w:rPr>
        <w:sym w:font="Symbol" w:char="F0D2"/>
      </w:r>
      <w:r w:rsidRPr="000A1479">
        <w:rPr>
          <w:rFonts w:asciiTheme="minorBidi" w:hAnsiTheme="minorBidi" w:cstheme="minorBidi"/>
          <w:sz w:val="22"/>
          <w:szCs w:val="22"/>
        </w:rPr>
        <w:t xml:space="preserve"> XT from NORD is ideally suited for belt conveyor systems.</w:t>
      </w:r>
    </w:p>
    <w:p w14:paraId="50A2E3FC" w14:textId="545FF1F0" w:rsidR="00590C2D" w:rsidRPr="000A1479" w:rsidRDefault="00590C2D" w:rsidP="008E7103">
      <w:pPr>
        <w:spacing w:line="288" w:lineRule="auto"/>
        <w:rPr>
          <w:rFonts w:asciiTheme="minorBidi" w:hAnsiTheme="minorBidi" w:cstheme="minorBidi"/>
          <w:sz w:val="22"/>
          <w:szCs w:val="22"/>
          <w:highlight w:val="yellow"/>
        </w:rPr>
      </w:pPr>
    </w:p>
    <w:p w14:paraId="7FD16F68" w14:textId="77777777" w:rsidR="00330D4F" w:rsidRPr="000A1479" w:rsidRDefault="00330D4F" w:rsidP="008E7103">
      <w:pPr>
        <w:spacing w:line="288" w:lineRule="auto"/>
        <w:rPr>
          <w:rFonts w:asciiTheme="minorBidi" w:hAnsiTheme="minorBidi" w:cstheme="minorBidi"/>
          <w:sz w:val="22"/>
          <w:szCs w:val="22"/>
          <w:highlight w:val="yellow"/>
        </w:rPr>
      </w:pPr>
    </w:p>
    <w:p w14:paraId="6D3F7788" w14:textId="5274F128" w:rsidR="00590C2D" w:rsidRPr="000A1479" w:rsidRDefault="00B73DA4" w:rsidP="00EE095E">
      <w:pPr>
        <w:spacing w:line="288" w:lineRule="auto"/>
        <w:rPr>
          <w:rFonts w:asciiTheme="minorBidi" w:hAnsiTheme="minorBidi" w:cstheme="minorBidi"/>
          <w:sz w:val="22"/>
          <w:szCs w:val="22"/>
        </w:rPr>
      </w:pPr>
      <w:r w:rsidRPr="000A1479">
        <w:rPr>
          <w:rFonts w:asciiTheme="minorBidi" w:hAnsiTheme="minorBidi" w:cstheme="minorBidi"/>
          <w:b/>
          <w:sz w:val="22"/>
          <w:szCs w:val="22"/>
        </w:rPr>
        <w:lastRenderedPageBreak/>
        <w:t>Keywords:</w:t>
      </w:r>
      <w:r w:rsidRPr="000A1479">
        <w:rPr>
          <w:rFonts w:asciiTheme="minorBidi" w:hAnsiTheme="minorBidi" w:cstheme="minorBidi"/>
          <w:sz w:val="22"/>
          <w:szCs w:val="22"/>
        </w:rPr>
        <w:t xml:space="preserve"> NORD DRIVESYSTEMS, </w:t>
      </w:r>
      <w:proofErr w:type="spellStart"/>
      <w:r w:rsidRPr="000A1479">
        <w:rPr>
          <w:rFonts w:asciiTheme="minorBidi" w:hAnsiTheme="minorBidi" w:cstheme="minorBidi"/>
          <w:sz w:val="22"/>
          <w:szCs w:val="22"/>
        </w:rPr>
        <w:t>bauma</w:t>
      </w:r>
      <w:proofErr w:type="spellEnd"/>
      <w:r w:rsidRPr="000A1479">
        <w:rPr>
          <w:rFonts w:asciiTheme="minorBidi" w:hAnsiTheme="minorBidi" w:cstheme="minorBidi"/>
          <w:sz w:val="22"/>
          <w:szCs w:val="22"/>
        </w:rPr>
        <w:t>, MAXXDRIVE</w:t>
      </w:r>
      <w:r w:rsidRPr="000A1479">
        <w:rPr>
          <w:rFonts w:asciiTheme="minorBidi" w:hAnsiTheme="minorBidi" w:cstheme="minorBidi"/>
          <w:sz w:val="22"/>
          <w:szCs w:val="22"/>
          <w:vertAlign w:val="superscript"/>
        </w:rPr>
        <w:sym w:font="Symbol" w:char="F0D2"/>
      </w:r>
      <w:r w:rsidRPr="000A1479">
        <w:rPr>
          <w:rFonts w:asciiTheme="minorBidi" w:hAnsiTheme="minorBidi" w:cstheme="minorBidi"/>
          <w:sz w:val="22"/>
          <w:szCs w:val="22"/>
        </w:rPr>
        <w:t xml:space="preserve"> XT, bulk goods industry, mineral industry, belt conveyor systems </w:t>
      </w:r>
    </w:p>
    <w:p w14:paraId="0495C603" w14:textId="5F94FDBA" w:rsidR="00D8357D" w:rsidRPr="000A1479" w:rsidRDefault="00D8357D" w:rsidP="00D8357D">
      <w:pPr>
        <w:spacing w:line="288" w:lineRule="auto"/>
        <w:rPr>
          <w:rFonts w:asciiTheme="minorBidi" w:hAnsiTheme="minorBidi" w:cstheme="minorBidi"/>
          <w:sz w:val="22"/>
          <w:szCs w:val="22"/>
        </w:rPr>
      </w:pPr>
    </w:p>
    <w:p w14:paraId="71D6B162" w14:textId="77777777" w:rsidR="00330D4F" w:rsidRPr="000A1479" w:rsidRDefault="00330D4F" w:rsidP="00D8357D">
      <w:pPr>
        <w:spacing w:line="288" w:lineRule="auto"/>
        <w:rPr>
          <w:rFonts w:asciiTheme="minorBidi" w:hAnsiTheme="minorBidi" w:cstheme="minorBidi"/>
          <w:sz w:val="22"/>
          <w:szCs w:val="22"/>
        </w:rPr>
      </w:pPr>
    </w:p>
    <w:p w14:paraId="455943CE" w14:textId="0FC5BB56" w:rsidR="001F1665" w:rsidRPr="000A1479" w:rsidRDefault="001F1665" w:rsidP="008E7103">
      <w:pPr>
        <w:spacing w:line="288" w:lineRule="auto"/>
        <w:rPr>
          <w:rFonts w:asciiTheme="minorBidi" w:hAnsiTheme="minorBidi" w:cstheme="minorBidi"/>
          <w:b/>
          <w:sz w:val="22"/>
          <w:szCs w:val="22"/>
        </w:rPr>
      </w:pPr>
      <w:proofErr w:type="spellStart"/>
      <w:r w:rsidRPr="000A1479">
        <w:rPr>
          <w:rFonts w:asciiTheme="minorBidi" w:hAnsiTheme="minorBidi" w:cstheme="minorBidi"/>
          <w:b/>
          <w:sz w:val="22"/>
          <w:szCs w:val="22"/>
        </w:rPr>
        <w:t>Deeplink</w:t>
      </w:r>
      <w:proofErr w:type="spellEnd"/>
      <w:r w:rsidRPr="000A1479">
        <w:rPr>
          <w:rFonts w:asciiTheme="minorBidi" w:hAnsiTheme="minorBidi" w:cstheme="minorBidi"/>
          <w:b/>
          <w:sz w:val="22"/>
          <w:szCs w:val="22"/>
        </w:rPr>
        <w:t>:</w:t>
      </w:r>
    </w:p>
    <w:p w14:paraId="549C26F4" w14:textId="377B34DD" w:rsidR="00590C2D" w:rsidRPr="000A1479" w:rsidRDefault="00000000" w:rsidP="008E7103">
      <w:pPr>
        <w:spacing w:line="288" w:lineRule="auto"/>
        <w:rPr>
          <w:rStyle w:val="Internetverknpfung"/>
          <w:rFonts w:asciiTheme="minorBidi" w:hAnsiTheme="minorBidi" w:cstheme="minorBidi"/>
          <w:sz w:val="22"/>
          <w:szCs w:val="22"/>
        </w:rPr>
      </w:pPr>
      <w:hyperlink r:id="rId14" w:history="1">
        <w:r w:rsidR="00B44018" w:rsidRPr="000A1479">
          <w:rPr>
            <w:rStyle w:val="Internetverknpfung"/>
            <w:rFonts w:asciiTheme="minorBidi" w:hAnsiTheme="minorBidi" w:cstheme="minorBidi"/>
            <w:sz w:val="22"/>
            <w:szCs w:val="22"/>
          </w:rPr>
          <w:t>https://www.nord.com/en/products/industrial-gear-units/maxxdrive-helical-bevel-industrial-gear-units/maxxdrive%C2%AE-xt-right-angle-gear-units.jsp</w:t>
        </w:r>
      </w:hyperlink>
      <w:r w:rsidR="00B44018" w:rsidRPr="000A1479">
        <w:rPr>
          <w:rStyle w:val="Internetverknpfung"/>
          <w:rFonts w:asciiTheme="minorBidi" w:hAnsiTheme="minorBidi" w:cstheme="minorBidi"/>
          <w:sz w:val="22"/>
          <w:szCs w:val="22"/>
        </w:rPr>
        <w:t xml:space="preserve"> </w:t>
      </w:r>
    </w:p>
    <w:p w14:paraId="7DAB8226" w14:textId="4C47D887" w:rsidR="00330D4F" w:rsidRPr="000A1479" w:rsidRDefault="00330D4F" w:rsidP="008E7103">
      <w:pPr>
        <w:spacing w:line="288" w:lineRule="auto"/>
        <w:rPr>
          <w:rFonts w:asciiTheme="minorBidi" w:hAnsiTheme="minorBidi" w:cstheme="minorBidi"/>
          <w:sz w:val="22"/>
          <w:szCs w:val="22"/>
        </w:rPr>
      </w:pPr>
    </w:p>
    <w:p w14:paraId="7B4A91F9" w14:textId="77777777" w:rsidR="00B44018" w:rsidRPr="000A1479" w:rsidRDefault="00B44018" w:rsidP="008E7103">
      <w:pPr>
        <w:spacing w:line="288" w:lineRule="auto"/>
        <w:rPr>
          <w:rFonts w:asciiTheme="minorBidi" w:hAnsiTheme="minorBidi" w:cstheme="minorBidi"/>
          <w:sz w:val="22"/>
          <w:szCs w:val="22"/>
        </w:rPr>
      </w:pPr>
    </w:p>
    <w:p w14:paraId="0C7A55E8" w14:textId="0F06FD3B" w:rsidR="001F1665" w:rsidRPr="000A1479" w:rsidRDefault="001F1665" w:rsidP="008E7103">
      <w:pPr>
        <w:spacing w:line="288" w:lineRule="auto"/>
        <w:rPr>
          <w:rFonts w:asciiTheme="minorBidi" w:hAnsiTheme="minorBidi" w:cstheme="minorBidi"/>
          <w:sz w:val="22"/>
          <w:szCs w:val="22"/>
          <w:lang w:val="it-IT"/>
        </w:rPr>
      </w:pPr>
      <w:r w:rsidRPr="000A1479">
        <w:rPr>
          <w:rFonts w:asciiTheme="minorBidi" w:hAnsiTheme="minorBidi" w:cstheme="minorBidi"/>
          <w:b/>
          <w:color w:val="000000"/>
          <w:sz w:val="22"/>
          <w:szCs w:val="22"/>
          <w:lang w:val="it-IT"/>
        </w:rPr>
        <w:t>Social media</w:t>
      </w:r>
    </w:p>
    <w:p w14:paraId="4C3E4F77" w14:textId="5FF4DE96" w:rsidR="001F1665" w:rsidRPr="000A1479" w:rsidRDefault="001F1665" w:rsidP="008E7103">
      <w:pPr>
        <w:spacing w:line="288" w:lineRule="auto"/>
        <w:rPr>
          <w:rFonts w:asciiTheme="minorBidi" w:hAnsiTheme="minorBidi" w:cstheme="minorBidi"/>
          <w:sz w:val="22"/>
          <w:szCs w:val="22"/>
          <w:lang w:val="it-IT"/>
        </w:rPr>
      </w:pPr>
      <w:r w:rsidRPr="000A1479">
        <w:rPr>
          <w:rFonts w:asciiTheme="minorBidi" w:hAnsiTheme="minorBidi" w:cstheme="minorBidi"/>
          <w:color w:val="000000"/>
          <w:sz w:val="22"/>
          <w:szCs w:val="22"/>
          <w:lang w:val="it-IT"/>
        </w:rPr>
        <w:t xml:space="preserve">LinkedIn </w:t>
      </w:r>
      <w:proofErr w:type="spellStart"/>
      <w:r w:rsidRPr="000A1479">
        <w:rPr>
          <w:rFonts w:asciiTheme="minorBidi" w:hAnsiTheme="minorBidi" w:cstheme="minorBidi"/>
          <w:color w:val="000000"/>
          <w:sz w:val="22"/>
          <w:szCs w:val="22"/>
          <w:lang w:val="it-IT"/>
        </w:rPr>
        <w:t>profile</w:t>
      </w:r>
      <w:proofErr w:type="spellEnd"/>
      <w:r w:rsidRPr="000A1479">
        <w:rPr>
          <w:rFonts w:asciiTheme="minorBidi" w:hAnsiTheme="minorBidi" w:cstheme="minorBidi"/>
          <w:color w:val="000000"/>
          <w:sz w:val="22"/>
          <w:szCs w:val="22"/>
          <w:lang w:val="it-IT"/>
        </w:rPr>
        <w:t xml:space="preserve">: </w:t>
      </w:r>
      <w:r w:rsidRPr="000A1479">
        <w:rPr>
          <w:rStyle w:val="Internetverknpfung"/>
          <w:rFonts w:asciiTheme="minorBidi" w:hAnsiTheme="minorBidi" w:cstheme="minorBidi"/>
          <w:sz w:val="22"/>
          <w:szCs w:val="22"/>
          <w:lang w:val="it-IT"/>
        </w:rPr>
        <w:t>https://www.linkedin.com/company/getriebebau-nord-gmbh-&amp;-co-kg/</w:t>
      </w:r>
    </w:p>
    <w:p w14:paraId="0D7B6C30" w14:textId="4938EEB8" w:rsidR="001F1665" w:rsidRPr="000A1479" w:rsidRDefault="001F1665" w:rsidP="008E7103">
      <w:pPr>
        <w:spacing w:line="288" w:lineRule="auto"/>
        <w:rPr>
          <w:rFonts w:asciiTheme="minorBidi" w:hAnsiTheme="minorBidi" w:cstheme="minorBidi"/>
          <w:sz w:val="22"/>
          <w:szCs w:val="22"/>
        </w:rPr>
      </w:pPr>
      <w:r w:rsidRPr="000A1479">
        <w:rPr>
          <w:rFonts w:asciiTheme="minorBidi" w:hAnsiTheme="minorBidi" w:cstheme="minorBidi"/>
          <w:color w:val="000000"/>
          <w:sz w:val="22"/>
          <w:szCs w:val="22"/>
        </w:rPr>
        <w:t xml:space="preserve">LinkedIn links: @Getriebebau NORD GmbH &amp; Co. </w:t>
      </w:r>
      <w:r w:rsidRPr="000A1479">
        <w:rPr>
          <w:rFonts w:asciiTheme="minorBidi" w:hAnsiTheme="minorBidi" w:cstheme="minorBidi"/>
          <w:color w:val="000000"/>
          <w:sz w:val="22"/>
          <w:szCs w:val="22"/>
          <w:lang w:val="en-US"/>
        </w:rPr>
        <w:t>KG</w:t>
      </w:r>
    </w:p>
    <w:p w14:paraId="52F22CC0" w14:textId="77777777" w:rsidR="001F1665" w:rsidRPr="000A1479"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0A1479" w:rsidRDefault="001F1665" w:rsidP="008E7103">
      <w:pPr>
        <w:spacing w:line="288" w:lineRule="auto"/>
        <w:rPr>
          <w:rFonts w:asciiTheme="minorBidi" w:hAnsiTheme="minorBidi" w:cstheme="minorBidi"/>
          <w:sz w:val="22"/>
          <w:szCs w:val="22"/>
        </w:rPr>
      </w:pPr>
      <w:r w:rsidRPr="000A1479">
        <w:rPr>
          <w:rFonts w:asciiTheme="minorBidi" w:hAnsiTheme="minorBidi" w:cstheme="minorBidi"/>
          <w:color w:val="000000"/>
          <w:sz w:val="22"/>
          <w:szCs w:val="22"/>
        </w:rPr>
        <w:t xml:space="preserve">Twitter: </w:t>
      </w:r>
      <w:r w:rsidRPr="000A1479">
        <w:rPr>
          <w:rStyle w:val="Internetverknpfung"/>
          <w:rFonts w:asciiTheme="minorBidi" w:hAnsiTheme="minorBidi" w:cstheme="minorBidi"/>
          <w:sz w:val="22"/>
          <w:szCs w:val="22"/>
          <w:lang w:val="en-US"/>
        </w:rPr>
        <w:t>https://twitter.com/NORD_Drive</w:t>
      </w:r>
    </w:p>
    <w:p w14:paraId="68488153" w14:textId="06A20641" w:rsidR="001F1665" w:rsidRPr="000A1479" w:rsidRDefault="001F1665" w:rsidP="008E7103">
      <w:pPr>
        <w:spacing w:line="288" w:lineRule="auto"/>
        <w:rPr>
          <w:rFonts w:asciiTheme="minorBidi" w:hAnsiTheme="minorBidi" w:cstheme="minorBidi"/>
          <w:sz w:val="22"/>
          <w:szCs w:val="22"/>
        </w:rPr>
      </w:pPr>
      <w:r w:rsidRPr="000A1479">
        <w:rPr>
          <w:rFonts w:asciiTheme="minorBidi" w:hAnsiTheme="minorBidi" w:cstheme="minorBidi"/>
          <w:color w:val="000000"/>
          <w:sz w:val="22"/>
          <w:szCs w:val="22"/>
        </w:rPr>
        <w:t xml:space="preserve">Twitter links: @NORD_Drive </w:t>
      </w:r>
      <w:r w:rsidRPr="000A1479">
        <w:rPr>
          <w:rFonts w:asciiTheme="minorBidi" w:hAnsiTheme="minorBidi" w:cstheme="minorBidi"/>
          <w:color w:val="000000"/>
          <w:sz w:val="22"/>
          <w:szCs w:val="22"/>
          <w:rtl/>
        </w:rPr>
        <w:t>‏</w:t>
      </w:r>
    </w:p>
    <w:p w14:paraId="40963035" w14:textId="77777777" w:rsidR="001F1665" w:rsidRPr="000A1479" w:rsidRDefault="001F1665" w:rsidP="008E7103">
      <w:pPr>
        <w:spacing w:line="288" w:lineRule="auto"/>
        <w:rPr>
          <w:rFonts w:asciiTheme="minorBidi" w:hAnsiTheme="minorBidi" w:cstheme="minorBidi"/>
          <w:color w:val="000000"/>
          <w:sz w:val="22"/>
          <w:szCs w:val="22"/>
        </w:rPr>
      </w:pPr>
    </w:p>
    <w:p w14:paraId="5CC44009" w14:textId="15FDD762" w:rsidR="001F1665" w:rsidRPr="000A1479" w:rsidRDefault="001F1665" w:rsidP="008E7103">
      <w:pPr>
        <w:spacing w:line="288" w:lineRule="auto"/>
        <w:rPr>
          <w:rFonts w:asciiTheme="minorBidi" w:hAnsiTheme="minorBidi" w:cstheme="minorBidi"/>
          <w:sz w:val="22"/>
          <w:szCs w:val="22"/>
        </w:rPr>
      </w:pPr>
      <w:r w:rsidRPr="000A1479">
        <w:rPr>
          <w:rFonts w:asciiTheme="minorBidi" w:hAnsiTheme="minorBidi" w:cstheme="minorBidi"/>
          <w:color w:val="000000"/>
          <w:sz w:val="22"/>
          <w:szCs w:val="22"/>
        </w:rPr>
        <w:t xml:space="preserve">YouTube: </w:t>
      </w:r>
      <w:r w:rsidRPr="000A1479">
        <w:rPr>
          <w:rStyle w:val="Internetverknpfung"/>
          <w:rFonts w:asciiTheme="minorBidi" w:hAnsiTheme="minorBidi" w:cstheme="minorBidi"/>
          <w:sz w:val="22"/>
          <w:szCs w:val="22"/>
        </w:rPr>
        <w:t>https://www.youtube.com/user/NORDDRIVESYSTEMS</w:t>
      </w:r>
    </w:p>
    <w:p w14:paraId="6FD990DA" w14:textId="77777777" w:rsidR="001F1665" w:rsidRPr="000A1479" w:rsidRDefault="001F1665" w:rsidP="008E7103">
      <w:pPr>
        <w:spacing w:line="288" w:lineRule="auto"/>
        <w:rPr>
          <w:rFonts w:asciiTheme="minorBidi" w:hAnsiTheme="minorBidi" w:cstheme="minorBidi"/>
          <w:sz w:val="22"/>
          <w:szCs w:val="22"/>
        </w:rPr>
      </w:pPr>
    </w:p>
    <w:p w14:paraId="0896F781" w14:textId="77777777" w:rsidR="001F1665" w:rsidRPr="000A1479" w:rsidRDefault="001F1665" w:rsidP="008E7103">
      <w:pPr>
        <w:spacing w:line="288" w:lineRule="auto"/>
        <w:rPr>
          <w:rFonts w:asciiTheme="minorBidi" w:hAnsiTheme="minorBidi" w:cstheme="minorBidi"/>
          <w:sz w:val="22"/>
          <w:szCs w:val="22"/>
        </w:rPr>
      </w:pPr>
    </w:p>
    <w:p w14:paraId="22A1D087" w14:textId="19AF3796" w:rsidR="003873F6" w:rsidRPr="000A1479" w:rsidRDefault="001F1665" w:rsidP="008E7103">
      <w:pPr>
        <w:spacing w:line="288" w:lineRule="auto"/>
        <w:rPr>
          <w:rFonts w:asciiTheme="minorBidi" w:hAnsiTheme="minorBidi" w:cstheme="minorBidi"/>
          <w:sz w:val="22"/>
          <w:szCs w:val="22"/>
        </w:rPr>
      </w:pPr>
      <w:r w:rsidRPr="000A1479">
        <w:rPr>
          <w:rFonts w:asciiTheme="minorBidi" w:hAnsiTheme="minorBidi" w:cstheme="minorBidi"/>
          <w:b/>
          <w:sz w:val="22"/>
          <w:szCs w:val="22"/>
        </w:rPr>
        <w:t>Download area</w:t>
      </w:r>
      <w:r w:rsidRPr="000A1479">
        <w:rPr>
          <w:rStyle w:val="Internetverknpfung"/>
          <w:rFonts w:asciiTheme="minorBidi" w:hAnsiTheme="minorBidi" w:cstheme="minorBidi"/>
          <w:sz w:val="22"/>
          <w:szCs w:val="22"/>
          <w:u w:val="none"/>
        </w:rPr>
        <w:t xml:space="preserve">: </w:t>
      </w:r>
      <w:r w:rsidRPr="000A1479">
        <w:rPr>
          <w:rStyle w:val="Internetverknpfung"/>
          <w:rFonts w:asciiTheme="minorBidi" w:hAnsiTheme="minorBidi" w:cstheme="minorBidi"/>
          <w:sz w:val="22"/>
          <w:szCs w:val="22"/>
          <w:lang w:val="en-US"/>
        </w:rPr>
        <w:t>https://www.koehler-partner.de/project/getriebebau-nord-presseservice/</w:t>
      </w:r>
    </w:p>
    <w:p w14:paraId="21563BF1" w14:textId="76599B20" w:rsidR="00AC3037" w:rsidRDefault="00AC3037" w:rsidP="008E7103">
      <w:pPr>
        <w:spacing w:line="288" w:lineRule="auto"/>
        <w:rPr>
          <w:rFonts w:asciiTheme="minorBidi" w:hAnsiTheme="minorBidi" w:cstheme="minorBidi"/>
          <w:b/>
          <w:sz w:val="22"/>
          <w:szCs w:val="22"/>
          <w:lang w:val="en-US"/>
        </w:rPr>
      </w:pPr>
    </w:p>
    <w:p w14:paraId="66A113A2" w14:textId="77777777" w:rsidR="00486B86" w:rsidRPr="0000725D" w:rsidRDefault="00486B86" w:rsidP="008E7103">
      <w:pPr>
        <w:spacing w:line="288" w:lineRule="auto"/>
        <w:rPr>
          <w:rFonts w:asciiTheme="minorBidi" w:hAnsiTheme="minorBidi" w:cstheme="minorBidi"/>
          <w:b/>
          <w:sz w:val="22"/>
          <w:szCs w:val="22"/>
          <w:lang w:val="en-US"/>
        </w:rPr>
      </w:pPr>
    </w:p>
    <w:p w14:paraId="48F0DAAB" w14:textId="77777777" w:rsidR="001F1665" w:rsidRPr="0000725D" w:rsidRDefault="001F1665" w:rsidP="008E7103">
      <w:pPr>
        <w:pStyle w:val="Textkrper3"/>
        <w:tabs>
          <w:tab w:val="right" w:pos="2700"/>
        </w:tabs>
        <w:spacing w:after="0" w:line="288" w:lineRule="auto"/>
        <w:rPr>
          <w:rFonts w:asciiTheme="minorBidi" w:hAnsiTheme="minorBidi" w:cstheme="minorBidi"/>
          <w:sz w:val="22"/>
          <w:szCs w:val="22"/>
          <w:lang w:val="de-DE"/>
        </w:rPr>
      </w:pPr>
      <w:r w:rsidRPr="0000725D">
        <w:rPr>
          <w:rFonts w:asciiTheme="minorBidi" w:hAnsiTheme="minorBidi"/>
          <w:b/>
          <w:sz w:val="22"/>
          <w:lang w:val="de-DE"/>
        </w:rPr>
        <w:t xml:space="preserve">Press </w:t>
      </w:r>
      <w:proofErr w:type="spellStart"/>
      <w:r w:rsidRPr="0000725D">
        <w:rPr>
          <w:rFonts w:asciiTheme="minorBidi" w:hAnsiTheme="minorBidi"/>
          <w:b/>
          <w:sz w:val="22"/>
          <w:lang w:val="de-DE"/>
        </w:rPr>
        <w:t>office</w:t>
      </w:r>
      <w:proofErr w:type="spellEnd"/>
      <w:r w:rsidRPr="0000725D">
        <w:rPr>
          <w:rFonts w:asciiTheme="minorBidi" w:hAnsiTheme="minorBidi"/>
          <w:b/>
          <w:sz w:val="22"/>
          <w:lang w:val="de-DE"/>
        </w:rPr>
        <w:t>:</w:t>
      </w:r>
    </w:p>
    <w:p w14:paraId="6413DD81" w14:textId="11CCA0A3" w:rsidR="00ED611A" w:rsidRPr="0000725D" w:rsidRDefault="00ED611A" w:rsidP="008E7103">
      <w:pPr>
        <w:pStyle w:val="Textkrper3"/>
        <w:tabs>
          <w:tab w:val="right" w:pos="2700"/>
        </w:tabs>
        <w:spacing w:after="0" w:line="288" w:lineRule="auto"/>
        <w:rPr>
          <w:rFonts w:asciiTheme="minorBidi" w:hAnsiTheme="minorBidi" w:cstheme="minorBidi"/>
          <w:color w:val="auto"/>
          <w:sz w:val="22"/>
          <w:szCs w:val="22"/>
          <w:lang w:val="de-DE"/>
        </w:rPr>
      </w:pPr>
      <w:r w:rsidRPr="0000725D">
        <w:rPr>
          <w:rFonts w:asciiTheme="minorBidi" w:hAnsiTheme="minorBidi"/>
          <w:color w:val="auto"/>
          <w:sz w:val="22"/>
          <w:lang w:val="de-DE"/>
        </w:rPr>
        <w:t>Köhler + Partner GmbH</w:t>
      </w:r>
    </w:p>
    <w:p w14:paraId="69257FA4" w14:textId="572C86E0" w:rsidR="00ED611A" w:rsidRPr="0000725D" w:rsidRDefault="00ED611A" w:rsidP="008E7103">
      <w:pPr>
        <w:tabs>
          <w:tab w:val="right" w:pos="2700"/>
        </w:tabs>
        <w:spacing w:line="288" w:lineRule="auto"/>
        <w:rPr>
          <w:rFonts w:asciiTheme="minorBidi" w:hAnsiTheme="minorBidi" w:cstheme="minorBidi"/>
          <w:color w:val="auto"/>
          <w:sz w:val="22"/>
          <w:szCs w:val="22"/>
          <w:lang w:val="de-DE"/>
        </w:rPr>
      </w:pPr>
      <w:r w:rsidRPr="0000725D">
        <w:rPr>
          <w:rFonts w:asciiTheme="minorBidi" w:hAnsiTheme="minorBidi"/>
          <w:color w:val="auto"/>
          <w:sz w:val="22"/>
          <w:lang w:val="de-DE"/>
        </w:rPr>
        <w:t>Brauerstraße 42</w:t>
      </w:r>
      <w:r w:rsidRPr="0000725D">
        <w:rPr>
          <w:sz w:val="22"/>
          <w:lang w:val="de-DE"/>
        </w:rPr>
        <w:t xml:space="preserve"> • </w:t>
      </w:r>
      <w:r w:rsidRPr="0000725D">
        <w:rPr>
          <w:rFonts w:asciiTheme="minorBidi" w:hAnsiTheme="minorBidi"/>
          <w:color w:val="auto"/>
          <w:sz w:val="22"/>
          <w:lang w:val="de-DE"/>
        </w:rPr>
        <w:t>D-21244 Buchholz i. d. Nordheide</w:t>
      </w:r>
    </w:p>
    <w:p w14:paraId="5E9EB85A" w14:textId="569E0AC1" w:rsidR="00ED611A" w:rsidRPr="0000725D" w:rsidRDefault="00ED611A" w:rsidP="008E7103">
      <w:pPr>
        <w:tabs>
          <w:tab w:val="right" w:pos="2700"/>
        </w:tabs>
        <w:spacing w:line="288" w:lineRule="auto"/>
        <w:rPr>
          <w:rFonts w:asciiTheme="minorBidi" w:hAnsiTheme="minorBidi" w:cstheme="minorBidi"/>
          <w:color w:val="auto"/>
          <w:sz w:val="22"/>
          <w:szCs w:val="22"/>
        </w:rPr>
      </w:pPr>
      <w:r w:rsidRPr="0000725D">
        <w:rPr>
          <w:rFonts w:asciiTheme="minorBidi" w:hAnsiTheme="minorBidi"/>
          <w:color w:val="auto"/>
          <w:sz w:val="22"/>
        </w:rPr>
        <w:t>Tel. +49 (0) 4181 92892-0</w:t>
      </w:r>
      <w:r w:rsidRPr="0000725D">
        <w:rPr>
          <w:sz w:val="22"/>
        </w:rPr>
        <w:t xml:space="preserve"> • </w:t>
      </w:r>
      <w:r w:rsidRPr="0000725D">
        <w:rPr>
          <w:rFonts w:asciiTheme="minorBidi" w:hAnsiTheme="minorBidi"/>
          <w:color w:val="auto"/>
          <w:sz w:val="22"/>
        </w:rPr>
        <w:t>Fax +49 (0) 4181 92892-55</w:t>
      </w:r>
    </w:p>
    <w:p w14:paraId="13F8EB7F" w14:textId="7EB22508" w:rsidR="00725CC6" w:rsidRPr="00DB69A6" w:rsidRDefault="00ED611A" w:rsidP="00DB69A6">
      <w:pPr>
        <w:tabs>
          <w:tab w:val="right" w:pos="2700"/>
        </w:tabs>
        <w:spacing w:line="288" w:lineRule="auto"/>
        <w:rPr>
          <w:rFonts w:asciiTheme="minorBidi" w:hAnsiTheme="minorBidi" w:cstheme="minorBidi"/>
          <w:color w:val="auto"/>
          <w:sz w:val="22"/>
          <w:szCs w:val="22"/>
        </w:rPr>
      </w:pPr>
      <w:r w:rsidRPr="0000725D">
        <w:rPr>
          <w:rFonts w:asciiTheme="minorBidi" w:hAnsiTheme="minorBidi"/>
          <w:color w:val="auto"/>
          <w:sz w:val="22"/>
          <w:lang w:val="nb-NO"/>
        </w:rPr>
        <w:t>info@koehler-partner.de</w:t>
      </w:r>
      <w:r w:rsidRPr="0000725D">
        <w:rPr>
          <w:sz w:val="22"/>
        </w:rPr>
        <w:t xml:space="preserve"> • </w:t>
      </w:r>
      <w:r w:rsidRPr="00B44018">
        <w:rPr>
          <w:rFonts w:asciiTheme="minorBidi" w:hAnsiTheme="minorBidi"/>
          <w:sz w:val="22"/>
          <w:lang w:val="nb-NO"/>
        </w:rPr>
        <w:t>www.koehler-partner.de</w:t>
      </w:r>
    </w:p>
    <w:sectPr w:rsidR="00725CC6" w:rsidRPr="00DB69A6" w:rsidSect="00A530FD">
      <w:headerReference w:type="default" r:id="rId15"/>
      <w:footerReference w:type="default" r:id="rId16"/>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236F" w14:textId="77777777" w:rsidR="00CB0080" w:rsidRDefault="00CB0080" w:rsidP="003A22CB">
      <w:r>
        <w:separator/>
      </w:r>
    </w:p>
  </w:endnote>
  <w:endnote w:type="continuationSeparator" w:id="0">
    <w:p w14:paraId="3B1F459D" w14:textId="77777777" w:rsidR="00CB0080" w:rsidRDefault="00CB0080"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proofErr w:type="spellStart"/>
        <w:r>
          <w:rPr>
            <w:b/>
            <w:sz w:val="16"/>
          </w:rPr>
          <w:t>Getriebebau</w:t>
        </w:r>
        <w:proofErr w:type="spellEnd"/>
        <w:r>
          <w:rPr>
            <w:b/>
            <w:sz w:val="16"/>
          </w:rPr>
          <w:t xml:space="preserve">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00725D" w:rsidRDefault="00D51924" w:rsidP="00D51924">
        <w:pPr>
          <w:jc w:val="center"/>
          <w:rPr>
            <w:lang w:val="de-DE"/>
          </w:rPr>
        </w:pPr>
        <w:r w:rsidRPr="0000725D">
          <w:rPr>
            <w:sz w:val="16"/>
            <w:lang w:val="de-DE"/>
          </w:rPr>
          <w:t xml:space="preserve">Getriebebau-Nord-Straße 1 </w:t>
        </w:r>
        <w:r>
          <w:rPr>
            <w:rFonts w:ascii="Symbol" w:hAnsi="Symbol"/>
            <w:sz w:val="16"/>
          </w:rPr>
          <w:t></w:t>
        </w:r>
        <w:r w:rsidRPr="0000725D">
          <w:rPr>
            <w:sz w:val="16"/>
            <w:lang w:val="de-DE"/>
          </w:rPr>
          <w:t xml:space="preserve"> 22941 Bargteheide/Hamburg, Germany</w:t>
        </w:r>
      </w:p>
      <w:p w14:paraId="5E2999F6" w14:textId="08105B01" w:rsidR="00D51924" w:rsidRPr="0064353F"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8318C" w14:textId="77777777" w:rsidR="00CB0080" w:rsidRDefault="00CB0080" w:rsidP="003A22CB">
      <w:r>
        <w:separator/>
      </w:r>
    </w:p>
  </w:footnote>
  <w:footnote w:type="continuationSeparator" w:id="0">
    <w:p w14:paraId="6B4B843D" w14:textId="77777777" w:rsidR="00CB0080" w:rsidRDefault="00CB0080"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2341627">
    <w:abstractNumId w:val="2"/>
  </w:num>
  <w:num w:numId="2" w16cid:durableId="558635275">
    <w:abstractNumId w:val="0"/>
  </w:num>
  <w:num w:numId="3" w16cid:durableId="1552424432">
    <w:abstractNumId w:val="3"/>
  </w:num>
  <w:num w:numId="4" w16cid:durableId="1053388125">
    <w:abstractNumId w:val="5"/>
  </w:num>
  <w:num w:numId="5" w16cid:durableId="1464495067">
    <w:abstractNumId w:val="6"/>
  </w:num>
  <w:num w:numId="6" w16cid:durableId="201141620">
    <w:abstractNumId w:val="4"/>
  </w:num>
  <w:num w:numId="7" w16cid:durableId="939728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de-DE"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0725D"/>
    <w:rsid w:val="000124A4"/>
    <w:rsid w:val="00024AC9"/>
    <w:rsid w:val="0002565E"/>
    <w:rsid w:val="00026CD3"/>
    <w:rsid w:val="00041938"/>
    <w:rsid w:val="00042091"/>
    <w:rsid w:val="00042D16"/>
    <w:rsid w:val="00043463"/>
    <w:rsid w:val="0004465E"/>
    <w:rsid w:val="00047FF4"/>
    <w:rsid w:val="000517D4"/>
    <w:rsid w:val="00052E37"/>
    <w:rsid w:val="00053D6C"/>
    <w:rsid w:val="00055666"/>
    <w:rsid w:val="00057043"/>
    <w:rsid w:val="0008382B"/>
    <w:rsid w:val="000853B1"/>
    <w:rsid w:val="00085754"/>
    <w:rsid w:val="00085881"/>
    <w:rsid w:val="000871C4"/>
    <w:rsid w:val="00090C33"/>
    <w:rsid w:val="00093930"/>
    <w:rsid w:val="00097ED3"/>
    <w:rsid w:val="000A13CF"/>
    <w:rsid w:val="000A1479"/>
    <w:rsid w:val="000A31DB"/>
    <w:rsid w:val="000A67EA"/>
    <w:rsid w:val="000A7A66"/>
    <w:rsid w:val="000B6072"/>
    <w:rsid w:val="000B6313"/>
    <w:rsid w:val="000B7EA9"/>
    <w:rsid w:val="000D54B7"/>
    <w:rsid w:val="000E2BB2"/>
    <w:rsid w:val="000E406F"/>
    <w:rsid w:val="000F1195"/>
    <w:rsid w:val="000F38FB"/>
    <w:rsid w:val="000F48FE"/>
    <w:rsid w:val="000F5AD6"/>
    <w:rsid w:val="000F67F6"/>
    <w:rsid w:val="001067A2"/>
    <w:rsid w:val="00117A71"/>
    <w:rsid w:val="001228F3"/>
    <w:rsid w:val="00126056"/>
    <w:rsid w:val="0012654C"/>
    <w:rsid w:val="00126C1D"/>
    <w:rsid w:val="00126DD4"/>
    <w:rsid w:val="00127521"/>
    <w:rsid w:val="001416AD"/>
    <w:rsid w:val="001443A0"/>
    <w:rsid w:val="0014493D"/>
    <w:rsid w:val="00152756"/>
    <w:rsid w:val="001609B0"/>
    <w:rsid w:val="00161F2E"/>
    <w:rsid w:val="001632D0"/>
    <w:rsid w:val="00163EFE"/>
    <w:rsid w:val="0016750C"/>
    <w:rsid w:val="00173324"/>
    <w:rsid w:val="00175F26"/>
    <w:rsid w:val="0017774C"/>
    <w:rsid w:val="00180B8B"/>
    <w:rsid w:val="00184E13"/>
    <w:rsid w:val="00185D2F"/>
    <w:rsid w:val="001B230F"/>
    <w:rsid w:val="001B3EFC"/>
    <w:rsid w:val="001B5397"/>
    <w:rsid w:val="001B55F2"/>
    <w:rsid w:val="001C47EA"/>
    <w:rsid w:val="001D0DB6"/>
    <w:rsid w:val="001D181A"/>
    <w:rsid w:val="001D3888"/>
    <w:rsid w:val="001D3B37"/>
    <w:rsid w:val="001D6BD5"/>
    <w:rsid w:val="001E16D8"/>
    <w:rsid w:val="001F1665"/>
    <w:rsid w:val="001F7540"/>
    <w:rsid w:val="00207807"/>
    <w:rsid w:val="00211F1F"/>
    <w:rsid w:val="00212DEA"/>
    <w:rsid w:val="00214F38"/>
    <w:rsid w:val="0022080F"/>
    <w:rsid w:val="002215C8"/>
    <w:rsid w:val="00225D81"/>
    <w:rsid w:val="00233B53"/>
    <w:rsid w:val="00234178"/>
    <w:rsid w:val="002354FB"/>
    <w:rsid w:val="002356F6"/>
    <w:rsid w:val="0023708E"/>
    <w:rsid w:val="0024356F"/>
    <w:rsid w:val="0025120B"/>
    <w:rsid w:val="00252A48"/>
    <w:rsid w:val="00272C8F"/>
    <w:rsid w:val="00274A01"/>
    <w:rsid w:val="00277163"/>
    <w:rsid w:val="00286206"/>
    <w:rsid w:val="002A1209"/>
    <w:rsid w:val="002A2F1C"/>
    <w:rsid w:val="002A4004"/>
    <w:rsid w:val="002B4042"/>
    <w:rsid w:val="002B6FF3"/>
    <w:rsid w:val="002C0220"/>
    <w:rsid w:val="002C5D0F"/>
    <w:rsid w:val="002D08B7"/>
    <w:rsid w:val="002D4752"/>
    <w:rsid w:val="002D5BB7"/>
    <w:rsid w:val="002E13A6"/>
    <w:rsid w:val="002E218E"/>
    <w:rsid w:val="002E4C07"/>
    <w:rsid w:val="002F618C"/>
    <w:rsid w:val="002F7A4B"/>
    <w:rsid w:val="0030301E"/>
    <w:rsid w:val="003031BA"/>
    <w:rsid w:val="00304057"/>
    <w:rsid w:val="003054D7"/>
    <w:rsid w:val="0030590E"/>
    <w:rsid w:val="00313CB9"/>
    <w:rsid w:val="00314E71"/>
    <w:rsid w:val="00317BCA"/>
    <w:rsid w:val="00321974"/>
    <w:rsid w:val="00323C83"/>
    <w:rsid w:val="003244D6"/>
    <w:rsid w:val="00325844"/>
    <w:rsid w:val="0032602C"/>
    <w:rsid w:val="00330D4F"/>
    <w:rsid w:val="00342589"/>
    <w:rsid w:val="00351EB8"/>
    <w:rsid w:val="003526D8"/>
    <w:rsid w:val="00354500"/>
    <w:rsid w:val="003552E2"/>
    <w:rsid w:val="003601F3"/>
    <w:rsid w:val="0036475D"/>
    <w:rsid w:val="0036498F"/>
    <w:rsid w:val="00377A13"/>
    <w:rsid w:val="00377C42"/>
    <w:rsid w:val="00382FD9"/>
    <w:rsid w:val="003873F6"/>
    <w:rsid w:val="00394001"/>
    <w:rsid w:val="0039504E"/>
    <w:rsid w:val="003950F3"/>
    <w:rsid w:val="00395D83"/>
    <w:rsid w:val="0039658A"/>
    <w:rsid w:val="003A22CB"/>
    <w:rsid w:val="003A35E5"/>
    <w:rsid w:val="003C0AEE"/>
    <w:rsid w:val="003C42F8"/>
    <w:rsid w:val="003D5AE6"/>
    <w:rsid w:val="003D69FD"/>
    <w:rsid w:val="003E2339"/>
    <w:rsid w:val="003E730F"/>
    <w:rsid w:val="003F5508"/>
    <w:rsid w:val="003F5C75"/>
    <w:rsid w:val="003F7FB0"/>
    <w:rsid w:val="00406FAE"/>
    <w:rsid w:val="00407501"/>
    <w:rsid w:val="00411063"/>
    <w:rsid w:val="004137F4"/>
    <w:rsid w:val="00417511"/>
    <w:rsid w:val="00417726"/>
    <w:rsid w:val="004178C4"/>
    <w:rsid w:val="004238A6"/>
    <w:rsid w:val="004306B3"/>
    <w:rsid w:val="0043257E"/>
    <w:rsid w:val="0043293E"/>
    <w:rsid w:val="00432AFD"/>
    <w:rsid w:val="00434BCF"/>
    <w:rsid w:val="0043646E"/>
    <w:rsid w:val="00437392"/>
    <w:rsid w:val="004378F6"/>
    <w:rsid w:val="00440769"/>
    <w:rsid w:val="00451DE7"/>
    <w:rsid w:val="0045474D"/>
    <w:rsid w:val="00457E06"/>
    <w:rsid w:val="00460333"/>
    <w:rsid w:val="00460899"/>
    <w:rsid w:val="00466800"/>
    <w:rsid w:val="004747F5"/>
    <w:rsid w:val="00474942"/>
    <w:rsid w:val="004778FD"/>
    <w:rsid w:val="004809EA"/>
    <w:rsid w:val="0048150C"/>
    <w:rsid w:val="00486B86"/>
    <w:rsid w:val="00486F5E"/>
    <w:rsid w:val="004A377E"/>
    <w:rsid w:val="004B0249"/>
    <w:rsid w:val="004C1C8B"/>
    <w:rsid w:val="004C6987"/>
    <w:rsid w:val="004C7977"/>
    <w:rsid w:val="004D1943"/>
    <w:rsid w:val="004D1B9E"/>
    <w:rsid w:val="004D3E1D"/>
    <w:rsid w:val="004D69C4"/>
    <w:rsid w:val="004F02C4"/>
    <w:rsid w:val="004F15A2"/>
    <w:rsid w:val="004F2F47"/>
    <w:rsid w:val="004F5368"/>
    <w:rsid w:val="00501A5D"/>
    <w:rsid w:val="00504BAD"/>
    <w:rsid w:val="00506889"/>
    <w:rsid w:val="005124DA"/>
    <w:rsid w:val="005142DE"/>
    <w:rsid w:val="00516239"/>
    <w:rsid w:val="00521B0F"/>
    <w:rsid w:val="00521DBF"/>
    <w:rsid w:val="00523DD1"/>
    <w:rsid w:val="005249E4"/>
    <w:rsid w:val="00535AA1"/>
    <w:rsid w:val="00536C4D"/>
    <w:rsid w:val="0054047B"/>
    <w:rsid w:val="005417B9"/>
    <w:rsid w:val="00542011"/>
    <w:rsid w:val="00543852"/>
    <w:rsid w:val="00544FE3"/>
    <w:rsid w:val="00547350"/>
    <w:rsid w:val="0056052C"/>
    <w:rsid w:val="00560B76"/>
    <w:rsid w:val="00563300"/>
    <w:rsid w:val="0056674B"/>
    <w:rsid w:val="005817F8"/>
    <w:rsid w:val="0058675B"/>
    <w:rsid w:val="00590C2D"/>
    <w:rsid w:val="005965A5"/>
    <w:rsid w:val="00597235"/>
    <w:rsid w:val="005A068E"/>
    <w:rsid w:val="005A4A56"/>
    <w:rsid w:val="005A6A38"/>
    <w:rsid w:val="005B627E"/>
    <w:rsid w:val="005B6C33"/>
    <w:rsid w:val="005C14AD"/>
    <w:rsid w:val="005C798D"/>
    <w:rsid w:val="005D10C0"/>
    <w:rsid w:val="005D13DB"/>
    <w:rsid w:val="005D229A"/>
    <w:rsid w:val="005E0920"/>
    <w:rsid w:val="005E2E71"/>
    <w:rsid w:val="005E6947"/>
    <w:rsid w:val="005E7602"/>
    <w:rsid w:val="00605E89"/>
    <w:rsid w:val="00607A8E"/>
    <w:rsid w:val="006113A4"/>
    <w:rsid w:val="006123E6"/>
    <w:rsid w:val="00622DB6"/>
    <w:rsid w:val="0062612C"/>
    <w:rsid w:val="0062620D"/>
    <w:rsid w:val="006331C8"/>
    <w:rsid w:val="00634066"/>
    <w:rsid w:val="00640B5D"/>
    <w:rsid w:val="0064353F"/>
    <w:rsid w:val="006437E6"/>
    <w:rsid w:val="00644A7D"/>
    <w:rsid w:val="006479D5"/>
    <w:rsid w:val="0065267C"/>
    <w:rsid w:val="006537B1"/>
    <w:rsid w:val="006565AD"/>
    <w:rsid w:val="00657C3D"/>
    <w:rsid w:val="0066222F"/>
    <w:rsid w:val="00663221"/>
    <w:rsid w:val="00663B5B"/>
    <w:rsid w:val="0066538A"/>
    <w:rsid w:val="00665C74"/>
    <w:rsid w:val="0066733B"/>
    <w:rsid w:val="00673C7C"/>
    <w:rsid w:val="00675FA6"/>
    <w:rsid w:val="00690416"/>
    <w:rsid w:val="00691360"/>
    <w:rsid w:val="0069450F"/>
    <w:rsid w:val="006A5399"/>
    <w:rsid w:val="006A6C27"/>
    <w:rsid w:val="006B4811"/>
    <w:rsid w:val="006B4BB6"/>
    <w:rsid w:val="006B4EDA"/>
    <w:rsid w:val="006B529E"/>
    <w:rsid w:val="006B70FC"/>
    <w:rsid w:val="006C0C99"/>
    <w:rsid w:val="006C5D6A"/>
    <w:rsid w:val="006D03DF"/>
    <w:rsid w:val="006D2385"/>
    <w:rsid w:val="006E0B1E"/>
    <w:rsid w:val="006E201D"/>
    <w:rsid w:val="006E259A"/>
    <w:rsid w:val="006E2F63"/>
    <w:rsid w:val="006E5CE3"/>
    <w:rsid w:val="006F235F"/>
    <w:rsid w:val="006F23CB"/>
    <w:rsid w:val="006F67AD"/>
    <w:rsid w:val="006F7FAF"/>
    <w:rsid w:val="00701CEC"/>
    <w:rsid w:val="00703FC1"/>
    <w:rsid w:val="0070403D"/>
    <w:rsid w:val="0070413E"/>
    <w:rsid w:val="007051EC"/>
    <w:rsid w:val="00706FC7"/>
    <w:rsid w:val="0071205F"/>
    <w:rsid w:val="0071502B"/>
    <w:rsid w:val="00724436"/>
    <w:rsid w:val="00725CC6"/>
    <w:rsid w:val="00726C67"/>
    <w:rsid w:val="00731299"/>
    <w:rsid w:val="00732D4D"/>
    <w:rsid w:val="007331DF"/>
    <w:rsid w:val="00734FF8"/>
    <w:rsid w:val="007360A5"/>
    <w:rsid w:val="00736FAC"/>
    <w:rsid w:val="0074164E"/>
    <w:rsid w:val="007531D9"/>
    <w:rsid w:val="00755C33"/>
    <w:rsid w:val="007579A7"/>
    <w:rsid w:val="007617A1"/>
    <w:rsid w:val="00765BD2"/>
    <w:rsid w:val="0077425D"/>
    <w:rsid w:val="0079148F"/>
    <w:rsid w:val="0079448A"/>
    <w:rsid w:val="0079511D"/>
    <w:rsid w:val="007953F6"/>
    <w:rsid w:val="00797ED3"/>
    <w:rsid w:val="007A1317"/>
    <w:rsid w:val="007A187C"/>
    <w:rsid w:val="007A7D16"/>
    <w:rsid w:val="007B2394"/>
    <w:rsid w:val="007C2C4C"/>
    <w:rsid w:val="007D42C1"/>
    <w:rsid w:val="007E01DC"/>
    <w:rsid w:val="007E345F"/>
    <w:rsid w:val="007E5C89"/>
    <w:rsid w:val="007E7577"/>
    <w:rsid w:val="007F1367"/>
    <w:rsid w:val="007F1968"/>
    <w:rsid w:val="007F7875"/>
    <w:rsid w:val="007F79DB"/>
    <w:rsid w:val="00800AD6"/>
    <w:rsid w:val="008012C8"/>
    <w:rsid w:val="00810333"/>
    <w:rsid w:val="0081441F"/>
    <w:rsid w:val="008266C7"/>
    <w:rsid w:val="008344CB"/>
    <w:rsid w:val="0083643A"/>
    <w:rsid w:val="008416A1"/>
    <w:rsid w:val="00843DF5"/>
    <w:rsid w:val="00847A2D"/>
    <w:rsid w:val="0085043A"/>
    <w:rsid w:val="00852BB2"/>
    <w:rsid w:val="00862841"/>
    <w:rsid w:val="00862E30"/>
    <w:rsid w:val="008656D5"/>
    <w:rsid w:val="00867ECD"/>
    <w:rsid w:val="00872CB4"/>
    <w:rsid w:val="00876661"/>
    <w:rsid w:val="00876C73"/>
    <w:rsid w:val="00886487"/>
    <w:rsid w:val="0088710B"/>
    <w:rsid w:val="00891C2B"/>
    <w:rsid w:val="00893923"/>
    <w:rsid w:val="008973E8"/>
    <w:rsid w:val="00897419"/>
    <w:rsid w:val="008A2B10"/>
    <w:rsid w:val="008A2B9D"/>
    <w:rsid w:val="008B06A3"/>
    <w:rsid w:val="008B1513"/>
    <w:rsid w:val="008B1786"/>
    <w:rsid w:val="008B217D"/>
    <w:rsid w:val="008B2534"/>
    <w:rsid w:val="008B3988"/>
    <w:rsid w:val="008B4503"/>
    <w:rsid w:val="008B5E12"/>
    <w:rsid w:val="008B6BF0"/>
    <w:rsid w:val="008B77A6"/>
    <w:rsid w:val="008C06A5"/>
    <w:rsid w:val="008C4904"/>
    <w:rsid w:val="008C6A65"/>
    <w:rsid w:val="008C7B68"/>
    <w:rsid w:val="008D3731"/>
    <w:rsid w:val="008D3E36"/>
    <w:rsid w:val="008D7BAE"/>
    <w:rsid w:val="008E15DD"/>
    <w:rsid w:val="008E3B3D"/>
    <w:rsid w:val="008E7103"/>
    <w:rsid w:val="008E72C9"/>
    <w:rsid w:val="008F54CF"/>
    <w:rsid w:val="008F7F15"/>
    <w:rsid w:val="00902D08"/>
    <w:rsid w:val="00905FEB"/>
    <w:rsid w:val="00907395"/>
    <w:rsid w:val="0091271D"/>
    <w:rsid w:val="009144FD"/>
    <w:rsid w:val="0092299D"/>
    <w:rsid w:val="00935AEE"/>
    <w:rsid w:val="00942265"/>
    <w:rsid w:val="009453C3"/>
    <w:rsid w:val="0095256E"/>
    <w:rsid w:val="0095668D"/>
    <w:rsid w:val="009577D8"/>
    <w:rsid w:val="00963486"/>
    <w:rsid w:val="0096524F"/>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6207"/>
    <w:rsid w:val="009A6527"/>
    <w:rsid w:val="009B5A60"/>
    <w:rsid w:val="009B77C1"/>
    <w:rsid w:val="009C179A"/>
    <w:rsid w:val="009C4958"/>
    <w:rsid w:val="009C5698"/>
    <w:rsid w:val="009C6E90"/>
    <w:rsid w:val="009D2B9B"/>
    <w:rsid w:val="009D3633"/>
    <w:rsid w:val="009E6D84"/>
    <w:rsid w:val="009E7A1A"/>
    <w:rsid w:val="009F26C5"/>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78DC"/>
    <w:rsid w:val="00A530FD"/>
    <w:rsid w:val="00A667A2"/>
    <w:rsid w:val="00A66E4D"/>
    <w:rsid w:val="00A729F3"/>
    <w:rsid w:val="00A72EA2"/>
    <w:rsid w:val="00A75EEE"/>
    <w:rsid w:val="00A8607E"/>
    <w:rsid w:val="00A90927"/>
    <w:rsid w:val="00A93125"/>
    <w:rsid w:val="00A9407B"/>
    <w:rsid w:val="00AA20BD"/>
    <w:rsid w:val="00AA4248"/>
    <w:rsid w:val="00AA5C45"/>
    <w:rsid w:val="00AB19B6"/>
    <w:rsid w:val="00AB214D"/>
    <w:rsid w:val="00AB59F3"/>
    <w:rsid w:val="00AC1CDA"/>
    <w:rsid w:val="00AC226A"/>
    <w:rsid w:val="00AC3037"/>
    <w:rsid w:val="00AC6FC9"/>
    <w:rsid w:val="00AC7483"/>
    <w:rsid w:val="00AD1289"/>
    <w:rsid w:val="00AD61FC"/>
    <w:rsid w:val="00AE14A6"/>
    <w:rsid w:val="00AE54DE"/>
    <w:rsid w:val="00AF0545"/>
    <w:rsid w:val="00AF4C8F"/>
    <w:rsid w:val="00B01951"/>
    <w:rsid w:val="00B04EC6"/>
    <w:rsid w:val="00B1019E"/>
    <w:rsid w:val="00B12174"/>
    <w:rsid w:val="00B22582"/>
    <w:rsid w:val="00B24ACE"/>
    <w:rsid w:val="00B27399"/>
    <w:rsid w:val="00B27756"/>
    <w:rsid w:val="00B323CB"/>
    <w:rsid w:val="00B32B58"/>
    <w:rsid w:val="00B333A2"/>
    <w:rsid w:val="00B33B6D"/>
    <w:rsid w:val="00B358E3"/>
    <w:rsid w:val="00B44018"/>
    <w:rsid w:val="00B46827"/>
    <w:rsid w:val="00B51278"/>
    <w:rsid w:val="00B5473E"/>
    <w:rsid w:val="00B621E9"/>
    <w:rsid w:val="00B62E5B"/>
    <w:rsid w:val="00B63128"/>
    <w:rsid w:val="00B66EED"/>
    <w:rsid w:val="00B71704"/>
    <w:rsid w:val="00B73DA4"/>
    <w:rsid w:val="00B7733E"/>
    <w:rsid w:val="00B82935"/>
    <w:rsid w:val="00B87B97"/>
    <w:rsid w:val="00B917E8"/>
    <w:rsid w:val="00BA1834"/>
    <w:rsid w:val="00BA1F20"/>
    <w:rsid w:val="00BA52CD"/>
    <w:rsid w:val="00BA535B"/>
    <w:rsid w:val="00BB0585"/>
    <w:rsid w:val="00BB38C7"/>
    <w:rsid w:val="00BB4787"/>
    <w:rsid w:val="00BC4D78"/>
    <w:rsid w:val="00BC6623"/>
    <w:rsid w:val="00BC73AA"/>
    <w:rsid w:val="00BC769F"/>
    <w:rsid w:val="00BD3654"/>
    <w:rsid w:val="00BE05F8"/>
    <w:rsid w:val="00BE1FA6"/>
    <w:rsid w:val="00BE2445"/>
    <w:rsid w:val="00BE2B1A"/>
    <w:rsid w:val="00BE4610"/>
    <w:rsid w:val="00BE488D"/>
    <w:rsid w:val="00BE5078"/>
    <w:rsid w:val="00BF6AF1"/>
    <w:rsid w:val="00C1259E"/>
    <w:rsid w:val="00C14C10"/>
    <w:rsid w:val="00C159F9"/>
    <w:rsid w:val="00C21D3A"/>
    <w:rsid w:val="00C24BD1"/>
    <w:rsid w:val="00C4401C"/>
    <w:rsid w:val="00C54E48"/>
    <w:rsid w:val="00C60B63"/>
    <w:rsid w:val="00C62A0D"/>
    <w:rsid w:val="00C6762F"/>
    <w:rsid w:val="00C67CAB"/>
    <w:rsid w:val="00C721C7"/>
    <w:rsid w:val="00C72D05"/>
    <w:rsid w:val="00C774DC"/>
    <w:rsid w:val="00C87834"/>
    <w:rsid w:val="00C908DF"/>
    <w:rsid w:val="00CA575C"/>
    <w:rsid w:val="00CA6F6D"/>
    <w:rsid w:val="00CB0080"/>
    <w:rsid w:val="00CB5551"/>
    <w:rsid w:val="00CB6762"/>
    <w:rsid w:val="00CB6DEF"/>
    <w:rsid w:val="00CB7773"/>
    <w:rsid w:val="00CC1090"/>
    <w:rsid w:val="00CC3827"/>
    <w:rsid w:val="00CC7770"/>
    <w:rsid w:val="00CD2127"/>
    <w:rsid w:val="00CD3E30"/>
    <w:rsid w:val="00CD5EA7"/>
    <w:rsid w:val="00CE1B55"/>
    <w:rsid w:val="00CE2B25"/>
    <w:rsid w:val="00CF05FE"/>
    <w:rsid w:val="00D025A7"/>
    <w:rsid w:val="00D06F8E"/>
    <w:rsid w:val="00D11186"/>
    <w:rsid w:val="00D11CC6"/>
    <w:rsid w:val="00D141FF"/>
    <w:rsid w:val="00D250C2"/>
    <w:rsid w:val="00D26342"/>
    <w:rsid w:val="00D2635B"/>
    <w:rsid w:val="00D352A3"/>
    <w:rsid w:val="00D36929"/>
    <w:rsid w:val="00D454B8"/>
    <w:rsid w:val="00D459F0"/>
    <w:rsid w:val="00D51924"/>
    <w:rsid w:val="00D55BB8"/>
    <w:rsid w:val="00D55C21"/>
    <w:rsid w:val="00D56869"/>
    <w:rsid w:val="00D64007"/>
    <w:rsid w:val="00D70154"/>
    <w:rsid w:val="00D71A8F"/>
    <w:rsid w:val="00D77610"/>
    <w:rsid w:val="00D8357D"/>
    <w:rsid w:val="00D901B9"/>
    <w:rsid w:val="00D91FC0"/>
    <w:rsid w:val="00D93DF7"/>
    <w:rsid w:val="00DA02EB"/>
    <w:rsid w:val="00DA1A50"/>
    <w:rsid w:val="00DA2329"/>
    <w:rsid w:val="00DA5B24"/>
    <w:rsid w:val="00DB07A5"/>
    <w:rsid w:val="00DB0D1A"/>
    <w:rsid w:val="00DB36B2"/>
    <w:rsid w:val="00DB69A6"/>
    <w:rsid w:val="00DC3907"/>
    <w:rsid w:val="00DC50C4"/>
    <w:rsid w:val="00DD11D4"/>
    <w:rsid w:val="00DD600E"/>
    <w:rsid w:val="00DD6116"/>
    <w:rsid w:val="00DE4ACB"/>
    <w:rsid w:val="00DE799F"/>
    <w:rsid w:val="00DF1D11"/>
    <w:rsid w:val="00DF4D8D"/>
    <w:rsid w:val="00E02DBB"/>
    <w:rsid w:val="00E06BC6"/>
    <w:rsid w:val="00E07A5C"/>
    <w:rsid w:val="00E15E06"/>
    <w:rsid w:val="00E15E1C"/>
    <w:rsid w:val="00E20C76"/>
    <w:rsid w:val="00E24AC8"/>
    <w:rsid w:val="00E2640E"/>
    <w:rsid w:val="00E32D64"/>
    <w:rsid w:val="00E32FB3"/>
    <w:rsid w:val="00E333DB"/>
    <w:rsid w:val="00E35B50"/>
    <w:rsid w:val="00E46ADA"/>
    <w:rsid w:val="00E54E44"/>
    <w:rsid w:val="00E637F2"/>
    <w:rsid w:val="00E64B9B"/>
    <w:rsid w:val="00E71B15"/>
    <w:rsid w:val="00E72049"/>
    <w:rsid w:val="00E73D0D"/>
    <w:rsid w:val="00E85196"/>
    <w:rsid w:val="00EA1437"/>
    <w:rsid w:val="00EA21D7"/>
    <w:rsid w:val="00EA23E4"/>
    <w:rsid w:val="00EA2B21"/>
    <w:rsid w:val="00EB2E35"/>
    <w:rsid w:val="00EC12DE"/>
    <w:rsid w:val="00EC1954"/>
    <w:rsid w:val="00ED204F"/>
    <w:rsid w:val="00ED210C"/>
    <w:rsid w:val="00ED2246"/>
    <w:rsid w:val="00ED2D94"/>
    <w:rsid w:val="00ED5E97"/>
    <w:rsid w:val="00ED611A"/>
    <w:rsid w:val="00ED7308"/>
    <w:rsid w:val="00ED768F"/>
    <w:rsid w:val="00EE095E"/>
    <w:rsid w:val="00EE41BE"/>
    <w:rsid w:val="00EF382F"/>
    <w:rsid w:val="00EF53AF"/>
    <w:rsid w:val="00F0348C"/>
    <w:rsid w:val="00F03E1C"/>
    <w:rsid w:val="00F059D3"/>
    <w:rsid w:val="00F06C4A"/>
    <w:rsid w:val="00F07079"/>
    <w:rsid w:val="00F11011"/>
    <w:rsid w:val="00F11600"/>
    <w:rsid w:val="00F16425"/>
    <w:rsid w:val="00F17050"/>
    <w:rsid w:val="00F179A3"/>
    <w:rsid w:val="00F2310E"/>
    <w:rsid w:val="00F23EA2"/>
    <w:rsid w:val="00F24EEC"/>
    <w:rsid w:val="00F2635B"/>
    <w:rsid w:val="00F26CC7"/>
    <w:rsid w:val="00F3146C"/>
    <w:rsid w:val="00F32447"/>
    <w:rsid w:val="00F432F8"/>
    <w:rsid w:val="00F43FBB"/>
    <w:rsid w:val="00F53E92"/>
    <w:rsid w:val="00F60076"/>
    <w:rsid w:val="00F602C5"/>
    <w:rsid w:val="00F626F3"/>
    <w:rsid w:val="00F6524F"/>
    <w:rsid w:val="00F73ECB"/>
    <w:rsid w:val="00F743B0"/>
    <w:rsid w:val="00F80CEE"/>
    <w:rsid w:val="00F81DC3"/>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7532"/>
    <w:rsid w:val="00FD2837"/>
    <w:rsid w:val="00FD5180"/>
    <w:rsid w:val="00FD5633"/>
    <w:rsid w:val="00FD6CD5"/>
    <w:rsid w:val="00FD73BC"/>
    <w:rsid w:val="00FE00B5"/>
    <w:rsid w:val="00FE11D0"/>
    <w:rsid w:val="00FE1B41"/>
    <w:rsid w:val="00FE20D2"/>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character" w:styleId="NichtaufgelsteErwhnung">
    <w:name w:val="Unresolved Mention"/>
    <w:basedOn w:val="Absatz-Standardschriftart"/>
    <w:uiPriority w:val="99"/>
    <w:semiHidden/>
    <w:unhideWhenUsed/>
    <w:rsid w:val="00B44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solutions/systems-services/systems/predictive-maintenance/predictive_maintenance.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industrial-gear-units/industrialgearmotors.js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nord.com/en/products/industrial-gear-units/maxxdrive-helical-bevel-industrial-gear-units/maxxdrive%C2%AE-xt-right-angle-gear-unit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industrial-gear-units/maxxdrive-helical-bevel-industrial-gear-units/maxxdrive%C2%AE-xt-right-angle-gear-unit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E4613F5D-CDB6-4D94-99A1-C0454E60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4663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8</cp:revision>
  <cp:lastPrinted>2022-09-27T06:33:00Z</cp:lastPrinted>
  <dcterms:created xsi:type="dcterms:W3CDTF">2022-09-29T08:15:00Z</dcterms:created>
  <dcterms:modified xsi:type="dcterms:W3CDTF">2022-11-25T09:51:00Z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