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97C47" w14:textId="77777777" w:rsidR="00B506E1" w:rsidRPr="00672B9E" w:rsidRDefault="00B506E1" w:rsidP="00672B9E">
      <w:pPr>
        <w:spacing w:line="288" w:lineRule="auto"/>
        <w:jc w:val="right"/>
        <w:rPr>
          <w:rFonts w:cs="Arial"/>
          <w:bCs/>
          <w:sz w:val="22"/>
          <w:szCs w:val="22"/>
        </w:rPr>
      </w:pPr>
    </w:p>
    <w:p w14:paraId="0280253D" w14:textId="77777777" w:rsidR="00EA0D47" w:rsidRPr="00672B9E" w:rsidRDefault="00EA0D47" w:rsidP="00672B9E">
      <w:pPr>
        <w:spacing w:line="288" w:lineRule="auto"/>
        <w:jc w:val="right"/>
        <w:rPr>
          <w:rFonts w:cs="Arial"/>
          <w:bCs/>
          <w:sz w:val="22"/>
          <w:szCs w:val="22"/>
        </w:rPr>
      </w:pPr>
    </w:p>
    <w:p w14:paraId="196A055D" w14:textId="7B600514" w:rsidR="008E2F12" w:rsidRPr="00672B9E" w:rsidRDefault="00B7110C" w:rsidP="00672B9E">
      <w:pPr>
        <w:spacing w:line="288" w:lineRule="auto"/>
        <w:jc w:val="right"/>
        <w:rPr>
          <w:rFonts w:cs="Arial"/>
          <w:bCs/>
          <w:sz w:val="22"/>
          <w:szCs w:val="22"/>
        </w:rPr>
      </w:pPr>
      <w:r w:rsidRPr="00672B9E">
        <w:rPr>
          <w:rFonts w:cs="Arial"/>
          <w:sz w:val="22"/>
          <w:szCs w:val="22"/>
        </w:rPr>
        <w:t>28.</w:t>
      </w:r>
      <w:r w:rsidR="0019373C" w:rsidRPr="00672B9E">
        <w:rPr>
          <w:rFonts w:cs="Arial"/>
          <w:sz w:val="22"/>
          <w:szCs w:val="22"/>
        </w:rPr>
        <w:t xml:space="preserve"> April 2022</w:t>
      </w:r>
    </w:p>
    <w:p w14:paraId="0A15D085" w14:textId="5FD3435F" w:rsidR="007A644D" w:rsidRPr="00672B9E" w:rsidRDefault="007A644D" w:rsidP="00672B9E">
      <w:pPr>
        <w:spacing w:line="288" w:lineRule="auto"/>
        <w:rPr>
          <w:rFonts w:cs="Arial"/>
          <w:sz w:val="22"/>
          <w:szCs w:val="22"/>
        </w:rPr>
      </w:pPr>
    </w:p>
    <w:p w14:paraId="5C3F87E1" w14:textId="51306E78" w:rsidR="00523E13" w:rsidRPr="00672B9E" w:rsidRDefault="00523E13" w:rsidP="00672B9E">
      <w:pPr>
        <w:spacing w:line="288" w:lineRule="auto"/>
        <w:rPr>
          <w:rFonts w:cs="Arial"/>
          <w:b/>
          <w:bCs/>
          <w:color w:val="auto"/>
          <w:sz w:val="22"/>
          <w:szCs w:val="22"/>
        </w:rPr>
      </w:pPr>
      <w:r w:rsidRPr="00672B9E">
        <w:rPr>
          <w:rFonts w:cs="Arial"/>
          <w:b/>
          <w:color w:val="auto"/>
          <w:sz w:val="22"/>
          <w:szCs w:val="22"/>
        </w:rPr>
        <w:t>NORD at the IFAT 2022: Drive systems for wastewater handling</w:t>
      </w:r>
    </w:p>
    <w:p w14:paraId="6C5F47AF" w14:textId="05132DB6" w:rsidR="000070C7" w:rsidRPr="00672B9E" w:rsidRDefault="000070C7" w:rsidP="00672B9E">
      <w:pPr>
        <w:spacing w:line="288" w:lineRule="auto"/>
        <w:rPr>
          <w:rFonts w:cs="Arial"/>
          <w:sz w:val="22"/>
          <w:szCs w:val="22"/>
        </w:rPr>
      </w:pPr>
      <w:r w:rsidRPr="00672B9E">
        <w:rPr>
          <w:rFonts w:cs="Arial"/>
          <w:color w:val="auto"/>
          <w:sz w:val="22"/>
          <w:szCs w:val="22"/>
        </w:rPr>
        <w:t xml:space="preserve">Efficient </w:t>
      </w:r>
      <w:r w:rsidRPr="00672B9E">
        <w:rPr>
          <w:rFonts w:cs="Arial"/>
          <w:sz w:val="22"/>
          <w:szCs w:val="22"/>
        </w:rPr>
        <w:t xml:space="preserve">pumping, </w:t>
      </w:r>
      <w:proofErr w:type="gramStart"/>
      <w:r w:rsidRPr="00672B9E">
        <w:rPr>
          <w:rFonts w:cs="Arial"/>
          <w:sz w:val="22"/>
          <w:szCs w:val="22"/>
        </w:rPr>
        <w:t>mixing</w:t>
      </w:r>
      <w:proofErr w:type="gramEnd"/>
      <w:r w:rsidRPr="00672B9E">
        <w:rPr>
          <w:rFonts w:cs="Arial"/>
          <w:sz w:val="22"/>
          <w:szCs w:val="22"/>
        </w:rPr>
        <w:t xml:space="preserve"> and agitating for wastewater &amp; water treatment</w:t>
      </w:r>
    </w:p>
    <w:p w14:paraId="03C5C574" w14:textId="77777777" w:rsidR="007C27D5" w:rsidRPr="00672B9E" w:rsidRDefault="007C27D5" w:rsidP="00672B9E">
      <w:pPr>
        <w:spacing w:line="288" w:lineRule="auto"/>
        <w:rPr>
          <w:rFonts w:cs="Arial"/>
          <w:sz w:val="22"/>
          <w:szCs w:val="22"/>
        </w:rPr>
      </w:pPr>
    </w:p>
    <w:p w14:paraId="64797924" w14:textId="0E774A44" w:rsidR="00523E13" w:rsidRPr="00672B9E" w:rsidRDefault="00523E13" w:rsidP="00672B9E">
      <w:pPr>
        <w:spacing w:line="288" w:lineRule="auto"/>
        <w:rPr>
          <w:rFonts w:cs="Arial"/>
          <w:sz w:val="22"/>
          <w:szCs w:val="22"/>
        </w:rPr>
      </w:pPr>
      <w:r w:rsidRPr="00672B9E">
        <w:rPr>
          <w:rFonts w:cs="Arial"/>
          <w:b/>
          <w:sz w:val="22"/>
          <w:szCs w:val="22"/>
        </w:rPr>
        <w:t xml:space="preserve">From 30 May to 3 June 2022, the IFAT will take place in Munich. NORD DRIVESYSTEMS, too, will be present again this year after the pandemic-induced break, presenting innovative and intelligent drive technology for water, wastewater, </w:t>
      </w:r>
      <w:proofErr w:type="gramStart"/>
      <w:r w:rsidRPr="00672B9E">
        <w:rPr>
          <w:rFonts w:cs="Arial"/>
          <w:b/>
          <w:sz w:val="22"/>
          <w:szCs w:val="22"/>
        </w:rPr>
        <w:t>waste</w:t>
      </w:r>
      <w:proofErr w:type="gramEnd"/>
      <w:r w:rsidRPr="00672B9E">
        <w:rPr>
          <w:rFonts w:cs="Arial"/>
          <w:b/>
          <w:sz w:val="22"/>
          <w:szCs w:val="22"/>
        </w:rPr>
        <w:t xml:space="preserve"> and raw materials management at the world's leading trade fair. Among other things, the spotlight will be on the patented wash-down-capable DuoDrive geared motor and the </w:t>
      </w:r>
      <w:r w:rsidRPr="00672B9E">
        <w:rPr>
          <w:rFonts w:cs="Arial"/>
          <w:b/>
          <w:color w:val="auto"/>
          <w:sz w:val="22"/>
          <w:szCs w:val="22"/>
        </w:rPr>
        <w:t>SAFOMI-IEC adapter for optimised use of MAXXDRIVE</w:t>
      </w:r>
      <w:r w:rsidRPr="00672B9E">
        <w:rPr>
          <w:rFonts w:cs="Arial"/>
          <w:b/>
          <w:color w:val="auto"/>
          <w:sz w:val="22"/>
          <w:szCs w:val="22"/>
          <w:vertAlign w:val="superscript"/>
        </w:rPr>
        <w:t>®</w:t>
      </w:r>
      <w:r w:rsidRPr="00672B9E">
        <w:rPr>
          <w:rFonts w:cs="Arial"/>
          <w:b/>
          <w:color w:val="auto"/>
          <w:sz w:val="22"/>
          <w:szCs w:val="22"/>
        </w:rPr>
        <w:t xml:space="preserve"> industrial gear units in mixing and agitation processes.</w:t>
      </w:r>
    </w:p>
    <w:p w14:paraId="61EFE982" w14:textId="77777777" w:rsidR="00523E13" w:rsidRPr="00672B9E" w:rsidRDefault="00523E13" w:rsidP="00672B9E">
      <w:pPr>
        <w:spacing w:line="288" w:lineRule="auto"/>
        <w:rPr>
          <w:rFonts w:cs="Arial"/>
          <w:sz w:val="22"/>
          <w:szCs w:val="22"/>
        </w:rPr>
      </w:pPr>
    </w:p>
    <w:p w14:paraId="11342229" w14:textId="476C9225" w:rsidR="0099007C" w:rsidRPr="00672B9E" w:rsidRDefault="00BC0A91" w:rsidP="00672B9E">
      <w:pPr>
        <w:spacing w:line="288" w:lineRule="auto"/>
        <w:rPr>
          <w:rFonts w:cs="Arial"/>
          <w:sz w:val="22"/>
          <w:szCs w:val="22"/>
        </w:rPr>
      </w:pPr>
      <w:r w:rsidRPr="00672B9E">
        <w:rPr>
          <w:rFonts w:cs="Arial"/>
          <w:sz w:val="22"/>
          <w:szCs w:val="22"/>
        </w:rPr>
        <w:t xml:space="preserve">Transport and distribution of drinking water, conveying of wastewater, circulation of activated sludge or comparable process engineering applications: Pump systems, as well as mixers and agitators, are elemental components in process and wastewater and engineering systems, and ensure the smooth operation of sewage treatment plants, waterworks systems and production plants. They often </w:t>
      </w:r>
      <w:proofErr w:type="gramStart"/>
      <w:r w:rsidRPr="00672B9E">
        <w:rPr>
          <w:rFonts w:cs="Arial"/>
          <w:sz w:val="22"/>
          <w:szCs w:val="22"/>
        </w:rPr>
        <w:t>have to</w:t>
      </w:r>
      <w:proofErr w:type="gramEnd"/>
      <w:r w:rsidRPr="00672B9E">
        <w:rPr>
          <w:rFonts w:cs="Arial"/>
          <w:sz w:val="22"/>
          <w:szCs w:val="22"/>
        </w:rPr>
        <w:t xml:space="preserve"> circulate large volumes of liquid or highly viscous substances. Therefore, availability, reliability and a long service life are the top priorities. As a system supplier, NORD offers fully matched drive systems consisting of gear unit, motor and frequency inverter that are tailored to the respective requirements of the customer application. NORD drive solutions can be networked, operate autonomously, and their functions and performance are scalable.</w:t>
      </w:r>
    </w:p>
    <w:p w14:paraId="0B0FEEEF" w14:textId="77777777" w:rsidR="0008539C" w:rsidRPr="00672B9E" w:rsidRDefault="0008539C" w:rsidP="00672B9E">
      <w:pPr>
        <w:spacing w:line="288" w:lineRule="auto"/>
        <w:rPr>
          <w:rFonts w:cs="Arial"/>
          <w:sz w:val="22"/>
          <w:szCs w:val="22"/>
        </w:rPr>
      </w:pPr>
    </w:p>
    <w:p w14:paraId="7D4E05B0" w14:textId="519D261B" w:rsidR="0008539C" w:rsidRPr="00672B9E" w:rsidRDefault="00DF4297" w:rsidP="00672B9E">
      <w:pPr>
        <w:spacing w:line="288" w:lineRule="auto"/>
        <w:rPr>
          <w:rFonts w:cs="Arial"/>
          <w:b/>
          <w:bCs/>
          <w:sz w:val="22"/>
          <w:szCs w:val="22"/>
        </w:rPr>
      </w:pPr>
      <w:r w:rsidRPr="00672B9E">
        <w:rPr>
          <w:rFonts w:cs="Arial"/>
          <w:b/>
          <w:sz w:val="22"/>
          <w:szCs w:val="22"/>
        </w:rPr>
        <w:t>The new DuoDrive: Gear unit and motor combined</w:t>
      </w:r>
    </w:p>
    <w:p w14:paraId="4035327D" w14:textId="240A7196" w:rsidR="0008539C" w:rsidRPr="00672B9E" w:rsidRDefault="00490AF0" w:rsidP="00672B9E">
      <w:pPr>
        <w:spacing w:line="288" w:lineRule="auto"/>
        <w:rPr>
          <w:rFonts w:cs="Arial"/>
          <w:sz w:val="22"/>
          <w:szCs w:val="22"/>
        </w:rPr>
      </w:pPr>
      <w:r w:rsidRPr="00672B9E">
        <w:rPr>
          <w:rFonts w:cs="Arial"/>
          <w:sz w:val="22"/>
          <w:szCs w:val="22"/>
        </w:rPr>
        <w:t xml:space="preserve">The innovative and patented </w:t>
      </w:r>
      <w:hyperlink r:id="rId10" w:history="1">
        <w:r w:rsidRPr="00672B9E">
          <w:rPr>
            <w:rStyle w:val="Hyperlink"/>
            <w:rFonts w:cs="Arial"/>
            <w:sz w:val="22"/>
            <w:szCs w:val="22"/>
          </w:rPr>
          <w:t>DuoDrive</w:t>
        </w:r>
      </w:hyperlink>
      <w:r w:rsidRPr="00672B9E">
        <w:rPr>
          <w:rFonts w:cs="Arial"/>
          <w:sz w:val="22"/>
          <w:szCs w:val="22"/>
        </w:rPr>
        <w:t xml:space="preserve"> geared motor in robust and hygienic wash-down design integrates a high-efficiency IE5+ synchronous motor into a single-stage helical gear unit. This not only guarantees a compact size and minimal noise emissions but also </w:t>
      </w:r>
      <w:proofErr w:type="gramStart"/>
      <w:r w:rsidRPr="00672B9E">
        <w:rPr>
          <w:rFonts w:cs="Arial"/>
          <w:sz w:val="22"/>
          <w:szCs w:val="22"/>
        </w:rPr>
        <w:t>high power</w:t>
      </w:r>
      <w:proofErr w:type="gramEnd"/>
      <w:r w:rsidRPr="00672B9E">
        <w:rPr>
          <w:rFonts w:cs="Arial"/>
          <w:sz w:val="22"/>
          <w:szCs w:val="22"/>
        </w:rPr>
        <w:t xml:space="preserve"> density and overall high system efficiency. As a system, the very compact DuoDrive concept achieves a significantly higher energy efficiency than the already proven drive systems with IE5+ synchronous motor and bevel gear unit. At up to 92%, DuoDrive currently offers the highest system efficiency on the market in this power </w:t>
      </w:r>
      <w:proofErr w:type="gramStart"/>
      <w:r w:rsidRPr="00672B9E">
        <w:rPr>
          <w:rFonts w:cs="Arial"/>
          <w:sz w:val="22"/>
          <w:szCs w:val="22"/>
        </w:rPr>
        <w:t>class, and</w:t>
      </w:r>
      <w:proofErr w:type="gramEnd"/>
      <w:r w:rsidRPr="00672B9E">
        <w:rPr>
          <w:rFonts w:cs="Arial"/>
          <w:sz w:val="22"/>
          <w:szCs w:val="22"/>
        </w:rPr>
        <w:t xml:space="preserve"> achieves very high efficiency in the partial load range. Together with its simple plug-and-play commissioning, the complete DuoDrive solution results in a significant reduction in Total Cost of Ownership (TCO) compared to other drive systems.</w:t>
      </w:r>
    </w:p>
    <w:p w14:paraId="7489A0D1" w14:textId="77777777" w:rsidR="009264B0" w:rsidRPr="00672B9E" w:rsidRDefault="009264B0" w:rsidP="00672B9E">
      <w:pPr>
        <w:spacing w:line="288" w:lineRule="auto"/>
        <w:rPr>
          <w:rFonts w:cs="Arial"/>
          <w:sz w:val="22"/>
          <w:szCs w:val="22"/>
        </w:rPr>
      </w:pPr>
    </w:p>
    <w:p w14:paraId="53F4E1DC" w14:textId="2B20D05D" w:rsidR="009264B0" w:rsidRPr="00672B9E" w:rsidRDefault="00C623A5" w:rsidP="00672B9E">
      <w:pPr>
        <w:spacing w:line="288" w:lineRule="auto"/>
        <w:rPr>
          <w:rFonts w:cs="Arial"/>
          <w:b/>
          <w:bCs/>
          <w:sz w:val="22"/>
          <w:szCs w:val="22"/>
        </w:rPr>
      </w:pPr>
      <w:r w:rsidRPr="00672B9E">
        <w:rPr>
          <w:rFonts w:cs="Arial"/>
          <w:b/>
          <w:sz w:val="22"/>
          <w:szCs w:val="22"/>
        </w:rPr>
        <w:t>SAFOMI-IEC adapter for agitators</w:t>
      </w:r>
    </w:p>
    <w:p w14:paraId="32ABD729" w14:textId="11E5346E" w:rsidR="008A3F30" w:rsidRPr="00672B9E" w:rsidRDefault="00C623A5" w:rsidP="00672B9E">
      <w:pPr>
        <w:spacing w:line="288" w:lineRule="auto"/>
        <w:rPr>
          <w:rFonts w:cs="Arial"/>
          <w:sz w:val="22"/>
          <w:szCs w:val="22"/>
        </w:rPr>
      </w:pPr>
      <w:r w:rsidRPr="00672B9E">
        <w:rPr>
          <w:rFonts w:cs="Arial"/>
          <w:sz w:val="22"/>
          <w:szCs w:val="22"/>
        </w:rPr>
        <w:t xml:space="preserve">NORD has developed the </w:t>
      </w:r>
      <w:hyperlink r:id="rId11" w:history="1">
        <w:r w:rsidRPr="00672B9E">
          <w:rPr>
            <w:rStyle w:val="Hyperlink"/>
            <w:rFonts w:cs="Arial"/>
            <w:sz w:val="22"/>
            <w:szCs w:val="22"/>
          </w:rPr>
          <w:t>SAFOMI-IEC adapter</w:t>
        </w:r>
      </w:hyperlink>
      <w:r w:rsidRPr="00672B9E">
        <w:rPr>
          <w:rFonts w:cs="Arial"/>
          <w:color w:val="auto"/>
          <w:sz w:val="22"/>
          <w:szCs w:val="22"/>
        </w:rPr>
        <w:t xml:space="preserve"> specifically for agitators. If it is used for an agitator drive instead of a standard IEC adapter, a higher operational reliability and less maintenance will be achieved. However, its main advantage is an integrated oil expansion volume. Therefore, oil tanks and hoses as well as the radial shaft seal, which is subject to </w:t>
      </w:r>
      <w:r w:rsidRPr="00672B9E">
        <w:rPr>
          <w:rFonts w:cs="Arial"/>
          <w:color w:val="auto"/>
          <w:sz w:val="22"/>
          <w:szCs w:val="22"/>
        </w:rPr>
        <w:lastRenderedPageBreak/>
        <w:t xml:space="preserve">leakage and wear between gear unit and IEC cylinder, are not required. SAFOMI </w:t>
      </w:r>
      <w:r w:rsidRPr="00672B9E">
        <w:rPr>
          <w:rFonts w:cs="Arial"/>
          <w:sz w:val="22"/>
          <w:szCs w:val="22"/>
        </w:rPr>
        <w:t xml:space="preserve">is available </w:t>
      </w:r>
      <w:r w:rsidRPr="00672B9E">
        <w:rPr>
          <w:rFonts w:cs="Arial"/>
          <w:color w:val="auto"/>
          <w:sz w:val="22"/>
          <w:szCs w:val="22"/>
        </w:rPr>
        <w:t xml:space="preserve">for </w:t>
      </w:r>
      <w:hyperlink r:id="rId12" w:history="1">
        <w:r w:rsidRPr="00672B9E">
          <w:rPr>
            <w:rStyle w:val="Hyperlink"/>
            <w:rFonts w:cs="Arial"/>
            <w:sz w:val="22"/>
            <w:szCs w:val="22"/>
          </w:rPr>
          <w:t>MAXXDRIVE</w:t>
        </w:r>
        <w:r w:rsidRPr="00672B9E">
          <w:rPr>
            <w:rStyle w:val="Hyperlink"/>
            <w:rFonts w:cs="Arial"/>
            <w:sz w:val="22"/>
            <w:szCs w:val="22"/>
            <w:vertAlign w:val="superscript"/>
          </w:rPr>
          <w:t>®</w:t>
        </w:r>
        <w:r w:rsidRPr="00672B9E">
          <w:rPr>
            <w:rStyle w:val="Hyperlink"/>
            <w:rFonts w:cs="Arial"/>
            <w:sz w:val="22"/>
            <w:szCs w:val="22"/>
          </w:rPr>
          <w:t xml:space="preserve"> parallel gear units</w:t>
        </w:r>
      </w:hyperlink>
      <w:r w:rsidRPr="00672B9E">
        <w:rPr>
          <w:rFonts w:cs="Arial"/>
          <w:color w:val="auto"/>
          <w:sz w:val="22"/>
          <w:szCs w:val="22"/>
        </w:rPr>
        <w:t xml:space="preserve"> in sizes 7 to 11 and covers maximum output torques from 25 to 75 </w:t>
      </w:r>
      <w:proofErr w:type="spellStart"/>
      <w:r w:rsidRPr="00672B9E">
        <w:rPr>
          <w:rFonts w:cs="Arial"/>
          <w:color w:val="auto"/>
          <w:sz w:val="22"/>
          <w:szCs w:val="22"/>
        </w:rPr>
        <w:t>kNm</w:t>
      </w:r>
      <w:proofErr w:type="spellEnd"/>
      <w:r w:rsidRPr="00672B9E">
        <w:rPr>
          <w:rFonts w:cs="Arial"/>
          <w:color w:val="auto"/>
          <w:sz w:val="22"/>
          <w:szCs w:val="22"/>
        </w:rPr>
        <w:t xml:space="preserve">. </w:t>
      </w:r>
      <w:r w:rsidRPr="00672B9E">
        <w:rPr>
          <w:rFonts w:cs="Arial"/>
          <w:sz w:val="22"/>
          <w:szCs w:val="22"/>
        </w:rPr>
        <w:t>The compact combination of a MAXXDRIVE</w:t>
      </w:r>
      <w:r w:rsidRPr="00672B9E">
        <w:rPr>
          <w:rFonts w:cs="Arial"/>
          <w:sz w:val="22"/>
          <w:szCs w:val="22"/>
          <w:vertAlign w:val="superscript"/>
        </w:rPr>
        <w:t>®</w:t>
      </w:r>
      <w:r w:rsidRPr="00672B9E">
        <w:rPr>
          <w:rFonts w:cs="Arial"/>
          <w:sz w:val="22"/>
          <w:szCs w:val="22"/>
        </w:rPr>
        <w:t xml:space="preserve"> industrial gear unit, the SAFOMI-IEC adapter and a drive motor is the best choice for mixer and agitator applications to reduce wearing parts and attached components.</w:t>
      </w:r>
    </w:p>
    <w:p w14:paraId="494AA8E4" w14:textId="4718D290" w:rsidR="007C27D5" w:rsidRPr="00672B9E" w:rsidRDefault="007C27D5" w:rsidP="00672B9E">
      <w:pPr>
        <w:spacing w:line="288" w:lineRule="auto"/>
        <w:rPr>
          <w:rFonts w:cs="Arial"/>
          <w:bCs/>
          <w:sz w:val="22"/>
          <w:szCs w:val="22"/>
        </w:rPr>
      </w:pPr>
    </w:p>
    <w:p w14:paraId="1E52B9E1" w14:textId="68B1F524" w:rsidR="00A9767F" w:rsidRPr="00672B9E" w:rsidRDefault="00D32B5E" w:rsidP="00672B9E">
      <w:pPr>
        <w:spacing w:line="288" w:lineRule="auto"/>
        <w:rPr>
          <w:rFonts w:cs="Arial"/>
          <w:bCs/>
          <w:color w:val="auto"/>
          <w:sz w:val="22"/>
          <w:szCs w:val="22"/>
        </w:rPr>
      </w:pPr>
      <w:r w:rsidRPr="00672B9E">
        <w:rPr>
          <w:rFonts w:cs="Arial"/>
          <w:color w:val="auto"/>
          <w:sz w:val="22"/>
          <w:szCs w:val="22"/>
        </w:rPr>
        <w:t>Experts from NORD DRIVESYSTEMS will give their advice on these and further drive solutions for the industry at the IFAT in Munich on stand 314 in hall A1.</w:t>
      </w:r>
    </w:p>
    <w:p w14:paraId="472871FB" w14:textId="77777777" w:rsidR="00A9767F" w:rsidRPr="00672B9E" w:rsidRDefault="00A9767F" w:rsidP="00672B9E">
      <w:pPr>
        <w:spacing w:line="288" w:lineRule="auto"/>
        <w:rPr>
          <w:rFonts w:cs="Arial"/>
          <w:bCs/>
          <w:sz w:val="22"/>
          <w:szCs w:val="22"/>
        </w:rPr>
      </w:pPr>
    </w:p>
    <w:p w14:paraId="62869371" w14:textId="423980EB" w:rsidR="005D124F" w:rsidRPr="00672B9E" w:rsidRDefault="7A0215AA" w:rsidP="00672B9E">
      <w:pPr>
        <w:spacing w:line="288" w:lineRule="auto"/>
        <w:rPr>
          <w:rFonts w:cs="Arial"/>
          <w:color w:val="000000"/>
          <w:spacing w:val="2"/>
          <w:sz w:val="22"/>
          <w:szCs w:val="22"/>
        </w:rPr>
      </w:pPr>
      <w:r w:rsidRPr="00672B9E">
        <w:rPr>
          <w:rFonts w:cs="Arial"/>
          <w:sz w:val="22"/>
          <w:szCs w:val="22"/>
        </w:rPr>
        <w:t>(3.</w:t>
      </w:r>
      <w:r w:rsidR="00672B9E">
        <w:rPr>
          <w:rFonts w:cs="Arial"/>
          <w:sz w:val="22"/>
          <w:szCs w:val="22"/>
        </w:rPr>
        <w:t>210</w:t>
      </w:r>
      <w:r w:rsidR="007032EF">
        <w:rPr>
          <w:rFonts w:cs="Arial"/>
          <w:sz w:val="22"/>
          <w:szCs w:val="22"/>
        </w:rPr>
        <w:t xml:space="preserve"> characters incl. spaces</w:t>
      </w:r>
      <w:r w:rsidRPr="00672B9E">
        <w:rPr>
          <w:rFonts w:cs="Arial"/>
          <w:sz w:val="22"/>
          <w:szCs w:val="22"/>
        </w:rPr>
        <w:t>)</w:t>
      </w:r>
    </w:p>
    <w:p w14:paraId="34B4CBC5" w14:textId="34CAFE70" w:rsidR="00693BC4" w:rsidRPr="00672B9E" w:rsidRDefault="00693BC4" w:rsidP="00672B9E">
      <w:pPr>
        <w:pStyle w:val="Textkrper"/>
        <w:spacing w:line="288" w:lineRule="auto"/>
        <w:rPr>
          <w:rFonts w:cs="Arial"/>
          <w:b/>
          <w:sz w:val="22"/>
          <w:szCs w:val="22"/>
        </w:rPr>
      </w:pPr>
    </w:p>
    <w:p w14:paraId="60CB1493" w14:textId="77777777" w:rsidR="00B506E1" w:rsidRPr="00672B9E" w:rsidRDefault="00B506E1" w:rsidP="00672B9E">
      <w:pPr>
        <w:pStyle w:val="Textkrper"/>
        <w:spacing w:line="288" w:lineRule="auto"/>
        <w:rPr>
          <w:rFonts w:cs="Arial"/>
          <w:b/>
          <w:sz w:val="22"/>
          <w:szCs w:val="22"/>
        </w:rPr>
      </w:pPr>
    </w:p>
    <w:p w14:paraId="682C58C0" w14:textId="0974CC37" w:rsidR="008B0364" w:rsidRPr="00672B9E" w:rsidRDefault="008B0364" w:rsidP="00672B9E">
      <w:pPr>
        <w:pStyle w:val="Textkrper"/>
        <w:spacing w:line="288" w:lineRule="auto"/>
        <w:rPr>
          <w:rFonts w:cs="Arial"/>
          <w:b/>
          <w:sz w:val="22"/>
          <w:szCs w:val="22"/>
        </w:rPr>
      </w:pPr>
      <w:r w:rsidRPr="00672B9E">
        <w:rPr>
          <w:rFonts w:cs="Arial"/>
          <w:b/>
          <w:sz w:val="22"/>
          <w:szCs w:val="22"/>
        </w:rPr>
        <w:t>Company background</w:t>
      </w:r>
    </w:p>
    <w:p w14:paraId="121A9B1D" w14:textId="14BABCF3" w:rsidR="00AF57EB" w:rsidRPr="00672B9E" w:rsidRDefault="001C3533" w:rsidP="00672B9E">
      <w:pPr>
        <w:spacing w:line="288" w:lineRule="auto"/>
        <w:rPr>
          <w:rFonts w:cs="Arial"/>
          <w:color w:val="000000"/>
          <w:sz w:val="22"/>
          <w:szCs w:val="22"/>
        </w:rPr>
      </w:pPr>
      <w:r w:rsidRPr="00672B9E">
        <w:rPr>
          <w:rFonts w:cs="Arial"/>
          <w:color w:val="000000"/>
          <w:sz w:val="22"/>
          <w:szCs w:val="22"/>
        </w:rPr>
        <w:t xml:space="preserve">With approx. 4,700 employees today, NORD DRIVESYSTEMS has developed, </w:t>
      </w:r>
      <w:proofErr w:type="gramStart"/>
      <w:r w:rsidRPr="00672B9E">
        <w:rPr>
          <w:rFonts w:cs="Arial"/>
          <w:color w:val="000000"/>
          <w:sz w:val="22"/>
          <w:szCs w:val="22"/>
        </w:rPr>
        <w:t>produced</w:t>
      </w:r>
      <w:proofErr w:type="gramEnd"/>
      <w:r w:rsidRPr="00672B9E">
        <w:rPr>
          <w:rFonts w:cs="Arial"/>
          <w:color w:val="000000"/>
          <w:sz w:val="22"/>
          <w:szCs w:val="22"/>
        </w:rPr>
        <w:t xml:space="preserve"> and sold drive technology since 1965, and is one of the leading global full-service providers in the industry. In addition to standard drives, NORD delivers application-specific concepts and solutions for special requirements such as energy-saving drives or explosion-protected systems. In the 2021 financial year, annual sales amounted to 870 million Euros. NORD has 48 subsidiaries in 36 countries and further sales partners in more than 50 countries. They provide technical support, local stocks, assembly centres and customer service. NORD develops and produces a wide range of drive solutions for more than 100 industries, gear units for torques from 10 Nm up to over 282 </w:t>
      </w:r>
      <w:proofErr w:type="spellStart"/>
      <w:r w:rsidRPr="00672B9E">
        <w:rPr>
          <w:rFonts w:cs="Arial"/>
          <w:color w:val="000000"/>
          <w:sz w:val="22"/>
          <w:szCs w:val="22"/>
        </w:rPr>
        <w:t>kNm</w:t>
      </w:r>
      <w:proofErr w:type="spellEnd"/>
      <w:r w:rsidRPr="00672B9E">
        <w:rPr>
          <w:rFonts w:cs="Arial"/>
          <w:color w:val="000000"/>
          <w:sz w:val="22"/>
          <w:szCs w:val="22"/>
        </w:rPr>
        <w:t xml:space="preserve">, supplies electric motors in the power range of 0.12 kW to 1,000 kW, and supplies the required power electronics with frequency inverters of up to 160 kW. </w:t>
      </w:r>
      <w:r w:rsidRPr="00672B9E">
        <w:rPr>
          <w:rFonts w:cs="Arial"/>
          <w:sz w:val="22"/>
          <w:szCs w:val="22"/>
        </w:rPr>
        <w:t xml:space="preserve">Inverter solutions are available both for conventional control cabinet installations as well as for decentralised, </w:t>
      </w:r>
      <w:proofErr w:type="gramStart"/>
      <w:r w:rsidRPr="00672B9E">
        <w:rPr>
          <w:rFonts w:cs="Arial"/>
          <w:sz w:val="22"/>
          <w:szCs w:val="22"/>
        </w:rPr>
        <w:t>fully-integrated</w:t>
      </w:r>
      <w:proofErr w:type="gramEnd"/>
      <w:r w:rsidRPr="00672B9E">
        <w:rPr>
          <w:rFonts w:cs="Arial"/>
          <w:sz w:val="22"/>
          <w:szCs w:val="22"/>
        </w:rPr>
        <w:t xml:space="preserve"> drive units.</w:t>
      </w:r>
    </w:p>
    <w:p w14:paraId="1A7CD046" w14:textId="414EC840" w:rsidR="009D6604" w:rsidRPr="00672B9E" w:rsidRDefault="009D6604" w:rsidP="00672B9E">
      <w:pPr>
        <w:spacing w:line="288" w:lineRule="auto"/>
        <w:rPr>
          <w:rFonts w:cs="Arial"/>
          <w:color w:val="auto"/>
          <w:sz w:val="22"/>
          <w:szCs w:val="22"/>
        </w:rPr>
      </w:pPr>
    </w:p>
    <w:p w14:paraId="0F9CE2F7" w14:textId="77777777" w:rsidR="007032EF" w:rsidRDefault="007032EF" w:rsidP="00672B9E">
      <w:pPr>
        <w:spacing w:line="288" w:lineRule="auto"/>
        <w:rPr>
          <w:rFonts w:cs="Arial"/>
          <w:sz w:val="22"/>
          <w:szCs w:val="22"/>
        </w:rPr>
      </w:pPr>
    </w:p>
    <w:p w14:paraId="134C8DC9" w14:textId="77777777" w:rsidR="007032EF" w:rsidRDefault="007032EF" w:rsidP="00672B9E">
      <w:pPr>
        <w:spacing w:line="288" w:lineRule="auto"/>
        <w:rPr>
          <w:rFonts w:cs="Arial"/>
          <w:sz w:val="22"/>
          <w:szCs w:val="22"/>
        </w:rPr>
      </w:pPr>
    </w:p>
    <w:p w14:paraId="36AB6F2B" w14:textId="77777777" w:rsidR="007032EF" w:rsidRDefault="007032EF" w:rsidP="00672B9E">
      <w:pPr>
        <w:spacing w:line="288" w:lineRule="auto"/>
        <w:rPr>
          <w:rFonts w:cs="Arial"/>
          <w:sz w:val="22"/>
          <w:szCs w:val="22"/>
        </w:rPr>
      </w:pPr>
    </w:p>
    <w:p w14:paraId="195A8E60" w14:textId="77777777" w:rsidR="007032EF" w:rsidRDefault="007032EF" w:rsidP="00672B9E">
      <w:pPr>
        <w:spacing w:line="288" w:lineRule="auto"/>
        <w:rPr>
          <w:rFonts w:cs="Arial"/>
          <w:sz w:val="22"/>
          <w:szCs w:val="22"/>
        </w:rPr>
      </w:pPr>
    </w:p>
    <w:p w14:paraId="2E920574" w14:textId="77777777" w:rsidR="007032EF" w:rsidRDefault="007032EF" w:rsidP="00672B9E">
      <w:pPr>
        <w:spacing w:line="288" w:lineRule="auto"/>
        <w:rPr>
          <w:rFonts w:cs="Arial"/>
          <w:sz w:val="22"/>
          <w:szCs w:val="22"/>
        </w:rPr>
      </w:pPr>
    </w:p>
    <w:p w14:paraId="0ABCD111" w14:textId="77777777" w:rsidR="007032EF" w:rsidRDefault="007032EF" w:rsidP="00672B9E">
      <w:pPr>
        <w:spacing w:line="288" w:lineRule="auto"/>
        <w:rPr>
          <w:rFonts w:cs="Arial"/>
          <w:sz w:val="22"/>
          <w:szCs w:val="22"/>
        </w:rPr>
      </w:pPr>
    </w:p>
    <w:p w14:paraId="776B8AC4" w14:textId="77777777" w:rsidR="007032EF" w:rsidRDefault="007032EF" w:rsidP="00672B9E">
      <w:pPr>
        <w:spacing w:line="288" w:lineRule="auto"/>
        <w:rPr>
          <w:rFonts w:cs="Arial"/>
          <w:sz w:val="22"/>
          <w:szCs w:val="22"/>
        </w:rPr>
      </w:pPr>
    </w:p>
    <w:p w14:paraId="6225C1F1" w14:textId="77777777" w:rsidR="007032EF" w:rsidRDefault="007032EF" w:rsidP="00672B9E">
      <w:pPr>
        <w:spacing w:line="288" w:lineRule="auto"/>
        <w:rPr>
          <w:rFonts w:cs="Arial"/>
          <w:sz w:val="22"/>
          <w:szCs w:val="22"/>
        </w:rPr>
      </w:pPr>
    </w:p>
    <w:p w14:paraId="2ED39073" w14:textId="77777777" w:rsidR="007032EF" w:rsidRDefault="007032EF" w:rsidP="00672B9E">
      <w:pPr>
        <w:spacing w:line="288" w:lineRule="auto"/>
        <w:rPr>
          <w:rFonts w:cs="Arial"/>
          <w:sz w:val="22"/>
          <w:szCs w:val="22"/>
        </w:rPr>
      </w:pPr>
    </w:p>
    <w:p w14:paraId="4FE183FC" w14:textId="77777777" w:rsidR="007032EF" w:rsidRDefault="007032EF" w:rsidP="00672B9E">
      <w:pPr>
        <w:spacing w:line="288" w:lineRule="auto"/>
        <w:rPr>
          <w:rFonts w:cs="Arial"/>
          <w:sz w:val="22"/>
          <w:szCs w:val="22"/>
        </w:rPr>
      </w:pPr>
    </w:p>
    <w:p w14:paraId="75A16875" w14:textId="77777777" w:rsidR="007032EF" w:rsidRDefault="007032EF" w:rsidP="00672B9E">
      <w:pPr>
        <w:spacing w:line="288" w:lineRule="auto"/>
        <w:rPr>
          <w:rFonts w:cs="Arial"/>
          <w:sz w:val="22"/>
          <w:szCs w:val="22"/>
        </w:rPr>
      </w:pPr>
    </w:p>
    <w:p w14:paraId="199ED0C4" w14:textId="77777777" w:rsidR="007032EF" w:rsidRDefault="007032EF" w:rsidP="00672B9E">
      <w:pPr>
        <w:spacing w:line="288" w:lineRule="auto"/>
        <w:rPr>
          <w:rFonts w:cs="Arial"/>
          <w:sz w:val="22"/>
          <w:szCs w:val="22"/>
        </w:rPr>
      </w:pPr>
    </w:p>
    <w:p w14:paraId="4479A919" w14:textId="77777777" w:rsidR="007032EF" w:rsidRDefault="007032EF" w:rsidP="00672B9E">
      <w:pPr>
        <w:spacing w:line="288" w:lineRule="auto"/>
        <w:rPr>
          <w:rFonts w:cs="Arial"/>
          <w:sz w:val="22"/>
          <w:szCs w:val="22"/>
        </w:rPr>
      </w:pPr>
    </w:p>
    <w:p w14:paraId="15CF78DB" w14:textId="77777777" w:rsidR="007032EF" w:rsidRDefault="007032EF" w:rsidP="00672B9E">
      <w:pPr>
        <w:spacing w:line="288" w:lineRule="auto"/>
        <w:rPr>
          <w:rFonts w:cs="Arial"/>
          <w:sz w:val="22"/>
          <w:szCs w:val="22"/>
        </w:rPr>
      </w:pPr>
    </w:p>
    <w:p w14:paraId="0E8B02B0" w14:textId="77777777" w:rsidR="007032EF" w:rsidRDefault="007032EF" w:rsidP="00672B9E">
      <w:pPr>
        <w:spacing w:line="288" w:lineRule="auto"/>
        <w:rPr>
          <w:rFonts w:cs="Arial"/>
          <w:sz w:val="22"/>
          <w:szCs w:val="22"/>
        </w:rPr>
      </w:pPr>
    </w:p>
    <w:p w14:paraId="50181DA9" w14:textId="77777777" w:rsidR="007032EF" w:rsidRDefault="007032EF" w:rsidP="00672B9E">
      <w:pPr>
        <w:spacing w:line="288" w:lineRule="auto"/>
        <w:rPr>
          <w:rFonts w:cs="Arial"/>
          <w:sz w:val="22"/>
          <w:szCs w:val="22"/>
        </w:rPr>
      </w:pPr>
    </w:p>
    <w:p w14:paraId="7689A700" w14:textId="77777777" w:rsidR="007032EF" w:rsidRDefault="007032EF" w:rsidP="00672B9E">
      <w:pPr>
        <w:spacing w:line="288" w:lineRule="auto"/>
        <w:rPr>
          <w:rFonts w:cs="Arial"/>
          <w:sz w:val="22"/>
          <w:szCs w:val="22"/>
        </w:rPr>
      </w:pPr>
    </w:p>
    <w:p w14:paraId="63A9D0BE" w14:textId="40B07C8E" w:rsidR="003B7EE5" w:rsidRPr="00672B9E" w:rsidRDefault="008B3988" w:rsidP="00672B9E">
      <w:pPr>
        <w:pStyle w:val="p1"/>
        <w:suppressAutoHyphens/>
        <w:spacing w:line="288" w:lineRule="auto"/>
        <w:rPr>
          <w:rFonts w:ascii="Arial" w:eastAsia="Times New Roman" w:hAnsi="Arial" w:cs="Arial"/>
          <w:b/>
          <w:color w:val="auto"/>
          <w:sz w:val="22"/>
          <w:szCs w:val="22"/>
        </w:rPr>
      </w:pPr>
      <w:r w:rsidRPr="00672B9E">
        <w:rPr>
          <w:rFonts w:ascii="Arial" w:hAnsi="Arial" w:cs="Arial"/>
          <w:b/>
          <w:color w:val="auto"/>
          <w:sz w:val="22"/>
          <w:szCs w:val="22"/>
        </w:rPr>
        <w:lastRenderedPageBreak/>
        <w:t>Image overview:</w:t>
      </w:r>
    </w:p>
    <w:p w14:paraId="525F028E" w14:textId="04E4578A" w:rsidR="00B00C75" w:rsidRPr="00672B9E" w:rsidRDefault="00BC0A91" w:rsidP="00672B9E">
      <w:pPr>
        <w:spacing w:line="288" w:lineRule="auto"/>
        <w:rPr>
          <w:rFonts w:cs="Arial"/>
          <w:sz w:val="22"/>
          <w:szCs w:val="22"/>
        </w:rPr>
      </w:pPr>
      <w:r w:rsidRPr="00672B9E">
        <w:rPr>
          <w:rFonts w:cs="Arial"/>
          <w:noProof/>
          <w:sz w:val="22"/>
          <w:szCs w:val="22"/>
        </w:rPr>
        <w:drawing>
          <wp:inline distT="0" distB="0" distL="0" distR="0" wp14:anchorId="27360781" wp14:editId="0B8C9AFB">
            <wp:extent cx="2885293" cy="2082019"/>
            <wp:effectExtent l="0" t="0" r="0" b="127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13" cstate="screen">
                      <a:extLst>
                        <a:ext uri="{28A0092B-C50C-407E-A947-70E740481C1C}">
                          <a14:useLocalDpi xmlns:a14="http://schemas.microsoft.com/office/drawing/2010/main"/>
                        </a:ext>
                      </a:extLst>
                    </a:blip>
                    <a:stretch>
                      <a:fillRect/>
                    </a:stretch>
                  </pic:blipFill>
                  <pic:spPr>
                    <a:xfrm>
                      <a:off x="0" y="0"/>
                      <a:ext cx="2913077" cy="2102068"/>
                    </a:xfrm>
                    <a:prstGeom prst="rect">
                      <a:avLst/>
                    </a:prstGeom>
                  </pic:spPr>
                </pic:pic>
              </a:graphicData>
            </a:graphic>
          </wp:inline>
        </w:drawing>
      </w:r>
    </w:p>
    <w:p w14:paraId="21F1E817" w14:textId="125A41DB" w:rsidR="00B00C75" w:rsidRPr="00672B9E" w:rsidRDefault="00BC0A91" w:rsidP="00672B9E">
      <w:pPr>
        <w:spacing w:line="288" w:lineRule="auto"/>
        <w:rPr>
          <w:rFonts w:cs="Arial"/>
          <w:color w:val="auto"/>
          <w:sz w:val="22"/>
          <w:szCs w:val="22"/>
        </w:rPr>
      </w:pPr>
      <w:r w:rsidRPr="00672B9E">
        <w:rPr>
          <w:rFonts w:cs="Arial"/>
          <w:b/>
          <w:color w:val="auto"/>
          <w:sz w:val="22"/>
          <w:szCs w:val="22"/>
        </w:rPr>
        <w:t>NORD-DuoDrive.jpg:</w:t>
      </w:r>
      <w:r w:rsidRPr="00672B9E">
        <w:rPr>
          <w:rFonts w:cs="Arial"/>
          <w:color w:val="auto"/>
          <w:sz w:val="22"/>
          <w:szCs w:val="22"/>
        </w:rPr>
        <w:t xml:space="preserve"> By installing the motor and the gear unit in one single housing, the patented DuoDrive is very lightweight and compact, coupled with very </w:t>
      </w:r>
      <w:proofErr w:type="gramStart"/>
      <w:r w:rsidRPr="00672B9E">
        <w:rPr>
          <w:rFonts w:cs="Arial"/>
          <w:color w:val="auto"/>
          <w:sz w:val="22"/>
          <w:szCs w:val="22"/>
        </w:rPr>
        <w:t>high power</w:t>
      </w:r>
      <w:proofErr w:type="gramEnd"/>
      <w:r w:rsidRPr="00672B9E">
        <w:rPr>
          <w:rFonts w:cs="Arial"/>
          <w:color w:val="auto"/>
          <w:sz w:val="22"/>
          <w:szCs w:val="22"/>
        </w:rPr>
        <w:t xml:space="preserve"> density.</w:t>
      </w:r>
    </w:p>
    <w:p w14:paraId="5861806A" w14:textId="77777777" w:rsidR="00B00C75" w:rsidRPr="00672B9E" w:rsidRDefault="00B00C75" w:rsidP="00672B9E">
      <w:pPr>
        <w:spacing w:line="288" w:lineRule="auto"/>
        <w:rPr>
          <w:rFonts w:cs="Arial"/>
          <w:i/>
          <w:color w:val="auto"/>
          <w:sz w:val="22"/>
          <w:szCs w:val="22"/>
        </w:rPr>
      </w:pPr>
      <w:r w:rsidRPr="00672B9E">
        <w:rPr>
          <w:rFonts w:cs="Arial"/>
          <w:i/>
          <w:color w:val="auto"/>
          <w:sz w:val="22"/>
          <w:szCs w:val="22"/>
        </w:rPr>
        <w:t>Image: NORD DRIVESYSTEMS</w:t>
      </w:r>
    </w:p>
    <w:p w14:paraId="6B88BB36" w14:textId="1EF407A1" w:rsidR="003B7EE5" w:rsidRPr="00672B9E" w:rsidRDefault="003B7EE5" w:rsidP="00672B9E">
      <w:pPr>
        <w:spacing w:line="288" w:lineRule="auto"/>
        <w:rPr>
          <w:rFonts w:cs="Arial"/>
          <w:sz w:val="22"/>
          <w:szCs w:val="22"/>
        </w:rPr>
      </w:pPr>
    </w:p>
    <w:p w14:paraId="12D5737F" w14:textId="77777777" w:rsidR="001F0850" w:rsidRPr="00672B9E" w:rsidRDefault="001F0850" w:rsidP="00672B9E">
      <w:pPr>
        <w:spacing w:line="288" w:lineRule="auto"/>
        <w:rPr>
          <w:rFonts w:cs="Arial"/>
          <w:sz w:val="22"/>
          <w:szCs w:val="22"/>
        </w:rPr>
      </w:pPr>
    </w:p>
    <w:p w14:paraId="27B2DA06" w14:textId="77777777" w:rsidR="00B00C75" w:rsidRPr="00672B9E" w:rsidRDefault="00B00C75" w:rsidP="00672B9E">
      <w:pPr>
        <w:spacing w:line="288" w:lineRule="auto"/>
        <w:rPr>
          <w:rFonts w:cs="Arial"/>
          <w:b/>
          <w:color w:val="auto"/>
          <w:sz w:val="22"/>
          <w:szCs w:val="22"/>
        </w:rPr>
      </w:pPr>
      <w:r w:rsidRPr="00672B9E">
        <w:rPr>
          <w:rFonts w:cs="Arial"/>
          <w:noProof/>
          <w:sz w:val="22"/>
          <w:szCs w:val="22"/>
        </w:rPr>
        <w:drawing>
          <wp:inline distT="0" distB="0" distL="0" distR="0" wp14:anchorId="71EB31E6" wp14:editId="308E91FB">
            <wp:extent cx="2263005" cy="3136231"/>
            <wp:effectExtent l="0" t="0" r="0" b="127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4" cstate="screen">
                      <a:extLst>
                        <a:ext uri="{28A0092B-C50C-407E-A947-70E740481C1C}">
                          <a14:useLocalDpi xmlns:a14="http://schemas.microsoft.com/office/drawing/2010/main"/>
                        </a:ext>
                      </a:extLst>
                    </a:blip>
                    <a:stretch>
                      <a:fillRect/>
                    </a:stretch>
                  </pic:blipFill>
                  <pic:spPr>
                    <a:xfrm>
                      <a:off x="0" y="0"/>
                      <a:ext cx="2263005" cy="3136231"/>
                    </a:xfrm>
                    <a:prstGeom prst="rect">
                      <a:avLst/>
                    </a:prstGeom>
                  </pic:spPr>
                </pic:pic>
              </a:graphicData>
            </a:graphic>
          </wp:inline>
        </w:drawing>
      </w:r>
    </w:p>
    <w:p w14:paraId="537E976C" w14:textId="33F94A5A" w:rsidR="00B00C75" w:rsidRPr="00672B9E" w:rsidRDefault="007863CB" w:rsidP="00672B9E">
      <w:pPr>
        <w:spacing w:line="288" w:lineRule="auto"/>
        <w:rPr>
          <w:rFonts w:cs="Arial"/>
          <w:sz w:val="22"/>
          <w:szCs w:val="22"/>
        </w:rPr>
      </w:pPr>
      <w:r w:rsidRPr="00672B9E">
        <w:rPr>
          <w:rFonts w:cs="Arial"/>
          <w:b/>
          <w:color w:val="auto"/>
          <w:sz w:val="22"/>
          <w:szCs w:val="22"/>
        </w:rPr>
        <w:t>NORD-SAFOMI.jpg:</w:t>
      </w:r>
      <w:r w:rsidRPr="00672B9E">
        <w:rPr>
          <w:rFonts w:cs="Arial"/>
          <w:color w:val="auto"/>
          <w:sz w:val="22"/>
          <w:szCs w:val="22"/>
        </w:rPr>
        <w:t xml:space="preserve"> </w:t>
      </w:r>
      <w:r w:rsidRPr="00672B9E">
        <w:rPr>
          <w:rFonts w:cs="Arial"/>
          <w:sz w:val="22"/>
          <w:szCs w:val="22"/>
        </w:rPr>
        <w:t>SAFOMI-IEC adapter for MAXXDRIVE</w:t>
      </w:r>
      <w:r w:rsidRPr="00672B9E">
        <w:rPr>
          <w:rFonts w:cs="Arial"/>
          <w:sz w:val="22"/>
          <w:szCs w:val="22"/>
          <w:vertAlign w:val="superscript"/>
        </w:rPr>
        <w:t>®</w:t>
      </w:r>
      <w:r w:rsidRPr="00672B9E">
        <w:rPr>
          <w:rFonts w:cs="Arial"/>
          <w:sz w:val="22"/>
          <w:szCs w:val="22"/>
        </w:rPr>
        <w:t xml:space="preserve"> industrial gear units from NORD DRIVESYSTEMS combined with a drive motor: less components, increased operational reliability</w:t>
      </w:r>
    </w:p>
    <w:p w14:paraId="3A83EB6B" w14:textId="77777777" w:rsidR="00B00C75" w:rsidRPr="00672B9E" w:rsidRDefault="00B00C75" w:rsidP="00672B9E">
      <w:pPr>
        <w:spacing w:line="288" w:lineRule="auto"/>
        <w:rPr>
          <w:rFonts w:cs="Arial"/>
          <w:i/>
          <w:iCs/>
          <w:sz w:val="22"/>
          <w:szCs w:val="22"/>
        </w:rPr>
      </w:pPr>
      <w:r w:rsidRPr="00672B9E">
        <w:rPr>
          <w:rFonts w:cs="Arial"/>
          <w:i/>
          <w:sz w:val="22"/>
          <w:szCs w:val="22"/>
        </w:rPr>
        <w:t>Image: NORD DRIVESYSTEMS</w:t>
      </w:r>
    </w:p>
    <w:p w14:paraId="10705650" w14:textId="77777777" w:rsidR="009D7582" w:rsidRPr="00672B9E" w:rsidRDefault="009D7582" w:rsidP="00672B9E">
      <w:pPr>
        <w:spacing w:line="288" w:lineRule="auto"/>
        <w:rPr>
          <w:rFonts w:cs="Arial"/>
          <w:iCs/>
          <w:color w:val="FF0000"/>
          <w:sz w:val="22"/>
          <w:szCs w:val="22"/>
        </w:rPr>
      </w:pPr>
    </w:p>
    <w:p w14:paraId="5B326C2B" w14:textId="77777777" w:rsidR="00A6540F" w:rsidRPr="00672B9E" w:rsidRDefault="00A6540F" w:rsidP="00672B9E">
      <w:pPr>
        <w:spacing w:line="288" w:lineRule="auto"/>
        <w:rPr>
          <w:rFonts w:cs="Arial"/>
          <w:iCs/>
          <w:color w:val="FF0000"/>
          <w:sz w:val="22"/>
          <w:szCs w:val="22"/>
        </w:rPr>
      </w:pPr>
    </w:p>
    <w:p w14:paraId="6B7AC0F5" w14:textId="77777777" w:rsidR="007032EF" w:rsidRDefault="007032EF" w:rsidP="00672B9E">
      <w:pPr>
        <w:spacing w:line="288" w:lineRule="auto"/>
        <w:rPr>
          <w:rFonts w:cs="Arial"/>
          <w:b/>
          <w:color w:val="auto"/>
          <w:sz w:val="22"/>
          <w:szCs w:val="22"/>
        </w:rPr>
      </w:pPr>
    </w:p>
    <w:p w14:paraId="1FC285C3" w14:textId="77777777" w:rsidR="007032EF" w:rsidRDefault="007032EF" w:rsidP="00672B9E">
      <w:pPr>
        <w:spacing w:line="288" w:lineRule="auto"/>
        <w:rPr>
          <w:rFonts w:cs="Arial"/>
          <w:b/>
          <w:color w:val="auto"/>
          <w:sz w:val="22"/>
          <w:szCs w:val="22"/>
        </w:rPr>
      </w:pPr>
    </w:p>
    <w:p w14:paraId="7CD0955B" w14:textId="77777777" w:rsidR="007032EF" w:rsidRDefault="007032EF" w:rsidP="00672B9E">
      <w:pPr>
        <w:spacing w:line="288" w:lineRule="auto"/>
        <w:rPr>
          <w:rFonts w:cs="Arial"/>
          <w:b/>
          <w:color w:val="auto"/>
          <w:sz w:val="22"/>
          <w:szCs w:val="22"/>
        </w:rPr>
      </w:pPr>
    </w:p>
    <w:p w14:paraId="1199660F" w14:textId="77777777" w:rsidR="007032EF" w:rsidRDefault="007032EF" w:rsidP="00672B9E">
      <w:pPr>
        <w:spacing w:line="288" w:lineRule="auto"/>
        <w:rPr>
          <w:rFonts w:cs="Arial"/>
          <w:b/>
          <w:color w:val="auto"/>
          <w:sz w:val="22"/>
          <w:szCs w:val="22"/>
        </w:rPr>
      </w:pPr>
    </w:p>
    <w:p w14:paraId="42D197FE" w14:textId="68FECA07" w:rsidR="00036342" w:rsidRPr="00672B9E" w:rsidRDefault="00036342" w:rsidP="00672B9E">
      <w:pPr>
        <w:spacing w:line="288" w:lineRule="auto"/>
        <w:rPr>
          <w:rFonts w:cs="Arial"/>
          <w:color w:val="auto"/>
          <w:sz w:val="22"/>
          <w:szCs w:val="22"/>
        </w:rPr>
      </w:pPr>
      <w:r w:rsidRPr="00672B9E">
        <w:rPr>
          <w:rFonts w:cs="Arial"/>
          <w:b/>
          <w:color w:val="auto"/>
          <w:sz w:val="22"/>
          <w:szCs w:val="22"/>
        </w:rPr>
        <w:lastRenderedPageBreak/>
        <w:t>Meta title:</w:t>
      </w:r>
      <w:r w:rsidRPr="00672B9E">
        <w:rPr>
          <w:rFonts w:cs="Arial"/>
          <w:color w:val="auto"/>
          <w:sz w:val="22"/>
          <w:szCs w:val="22"/>
        </w:rPr>
        <w:t xml:space="preserve"> NORD DRIVESYSTEMS at the IFAT in Munich</w:t>
      </w:r>
    </w:p>
    <w:p w14:paraId="7DC0C99B" w14:textId="1D2BD250" w:rsidR="00036342" w:rsidRPr="00672B9E" w:rsidRDefault="00036342" w:rsidP="00672B9E">
      <w:pPr>
        <w:spacing w:line="288" w:lineRule="auto"/>
        <w:rPr>
          <w:rFonts w:cs="Arial"/>
          <w:color w:val="auto"/>
          <w:sz w:val="22"/>
          <w:szCs w:val="22"/>
        </w:rPr>
      </w:pPr>
    </w:p>
    <w:p w14:paraId="1ACBFBE1" w14:textId="14A99D4C" w:rsidR="001F0850" w:rsidRPr="00672B9E" w:rsidRDefault="00036342" w:rsidP="00672B9E">
      <w:pPr>
        <w:spacing w:line="288" w:lineRule="auto"/>
        <w:rPr>
          <w:rFonts w:cs="Arial"/>
          <w:color w:val="auto"/>
          <w:sz w:val="22"/>
          <w:szCs w:val="22"/>
        </w:rPr>
      </w:pPr>
      <w:r w:rsidRPr="00672B9E">
        <w:rPr>
          <w:rFonts w:cs="Arial"/>
          <w:b/>
          <w:color w:val="auto"/>
          <w:sz w:val="22"/>
          <w:szCs w:val="22"/>
        </w:rPr>
        <w:t>Meta description:</w:t>
      </w:r>
      <w:r w:rsidRPr="00672B9E">
        <w:rPr>
          <w:rFonts w:cs="Arial"/>
          <w:color w:val="auto"/>
          <w:sz w:val="22"/>
          <w:szCs w:val="22"/>
        </w:rPr>
        <w:t xml:space="preserve"> Drive solutions for efficient pumping, mixing and agitating for wastewater &amp; water treatment: Improving performance, reducing costs</w:t>
      </w:r>
    </w:p>
    <w:p w14:paraId="772E091B" w14:textId="0E8E3C15" w:rsidR="003B7EE5" w:rsidRPr="00672B9E" w:rsidRDefault="003B7EE5" w:rsidP="00672B9E">
      <w:pPr>
        <w:spacing w:line="288" w:lineRule="auto"/>
        <w:rPr>
          <w:rFonts w:cs="Arial"/>
          <w:color w:val="auto"/>
          <w:sz w:val="22"/>
          <w:szCs w:val="22"/>
        </w:rPr>
      </w:pPr>
    </w:p>
    <w:p w14:paraId="01A3A2DC" w14:textId="77777777" w:rsidR="0019373C" w:rsidRPr="00672B9E" w:rsidRDefault="0019373C" w:rsidP="00672B9E">
      <w:pPr>
        <w:spacing w:line="288" w:lineRule="auto"/>
        <w:rPr>
          <w:rFonts w:cs="Arial"/>
          <w:color w:val="auto"/>
          <w:sz w:val="22"/>
          <w:szCs w:val="22"/>
        </w:rPr>
      </w:pPr>
    </w:p>
    <w:p w14:paraId="62E1A640" w14:textId="1ADC1A90" w:rsidR="005D124F" w:rsidRPr="00672B9E" w:rsidRDefault="00057027" w:rsidP="00672B9E">
      <w:pPr>
        <w:spacing w:line="288" w:lineRule="auto"/>
        <w:rPr>
          <w:rFonts w:cs="Arial"/>
          <w:sz w:val="22"/>
          <w:szCs w:val="22"/>
        </w:rPr>
      </w:pPr>
      <w:r w:rsidRPr="00672B9E">
        <w:rPr>
          <w:rFonts w:cs="Arial"/>
          <w:b/>
          <w:sz w:val="22"/>
          <w:szCs w:val="22"/>
        </w:rPr>
        <w:t>Keywords:</w:t>
      </w:r>
      <w:r w:rsidRPr="00672B9E">
        <w:rPr>
          <w:rFonts w:cs="Arial"/>
          <w:sz w:val="22"/>
          <w:szCs w:val="22"/>
        </w:rPr>
        <w:t xml:space="preserve"> Wastewater, water, DuoDrive, geared motor, IFAT, SAFOMI</w:t>
      </w:r>
    </w:p>
    <w:p w14:paraId="2FEDD2D8" w14:textId="77777777" w:rsidR="001F0850" w:rsidRPr="00672B9E" w:rsidRDefault="001F0850" w:rsidP="00672B9E">
      <w:pPr>
        <w:spacing w:line="288" w:lineRule="auto"/>
        <w:rPr>
          <w:rFonts w:cs="Arial"/>
          <w:color w:val="auto"/>
          <w:sz w:val="22"/>
          <w:szCs w:val="22"/>
        </w:rPr>
      </w:pPr>
    </w:p>
    <w:p w14:paraId="459DB2C4" w14:textId="77777777" w:rsidR="009D6604" w:rsidRPr="00672B9E" w:rsidRDefault="009D6604" w:rsidP="00672B9E">
      <w:pPr>
        <w:spacing w:line="288" w:lineRule="auto"/>
        <w:rPr>
          <w:rFonts w:cs="Arial"/>
          <w:color w:val="auto"/>
          <w:sz w:val="22"/>
          <w:szCs w:val="22"/>
        </w:rPr>
      </w:pPr>
    </w:p>
    <w:p w14:paraId="031DC9C8" w14:textId="41E2DA8C" w:rsidR="00036342" w:rsidRPr="00672B9E" w:rsidRDefault="00036342" w:rsidP="00672B9E">
      <w:pPr>
        <w:spacing w:line="288" w:lineRule="auto"/>
        <w:rPr>
          <w:rFonts w:cs="Arial"/>
          <w:b/>
          <w:sz w:val="22"/>
          <w:szCs w:val="22"/>
        </w:rPr>
      </w:pPr>
      <w:proofErr w:type="spellStart"/>
      <w:r w:rsidRPr="00672B9E">
        <w:rPr>
          <w:rFonts w:cs="Arial"/>
          <w:b/>
          <w:sz w:val="22"/>
          <w:szCs w:val="22"/>
        </w:rPr>
        <w:t>Deeplinks</w:t>
      </w:r>
      <w:proofErr w:type="spellEnd"/>
      <w:r w:rsidRPr="00672B9E">
        <w:rPr>
          <w:rFonts w:cs="Arial"/>
          <w:b/>
          <w:sz w:val="22"/>
          <w:szCs w:val="22"/>
        </w:rPr>
        <w:t>:</w:t>
      </w:r>
    </w:p>
    <w:p w14:paraId="0CA3E1F7" w14:textId="77777777" w:rsidR="00F05576" w:rsidRPr="00672B9E" w:rsidRDefault="00A63FD4" w:rsidP="00672B9E">
      <w:pPr>
        <w:spacing w:line="288" w:lineRule="auto"/>
        <w:rPr>
          <w:rStyle w:val="Hyperlink"/>
          <w:rFonts w:cs="Arial"/>
          <w:sz w:val="22"/>
          <w:szCs w:val="22"/>
        </w:rPr>
      </w:pPr>
      <w:hyperlink r:id="rId15" w:history="1">
        <w:r w:rsidR="00B170AD" w:rsidRPr="00672B9E">
          <w:rPr>
            <w:rStyle w:val="Hyperlink"/>
            <w:rFonts w:cs="Arial"/>
            <w:sz w:val="22"/>
            <w:szCs w:val="22"/>
          </w:rPr>
          <w:t>https://www.nord.com/de/produkte/getriebemotoren/duodrive/pdp_duodrive_156740.jsp</w:t>
        </w:r>
      </w:hyperlink>
    </w:p>
    <w:p w14:paraId="6A4CC430" w14:textId="4231D422" w:rsidR="003A0F51" w:rsidRPr="00672B9E" w:rsidRDefault="00A63FD4" w:rsidP="00672B9E">
      <w:pPr>
        <w:spacing w:line="288" w:lineRule="auto"/>
        <w:rPr>
          <w:rFonts w:cs="Arial"/>
          <w:color w:val="000000"/>
          <w:sz w:val="22"/>
          <w:szCs w:val="22"/>
        </w:rPr>
      </w:pPr>
      <w:hyperlink r:id="rId16" w:history="1">
        <w:r w:rsidR="00B170AD" w:rsidRPr="00672B9E">
          <w:rPr>
            <w:rStyle w:val="Hyperlink"/>
            <w:rFonts w:cs="Arial"/>
            <w:sz w:val="22"/>
            <w:szCs w:val="22"/>
          </w:rPr>
          <w:t>https://www.nord.com/de/produkte/industriegetriebe/mixeranwendung-maxxdrive-industriegetriebe.jsp</w:t>
        </w:r>
      </w:hyperlink>
    </w:p>
    <w:p w14:paraId="0CFD529C" w14:textId="77777777" w:rsidR="003A0F51" w:rsidRPr="00672B9E" w:rsidRDefault="003A0F51" w:rsidP="00672B9E">
      <w:pPr>
        <w:spacing w:line="288" w:lineRule="auto"/>
        <w:rPr>
          <w:rFonts w:cs="Arial"/>
          <w:b/>
          <w:bCs/>
          <w:color w:val="000000"/>
          <w:sz w:val="22"/>
          <w:szCs w:val="22"/>
        </w:rPr>
      </w:pPr>
    </w:p>
    <w:p w14:paraId="618C2B0C" w14:textId="77777777" w:rsidR="009D6604" w:rsidRPr="00672B9E" w:rsidRDefault="009D6604" w:rsidP="00672B9E">
      <w:pPr>
        <w:spacing w:line="288" w:lineRule="auto"/>
        <w:rPr>
          <w:rFonts w:cs="Arial"/>
          <w:b/>
          <w:bCs/>
          <w:color w:val="000000"/>
          <w:sz w:val="22"/>
          <w:szCs w:val="22"/>
        </w:rPr>
      </w:pPr>
    </w:p>
    <w:p w14:paraId="0C7A55E8" w14:textId="66DCB0B1" w:rsidR="001F1665" w:rsidRPr="00672B9E" w:rsidRDefault="001F1665" w:rsidP="00672B9E">
      <w:pPr>
        <w:spacing w:line="288" w:lineRule="auto"/>
        <w:rPr>
          <w:rFonts w:cs="Arial"/>
          <w:sz w:val="22"/>
          <w:szCs w:val="22"/>
          <w:lang w:val="it-IT"/>
        </w:rPr>
      </w:pPr>
      <w:r w:rsidRPr="00672B9E">
        <w:rPr>
          <w:rFonts w:cs="Arial"/>
          <w:b/>
          <w:color w:val="000000"/>
          <w:sz w:val="22"/>
          <w:szCs w:val="22"/>
          <w:lang w:val="it-IT"/>
        </w:rPr>
        <w:t>Social Media:</w:t>
      </w:r>
    </w:p>
    <w:p w14:paraId="4C3E4F77" w14:textId="77777777" w:rsidR="001F1665" w:rsidRPr="00672B9E" w:rsidRDefault="001F1665" w:rsidP="00672B9E">
      <w:pPr>
        <w:spacing w:line="288" w:lineRule="auto"/>
        <w:rPr>
          <w:rFonts w:cs="Arial"/>
          <w:sz w:val="22"/>
          <w:szCs w:val="22"/>
          <w:lang w:val="it-IT"/>
        </w:rPr>
      </w:pPr>
      <w:r w:rsidRPr="00672B9E">
        <w:rPr>
          <w:rFonts w:cs="Arial"/>
          <w:color w:val="000000"/>
          <w:sz w:val="22"/>
          <w:szCs w:val="22"/>
          <w:lang w:val="it-IT"/>
        </w:rPr>
        <w:t xml:space="preserve">LinkedIn </w:t>
      </w:r>
      <w:proofErr w:type="spellStart"/>
      <w:r w:rsidRPr="00672B9E">
        <w:rPr>
          <w:rFonts w:cs="Arial"/>
          <w:color w:val="000000"/>
          <w:sz w:val="22"/>
          <w:szCs w:val="22"/>
          <w:lang w:val="it-IT"/>
        </w:rPr>
        <w:t>profile</w:t>
      </w:r>
      <w:proofErr w:type="spellEnd"/>
      <w:r w:rsidRPr="00672B9E">
        <w:rPr>
          <w:rFonts w:cs="Arial"/>
          <w:color w:val="000000"/>
          <w:sz w:val="22"/>
          <w:szCs w:val="22"/>
          <w:lang w:val="it-IT"/>
        </w:rPr>
        <w:t xml:space="preserve">: </w:t>
      </w:r>
      <w:r w:rsidRPr="00672B9E">
        <w:rPr>
          <w:rStyle w:val="Internetverknpfung"/>
          <w:rFonts w:cs="Arial"/>
          <w:sz w:val="22"/>
          <w:szCs w:val="22"/>
          <w:lang w:val="it-IT"/>
        </w:rPr>
        <w:t>https://www.linkedin.com/company/getriebebau-nord-gmbh-&amp;-co-kg/</w:t>
      </w:r>
    </w:p>
    <w:p w14:paraId="0D7B6C30" w14:textId="3B736160" w:rsidR="001F1665" w:rsidRPr="00672B9E" w:rsidRDefault="001F1665" w:rsidP="00672B9E">
      <w:pPr>
        <w:spacing w:line="288" w:lineRule="auto"/>
        <w:rPr>
          <w:rFonts w:cs="Arial"/>
          <w:color w:val="000000"/>
          <w:sz w:val="22"/>
          <w:szCs w:val="22"/>
        </w:rPr>
      </w:pPr>
      <w:r w:rsidRPr="00672B9E">
        <w:rPr>
          <w:rFonts w:cs="Arial"/>
          <w:color w:val="000000"/>
          <w:sz w:val="22"/>
          <w:szCs w:val="22"/>
        </w:rPr>
        <w:t>LinkedIn links: @Getriebebau NORD GmbH &amp; Co. KG</w:t>
      </w:r>
    </w:p>
    <w:p w14:paraId="546B6901" w14:textId="77777777" w:rsidR="009A0F7E" w:rsidRPr="00672B9E" w:rsidRDefault="009A0F7E" w:rsidP="00672B9E">
      <w:pPr>
        <w:spacing w:line="288" w:lineRule="auto"/>
        <w:rPr>
          <w:rFonts w:cs="Arial"/>
          <w:sz w:val="22"/>
          <w:szCs w:val="22"/>
        </w:rPr>
      </w:pPr>
    </w:p>
    <w:p w14:paraId="2FABAE3F" w14:textId="77777777" w:rsidR="001F1665" w:rsidRPr="00672B9E" w:rsidRDefault="001F1665" w:rsidP="00672B9E">
      <w:pPr>
        <w:spacing w:line="288" w:lineRule="auto"/>
        <w:rPr>
          <w:rFonts w:cs="Arial"/>
          <w:sz w:val="22"/>
          <w:szCs w:val="22"/>
        </w:rPr>
      </w:pPr>
      <w:r w:rsidRPr="00672B9E">
        <w:rPr>
          <w:rFonts w:cs="Arial"/>
          <w:color w:val="000000"/>
          <w:sz w:val="22"/>
          <w:szCs w:val="22"/>
        </w:rPr>
        <w:t xml:space="preserve">Twitter: </w:t>
      </w:r>
      <w:r w:rsidRPr="00672B9E">
        <w:rPr>
          <w:rStyle w:val="Internetverknpfung"/>
          <w:rFonts w:cs="Arial"/>
          <w:sz w:val="22"/>
          <w:szCs w:val="22"/>
        </w:rPr>
        <w:t>https://twitter.com/NORD_Drive</w:t>
      </w:r>
    </w:p>
    <w:p w14:paraId="68488153" w14:textId="4A45FAF0" w:rsidR="001F1665" w:rsidRPr="00672B9E" w:rsidRDefault="001F1665" w:rsidP="00672B9E">
      <w:pPr>
        <w:spacing w:line="288" w:lineRule="auto"/>
        <w:rPr>
          <w:rFonts w:cs="Arial"/>
          <w:color w:val="000000"/>
          <w:sz w:val="22"/>
          <w:szCs w:val="22"/>
        </w:rPr>
      </w:pPr>
      <w:r w:rsidRPr="00672B9E">
        <w:rPr>
          <w:rFonts w:cs="Arial"/>
          <w:color w:val="000000"/>
          <w:sz w:val="22"/>
          <w:szCs w:val="22"/>
        </w:rPr>
        <w:t>Twitter links: @NORD_Drive</w:t>
      </w:r>
    </w:p>
    <w:p w14:paraId="79B8B6F4" w14:textId="77777777" w:rsidR="009A0F7E" w:rsidRPr="00672B9E" w:rsidRDefault="009A0F7E" w:rsidP="00672B9E">
      <w:pPr>
        <w:spacing w:line="288" w:lineRule="auto"/>
        <w:rPr>
          <w:rFonts w:cs="Arial"/>
          <w:sz w:val="22"/>
          <w:szCs w:val="22"/>
        </w:rPr>
      </w:pPr>
    </w:p>
    <w:p w14:paraId="5CC44009" w14:textId="2F37AAE4" w:rsidR="001F1665" w:rsidRPr="00672B9E" w:rsidRDefault="001F1665" w:rsidP="00672B9E">
      <w:pPr>
        <w:spacing w:line="288" w:lineRule="auto"/>
        <w:rPr>
          <w:rStyle w:val="Internetverknpfung"/>
          <w:rFonts w:cs="Arial"/>
          <w:sz w:val="22"/>
          <w:szCs w:val="22"/>
        </w:rPr>
      </w:pPr>
      <w:r w:rsidRPr="00672B9E">
        <w:rPr>
          <w:rFonts w:cs="Arial"/>
          <w:color w:val="000000"/>
          <w:sz w:val="22"/>
          <w:szCs w:val="22"/>
        </w:rPr>
        <w:t xml:space="preserve">YouTube: </w:t>
      </w:r>
      <w:hyperlink r:id="rId17" w:history="1">
        <w:r w:rsidRPr="00672B9E">
          <w:rPr>
            <w:rStyle w:val="Hyperlink"/>
            <w:rFonts w:cs="Arial"/>
            <w:sz w:val="22"/>
            <w:szCs w:val="22"/>
          </w:rPr>
          <w:t>https://www.youtube.com/user/NORDDRIVESYSTEMS</w:t>
        </w:r>
      </w:hyperlink>
    </w:p>
    <w:p w14:paraId="7AB4DB63" w14:textId="7BCF966A" w:rsidR="007E02E6" w:rsidRPr="00672B9E" w:rsidRDefault="007E02E6" w:rsidP="00672B9E">
      <w:pPr>
        <w:spacing w:line="288" w:lineRule="auto"/>
        <w:rPr>
          <w:rFonts w:cs="Arial"/>
          <w:sz w:val="22"/>
          <w:szCs w:val="22"/>
        </w:rPr>
      </w:pPr>
    </w:p>
    <w:p w14:paraId="65CA485B" w14:textId="77777777" w:rsidR="009D6604" w:rsidRPr="00672B9E" w:rsidRDefault="009D6604" w:rsidP="00672B9E">
      <w:pPr>
        <w:spacing w:line="288" w:lineRule="auto"/>
        <w:rPr>
          <w:rFonts w:cs="Arial"/>
          <w:sz w:val="22"/>
          <w:szCs w:val="22"/>
        </w:rPr>
      </w:pPr>
    </w:p>
    <w:p w14:paraId="4E45142B" w14:textId="7DA72B2D" w:rsidR="00C721C7" w:rsidRPr="00672B9E" w:rsidRDefault="001F1665" w:rsidP="00672B9E">
      <w:pPr>
        <w:spacing w:line="288" w:lineRule="auto"/>
        <w:rPr>
          <w:rFonts w:cs="Arial"/>
          <w:sz w:val="22"/>
          <w:szCs w:val="22"/>
        </w:rPr>
      </w:pPr>
      <w:r w:rsidRPr="00672B9E">
        <w:rPr>
          <w:rFonts w:cs="Arial"/>
          <w:b/>
          <w:sz w:val="22"/>
          <w:szCs w:val="22"/>
        </w:rPr>
        <w:t>Download area</w:t>
      </w:r>
      <w:r w:rsidRPr="00672B9E">
        <w:rPr>
          <w:rStyle w:val="Internetverknpfung"/>
          <w:rFonts w:cs="Arial"/>
          <w:sz w:val="22"/>
          <w:szCs w:val="22"/>
          <w:u w:val="none"/>
        </w:rPr>
        <w:t xml:space="preserve">: </w:t>
      </w:r>
      <w:r w:rsidRPr="00672B9E">
        <w:rPr>
          <w:rStyle w:val="Internetverknpfung"/>
          <w:rFonts w:cs="Arial"/>
          <w:sz w:val="22"/>
          <w:szCs w:val="22"/>
        </w:rPr>
        <w:t>https://www.koehler-partner.de/project/getriebebau-nord-presseservice/</w:t>
      </w:r>
    </w:p>
    <w:p w14:paraId="74F6E7F4" w14:textId="6D21D450" w:rsidR="007E02E6" w:rsidRPr="00672B9E" w:rsidRDefault="007E02E6" w:rsidP="00672B9E">
      <w:pPr>
        <w:spacing w:line="288" w:lineRule="auto"/>
        <w:rPr>
          <w:rFonts w:cs="Arial"/>
          <w:b/>
          <w:sz w:val="22"/>
          <w:szCs w:val="22"/>
        </w:rPr>
      </w:pPr>
    </w:p>
    <w:p w14:paraId="45DAF401" w14:textId="77777777" w:rsidR="009D6604" w:rsidRPr="00672B9E" w:rsidRDefault="009D6604" w:rsidP="00672B9E">
      <w:pPr>
        <w:spacing w:line="288" w:lineRule="auto"/>
        <w:rPr>
          <w:rFonts w:cs="Arial"/>
          <w:b/>
          <w:sz w:val="22"/>
          <w:szCs w:val="22"/>
        </w:rPr>
      </w:pPr>
    </w:p>
    <w:p w14:paraId="48F0DAAB" w14:textId="77777777" w:rsidR="001F1665" w:rsidRPr="00672B9E" w:rsidRDefault="001F1665" w:rsidP="00672B9E">
      <w:pPr>
        <w:pStyle w:val="Textkrper3"/>
        <w:tabs>
          <w:tab w:val="right" w:pos="2700"/>
        </w:tabs>
        <w:spacing w:after="0" w:line="288" w:lineRule="auto"/>
        <w:rPr>
          <w:rFonts w:cs="Arial"/>
          <w:sz w:val="22"/>
          <w:szCs w:val="22"/>
        </w:rPr>
      </w:pPr>
      <w:r w:rsidRPr="00672B9E">
        <w:rPr>
          <w:rFonts w:cs="Arial"/>
          <w:b/>
          <w:sz w:val="22"/>
          <w:szCs w:val="22"/>
        </w:rPr>
        <w:t>Press office:</w:t>
      </w:r>
    </w:p>
    <w:p w14:paraId="5030E439" w14:textId="77777777" w:rsidR="009D6604" w:rsidRPr="00672B9E" w:rsidRDefault="009D6604" w:rsidP="00672B9E">
      <w:pPr>
        <w:pStyle w:val="Textkrper3"/>
        <w:tabs>
          <w:tab w:val="right" w:pos="2700"/>
        </w:tabs>
        <w:spacing w:after="0" w:line="288" w:lineRule="auto"/>
        <w:rPr>
          <w:rFonts w:cs="Arial"/>
          <w:color w:val="auto"/>
          <w:sz w:val="22"/>
          <w:szCs w:val="22"/>
        </w:rPr>
      </w:pPr>
      <w:r w:rsidRPr="00672B9E">
        <w:rPr>
          <w:rFonts w:cs="Arial"/>
          <w:color w:val="auto"/>
          <w:sz w:val="22"/>
          <w:szCs w:val="22"/>
        </w:rPr>
        <w:t>Köhler + Partner GmbH</w:t>
      </w:r>
    </w:p>
    <w:p w14:paraId="7EB035B2" w14:textId="77777777" w:rsidR="009D6604" w:rsidRPr="00672B9E" w:rsidRDefault="009D6604" w:rsidP="00672B9E">
      <w:pPr>
        <w:tabs>
          <w:tab w:val="right" w:pos="2700"/>
        </w:tabs>
        <w:spacing w:line="288" w:lineRule="auto"/>
        <w:rPr>
          <w:rFonts w:cs="Arial"/>
          <w:color w:val="auto"/>
          <w:sz w:val="22"/>
          <w:szCs w:val="22"/>
        </w:rPr>
      </w:pPr>
      <w:proofErr w:type="spellStart"/>
      <w:r w:rsidRPr="00672B9E">
        <w:rPr>
          <w:rFonts w:cs="Arial"/>
          <w:color w:val="auto"/>
          <w:sz w:val="22"/>
          <w:szCs w:val="22"/>
        </w:rPr>
        <w:t>Brauerstraße</w:t>
      </w:r>
      <w:proofErr w:type="spellEnd"/>
      <w:r w:rsidRPr="00672B9E">
        <w:rPr>
          <w:rFonts w:cs="Arial"/>
          <w:color w:val="auto"/>
          <w:sz w:val="22"/>
          <w:szCs w:val="22"/>
        </w:rPr>
        <w:t xml:space="preserve"> 42</w:t>
      </w:r>
      <w:r w:rsidRPr="00672B9E">
        <w:rPr>
          <w:rFonts w:cs="Arial"/>
          <w:sz w:val="22"/>
          <w:szCs w:val="22"/>
        </w:rPr>
        <w:t xml:space="preserve"> • </w:t>
      </w:r>
      <w:r w:rsidRPr="00672B9E">
        <w:rPr>
          <w:rFonts w:cs="Arial"/>
          <w:color w:val="auto"/>
          <w:sz w:val="22"/>
          <w:szCs w:val="22"/>
        </w:rPr>
        <w:t xml:space="preserve">D-21244 Buchholz i.d. </w:t>
      </w:r>
      <w:proofErr w:type="spellStart"/>
      <w:r w:rsidRPr="00672B9E">
        <w:rPr>
          <w:rFonts w:cs="Arial"/>
          <w:color w:val="auto"/>
          <w:sz w:val="22"/>
          <w:szCs w:val="22"/>
        </w:rPr>
        <w:t>Nordheide</w:t>
      </w:r>
      <w:proofErr w:type="spellEnd"/>
      <w:r w:rsidRPr="00672B9E">
        <w:rPr>
          <w:rFonts w:cs="Arial"/>
          <w:color w:val="auto"/>
          <w:sz w:val="22"/>
          <w:szCs w:val="22"/>
        </w:rPr>
        <w:t>, Germany</w:t>
      </w:r>
    </w:p>
    <w:p w14:paraId="4908E972" w14:textId="77777777" w:rsidR="009D6604" w:rsidRPr="00672B9E" w:rsidRDefault="009D6604" w:rsidP="00672B9E">
      <w:pPr>
        <w:tabs>
          <w:tab w:val="right" w:pos="2700"/>
        </w:tabs>
        <w:spacing w:line="288" w:lineRule="auto"/>
        <w:rPr>
          <w:rFonts w:cs="Arial"/>
          <w:color w:val="auto"/>
          <w:sz w:val="22"/>
          <w:szCs w:val="22"/>
        </w:rPr>
      </w:pPr>
      <w:r w:rsidRPr="00672B9E">
        <w:rPr>
          <w:rFonts w:cs="Arial"/>
          <w:color w:val="auto"/>
          <w:sz w:val="22"/>
          <w:szCs w:val="22"/>
        </w:rPr>
        <w:t>Tel. +49 (0) 4181 92892-0</w:t>
      </w:r>
      <w:r w:rsidRPr="00672B9E">
        <w:rPr>
          <w:rFonts w:cs="Arial"/>
          <w:sz w:val="22"/>
          <w:szCs w:val="22"/>
        </w:rPr>
        <w:t xml:space="preserve"> • </w:t>
      </w:r>
      <w:r w:rsidRPr="00672B9E">
        <w:rPr>
          <w:rFonts w:cs="Arial"/>
          <w:color w:val="auto"/>
          <w:sz w:val="22"/>
          <w:szCs w:val="22"/>
        </w:rPr>
        <w:t>Fax +49 (0) 4181 92892-55</w:t>
      </w:r>
    </w:p>
    <w:p w14:paraId="45586424" w14:textId="7DAB925B" w:rsidR="00FD2837" w:rsidRPr="00672B9E" w:rsidRDefault="009D6604" w:rsidP="00672B9E">
      <w:pPr>
        <w:tabs>
          <w:tab w:val="right" w:pos="2700"/>
        </w:tabs>
        <w:spacing w:line="288" w:lineRule="auto"/>
        <w:rPr>
          <w:rFonts w:cs="Arial"/>
          <w:color w:val="auto"/>
          <w:sz w:val="22"/>
          <w:szCs w:val="22"/>
        </w:rPr>
      </w:pPr>
      <w:r w:rsidRPr="00672B9E">
        <w:rPr>
          <w:rFonts w:cs="Arial"/>
          <w:color w:val="auto"/>
          <w:sz w:val="22"/>
          <w:szCs w:val="22"/>
        </w:rPr>
        <w:t>info@koehler-partner.de</w:t>
      </w:r>
      <w:r w:rsidRPr="00672B9E">
        <w:rPr>
          <w:rFonts w:cs="Arial"/>
          <w:sz w:val="22"/>
          <w:szCs w:val="22"/>
        </w:rPr>
        <w:t xml:space="preserve"> • </w:t>
      </w:r>
      <w:r w:rsidRPr="00672B9E">
        <w:rPr>
          <w:rFonts w:cs="Arial"/>
          <w:color w:val="auto"/>
          <w:sz w:val="22"/>
          <w:szCs w:val="22"/>
        </w:rPr>
        <w:t>www.koehler-partner.de</w:t>
      </w:r>
    </w:p>
    <w:sectPr w:rsidR="00FD2837" w:rsidRPr="00672B9E" w:rsidSect="00A530FD">
      <w:headerReference w:type="default" r:id="rId18"/>
      <w:footerReference w:type="default" r:id="rId19"/>
      <w:pgSz w:w="11900" w:h="16840"/>
      <w:pgMar w:top="2110" w:right="1417" w:bottom="1134"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D89C7" w14:textId="77777777" w:rsidR="00A63FD4" w:rsidRDefault="00A63FD4" w:rsidP="003A22CB">
      <w:r>
        <w:separator/>
      </w:r>
    </w:p>
  </w:endnote>
  <w:endnote w:type="continuationSeparator" w:id="0">
    <w:p w14:paraId="683F9599" w14:textId="77777777" w:rsidR="00A63FD4" w:rsidRDefault="00A63FD4" w:rsidP="003A22CB">
      <w:r>
        <w:continuationSeparator/>
      </w:r>
    </w:p>
  </w:endnote>
  <w:endnote w:type="continuationNotice" w:id="1">
    <w:p w14:paraId="4136737F" w14:textId="77777777" w:rsidR="00A63FD4" w:rsidRDefault="00A63F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E6FA6" w14:textId="77777777" w:rsidR="00E27779" w:rsidRDefault="00E27779" w:rsidP="00ED611A">
    <w:pPr>
      <w:jc w:val="center"/>
      <w:rPr>
        <w:b/>
        <w:szCs w:val="22"/>
      </w:rPr>
    </w:pPr>
  </w:p>
  <w:p w14:paraId="185E1324" w14:textId="77777777" w:rsidR="00E27779" w:rsidRDefault="00E27779" w:rsidP="00ED611A">
    <w:pPr>
      <w:jc w:val="center"/>
      <w:rPr>
        <w:b/>
        <w:sz w:val="16"/>
        <w:szCs w:val="18"/>
      </w:rPr>
    </w:pPr>
    <w:r>
      <w:rPr>
        <w:b/>
        <w:sz w:val="16"/>
      </w:rPr>
      <w:t>Getriebebau NORD GmbH &amp; Co. KG</w:t>
    </w:r>
  </w:p>
  <w:p w14:paraId="6C110BC4" w14:textId="77777777" w:rsidR="00E27779" w:rsidRDefault="00E27779" w:rsidP="00ED611A">
    <w:pPr>
      <w:jc w:val="center"/>
      <w:rPr>
        <w:b/>
        <w:sz w:val="16"/>
        <w:szCs w:val="18"/>
      </w:rPr>
    </w:pPr>
    <w:r>
      <w:rPr>
        <w:b/>
        <w:sz w:val="16"/>
      </w:rPr>
      <w:t>Member of the NORD DRIVESYSTEMS Group</w:t>
    </w:r>
  </w:p>
  <w:p w14:paraId="64FD472D" w14:textId="77777777" w:rsidR="00E27779" w:rsidRPr="00B7110C" w:rsidRDefault="00E27779" w:rsidP="00ED611A">
    <w:pPr>
      <w:jc w:val="center"/>
      <w:rPr>
        <w:lang w:val="de-DE"/>
      </w:rPr>
    </w:pPr>
    <w:r w:rsidRPr="00B7110C">
      <w:rPr>
        <w:sz w:val="16"/>
        <w:lang w:val="de-DE"/>
      </w:rPr>
      <w:t xml:space="preserve">Getriebebau-Nord-Straße 1  </w:t>
    </w:r>
    <w:r>
      <w:rPr>
        <w:rFonts w:ascii="Symbol" w:hAnsi="Symbol"/>
        <w:sz w:val="16"/>
      </w:rPr>
      <w:t></w:t>
    </w:r>
    <w:r w:rsidRPr="00B7110C">
      <w:rPr>
        <w:sz w:val="16"/>
        <w:lang w:val="de-DE"/>
      </w:rPr>
      <w:t xml:space="preserve">  22941 Bargteheide/Hamburg, Germany</w:t>
    </w:r>
  </w:p>
  <w:p w14:paraId="7FCEAFA1" w14:textId="249C8E42" w:rsidR="00E27779" w:rsidRPr="007C4931" w:rsidRDefault="00E27779" w:rsidP="00ED611A">
    <w:pPr>
      <w:jc w:val="center"/>
      <w:rPr>
        <w:sz w:val="16"/>
        <w:szCs w:val="18"/>
      </w:rPr>
    </w:pPr>
    <w:r>
      <w:rPr>
        <w:sz w:val="16"/>
      </w:rPr>
      <w:t xml:space="preserve">Tel.: 04532 289-0  </w:t>
    </w:r>
    <w:r>
      <w:rPr>
        <w:rFonts w:ascii="Symbol" w:hAnsi="Symbol"/>
        <w:sz w:val="16"/>
      </w:rPr>
      <w:t></w:t>
    </w:r>
    <w:r>
      <w:rPr>
        <w:sz w:val="16"/>
      </w:rPr>
      <w:t xml:space="preserve">  Fax: +49 (0) 4532 289-2253  </w:t>
    </w:r>
    <w:r>
      <w:rPr>
        <w:rFonts w:ascii="Symbol" w:hAnsi="Symbol"/>
        <w:sz w:val="16"/>
      </w:rPr>
      <w:t></w:t>
    </w:r>
    <w:r>
      <w:rPr>
        <w:sz w:val="16"/>
      </w:rPr>
      <w:t xml:space="preserve">  E-mail: info@nord.com  </w:t>
    </w:r>
    <w:r>
      <w:rPr>
        <w:rFonts w:ascii="Symbol" w:hAnsi="Symbol"/>
        <w:sz w:val="16"/>
      </w:rPr>
      <w:t></w:t>
    </w:r>
    <w:r>
      <w:rPr>
        <w:sz w:val="16"/>
      </w:rPr>
      <w:t xml:space="preserve">  Internet: www.nord.com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C393A" w14:textId="77777777" w:rsidR="00A63FD4" w:rsidRDefault="00A63FD4" w:rsidP="003A22CB">
      <w:r>
        <w:separator/>
      </w:r>
    </w:p>
  </w:footnote>
  <w:footnote w:type="continuationSeparator" w:id="0">
    <w:p w14:paraId="1104E7E9" w14:textId="77777777" w:rsidR="00A63FD4" w:rsidRDefault="00A63FD4" w:rsidP="003A22CB">
      <w:r>
        <w:continuationSeparator/>
      </w:r>
    </w:p>
  </w:footnote>
  <w:footnote w:type="continuationNotice" w:id="1">
    <w:p w14:paraId="645837DA" w14:textId="77777777" w:rsidR="00A63FD4" w:rsidRDefault="00A63F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92125" w14:textId="77777777" w:rsidR="00AF57EB" w:rsidRDefault="00AF57EB" w:rsidP="00AF57EB">
    <w:pPr>
      <w:rPr>
        <w:b/>
        <w:i/>
        <w:sz w:val="48"/>
        <w:szCs w:val="40"/>
      </w:rPr>
    </w:pPr>
    <w:r>
      <w:rPr>
        <w:noProof/>
      </w:rPr>
      <w:drawing>
        <wp:anchor distT="0" distB="0" distL="114300" distR="114300" simplePos="0" relativeHeight="251659264" behindDoc="1" locked="0" layoutInCell="1" allowOverlap="1" wp14:anchorId="00A46145" wp14:editId="3D34460B">
          <wp:simplePos x="0" y="0"/>
          <wp:positionH relativeFrom="column">
            <wp:posOffset>4368617</wp:posOffset>
          </wp:positionH>
          <wp:positionV relativeFrom="paragraph">
            <wp:posOffset>-350539</wp:posOffset>
          </wp:positionV>
          <wp:extent cx="1532689" cy="1316540"/>
          <wp:effectExtent l="0" t="0" r="0" b="0"/>
          <wp:wrapNone/>
          <wp:docPr id="1"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3" descr="../../../../../00%20Bilder/Logo/Logo_Nord.ai"/>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32689" cy="1316540"/>
                  </a:xfrm>
                  <a:prstGeom prst="rect">
                    <a:avLst/>
                  </a:prstGeom>
                </pic:spPr>
              </pic:pic>
            </a:graphicData>
          </a:graphic>
          <wp14:sizeRelH relativeFrom="margin">
            <wp14:pctWidth>0</wp14:pctWidth>
          </wp14:sizeRelH>
          <wp14:sizeRelV relativeFrom="margin">
            <wp14:pctHeight>0</wp14:pctHeight>
          </wp14:sizeRelV>
        </wp:anchor>
      </w:drawing>
    </w:r>
    <w:r>
      <w:rPr>
        <w:b/>
        <w:i/>
        <w:sz w:val="48"/>
      </w:rPr>
      <w:t>Press release</w:t>
    </w:r>
    <w:r>
      <w:rPr>
        <w:b/>
        <w:i/>
        <w:sz w:val="48"/>
      </w:rPr>
      <w:tab/>
    </w:r>
  </w:p>
  <w:p w14:paraId="7C6941D5" w14:textId="77777777" w:rsidR="00AF57EB" w:rsidRDefault="00AF57EB" w:rsidP="00AF57EB">
    <w:pPr>
      <w:pStyle w:val="Kopfzeile"/>
      <w:ind w:left="709" w:hanging="709"/>
      <w:rPr>
        <w:rStyle w:val="Seitenzahl"/>
        <w:sz w:val="18"/>
        <w:szCs w:val="18"/>
      </w:rPr>
    </w:pPr>
  </w:p>
  <w:p w14:paraId="08C0C4D4" w14:textId="77777777" w:rsidR="00AF57EB" w:rsidRDefault="00AF57EB" w:rsidP="00AF57EB">
    <w:pPr>
      <w:pStyle w:val="Kopfzeile"/>
      <w:ind w:left="709" w:hanging="709"/>
      <w:rPr>
        <w:rStyle w:val="Seitenzahl"/>
        <w:sz w:val="18"/>
        <w:szCs w:val="18"/>
      </w:rPr>
    </w:pPr>
  </w:p>
  <w:p w14:paraId="664B9F27" w14:textId="77777777" w:rsidR="00AF57EB" w:rsidRDefault="00AF57EB" w:rsidP="00AF57EB">
    <w:pPr>
      <w:pStyle w:val="Kopfzeile"/>
      <w:rPr>
        <w:rStyle w:val="Seitenzahl"/>
        <w:sz w:val="18"/>
        <w:szCs w:val="18"/>
      </w:rPr>
    </w:pPr>
  </w:p>
  <w:p w14:paraId="1351B176" w14:textId="77777777" w:rsidR="00E27779" w:rsidRDefault="00E2777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F76C23"/>
    <w:multiLevelType w:val="multilevel"/>
    <w:tmpl w:val="A10A7E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2246BEA"/>
    <w:multiLevelType w:val="multilevel"/>
    <w:tmpl w:val="A21CA85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16cid:durableId="991713007">
    <w:abstractNumId w:val="1"/>
  </w:num>
  <w:num w:numId="2" w16cid:durableId="2883196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1665"/>
    <w:rsid w:val="00000C72"/>
    <w:rsid w:val="000019CF"/>
    <w:rsid w:val="00006E5E"/>
    <w:rsid w:val="000070C7"/>
    <w:rsid w:val="00012CFB"/>
    <w:rsid w:val="00033C6D"/>
    <w:rsid w:val="00036342"/>
    <w:rsid w:val="00037EF0"/>
    <w:rsid w:val="000417ED"/>
    <w:rsid w:val="00042E72"/>
    <w:rsid w:val="00043D87"/>
    <w:rsid w:val="000507BF"/>
    <w:rsid w:val="00053D9D"/>
    <w:rsid w:val="00054BAE"/>
    <w:rsid w:val="00057027"/>
    <w:rsid w:val="00057043"/>
    <w:rsid w:val="00061E10"/>
    <w:rsid w:val="00082BBA"/>
    <w:rsid w:val="000845FF"/>
    <w:rsid w:val="0008539C"/>
    <w:rsid w:val="00085881"/>
    <w:rsid w:val="000868FD"/>
    <w:rsid w:val="00087A8C"/>
    <w:rsid w:val="00091CA8"/>
    <w:rsid w:val="00097ED3"/>
    <w:rsid w:val="000A7A66"/>
    <w:rsid w:val="000B5D89"/>
    <w:rsid w:val="000B7F76"/>
    <w:rsid w:val="000C7B96"/>
    <w:rsid w:val="000E0362"/>
    <w:rsid w:val="000E221C"/>
    <w:rsid w:val="000E2A08"/>
    <w:rsid w:val="000E674D"/>
    <w:rsid w:val="000E6EEC"/>
    <w:rsid w:val="000F4157"/>
    <w:rsid w:val="000F5AA8"/>
    <w:rsid w:val="0010190E"/>
    <w:rsid w:val="001023AD"/>
    <w:rsid w:val="0010344D"/>
    <w:rsid w:val="001067A2"/>
    <w:rsid w:val="00111A72"/>
    <w:rsid w:val="00113078"/>
    <w:rsid w:val="001141A0"/>
    <w:rsid w:val="0011425E"/>
    <w:rsid w:val="00114D90"/>
    <w:rsid w:val="00126DD4"/>
    <w:rsid w:val="00127FD7"/>
    <w:rsid w:val="00130741"/>
    <w:rsid w:val="001370AE"/>
    <w:rsid w:val="00143F6B"/>
    <w:rsid w:val="0014493D"/>
    <w:rsid w:val="00150DC6"/>
    <w:rsid w:val="00152756"/>
    <w:rsid w:val="0015745B"/>
    <w:rsid w:val="00164965"/>
    <w:rsid w:val="0016750C"/>
    <w:rsid w:val="00170E51"/>
    <w:rsid w:val="00181B06"/>
    <w:rsid w:val="00182EB2"/>
    <w:rsid w:val="00183634"/>
    <w:rsid w:val="00185D2F"/>
    <w:rsid w:val="00186FF2"/>
    <w:rsid w:val="00187802"/>
    <w:rsid w:val="0019373C"/>
    <w:rsid w:val="00197173"/>
    <w:rsid w:val="001A055F"/>
    <w:rsid w:val="001A5FC7"/>
    <w:rsid w:val="001B3856"/>
    <w:rsid w:val="001B3EFC"/>
    <w:rsid w:val="001B55F2"/>
    <w:rsid w:val="001C3533"/>
    <w:rsid w:val="001C3DEC"/>
    <w:rsid w:val="001C4FC0"/>
    <w:rsid w:val="001D181A"/>
    <w:rsid w:val="001D3B37"/>
    <w:rsid w:val="001D5992"/>
    <w:rsid w:val="001E2A52"/>
    <w:rsid w:val="001E4E9A"/>
    <w:rsid w:val="001F0850"/>
    <w:rsid w:val="001F1665"/>
    <w:rsid w:val="001F21E5"/>
    <w:rsid w:val="00213E7B"/>
    <w:rsid w:val="002213F7"/>
    <w:rsid w:val="002227F6"/>
    <w:rsid w:val="002240ED"/>
    <w:rsid w:val="00224208"/>
    <w:rsid w:val="002259E4"/>
    <w:rsid w:val="0022603D"/>
    <w:rsid w:val="00226887"/>
    <w:rsid w:val="002271C9"/>
    <w:rsid w:val="00233B53"/>
    <w:rsid w:val="002354FB"/>
    <w:rsid w:val="00236C30"/>
    <w:rsid w:val="00241523"/>
    <w:rsid w:val="002455F4"/>
    <w:rsid w:val="00252BCC"/>
    <w:rsid w:val="00254775"/>
    <w:rsid w:val="0025520C"/>
    <w:rsid w:val="002642EF"/>
    <w:rsid w:val="002724F9"/>
    <w:rsid w:val="00272CD4"/>
    <w:rsid w:val="00274CBA"/>
    <w:rsid w:val="00286206"/>
    <w:rsid w:val="0029078B"/>
    <w:rsid w:val="00291026"/>
    <w:rsid w:val="002A378D"/>
    <w:rsid w:val="002A7603"/>
    <w:rsid w:val="002B00F1"/>
    <w:rsid w:val="002B5225"/>
    <w:rsid w:val="002B783E"/>
    <w:rsid w:val="002B7DF8"/>
    <w:rsid w:val="002B7EB5"/>
    <w:rsid w:val="002C6F08"/>
    <w:rsid w:val="002C7238"/>
    <w:rsid w:val="002D1427"/>
    <w:rsid w:val="002D4752"/>
    <w:rsid w:val="002D615A"/>
    <w:rsid w:val="002D73E0"/>
    <w:rsid w:val="002E0934"/>
    <w:rsid w:val="002E13FB"/>
    <w:rsid w:val="002E4DC9"/>
    <w:rsid w:val="002E53A0"/>
    <w:rsid w:val="002E7C43"/>
    <w:rsid w:val="002F1C2A"/>
    <w:rsid w:val="002F4BC7"/>
    <w:rsid w:val="002F4C36"/>
    <w:rsid w:val="002F5CAD"/>
    <w:rsid w:val="002F7970"/>
    <w:rsid w:val="002F79B4"/>
    <w:rsid w:val="0030019A"/>
    <w:rsid w:val="00300718"/>
    <w:rsid w:val="003054D7"/>
    <w:rsid w:val="003158C6"/>
    <w:rsid w:val="00320221"/>
    <w:rsid w:val="00321974"/>
    <w:rsid w:val="00327F33"/>
    <w:rsid w:val="0033142C"/>
    <w:rsid w:val="003318A7"/>
    <w:rsid w:val="00332449"/>
    <w:rsid w:val="00332A16"/>
    <w:rsid w:val="00337318"/>
    <w:rsid w:val="00341C0C"/>
    <w:rsid w:val="00342EF6"/>
    <w:rsid w:val="00343228"/>
    <w:rsid w:val="00346CB5"/>
    <w:rsid w:val="00353572"/>
    <w:rsid w:val="003575B5"/>
    <w:rsid w:val="00360AB3"/>
    <w:rsid w:val="00361820"/>
    <w:rsid w:val="00363235"/>
    <w:rsid w:val="00363352"/>
    <w:rsid w:val="00363BD0"/>
    <w:rsid w:val="003666F3"/>
    <w:rsid w:val="00370854"/>
    <w:rsid w:val="00376BF7"/>
    <w:rsid w:val="0038197E"/>
    <w:rsid w:val="0038348C"/>
    <w:rsid w:val="00384C69"/>
    <w:rsid w:val="003873F6"/>
    <w:rsid w:val="0039024B"/>
    <w:rsid w:val="00391B9C"/>
    <w:rsid w:val="00394001"/>
    <w:rsid w:val="0039504E"/>
    <w:rsid w:val="00395D83"/>
    <w:rsid w:val="00397CDE"/>
    <w:rsid w:val="003A0F51"/>
    <w:rsid w:val="003A1879"/>
    <w:rsid w:val="003A22CB"/>
    <w:rsid w:val="003A4B6D"/>
    <w:rsid w:val="003B4293"/>
    <w:rsid w:val="003B5459"/>
    <w:rsid w:val="003B7EE5"/>
    <w:rsid w:val="003E1DCE"/>
    <w:rsid w:val="003F6A78"/>
    <w:rsid w:val="003F7FB0"/>
    <w:rsid w:val="004024B5"/>
    <w:rsid w:val="00407501"/>
    <w:rsid w:val="0041520C"/>
    <w:rsid w:val="004162B2"/>
    <w:rsid w:val="00417511"/>
    <w:rsid w:val="00417591"/>
    <w:rsid w:val="004178A1"/>
    <w:rsid w:val="004178C4"/>
    <w:rsid w:val="0042242F"/>
    <w:rsid w:val="00423612"/>
    <w:rsid w:val="00423A82"/>
    <w:rsid w:val="004300A9"/>
    <w:rsid w:val="004306B3"/>
    <w:rsid w:val="004338ED"/>
    <w:rsid w:val="004365BE"/>
    <w:rsid w:val="00440EBE"/>
    <w:rsid w:val="00445EEF"/>
    <w:rsid w:val="00450D68"/>
    <w:rsid w:val="00452A00"/>
    <w:rsid w:val="0045474D"/>
    <w:rsid w:val="004572A5"/>
    <w:rsid w:val="00457E06"/>
    <w:rsid w:val="00464CDE"/>
    <w:rsid w:val="00466800"/>
    <w:rsid w:val="00467BAF"/>
    <w:rsid w:val="00470E3F"/>
    <w:rsid w:val="004717F2"/>
    <w:rsid w:val="00472908"/>
    <w:rsid w:val="004729A9"/>
    <w:rsid w:val="00473760"/>
    <w:rsid w:val="00474768"/>
    <w:rsid w:val="00474942"/>
    <w:rsid w:val="004778FD"/>
    <w:rsid w:val="00482864"/>
    <w:rsid w:val="0048394E"/>
    <w:rsid w:val="0048456D"/>
    <w:rsid w:val="004850F9"/>
    <w:rsid w:val="00485785"/>
    <w:rsid w:val="00490AF0"/>
    <w:rsid w:val="00495794"/>
    <w:rsid w:val="004959D2"/>
    <w:rsid w:val="004970DB"/>
    <w:rsid w:val="004979A7"/>
    <w:rsid w:val="004A2D42"/>
    <w:rsid w:val="004A5618"/>
    <w:rsid w:val="004B1FBF"/>
    <w:rsid w:val="004B2C90"/>
    <w:rsid w:val="004B67DF"/>
    <w:rsid w:val="004D2A6F"/>
    <w:rsid w:val="004F6C8D"/>
    <w:rsid w:val="00500131"/>
    <w:rsid w:val="00502165"/>
    <w:rsid w:val="00502415"/>
    <w:rsid w:val="005108D8"/>
    <w:rsid w:val="00516F57"/>
    <w:rsid w:val="0051773E"/>
    <w:rsid w:val="00523E13"/>
    <w:rsid w:val="0052457D"/>
    <w:rsid w:val="00527AD3"/>
    <w:rsid w:val="0053274A"/>
    <w:rsid w:val="00536C4D"/>
    <w:rsid w:val="00540841"/>
    <w:rsid w:val="00542ED3"/>
    <w:rsid w:val="0054551E"/>
    <w:rsid w:val="00546643"/>
    <w:rsid w:val="00553F82"/>
    <w:rsid w:val="00557035"/>
    <w:rsid w:val="00560B76"/>
    <w:rsid w:val="0057327D"/>
    <w:rsid w:val="00582581"/>
    <w:rsid w:val="00586A04"/>
    <w:rsid w:val="005908B4"/>
    <w:rsid w:val="00592A57"/>
    <w:rsid w:val="00597235"/>
    <w:rsid w:val="005A4747"/>
    <w:rsid w:val="005A5D44"/>
    <w:rsid w:val="005B1274"/>
    <w:rsid w:val="005B2818"/>
    <w:rsid w:val="005B586B"/>
    <w:rsid w:val="005B6DD6"/>
    <w:rsid w:val="005B74D4"/>
    <w:rsid w:val="005C285F"/>
    <w:rsid w:val="005C43EB"/>
    <w:rsid w:val="005D0126"/>
    <w:rsid w:val="005D124F"/>
    <w:rsid w:val="005D2011"/>
    <w:rsid w:val="005D2C42"/>
    <w:rsid w:val="005D411A"/>
    <w:rsid w:val="005D508F"/>
    <w:rsid w:val="005D7474"/>
    <w:rsid w:val="005E0269"/>
    <w:rsid w:val="005F0812"/>
    <w:rsid w:val="005F483A"/>
    <w:rsid w:val="005F77DF"/>
    <w:rsid w:val="006000BC"/>
    <w:rsid w:val="00603CC9"/>
    <w:rsid w:val="00610D87"/>
    <w:rsid w:val="006131BD"/>
    <w:rsid w:val="00614498"/>
    <w:rsid w:val="006202E1"/>
    <w:rsid w:val="00623B71"/>
    <w:rsid w:val="00630A83"/>
    <w:rsid w:val="00632C2E"/>
    <w:rsid w:val="006331C8"/>
    <w:rsid w:val="00644A7D"/>
    <w:rsid w:val="00646602"/>
    <w:rsid w:val="00647418"/>
    <w:rsid w:val="006525BE"/>
    <w:rsid w:val="00652E52"/>
    <w:rsid w:val="00652FB0"/>
    <w:rsid w:val="006537B1"/>
    <w:rsid w:val="00654372"/>
    <w:rsid w:val="00661B0A"/>
    <w:rsid w:val="00665745"/>
    <w:rsid w:val="0066733B"/>
    <w:rsid w:val="0066763D"/>
    <w:rsid w:val="00672B9E"/>
    <w:rsid w:val="00675564"/>
    <w:rsid w:val="00682804"/>
    <w:rsid w:val="00687392"/>
    <w:rsid w:val="00690416"/>
    <w:rsid w:val="00693BC4"/>
    <w:rsid w:val="0069450F"/>
    <w:rsid w:val="00695EFF"/>
    <w:rsid w:val="006A0D72"/>
    <w:rsid w:val="006A2B22"/>
    <w:rsid w:val="006B452A"/>
    <w:rsid w:val="006B4BB6"/>
    <w:rsid w:val="006B507D"/>
    <w:rsid w:val="006C23CF"/>
    <w:rsid w:val="006C2714"/>
    <w:rsid w:val="006C3AF6"/>
    <w:rsid w:val="006C412E"/>
    <w:rsid w:val="006C5063"/>
    <w:rsid w:val="006D2385"/>
    <w:rsid w:val="006D41D0"/>
    <w:rsid w:val="006D6EF4"/>
    <w:rsid w:val="006E201D"/>
    <w:rsid w:val="006E2F63"/>
    <w:rsid w:val="006E5CE3"/>
    <w:rsid w:val="006F194F"/>
    <w:rsid w:val="00701FDC"/>
    <w:rsid w:val="007032EF"/>
    <w:rsid w:val="00703FC1"/>
    <w:rsid w:val="00704FCC"/>
    <w:rsid w:val="007065E0"/>
    <w:rsid w:val="00706E12"/>
    <w:rsid w:val="007116D9"/>
    <w:rsid w:val="00712740"/>
    <w:rsid w:val="00715835"/>
    <w:rsid w:val="007167D1"/>
    <w:rsid w:val="0072463F"/>
    <w:rsid w:val="007256D3"/>
    <w:rsid w:val="007400E9"/>
    <w:rsid w:val="00741CE3"/>
    <w:rsid w:val="00741E18"/>
    <w:rsid w:val="00742829"/>
    <w:rsid w:val="00742B09"/>
    <w:rsid w:val="00743258"/>
    <w:rsid w:val="00747E4B"/>
    <w:rsid w:val="0075167B"/>
    <w:rsid w:val="007531D9"/>
    <w:rsid w:val="00755C33"/>
    <w:rsid w:val="0076056E"/>
    <w:rsid w:val="00767759"/>
    <w:rsid w:val="00776933"/>
    <w:rsid w:val="00781932"/>
    <w:rsid w:val="007863CB"/>
    <w:rsid w:val="00787852"/>
    <w:rsid w:val="00787FF4"/>
    <w:rsid w:val="0079448A"/>
    <w:rsid w:val="007953F6"/>
    <w:rsid w:val="007A0E2F"/>
    <w:rsid w:val="007A187C"/>
    <w:rsid w:val="007A2830"/>
    <w:rsid w:val="007A644D"/>
    <w:rsid w:val="007A6ED7"/>
    <w:rsid w:val="007A7E29"/>
    <w:rsid w:val="007B2394"/>
    <w:rsid w:val="007B3CDD"/>
    <w:rsid w:val="007B54AA"/>
    <w:rsid w:val="007C06C4"/>
    <w:rsid w:val="007C153B"/>
    <w:rsid w:val="007C27D5"/>
    <w:rsid w:val="007C3BDD"/>
    <w:rsid w:val="007C4931"/>
    <w:rsid w:val="007D2A6A"/>
    <w:rsid w:val="007D3906"/>
    <w:rsid w:val="007D69B4"/>
    <w:rsid w:val="007E02E6"/>
    <w:rsid w:val="007E0F48"/>
    <w:rsid w:val="007E1A2F"/>
    <w:rsid w:val="007E345F"/>
    <w:rsid w:val="007E71FF"/>
    <w:rsid w:val="007E7D2E"/>
    <w:rsid w:val="007F2DE4"/>
    <w:rsid w:val="007F37BD"/>
    <w:rsid w:val="00800AD6"/>
    <w:rsid w:val="00803691"/>
    <w:rsid w:val="00803A97"/>
    <w:rsid w:val="00804967"/>
    <w:rsid w:val="00805519"/>
    <w:rsid w:val="008100E3"/>
    <w:rsid w:val="008159FA"/>
    <w:rsid w:val="00816051"/>
    <w:rsid w:val="00821766"/>
    <w:rsid w:val="00822EF4"/>
    <w:rsid w:val="008255A6"/>
    <w:rsid w:val="008266C7"/>
    <w:rsid w:val="00826E5D"/>
    <w:rsid w:val="00827207"/>
    <w:rsid w:val="00832354"/>
    <w:rsid w:val="00836A0F"/>
    <w:rsid w:val="008434F9"/>
    <w:rsid w:val="00843C8C"/>
    <w:rsid w:val="00846924"/>
    <w:rsid w:val="00851654"/>
    <w:rsid w:val="008557E1"/>
    <w:rsid w:val="00861BF8"/>
    <w:rsid w:val="00861E27"/>
    <w:rsid w:val="00862E30"/>
    <w:rsid w:val="00871090"/>
    <w:rsid w:val="00871926"/>
    <w:rsid w:val="00873A2B"/>
    <w:rsid w:val="00876C73"/>
    <w:rsid w:val="0088259A"/>
    <w:rsid w:val="00885D32"/>
    <w:rsid w:val="00886487"/>
    <w:rsid w:val="0089015C"/>
    <w:rsid w:val="00891D4C"/>
    <w:rsid w:val="00896CF8"/>
    <w:rsid w:val="008A285F"/>
    <w:rsid w:val="008A2B9D"/>
    <w:rsid w:val="008A3F30"/>
    <w:rsid w:val="008A403A"/>
    <w:rsid w:val="008B0364"/>
    <w:rsid w:val="008B06A3"/>
    <w:rsid w:val="008B1513"/>
    <w:rsid w:val="008B1786"/>
    <w:rsid w:val="008B217D"/>
    <w:rsid w:val="008B3988"/>
    <w:rsid w:val="008B4503"/>
    <w:rsid w:val="008B550A"/>
    <w:rsid w:val="008B77A6"/>
    <w:rsid w:val="008C3CCF"/>
    <w:rsid w:val="008C4904"/>
    <w:rsid w:val="008C50D0"/>
    <w:rsid w:val="008C7EC3"/>
    <w:rsid w:val="008D0F0B"/>
    <w:rsid w:val="008D2AA0"/>
    <w:rsid w:val="008D2E8A"/>
    <w:rsid w:val="008E2D43"/>
    <w:rsid w:val="008E2F12"/>
    <w:rsid w:val="008E3B3D"/>
    <w:rsid w:val="008E4FA3"/>
    <w:rsid w:val="008F2FD0"/>
    <w:rsid w:val="008F3155"/>
    <w:rsid w:val="008F51D3"/>
    <w:rsid w:val="008F54CF"/>
    <w:rsid w:val="008F5623"/>
    <w:rsid w:val="00900400"/>
    <w:rsid w:val="00900661"/>
    <w:rsid w:val="0090417A"/>
    <w:rsid w:val="00905704"/>
    <w:rsid w:val="0090713B"/>
    <w:rsid w:val="0090720F"/>
    <w:rsid w:val="00907395"/>
    <w:rsid w:val="00916B3D"/>
    <w:rsid w:val="009261A2"/>
    <w:rsid w:val="009264B0"/>
    <w:rsid w:val="009268E0"/>
    <w:rsid w:val="009302B5"/>
    <w:rsid w:val="00933271"/>
    <w:rsid w:val="0093548A"/>
    <w:rsid w:val="009405AC"/>
    <w:rsid w:val="00942160"/>
    <w:rsid w:val="009444BA"/>
    <w:rsid w:val="00951267"/>
    <w:rsid w:val="00953067"/>
    <w:rsid w:val="0095528F"/>
    <w:rsid w:val="00963AA2"/>
    <w:rsid w:val="00963B4C"/>
    <w:rsid w:val="009707BB"/>
    <w:rsid w:val="00970BFF"/>
    <w:rsid w:val="00977264"/>
    <w:rsid w:val="009774E9"/>
    <w:rsid w:val="009813DA"/>
    <w:rsid w:val="009825E9"/>
    <w:rsid w:val="00986557"/>
    <w:rsid w:val="009879FF"/>
    <w:rsid w:val="0099007C"/>
    <w:rsid w:val="009911D5"/>
    <w:rsid w:val="0099207F"/>
    <w:rsid w:val="00992923"/>
    <w:rsid w:val="00993AD7"/>
    <w:rsid w:val="009971F9"/>
    <w:rsid w:val="009A0DD9"/>
    <w:rsid w:val="009A0F7E"/>
    <w:rsid w:val="009A14B0"/>
    <w:rsid w:val="009A31DD"/>
    <w:rsid w:val="009A69A9"/>
    <w:rsid w:val="009A7104"/>
    <w:rsid w:val="009B140B"/>
    <w:rsid w:val="009C1A77"/>
    <w:rsid w:val="009C1BE1"/>
    <w:rsid w:val="009C3FBA"/>
    <w:rsid w:val="009C6E90"/>
    <w:rsid w:val="009C6FA0"/>
    <w:rsid w:val="009C7D6B"/>
    <w:rsid w:val="009D01FB"/>
    <w:rsid w:val="009D0B9F"/>
    <w:rsid w:val="009D187F"/>
    <w:rsid w:val="009D2B9B"/>
    <w:rsid w:val="009D34AF"/>
    <w:rsid w:val="009D6604"/>
    <w:rsid w:val="009D6E39"/>
    <w:rsid w:val="009D7582"/>
    <w:rsid w:val="009E1AB1"/>
    <w:rsid w:val="009E4CB4"/>
    <w:rsid w:val="009E68E0"/>
    <w:rsid w:val="009E6D84"/>
    <w:rsid w:val="009F666A"/>
    <w:rsid w:val="00A02651"/>
    <w:rsid w:val="00A02805"/>
    <w:rsid w:val="00A068C5"/>
    <w:rsid w:val="00A07593"/>
    <w:rsid w:val="00A12A21"/>
    <w:rsid w:val="00A177D0"/>
    <w:rsid w:val="00A265D1"/>
    <w:rsid w:val="00A30523"/>
    <w:rsid w:val="00A31A33"/>
    <w:rsid w:val="00A33814"/>
    <w:rsid w:val="00A427A4"/>
    <w:rsid w:val="00A46BD5"/>
    <w:rsid w:val="00A5047E"/>
    <w:rsid w:val="00A530FD"/>
    <w:rsid w:val="00A5341E"/>
    <w:rsid w:val="00A53632"/>
    <w:rsid w:val="00A550A5"/>
    <w:rsid w:val="00A55B64"/>
    <w:rsid w:val="00A56F21"/>
    <w:rsid w:val="00A63FD4"/>
    <w:rsid w:val="00A6540F"/>
    <w:rsid w:val="00A73B5E"/>
    <w:rsid w:val="00A770AF"/>
    <w:rsid w:val="00A776D5"/>
    <w:rsid w:val="00A83F0D"/>
    <w:rsid w:val="00A8607E"/>
    <w:rsid w:val="00A866A0"/>
    <w:rsid w:val="00A90927"/>
    <w:rsid w:val="00A9407B"/>
    <w:rsid w:val="00A9675E"/>
    <w:rsid w:val="00A9767F"/>
    <w:rsid w:val="00AA146C"/>
    <w:rsid w:val="00AA1855"/>
    <w:rsid w:val="00AA4248"/>
    <w:rsid w:val="00AA5979"/>
    <w:rsid w:val="00AB19B6"/>
    <w:rsid w:val="00AB214D"/>
    <w:rsid w:val="00AB4E43"/>
    <w:rsid w:val="00AB59F3"/>
    <w:rsid w:val="00AC1CDA"/>
    <w:rsid w:val="00AC2525"/>
    <w:rsid w:val="00AC32CB"/>
    <w:rsid w:val="00AC6D5A"/>
    <w:rsid w:val="00AD0E77"/>
    <w:rsid w:val="00AD1289"/>
    <w:rsid w:val="00AD23D7"/>
    <w:rsid w:val="00AD2E8C"/>
    <w:rsid w:val="00AE3D86"/>
    <w:rsid w:val="00AE44B5"/>
    <w:rsid w:val="00AE54DE"/>
    <w:rsid w:val="00AF57EB"/>
    <w:rsid w:val="00B00C75"/>
    <w:rsid w:val="00B01951"/>
    <w:rsid w:val="00B170AD"/>
    <w:rsid w:val="00B21172"/>
    <w:rsid w:val="00B21A8A"/>
    <w:rsid w:val="00B27399"/>
    <w:rsid w:val="00B27C51"/>
    <w:rsid w:val="00B355FD"/>
    <w:rsid w:val="00B35FC3"/>
    <w:rsid w:val="00B36BED"/>
    <w:rsid w:val="00B41AB1"/>
    <w:rsid w:val="00B42A60"/>
    <w:rsid w:val="00B4575C"/>
    <w:rsid w:val="00B45B39"/>
    <w:rsid w:val="00B45BC2"/>
    <w:rsid w:val="00B506E1"/>
    <w:rsid w:val="00B51278"/>
    <w:rsid w:val="00B54EC3"/>
    <w:rsid w:val="00B63AA2"/>
    <w:rsid w:val="00B6653D"/>
    <w:rsid w:val="00B70D90"/>
    <w:rsid w:val="00B7110C"/>
    <w:rsid w:val="00B734C2"/>
    <w:rsid w:val="00B76447"/>
    <w:rsid w:val="00B80F1E"/>
    <w:rsid w:val="00B82FD5"/>
    <w:rsid w:val="00B83B6D"/>
    <w:rsid w:val="00B85C13"/>
    <w:rsid w:val="00B917E8"/>
    <w:rsid w:val="00B961F3"/>
    <w:rsid w:val="00BA10C0"/>
    <w:rsid w:val="00BA3F55"/>
    <w:rsid w:val="00BA45EA"/>
    <w:rsid w:val="00BB35A3"/>
    <w:rsid w:val="00BB38C7"/>
    <w:rsid w:val="00BB47FA"/>
    <w:rsid w:val="00BB7133"/>
    <w:rsid w:val="00BC0A91"/>
    <w:rsid w:val="00BC1AE0"/>
    <w:rsid w:val="00BC33F8"/>
    <w:rsid w:val="00BC6623"/>
    <w:rsid w:val="00BC769F"/>
    <w:rsid w:val="00BE2445"/>
    <w:rsid w:val="00BE2B1A"/>
    <w:rsid w:val="00BE519C"/>
    <w:rsid w:val="00BF1EC5"/>
    <w:rsid w:val="00BF1F94"/>
    <w:rsid w:val="00C03ACD"/>
    <w:rsid w:val="00C20BD6"/>
    <w:rsid w:val="00C22755"/>
    <w:rsid w:val="00C3598A"/>
    <w:rsid w:val="00C369D9"/>
    <w:rsid w:val="00C4524B"/>
    <w:rsid w:val="00C477B5"/>
    <w:rsid w:val="00C57A45"/>
    <w:rsid w:val="00C57FAA"/>
    <w:rsid w:val="00C623A5"/>
    <w:rsid w:val="00C6723C"/>
    <w:rsid w:val="00C67CAB"/>
    <w:rsid w:val="00C721C7"/>
    <w:rsid w:val="00C80E59"/>
    <w:rsid w:val="00C81262"/>
    <w:rsid w:val="00C84C02"/>
    <w:rsid w:val="00C90FE1"/>
    <w:rsid w:val="00C9131D"/>
    <w:rsid w:val="00C956C7"/>
    <w:rsid w:val="00CA4880"/>
    <w:rsid w:val="00CA76DC"/>
    <w:rsid w:val="00CB28CA"/>
    <w:rsid w:val="00CB54B8"/>
    <w:rsid w:val="00CB6201"/>
    <w:rsid w:val="00CB7773"/>
    <w:rsid w:val="00CC0BF8"/>
    <w:rsid w:val="00CC117B"/>
    <w:rsid w:val="00CC7770"/>
    <w:rsid w:val="00CD4C3C"/>
    <w:rsid w:val="00CD5025"/>
    <w:rsid w:val="00CD756E"/>
    <w:rsid w:val="00CE710B"/>
    <w:rsid w:val="00CF2A3A"/>
    <w:rsid w:val="00D0098B"/>
    <w:rsid w:val="00D02D2C"/>
    <w:rsid w:val="00D11186"/>
    <w:rsid w:val="00D169ED"/>
    <w:rsid w:val="00D227F5"/>
    <w:rsid w:val="00D23C15"/>
    <w:rsid w:val="00D24F8E"/>
    <w:rsid w:val="00D25EA9"/>
    <w:rsid w:val="00D25ED9"/>
    <w:rsid w:val="00D32B5E"/>
    <w:rsid w:val="00D32BE7"/>
    <w:rsid w:val="00D352A3"/>
    <w:rsid w:val="00D504B6"/>
    <w:rsid w:val="00D53286"/>
    <w:rsid w:val="00D55BB8"/>
    <w:rsid w:val="00D57FD5"/>
    <w:rsid w:val="00D618A9"/>
    <w:rsid w:val="00D71A8F"/>
    <w:rsid w:val="00D74909"/>
    <w:rsid w:val="00D80B62"/>
    <w:rsid w:val="00D81882"/>
    <w:rsid w:val="00D84B19"/>
    <w:rsid w:val="00D87C63"/>
    <w:rsid w:val="00D90075"/>
    <w:rsid w:val="00DA5B24"/>
    <w:rsid w:val="00DB3354"/>
    <w:rsid w:val="00DC71C6"/>
    <w:rsid w:val="00DD110C"/>
    <w:rsid w:val="00DD1AEC"/>
    <w:rsid w:val="00DD30BC"/>
    <w:rsid w:val="00DE0CBE"/>
    <w:rsid w:val="00DE14F9"/>
    <w:rsid w:val="00DE32B2"/>
    <w:rsid w:val="00DE4ACB"/>
    <w:rsid w:val="00DE5CA0"/>
    <w:rsid w:val="00DE600B"/>
    <w:rsid w:val="00DE7869"/>
    <w:rsid w:val="00DF1538"/>
    <w:rsid w:val="00DF3926"/>
    <w:rsid w:val="00DF3F86"/>
    <w:rsid w:val="00DF4297"/>
    <w:rsid w:val="00DF685C"/>
    <w:rsid w:val="00E017DF"/>
    <w:rsid w:val="00E02C53"/>
    <w:rsid w:val="00E067B8"/>
    <w:rsid w:val="00E11413"/>
    <w:rsid w:val="00E12C5A"/>
    <w:rsid w:val="00E12EB6"/>
    <w:rsid w:val="00E15C12"/>
    <w:rsid w:val="00E17E6A"/>
    <w:rsid w:val="00E200DE"/>
    <w:rsid w:val="00E20C76"/>
    <w:rsid w:val="00E232C4"/>
    <w:rsid w:val="00E23F09"/>
    <w:rsid w:val="00E27779"/>
    <w:rsid w:val="00E32E41"/>
    <w:rsid w:val="00E333DB"/>
    <w:rsid w:val="00E337D0"/>
    <w:rsid w:val="00E35B50"/>
    <w:rsid w:val="00E44F32"/>
    <w:rsid w:val="00E54E44"/>
    <w:rsid w:val="00E60B97"/>
    <w:rsid w:val="00E620C5"/>
    <w:rsid w:val="00E72049"/>
    <w:rsid w:val="00E84CAA"/>
    <w:rsid w:val="00E85AA8"/>
    <w:rsid w:val="00E90068"/>
    <w:rsid w:val="00E92D6C"/>
    <w:rsid w:val="00E94368"/>
    <w:rsid w:val="00EA0D47"/>
    <w:rsid w:val="00EA2B21"/>
    <w:rsid w:val="00EA5721"/>
    <w:rsid w:val="00EB07EB"/>
    <w:rsid w:val="00EB1E81"/>
    <w:rsid w:val="00EC3408"/>
    <w:rsid w:val="00ED01AB"/>
    <w:rsid w:val="00ED2246"/>
    <w:rsid w:val="00ED611A"/>
    <w:rsid w:val="00ED6CFD"/>
    <w:rsid w:val="00ED768F"/>
    <w:rsid w:val="00EE2A23"/>
    <w:rsid w:val="00EE41BE"/>
    <w:rsid w:val="00EE4A9F"/>
    <w:rsid w:val="00EE7B52"/>
    <w:rsid w:val="00EF0BFE"/>
    <w:rsid w:val="00EF31B4"/>
    <w:rsid w:val="00EF342A"/>
    <w:rsid w:val="00EF5A74"/>
    <w:rsid w:val="00EF68C1"/>
    <w:rsid w:val="00F03E1C"/>
    <w:rsid w:val="00F046BE"/>
    <w:rsid w:val="00F05576"/>
    <w:rsid w:val="00F11600"/>
    <w:rsid w:val="00F16425"/>
    <w:rsid w:val="00F17050"/>
    <w:rsid w:val="00F2310E"/>
    <w:rsid w:val="00F236E1"/>
    <w:rsid w:val="00F23EA2"/>
    <w:rsid w:val="00F24EEC"/>
    <w:rsid w:val="00F3187D"/>
    <w:rsid w:val="00F31A6D"/>
    <w:rsid w:val="00F32C6E"/>
    <w:rsid w:val="00F529C0"/>
    <w:rsid w:val="00F53D3F"/>
    <w:rsid w:val="00F602C5"/>
    <w:rsid w:val="00F63D0E"/>
    <w:rsid w:val="00F64265"/>
    <w:rsid w:val="00F649DF"/>
    <w:rsid w:val="00F6524F"/>
    <w:rsid w:val="00F65445"/>
    <w:rsid w:val="00F65BF9"/>
    <w:rsid w:val="00F67451"/>
    <w:rsid w:val="00F7088F"/>
    <w:rsid w:val="00F726E8"/>
    <w:rsid w:val="00F776A5"/>
    <w:rsid w:val="00F86941"/>
    <w:rsid w:val="00F86FE8"/>
    <w:rsid w:val="00F9703A"/>
    <w:rsid w:val="00FA2476"/>
    <w:rsid w:val="00FA7DB9"/>
    <w:rsid w:val="00FB3217"/>
    <w:rsid w:val="00FB4869"/>
    <w:rsid w:val="00FC30F2"/>
    <w:rsid w:val="00FD235F"/>
    <w:rsid w:val="00FD24F0"/>
    <w:rsid w:val="00FD2837"/>
    <w:rsid w:val="00FD3571"/>
    <w:rsid w:val="00FD3ECC"/>
    <w:rsid w:val="00FD5180"/>
    <w:rsid w:val="00FD6CD5"/>
    <w:rsid w:val="00FE1E82"/>
    <w:rsid w:val="00FE20D2"/>
    <w:rsid w:val="00FE20EF"/>
    <w:rsid w:val="00FE2707"/>
    <w:rsid w:val="00FE2EDA"/>
    <w:rsid w:val="00FF131A"/>
    <w:rsid w:val="00FF6717"/>
    <w:rsid w:val="00FF684B"/>
    <w:rsid w:val="00FF6DF7"/>
    <w:rsid w:val="00FF755E"/>
    <w:rsid w:val="018C1B47"/>
    <w:rsid w:val="03276169"/>
    <w:rsid w:val="095398FE"/>
    <w:rsid w:val="0AB50555"/>
    <w:rsid w:val="0BEFB775"/>
    <w:rsid w:val="0EACB9BE"/>
    <w:rsid w:val="0F89C534"/>
    <w:rsid w:val="113FA693"/>
    <w:rsid w:val="15564E83"/>
    <w:rsid w:val="15E0FA4B"/>
    <w:rsid w:val="17846551"/>
    <w:rsid w:val="179956A5"/>
    <w:rsid w:val="194ECF61"/>
    <w:rsid w:val="1D6C7589"/>
    <w:rsid w:val="1E19C868"/>
    <w:rsid w:val="1EA59AB4"/>
    <w:rsid w:val="215BD051"/>
    <w:rsid w:val="22150539"/>
    <w:rsid w:val="223FE6AC"/>
    <w:rsid w:val="2321F089"/>
    <w:rsid w:val="2487FEF6"/>
    <w:rsid w:val="24E09B29"/>
    <w:rsid w:val="254CA5FB"/>
    <w:rsid w:val="2610C171"/>
    <w:rsid w:val="288446BD"/>
    <w:rsid w:val="28FA7D6E"/>
    <w:rsid w:val="2A03B582"/>
    <w:rsid w:val="2BBAA873"/>
    <w:rsid w:val="33144EDC"/>
    <w:rsid w:val="331E49D0"/>
    <w:rsid w:val="35519A68"/>
    <w:rsid w:val="370D8FF7"/>
    <w:rsid w:val="3A0596F0"/>
    <w:rsid w:val="3BBF949B"/>
    <w:rsid w:val="3C68EAAC"/>
    <w:rsid w:val="3EE71F82"/>
    <w:rsid w:val="3F2352A7"/>
    <w:rsid w:val="406712D7"/>
    <w:rsid w:val="40EBE7D8"/>
    <w:rsid w:val="40FEC652"/>
    <w:rsid w:val="44C970DA"/>
    <w:rsid w:val="467DC9EF"/>
    <w:rsid w:val="471394B1"/>
    <w:rsid w:val="47C1A9E6"/>
    <w:rsid w:val="4938EEDF"/>
    <w:rsid w:val="49F6EC87"/>
    <w:rsid w:val="4AB4ACFC"/>
    <w:rsid w:val="514137F6"/>
    <w:rsid w:val="531A8481"/>
    <w:rsid w:val="54914398"/>
    <w:rsid w:val="55F3FC4A"/>
    <w:rsid w:val="571B7C5C"/>
    <w:rsid w:val="5BB4EC2A"/>
    <w:rsid w:val="6000B582"/>
    <w:rsid w:val="604BF685"/>
    <w:rsid w:val="62B15EAD"/>
    <w:rsid w:val="65B7C2AD"/>
    <w:rsid w:val="673046A9"/>
    <w:rsid w:val="69445500"/>
    <w:rsid w:val="6B2BB95A"/>
    <w:rsid w:val="6B2BD300"/>
    <w:rsid w:val="6CDBE8E7"/>
    <w:rsid w:val="6D0FD415"/>
    <w:rsid w:val="6DD19959"/>
    <w:rsid w:val="70370070"/>
    <w:rsid w:val="74654843"/>
    <w:rsid w:val="77CCB660"/>
    <w:rsid w:val="7A0215AA"/>
    <w:rsid w:val="7F5D2893"/>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F0B98"/>
  <w14:defaultImageDpi w14:val="32767"/>
  <w15:chartTrackingRefBased/>
  <w15:docId w15:val="{6FE1A3AF-9D24-B945-88F3-5FB86642B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1F1665"/>
    <w:pPr>
      <w:suppressAutoHyphens/>
    </w:pPr>
    <w:rPr>
      <w:rFonts w:ascii="Arial" w:eastAsia="Times New Roman" w:hAnsi="Arial" w:cs="Times New Roman"/>
      <w:color w:val="00000A"/>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semiHidden/>
    <w:rsid w:val="001F1665"/>
    <w:rPr>
      <w:sz w:val="24"/>
    </w:rPr>
  </w:style>
  <w:style w:type="character" w:customStyle="1" w:styleId="TextkrperZchn">
    <w:name w:val="Textkörper Zchn"/>
    <w:basedOn w:val="Absatz-Standardschriftart"/>
    <w:link w:val="Textkrper"/>
    <w:semiHidden/>
    <w:rsid w:val="001F1665"/>
    <w:rPr>
      <w:rFonts w:ascii="Arial" w:eastAsia="Times New Roman" w:hAnsi="Arial" w:cs="Times New Roman"/>
      <w:color w:val="00000A"/>
      <w:szCs w:val="20"/>
      <w:lang w:eastAsia="de-DE"/>
    </w:rPr>
  </w:style>
  <w:style w:type="paragraph" w:customStyle="1" w:styleId="p1">
    <w:name w:val="p1"/>
    <w:basedOn w:val="Standard"/>
    <w:rsid w:val="001F1665"/>
    <w:pPr>
      <w:suppressAutoHyphens w:val="0"/>
    </w:pPr>
    <w:rPr>
      <w:rFonts w:ascii="Helvetica" w:eastAsiaTheme="minorHAnsi" w:hAnsi="Helvetica" w:cstheme="minorBidi"/>
      <w:sz w:val="17"/>
      <w:szCs w:val="17"/>
    </w:rPr>
  </w:style>
  <w:style w:type="paragraph" w:styleId="Textkrper3">
    <w:name w:val="Body Text 3"/>
    <w:basedOn w:val="Standard"/>
    <w:link w:val="Textkrper3Zchn"/>
    <w:uiPriority w:val="99"/>
    <w:unhideWhenUsed/>
    <w:rsid w:val="001F1665"/>
    <w:pPr>
      <w:spacing w:after="120"/>
    </w:pPr>
    <w:rPr>
      <w:sz w:val="16"/>
      <w:szCs w:val="16"/>
    </w:rPr>
  </w:style>
  <w:style w:type="character" w:customStyle="1" w:styleId="Textkrper3Zchn">
    <w:name w:val="Textkörper 3 Zchn"/>
    <w:basedOn w:val="Absatz-Standardschriftart"/>
    <w:link w:val="Textkrper3"/>
    <w:uiPriority w:val="99"/>
    <w:rsid w:val="001F1665"/>
    <w:rPr>
      <w:rFonts w:ascii="Arial" w:eastAsia="Times New Roman" w:hAnsi="Arial" w:cs="Times New Roman"/>
      <w:color w:val="00000A"/>
      <w:sz w:val="16"/>
      <w:szCs w:val="16"/>
      <w:lang w:eastAsia="de-DE"/>
    </w:rPr>
  </w:style>
  <w:style w:type="character" w:customStyle="1" w:styleId="Internetverknpfung">
    <w:name w:val="Internetverknüpfung"/>
    <w:semiHidden/>
    <w:rsid w:val="001F1665"/>
    <w:rPr>
      <w:color w:val="0000FF"/>
      <w:u w:val="single"/>
    </w:rPr>
  </w:style>
  <w:style w:type="paragraph" w:styleId="Sprechblasentext">
    <w:name w:val="Balloon Text"/>
    <w:basedOn w:val="Standard"/>
    <w:link w:val="SprechblasentextZchn"/>
    <w:uiPriority w:val="99"/>
    <w:semiHidden/>
    <w:unhideWhenUsed/>
    <w:rsid w:val="008F54CF"/>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F54CF"/>
    <w:rPr>
      <w:rFonts w:ascii="Segoe UI" w:eastAsia="Times New Roman" w:hAnsi="Segoe UI" w:cs="Segoe UI"/>
      <w:color w:val="00000A"/>
      <w:sz w:val="18"/>
      <w:szCs w:val="18"/>
      <w:lang w:eastAsia="de-DE"/>
    </w:rPr>
  </w:style>
  <w:style w:type="paragraph" w:styleId="Kopfzeile">
    <w:name w:val="header"/>
    <w:basedOn w:val="Standard"/>
    <w:link w:val="KopfzeileZchn"/>
    <w:unhideWhenUsed/>
    <w:rsid w:val="003A22CB"/>
    <w:pPr>
      <w:tabs>
        <w:tab w:val="center" w:pos="4536"/>
        <w:tab w:val="right" w:pos="9072"/>
      </w:tabs>
    </w:pPr>
  </w:style>
  <w:style w:type="character" w:customStyle="1" w:styleId="KopfzeileZchn">
    <w:name w:val="Kopfzeile Zchn"/>
    <w:basedOn w:val="Absatz-Standardschriftart"/>
    <w:link w:val="Kopfzeile"/>
    <w:uiPriority w:val="99"/>
    <w:rsid w:val="003A22CB"/>
    <w:rPr>
      <w:rFonts w:ascii="Arial" w:eastAsia="Times New Roman" w:hAnsi="Arial" w:cs="Times New Roman"/>
      <w:color w:val="00000A"/>
      <w:sz w:val="20"/>
      <w:szCs w:val="20"/>
      <w:lang w:eastAsia="de-DE"/>
    </w:rPr>
  </w:style>
  <w:style w:type="paragraph" w:styleId="Fuzeile">
    <w:name w:val="footer"/>
    <w:basedOn w:val="Standard"/>
    <w:link w:val="FuzeileZchn"/>
    <w:unhideWhenUsed/>
    <w:rsid w:val="003A22CB"/>
    <w:pPr>
      <w:tabs>
        <w:tab w:val="center" w:pos="4536"/>
        <w:tab w:val="right" w:pos="9072"/>
      </w:tabs>
    </w:pPr>
  </w:style>
  <w:style w:type="character" w:customStyle="1" w:styleId="FuzeileZchn">
    <w:name w:val="Fußzeile Zchn"/>
    <w:basedOn w:val="Absatz-Standardschriftart"/>
    <w:link w:val="Fuzeile"/>
    <w:uiPriority w:val="99"/>
    <w:rsid w:val="003A22CB"/>
    <w:rPr>
      <w:rFonts w:ascii="Arial" w:eastAsia="Times New Roman" w:hAnsi="Arial" w:cs="Times New Roman"/>
      <w:color w:val="00000A"/>
      <w:sz w:val="20"/>
      <w:szCs w:val="20"/>
      <w:lang w:eastAsia="de-DE"/>
    </w:rPr>
  </w:style>
  <w:style w:type="character" w:styleId="Hyperlink">
    <w:name w:val="Hyperlink"/>
    <w:basedOn w:val="Absatz-Standardschriftart"/>
    <w:uiPriority w:val="99"/>
    <w:unhideWhenUsed/>
    <w:rsid w:val="003A22CB"/>
    <w:rPr>
      <w:color w:val="0563C1" w:themeColor="hyperlink"/>
      <w:u w:val="single"/>
    </w:rPr>
  </w:style>
  <w:style w:type="character" w:styleId="NichtaufgelsteErwhnung">
    <w:name w:val="Unresolved Mention"/>
    <w:basedOn w:val="Absatz-Standardschriftart"/>
    <w:uiPriority w:val="99"/>
    <w:rsid w:val="003A22CB"/>
    <w:rPr>
      <w:color w:val="605E5C"/>
      <w:shd w:val="clear" w:color="auto" w:fill="E1DFDD"/>
    </w:rPr>
  </w:style>
  <w:style w:type="character" w:styleId="BesuchterLink">
    <w:name w:val="FollowedHyperlink"/>
    <w:basedOn w:val="Absatz-Standardschriftart"/>
    <w:uiPriority w:val="99"/>
    <w:semiHidden/>
    <w:unhideWhenUsed/>
    <w:rsid w:val="001D181A"/>
    <w:rPr>
      <w:color w:val="954F72" w:themeColor="followedHyperlink"/>
      <w:u w:val="single"/>
    </w:rPr>
  </w:style>
  <w:style w:type="character" w:styleId="Kommentarzeichen">
    <w:name w:val="annotation reference"/>
    <w:basedOn w:val="Absatz-Standardschriftart"/>
    <w:uiPriority w:val="99"/>
    <w:semiHidden/>
    <w:unhideWhenUsed/>
    <w:rsid w:val="00DE4ACB"/>
    <w:rPr>
      <w:sz w:val="16"/>
      <w:szCs w:val="16"/>
    </w:rPr>
  </w:style>
  <w:style w:type="paragraph" w:styleId="Kommentartext">
    <w:name w:val="annotation text"/>
    <w:basedOn w:val="Standard"/>
    <w:link w:val="KommentartextZchn"/>
    <w:uiPriority w:val="99"/>
    <w:semiHidden/>
    <w:unhideWhenUsed/>
    <w:rsid w:val="00DE4ACB"/>
  </w:style>
  <w:style w:type="character" w:customStyle="1" w:styleId="KommentartextZchn">
    <w:name w:val="Kommentartext Zchn"/>
    <w:basedOn w:val="Absatz-Standardschriftart"/>
    <w:link w:val="Kommentartext"/>
    <w:uiPriority w:val="99"/>
    <w:semiHidden/>
    <w:rsid w:val="00DE4ACB"/>
    <w:rPr>
      <w:rFonts w:ascii="Arial" w:eastAsia="Times New Roman" w:hAnsi="Arial" w:cs="Times New Roman"/>
      <w:color w:val="00000A"/>
      <w:sz w:val="20"/>
      <w:szCs w:val="20"/>
      <w:lang w:eastAsia="de-DE"/>
    </w:rPr>
  </w:style>
  <w:style w:type="paragraph" w:styleId="Kommentarthema">
    <w:name w:val="annotation subject"/>
    <w:basedOn w:val="Kommentartext"/>
    <w:next w:val="Kommentartext"/>
    <w:link w:val="KommentarthemaZchn"/>
    <w:uiPriority w:val="99"/>
    <w:semiHidden/>
    <w:unhideWhenUsed/>
    <w:rsid w:val="00DE4ACB"/>
    <w:rPr>
      <w:b/>
      <w:bCs/>
    </w:rPr>
  </w:style>
  <w:style w:type="character" w:customStyle="1" w:styleId="KommentarthemaZchn">
    <w:name w:val="Kommentarthema Zchn"/>
    <w:basedOn w:val="KommentartextZchn"/>
    <w:link w:val="Kommentarthema"/>
    <w:uiPriority w:val="99"/>
    <w:semiHidden/>
    <w:rsid w:val="00DE4ACB"/>
    <w:rPr>
      <w:rFonts w:ascii="Arial" w:eastAsia="Times New Roman" w:hAnsi="Arial" w:cs="Times New Roman"/>
      <w:b/>
      <w:bCs/>
      <w:color w:val="00000A"/>
      <w:sz w:val="20"/>
      <w:szCs w:val="20"/>
      <w:lang w:eastAsia="de-DE"/>
    </w:rPr>
  </w:style>
  <w:style w:type="character" w:styleId="Erwhnung">
    <w:name w:val="Mention"/>
    <w:basedOn w:val="Absatz-Standardschriftart"/>
    <w:uiPriority w:val="99"/>
    <w:unhideWhenUsed/>
    <w:rsid w:val="00D32BE7"/>
    <w:rPr>
      <w:color w:val="2B579A"/>
      <w:shd w:val="clear" w:color="auto" w:fill="E1DFDD"/>
    </w:rPr>
  </w:style>
  <w:style w:type="character" w:styleId="Seitenzahl">
    <w:name w:val="page number"/>
    <w:basedOn w:val="Absatz-Standardschriftart"/>
    <w:semiHidden/>
    <w:qFormat/>
    <w:rsid w:val="00AF57EB"/>
  </w:style>
  <w:style w:type="paragraph" w:styleId="Listenabsatz">
    <w:name w:val="List Paragraph"/>
    <w:basedOn w:val="Standard"/>
    <w:uiPriority w:val="34"/>
    <w:qFormat/>
    <w:rsid w:val="002E4DC9"/>
    <w:pPr>
      <w:suppressAutoHyphens w:val="0"/>
      <w:spacing w:before="100" w:beforeAutospacing="1" w:after="100" w:afterAutospacing="1"/>
    </w:pPr>
    <w:rPr>
      <w:rFonts w:ascii="Times New Roman" w:hAnsi="Times New Roman"/>
      <w:color w:val="auto"/>
      <w:sz w:val="24"/>
      <w:szCs w:val="24"/>
    </w:rPr>
  </w:style>
  <w:style w:type="paragraph" w:styleId="berarbeitung">
    <w:name w:val="Revision"/>
    <w:hidden/>
    <w:uiPriority w:val="99"/>
    <w:semiHidden/>
    <w:rsid w:val="009707BB"/>
    <w:rPr>
      <w:rFonts w:ascii="Arial" w:eastAsia="Times New Roman" w:hAnsi="Arial" w:cs="Times New Roman"/>
      <w:color w:val="00000A"/>
      <w:sz w:val="20"/>
      <w:szCs w:val="20"/>
      <w:lang w:eastAsia="de-DE"/>
    </w:rPr>
  </w:style>
  <w:style w:type="character" w:styleId="Hervorhebung">
    <w:name w:val="Emphasis"/>
    <w:basedOn w:val="Absatz-Standardschriftart"/>
    <w:uiPriority w:val="20"/>
    <w:qFormat/>
    <w:rsid w:val="009D187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3524">
      <w:bodyDiv w:val="1"/>
      <w:marLeft w:val="0"/>
      <w:marRight w:val="0"/>
      <w:marTop w:val="0"/>
      <w:marBottom w:val="0"/>
      <w:divBdr>
        <w:top w:val="none" w:sz="0" w:space="0" w:color="auto"/>
        <w:left w:val="none" w:sz="0" w:space="0" w:color="auto"/>
        <w:bottom w:val="none" w:sz="0" w:space="0" w:color="auto"/>
        <w:right w:val="none" w:sz="0" w:space="0" w:color="auto"/>
      </w:divBdr>
    </w:div>
    <w:div w:id="51150693">
      <w:bodyDiv w:val="1"/>
      <w:marLeft w:val="0"/>
      <w:marRight w:val="0"/>
      <w:marTop w:val="0"/>
      <w:marBottom w:val="0"/>
      <w:divBdr>
        <w:top w:val="none" w:sz="0" w:space="0" w:color="auto"/>
        <w:left w:val="none" w:sz="0" w:space="0" w:color="auto"/>
        <w:bottom w:val="none" w:sz="0" w:space="0" w:color="auto"/>
        <w:right w:val="none" w:sz="0" w:space="0" w:color="auto"/>
      </w:divBdr>
    </w:div>
    <w:div w:id="387345677">
      <w:bodyDiv w:val="1"/>
      <w:marLeft w:val="0"/>
      <w:marRight w:val="0"/>
      <w:marTop w:val="0"/>
      <w:marBottom w:val="0"/>
      <w:divBdr>
        <w:top w:val="none" w:sz="0" w:space="0" w:color="auto"/>
        <w:left w:val="none" w:sz="0" w:space="0" w:color="auto"/>
        <w:bottom w:val="none" w:sz="0" w:space="0" w:color="auto"/>
        <w:right w:val="none" w:sz="0" w:space="0" w:color="auto"/>
      </w:divBdr>
    </w:div>
    <w:div w:id="576325979">
      <w:bodyDiv w:val="1"/>
      <w:marLeft w:val="0"/>
      <w:marRight w:val="0"/>
      <w:marTop w:val="0"/>
      <w:marBottom w:val="0"/>
      <w:divBdr>
        <w:top w:val="none" w:sz="0" w:space="0" w:color="auto"/>
        <w:left w:val="none" w:sz="0" w:space="0" w:color="auto"/>
        <w:bottom w:val="none" w:sz="0" w:space="0" w:color="auto"/>
        <w:right w:val="none" w:sz="0" w:space="0" w:color="auto"/>
      </w:divBdr>
    </w:div>
    <w:div w:id="777604128">
      <w:bodyDiv w:val="1"/>
      <w:marLeft w:val="0"/>
      <w:marRight w:val="0"/>
      <w:marTop w:val="0"/>
      <w:marBottom w:val="0"/>
      <w:divBdr>
        <w:top w:val="none" w:sz="0" w:space="0" w:color="auto"/>
        <w:left w:val="none" w:sz="0" w:space="0" w:color="auto"/>
        <w:bottom w:val="none" w:sz="0" w:space="0" w:color="auto"/>
        <w:right w:val="none" w:sz="0" w:space="0" w:color="auto"/>
      </w:divBdr>
    </w:div>
    <w:div w:id="984622172">
      <w:bodyDiv w:val="1"/>
      <w:marLeft w:val="0"/>
      <w:marRight w:val="0"/>
      <w:marTop w:val="0"/>
      <w:marBottom w:val="0"/>
      <w:divBdr>
        <w:top w:val="none" w:sz="0" w:space="0" w:color="auto"/>
        <w:left w:val="none" w:sz="0" w:space="0" w:color="auto"/>
        <w:bottom w:val="none" w:sz="0" w:space="0" w:color="auto"/>
        <w:right w:val="none" w:sz="0" w:space="0" w:color="auto"/>
      </w:divBdr>
    </w:div>
    <w:div w:id="1015377396">
      <w:bodyDiv w:val="1"/>
      <w:marLeft w:val="0"/>
      <w:marRight w:val="0"/>
      <w:marTop w:val="0"/>
      <w:marBottom w:val="0"/>
      <w:divBdr>
        <w:top w:val="none" w:sz="0" w:space="0" w:color="auto"/>
        <w:left w:val="none" w:sz="0" w:space="0" w:color="auto"/>
        <w:bottom w:val="none" w:sz="0" w:space="0" w:color="auto"/>
        <w:right w:val="none" w:sz="0" w:space="0" w:color="auto"/>
      </w:divBdr>
    </w:div>
    <w:div w:id="1045062457">
      <w:bodyDiv w:val="1"/>
      <w:marLeft w:val="0"/>
      <w:marRight w:val="0"/>
      <w:marTop w:val="0"/>
      <w:marBottom w:val="0"/>
      <w:divBdr>
        <w:top w:val="none" w:sz="0" w:space="0" w:color="auto"/>
        <w:left w:val="none" w:sz="0" w:space="0" w:color="auto"/>
        <w:bottom w:val="none" w:sz="0" w:space="0" w:color="auto"/>
        <w:right w:val="none" w:sz="0" w:space="0" w:color="auto"/>
      </w:divBdr>
    </w:div>
    <w:div w:id="1164668776">
      <w:bodyDiv w:val="1"/>
      <w:marLeft w:val="0"/>
      <w:marRight w:val="0"/>
      <w:marTop w:val="0"/>
      <w:marBottom w:val="0"/>
      <w:divBdr>
        <w:top w:val="none" w:sz="0" w:space="0" w:color="auto"/>
        <w:left w:val="none" w:sz="0" w:space="0" w:color="auto"/>
        <w:bottom w:val="none" w:sz="0" w:space="0" w:color="auto"/>
        <w:right w:val="none" w:sz="0" w:space="0" w:color="auto"/>
      </w:divBdr>
    </w:div>
    <w:div w:id="1269387375">
      <w:bodyDiv w:val="1"/>
      <w:marLeft w:val="0"/>
      <w:marRight w:val="0"/>
      <w:marTop w:val="0"/>
      <w:marBottom w:val="0"/>
      <w:divBdr>
        <w:top w:val="none" w:sz="0" w:space="0" w:color="auto"/>
        <w:left w:val="none" w:sz="0" w:space="0" w:color="auto"/>
        <w:bottom w:val="none" w:sz="0" w:space="0" w:color="auto"/>
        <w:right w:val="none" w:sz="0" w:space="0" w:color="auto"/>
      </w:divBdr>
    </w:div>
    <w:div w:id="1303121285">
      <w:bodyDiv w:val="1"/>
      <w:marLeft w:val="0"/>
      <w:marRight w:val="0"/>
      <w:marTop w:val="0"/>
      <w:marBottom w:val="0"/>
      <w:divBdr>
        <w:top w:val="none" w:sz="0" w:space="0" w:color="auto"/>
        <w:left w:val="none" w:sz="0" w:space="0" w:color="auto"/>
        <w:bottom w:val="none" w:sz="0" w:space="0" w:color="auto"/>
        <w:right w:val="none" w:sz="0" w:space="0" w:color="auto"/>
      </w:divBdr>
    </w:div>
    <w:div w:id="1400906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jpe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www.nord.com/de/produkte/industriegetriebe/mixeranwendung-maxxdrive-industriegetriebe.jsp" TargetMode="External"/><Relationship Id="rId17" Type="http://schemas.openxmlformats.org/officeDocument/2006/relationships/hyperlink" Target="https://www.youtube.com/user/NORDDRIVESYSTEMS" TargetMode="External"/><Relationship Id="rId2" Type="http://schemas.openxmlformats.org/officeDocument/2006/relationships/customXml" Target="../customXml/item2.xml"/><Relationship Id="rId16" Type="http://schemas.openxmlformats.org/officeDocument/2006/relationships/hyperlink" Target="https://www.nord.com/de/produkte/industriegetriebe/mixeranwendung-maxxdrive-industriegetriebe.js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ord.com/de/produkte/industriegetriebe/mixeranwendung-maxxdrive-industriegetriebe.jsp" TargetMode="External"/><Relationship Id="rId5" Type="http://schemas.openxmlformats.org/officeDocument/2006/relationships/styles" Target="styles.xml"/><Relationship Id="rId15" Type="http://schemas.openxmlformats.org/officeDocument/2006/relationships/hyperlink" Target="https://www.nord.com/de/produkte/getriebemotoren/duodrive/pdp_duodrive_156740.jsp" TargetMode="External"/><Relationship Id="rId10" Type="http://schemas.openxmlformats.org/officeDocument/2006/relationships/hyperlink" Target="https://www.nord.com/de/produkte/getriebemotoren/duodrive/pdp_duodrive_156740.jsp"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440ee63d-81cd-41d6-823f-690b8cabb03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0FCD15107FA1548A0C6D9BD6C511AC4" ma:contentTypeVersion="13" ma:contentTypeDescription="Create a new document." ma:contentTypeScope="" ma:versionID="288e9735fa49d4c62c067e90168916ad">
  <xsd:schema xmlns:xsd="http://www.w3.org/2001/XMLSchema" xmlns:xs="http://www.w3.org/2001/XMLSchema" xmlns:p="http://schemas.microsoft.com/office/2006/metadata/properties" xmlns:ns2="440ee63d-81cd-41d6-823f-690b8cabb035" xmlns:ns3="ead2c710-6198-4959-9769-1a2e6ef55f9e" targetNamespace="http://schemas.microsoft.com/office/2006/metadata/properties" ma:root="true" ma:fieldsID="ca053d7f16317b898837b4628bf0d48d" ns2:_="" ns3:_="">
    <xsd:import namespace="440ee63d-81cd-41d6-823f-690b8cabb035"/>
    <xsd:import namespace="ead2c710-6198-4959-9769-1a2e6ef55f9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74AD26-E4CD-4B55-A7FF-11C81F805B8A}">
  <ds:schemaRefs>
    <ds:schemaRef ds:uri="http://schemas.microsoft.com/office/2006/metadata/properties"/>
    <ds:schemaRef ds:uri="http://schemas.microsoft.com/office/infopath/2007/PartnerControls"/>
    <ds:schemaRef ds:uri="440ee63d-81cd-41d6-823f-690b8cabb035"/>
  </ds:schemaRefs>
</ds:datastoreItem>
</file>

<file path=customXml/itemProps2.xml><?xml version="1.0" encoding="utf-8"?>
<ds:datastoreItem xmlns:ds="http://schemas.openxmlformats.org/officeDocument/2006/customXml" ds:itemID="{07AC2933-E83E-40E4-8413-935878575D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CFBC58-6C6E-473B-BDED-9A9C71D715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898</Words>
  <Characters>5660</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 Witten-Postajian</dc:creator>
  <cp:keywords/>
  <dc:description/>
  <cp:lastModifiedBy>Maurice Küchenmeister</cp:lastModifiedBy>
  <cp:revision>142</cp:revision>
  <cp:lastPrinted>2022-04-20T14:39:00Z</cp:lastPrinted>
  <dcterms:created xsi:type="dcterms:W3CDTF">2022-04-05T06:19:00Z</dcterms:created>
  <dcterms:modified xsi:type="dcterms:W3CDTF">2022-04-27T13:21:00Z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ies>
</file>