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3FBF62" w14:textId="77777777" w:rsidR="00417511" w:rsidRPr="0018165F" w:rsidRDefault="00417511" w:rsidP="00946CF3">
      <w:pPr>
        <w:spacing w:line="288" w:lineRule="auto"/>
        <w:rPr>
          <w:rFonts w:cs="Arial"/>
          <w:bCs/>
          <w:sz w:val="22"/>
          <w:szCs w:val="22"/>
        </w:rPr>
      </w:pPr>
    </w:p>
    <w:p w14:paraId="5A75DF09" w14:textId="61F22324" w:rsidR="00D26342" w:rsidRDefault="00D26342" w:rsidP="00946CF3">
      <w:pPr>
        <w:spacing w:line="288" w:lineRule="auto"/>
        <w:rPr>
          <w:rFonts w:cs="Arial"/>
          <w:sz w:val="22"/>
          <w:szCs w:val="22"/>
        </w:rPr>
      </w:pPr>
    </w:p>
    <w:p w14:paraId="213B14DD" w14:textId="7D73CCBA" w:rsidR="00513C20" w:rsidRPr="00513C20" w:rsidRDefault="00513C20" w:rsidP="00946CF3">
      <w:pPr>
        <w:spacing w:line="288" w:lineRule="auto"/>
        <w:rPr>
          <w:rFonts w:cs="Arial"/>
          <w:b/>
          <w:bCs/>
          <w:sz w:val="22"/>
          <w:szCs w:val="22"/>
        </w:rPr>
      </w:pPr>
      <w:r w:rsidRPr="00513C20">
        <w:rPr>
          <w:rFonts w:cs="Arial"/>
          <w:b/>
          <w:bCs/>
          <w:sz w:val="22"/>
          <w:szCs w:val="22"/>
        </w:rPr>
        <w:t>NORD DRIVESYSTEMS at SPS 2022</w:t>
      </w:r>
    </w:p>
    <w:p w14:paraId="60E8E6FB" w14:textId="77777777" w:rsidR="00513C20" w:rsidRPr="0018165F" w:rsidRDefault="00513C20" w:rsidP="00946CF3">
      <w:pPr>
        <w:spacing w:line="288" w:lineRule="auto"/>
        <w:rPr>
          <w:rFonts w:cs="Arial"/>
          <w:bCs/>
          <w:color w:val="auto"/>
          <w:sz w:val="22"/>
          <w:szCs w:val="22"/>
        </w:rPr>
      </w:pPr>
    </w:p>
    <w:p w14:paraId="1F1BA082" w14:textId="77777777" w:rsidR="0018165F" w:rsidRPr="0018165F" w:rsidRDefault="0018165F" w:rsidP="00946CF3">
      <w:pPr>
        <w:spacing w:line="288" w:lineRule="auto"/>
        <w:rPr>
          <w:rFonts w:cs="Arial"/>
          <w:bCs/>
          <w:color w:val="auto"/>
          <w:sz w:val="22"/>
          <w:szCs w:val="22"/>
        </w:rPr>
      </w:pPr>
    </w:p>
    <w:p w14:paraId="5BEF5825" w14:textId="77B67796" w:rsidR="00C413E2" w:rsidRPr="0018165F" w:rsidRDefault="00196FD7" w:rsidP="00946CF3">
      <w:pPr>
        <w:spacing w:line="288" w:lineRule="auto"/>
        <w:rPr>
          <w:rFonts w:cs="Arial"/>
          <w:b/>
          <w:iCs/>
          <w:color w:val="auto"/>
          <w:spacing w:val="2"/>
          <w:sz w:val="22"/>
          <w:szCs w:val="22"/>
        </w:rPr>
      </w:pPr>
      <w:r w:rsidRPr="0018165F">
        <w:rPr>
          <w:rFonts w:cs="Arial"/>
          <w:b/>
          <w:color w:val="auto"/>
          <w:sz w:val="22"/>
          <w:szCs w:val="22"/>
        </w:rPr>
        <w:t xml:space="preserve">Inverter NORDAC </w:t>
      </w:r>
      <w:r w:rsidRPr="0018165F">
        <w:rPr>
          <w:rFonts w:cs="Arial"/>
          <w:b/>
          <w:i/>
          <w:color w:val="auto"/>
          <w:sz w:val="22"/>
          <w:szCs w:val="22"/>
        </w:rPr>
        <w:t>ON</w:t>
      </w:r>
      <w:r w:rsidRPr="0018165F">
        <w:rPr>
          <w:rFonts w:cs="Arial"/>
          <w:b/>
          <w:color w:val="auto"/>
          <w:sz w:val="22"/>
          <w:szCs w:val="22"/>
        </w:rPr>
        <w:t>: High functionality in a small installation space</w:t>
      </w:r>
    </w:p>
    <w:p w14:paraId="484F3438" w14:textId="07233A8E" w:rsidR="003031BA" w:rsidRPr="0018165F" w:rsidRDefault="003031BA" w:rsidP="00946CF3">
      <w:pPr>
        <w:spacing w:line="288" w:lineRule="auto"/>
        <w:rPr>
          <w:rFonts w:cs="Arial"/>
          <w:color w:val="auto"/>
          <w:sz w:val="22"/>
          <w:szCs w:val="22"/>
        </w:rPr>
      </w:pPr>
    </w:p>
    <w:p w14:paraId="3361B7BF" w14:textId="7A10C9D4" w:rsidR="00C413E2" w:rsidRPr="0018165F" w:rsidRDefault="00D81BD7" w:rsidP="00946CF3">
      <w:pPr>
        <w:spacing w:line="288" w:lineRule="auto"/>
        <w:rPr>
          <w:rFonts w:cs="Arial"/>
          <w:b/>
          <w:iCs/>
          <w:color w:val="auto"/>
          <w:sz w:val="22"/>
          <w:szCs w:val="22"/>
        </w:rPr>
      </w:pPr>
      <w:r w:rsidRPr="0018165F">
        <w:rPr>
          <w:rFonts w:cs="Arial"/>
          <w:b/>
          <w:color w:val="auto"/>
          <w:sz w:val="22"/>
          <w:szCs w:val="22"/>
        </w:rPr>
        <w:t xml:space="preserve">NORD DRIVESYSTEMS has developed its NORDAC </w:t>
      </w:r>
      <w:r w:rsidRPr="0018165F">
        <w:rPr>
          <w:rFonts w:cs="Arial"/>
          <w:b/>
          <w:i/>
          <w:color w:val="auto"/>
          <w:sz w:val="22"/>
          <w:szCs w:val="22"/>
        </w:rPr>
        <w:t>ON</w:t>
      </w:r>
      <w:r w:rsidRPr="0018165F">
        <w:rPr>
          <w:rFonts w:cs="Arial"/>
          <w:b/>
          <w:color w:val="auto"/>
          <w:sz w:val="22"/>
          <w:szCs w:val="22"/>
        </w:rPr>
        <w:t xml:space="preserve"> decentralised frequency inverter series for lower power ranges up to 2.2 kW. The inverter is characterised by an integrated Ethernet interface, full pluggability and a very compact design.</w:t>
      </w:r>
    </w:p>
    <w:p w14:paraId="6529ABE7" w14:textId="79550F2B" w:rsidR="00A01738" w:rsidRPr="0018165F" w:rsidRDefault="00A01738" w:rsidP="00946CF3">
      <w:pPr>
        <w:spacing w:line="288" w:lineRule="auto"/>
        <w:rPr>
          <w:rFonts w:cs="Arial"/>
          <w:b/>
          <w:iCs/>
          <w:color w:val="auto"/>
          <w:sz w:val="22"/>
          <w:szCs w:val="22"/>
        </w:rPr>
      </w:pPr>
    </w:p>
    <w:p w14:paraId="7276037F" w14:textId="477C85EB" w:rsidR="00C413E2" w:rsidRPr="0018165F" w:rsidRDefault="00821766" w:rsidP="00946CF3">
      <w:pPr>
        <w:spacing w:line="288" w:lineRule="auto"/>
        <w:rPr>
          <w:rFonts w:cs="Arial"/>
          <w:bCs/>
          <w:iCs/>
          <w:color w:val="auto"/>
          <w:sz w:val="22"/>
          <w:szCs w:val="22"/>
        </w:rPr>
      </w:pPr>
      <w:r w:rsidRPr="0018165F">
        <w:rPr>
          <w:rFonts w:cs="Arial"/>
          <w:color w:val="auto"/>
          <w:sz w:val="22"/>
          <w:szCs w:val="22"/>
        </w:rPr>
        <w:t>NORD has designed the new frequency inverters for the requirements of horizontal conveyor technology. They will be available in two product series, optimised specifically for combination with NORD motors:</w:t>
      </w:r>
    </w:p>
    <w:p w14:paraId="1793DA6C" w14:textId="77777777" w:rsidR="00E21604" w:rsidRPr="0018165F" w:rsidRDefault="00E21604" w:rsidP="00946CF3">
      <w:pPr>
        <w:spacing w:line="288" w:lineRule="auto"/>
        <w:rPr>
          <w:rFonts w:cs="Arial"/>
          <w:bCs/>
          <w:iCs/>
          <w:color w:val="auto"/>
          <w:sz w:val="22"/>
          <w:szCs w:val="22"/>
        </w:rPr>
      </w:pPr>
    </w:p>
    <w:p w14:paraId="2B2D3C61" w14:textId="0F2A5ACC" w:rsidR="008731CB" w:rsidRPr="0018165F" w:rsidRDefault="008731CB" w:rsidP="00946CF3">
      <w:pPr>
        <w:pStyle w:val="Listenabsatz"/>
        <w:numPr>
          <w:ilvl w:val="0"/>
          <w:numId w:val="8"/>
        </w:numPr>
        <w:spacing w:line="288" w:lineRule="auto"/>
        <w:rPr>
          <w:rFonts w:cs="Arial"/>
          <w:bCs/>
          <w:iCs/>
          <w:color w:val="auto"/>
          <w:sz w:val="22"/>
          <w:szCs w:val="22"/>
        </w:rPr>
      </w:pPr>
      <w:r w:rsidRPr="0018165F">
        <w:rPr>
          <w:rFonts w:cs="Arial"/>
          <w:color w:val="auto"/>
          <w:sz w:val="22"/>
          <w:szCs w:val="22"/>
        </w:rPr>
        <w:t xml:space="preserve">NORDAC </w:t>
      </w:r>
      <w:r w:rsidRPr="0018165F">
        <w:rPr>
          <w:rFonts w:cs="Arial"/>
          <w:i/>
          <w:color w:val="auto"/>
          <w:sz w:val="22"/>
          <w:szCs w:val="22"/>
        </w:rPr>
        <w:t>ON</w:t>
      </w:r>
      <w:r w:rsidRPr="0018165F">
        <w:rPr>
          <w:rFonts w:cs="Arial"/>
          <w:color w:val="auto"/>
          <w:sz w:val="22"/>
          <w:szCs w:val="22"/>
        </w:rPr>
        <w:t xml:space="preserve"> was designed for applications with asynchronous motors,</w:t>
      </w:r>
    </w:p>
    <w:p w14:paraId="7DA8CB95" w14:textId="37AC9419" w:rsidR="008731CB" w:rsidRPr="0018165F" w:rsidRDefault="008731CB" w:rsidP="00946CF3">
      <w:pPr>
        <w:pStyle w:val="Listenabsatz"/>
        <w:numPr>
          <w:ilvl w:val="0"/>
          <w:numId w:val="8"/>
        </w:numPr>
        <w:spacing w:line="288" w:lineRule="auto"/>
        <w:rPr>
          <w:rFonts w:cs="Arial"/>
          <w:bCs/>
          <w:iCs/>
          <w:color w:val="auto"/>
          <w:sz w:val="22"/>
          <w:szCs w:val="22"/>
        </w:rPr>
      </w:pPr>
      <w:r w:rsidRPr="0018165F">
        <w:rPr>
          <w:rFonts w:cs="Arial"/>
          <w:color w:val="auto"/>
          <w:sz w:val="22"/>
          <w:szCs w:val="22"/>
        </w:rPr>
        <w:t xml:space="preserve">NORDAC </w:t>
      </w:r>
      <w:r w:rsidRPr="0018165F">
        <w:rPr>
          <w:rFonts w:cs="Arial"/>
          <w:i/>
          <w:color w:val="auto"/>
          <w:sz w:val="22"/>
          <w:szCs w:val="22"/>
        </w:rPr>
        <w:t>ON</w:t>
      </w:r>
      <w:r w:rsidRPr="0018165F">
        <w:rPr>
          <w:rFonts w:cs="Arial"/>
          <w:color w:val="auto"/>
          <w:sz w:val="22"/>
          <w:szCs w:val="22"/>
        </w:rPr>
        <w:t>+ for combination with highly efficient synchronous motors.</w:t>
      </w:r>
    </w:p>
    <w:p w14:paraId="5C91709E" w14:textId="12FF41A6" w:rsidR="001966FB" w:rsidRPr="0018165F" w:rsidRDefault="001966FB" w:rsidP="00946CF3">
      <w:pPr>
        <w:spacing w:line="288" w:lineRule="auto"/>
        <w:rPr>
          <w:rFonts w:cs="Arial"/>
          <w:bCs/>
          <w:iCs/>
          <w:color w:val="auto"/>
          <w:sz w:val="22"/>
          <w:szCs w:val="22"/>
        </w:rPr>
      </w:pPr>
    </w:p>
    <w:p w14:paraId="65863413" w14:textId="66C65022" w:rsidR="00673C39" w:rsidRPr="0018165F" w:rsidRDefault="00673C39" w:rsidP="00946CF3">
      <w:pPr>
        <w:spacing w:line="288" w:lineRule="auto"/>
        <w:rPr>
          <w:rFonts w:cs="Arial"/>
          <w:bCs/>
          <w:iCs/>
          <w:color w:val="auto"/>
          <w:sz w:val="22"/>
          <w:szCs w:val="22"/>
        </w:rPr>
      </w:pPr>
      <w:r w:rsidRPr="0018165F">
        <w:rPr>
          <w:rFonts w:cs="Arial"/>
          <w:color w:val="auto"/>
          <w:sz w:val="22"/>
          <w:szCs w:val="22"/>
        </w:rPr>
        <w:t xml:space="preserve">Both versions are available in three sizes for power ranges up to 2.2 kW. Both also offer an integrated Ethernet interface, which enables easy setting of the desired communication protocol, be it </w:t>
      </w:r>
      <w:proofErr w:type="spellStart"/>
      <w:r w:rsidRPr="0018165F">
        <w:rPr>
          <w:rFonts w:cs="Arial"/>
          <w:color w:val="auto"/>
          <w:sz w:val="22"/>
          <w:szCs w:val="22"/>
        </w:rPr>
        <w:t>ProfiNET</w:t>
      </w:r>
      <w:proofErr w:type="spellEnd"/>
      <w:r w:rsidRPr="0018165F">
        <w:rPr>
          <w:rFonts w:cs="Arial"/>
          <w:color w:val="auto"/>
          <w:sz w:val="22"/>
          <w:szCs w:val="22"/>
        </w:rPr>
        <w:t xml:space="preserve">, </w:t>
      </w:r>
      <w:proofErr w:type="spellStart"/>
      <w:r w:rsidRPr="0018165F">
        <w:rPr>
          <w:rFonts w:cs="Arial"/>
          <w:color w:val="auto"/>
          <w:sz w:val="22"/>
          <w:szCs w:val="22"/>
        </w:rPr>
        <w:t>EtherNET</w:t>
      </w:r>
      <w:proofErr w:type="spellEnd"/>
      <w:r w:rsidRPr="0018165F">
        <w:rPr>
          <w:rFonts w:cs="Arial"/>
          <w:color w:val="auto"/>
          <w:sz w:val="22"/>
          <w:szCs w:val="22"/>
        </w:rPr>
        <w:t xml:space="preserve"> IP or EtherCAT. This makes the </w:t>
      </w:r>
      <w:hyperlink r:id="rId10" w:history="1">
        <w:r w:rsidRPr="0018165F">
          <w:rPr>
            <w:rStyle w:val="Hyperlink"/>
            <w:rFonts w:cs="Arial"/>
            <w:sz w:val="22"/>
            <w:szCs w:val="22"/>
          </w:rPr>
          <w:t xml:space="preserve">NORDAC </w:t>
        </w:r>
        <w:r w:rsidRPr="0018165F">
          <w:rPr>
            <w:rStyle w:val="Hyperlink"/>
            <w:rFonts w:cs="Arial"/>
            <w:i/>
            <w:sz w:val="22"/>
            <w:szCs w:val="22"/>
          </w:rPr>
          <w:t>ON</w:t>
        </w:r>
      </w:hyperlink>
      <w:r w:rsidRPr="0018165F">
        <w:rPr>
          <w:rFonts w:cs="Arial"/>
          <w:color w:val="auto"/>
          <w:sz w:val="22"/>
          <w:szCs w:val="22"/>
        </w:rPr>
        <w:t xml:space="preserve"> ideally suited for integration into modern </w:t>
      </w:r>
      <w:proofErr w:type="spellStart"/>
      <w:r w:rsidRPr="0018165F">
        <w:rPr>
          <w:rFonts w:cs="Arial"/>
          <w:sz w:val="22"/>
          <w:szCs w:val="22"/>
        </w:rPr>
        <w:t>IloT</w:t>
      </w:r>
      <w:proofErr w:type="spellEnd"/>
      <w:r w:rsidRPr="0018165F">
        <w:rPr>
          <w:rFonts w:cs="Arial"/>
          <w:sz w:val="22"/>
          <w:szCs w:val="22"/>
        </w:rPr>
        <w:t xml:space="preserve"> environments</w:t>
      </w:r>
      <w:r w:rsidRPr="0018165F">
        <w:rPr>
          <w:rFonts w:cs="Arial"/>
          <w:color w:val="auto"/>
          <w:sz w:val="22"/>
          <w:szCs w:val="22"/>
        </w:rPr>
        <w:t xml:space="preserve">. Additionally, the equipment comprises a diagnostic interface, four digital inputs and, with the NORDAC </w:t>
      </w:r>
      <w:r w:rsidRPr="0018165F">
        <w:rPr>
          <w:rFonts w:cs="Arial"/>
          <w:i/>
          <w:color w:val="auto"/>
          <w:sz w:val="22"/>
          <w:szCs w:val="22"/>
        </w:rPr>
        <w:t>ON+</w:t>
      </w:r>
      <w:r w:rsidRPr="0018165F">
        <w:rPr>
          <w:rFonts w:cs="Arial"/>
          <w:color w:val="auto"/>
          <w:sz w:val="22"/>
          <w:szCs w:val="22"/>
        </w:rPr>
        <w:t>, an additional protocol-based encoder interface that is well protected against interference.</w:t>
      </w:r>
    </w:p>
    <w:p w14:paraId="76749CC9" w14:textId="530B5725" w:rsidR="00BB4787" w:rsidRPr="0018165F" w:rsidRDefault="00BB4787" w:rsidP="00946CF3">
      <w:pPr>
        <w:spacing w:line="288" w:lineRule="auto"/>
        <w:rPr>
          <w:rFonts w:cs="Arial"/>
          <w:bCs/>
          <w:sz w:val="22"/>
          <w:szCs w:val="22"/>
        </w:rPr>
      </w:pPr>
    </w:p>
    <w:p w14:paraId="751AFDCE" w14:textId="45DF7947" w:rsidR="002C3C6A" w:rsidRPr="0018165F" w:rsidRDefault="002C3C6A" w:rsidP="00946CF3">
      <w:pPr>
        <w:spacing w:line="288" w:lineRule="auto"/>
        <w:rPr>
          <w:rFonts w:cs="Arial"/>
          <w:b/>
          <w:sz w:val="22"/>
          <w:szCs w:val="22"/>
        </w:rPr>
      </w:pPr>
      <w:r w:rsidRPr="0018165F">
        <w:rPr>
          <w:rFonts w:cs="Arial"/>
          <w:b/>
          <w:sz w:val="22"/>
          <w:szCs w:val="22"/>
        </w:rPr>
        <w:t>Economical Plug &amp; Play solution</w:t>
      </w:r>
    </w:p>
    <w:p w14:paraId="1DE14717" w14:textId="77777777" w:rsidR="002C3C6A" w:rsidRPr="0018165F" w:rsidRDefault="002C3C6A" w:rsidP="00946CF3">
      <w:pPr>
        <w:spacing w:line="288" w:lineRule="auto"/>
        <w:rPr>
          <w:rFonts w:cs="Arial"/>
          <w:bCs/>
          <w:sz w:val="22"/>
          <w:szCs w:val="22"/>
        </w:rPr>
      </w:pPr>
    </w:p>
    <w:p w14:paraId="69523AA9" w14:textId="379A8BF1" w:rsidR="0009595F" w:rsidRPr="0018165F" w:rsidRDefault="0057045A" w:rsidP="00946CF3">
      <w:pPr>
        <w:spacing w:line="288" w:lineRule="auto"/>
        <w:rPr>
          <w:rFonts w:cs="Arial"/>
          <w:bCs/>
          <w:sz w:val="22"/>
          <w:szCs w:val="22"/>
        </w:rPr>
      </w:pPr>
      <w:r w:rsidRPr="0018165F">
        <w:rPr>
          <w:rFonts w:cs="Arial"/>
          <w:sz w:val="22"/>
          <w:szCs w:val="22"/>
        </w:rPr>
        <w:t xml:space="preserve">The compact decentralised inverters are ideally suited for integration into conveyor systems and thus save space as well the extensive motor cable wiring required for centralised frequency inverters. With all its pluggable connections, NORDAC </w:t>
      </w:r>
      <w:r w:rsidRPr="0018165F">
        <w:rPr>
          <w:rFonts w:cs="Arial"/>
          <w:i/>
          <w:sz w:val="22"/>
          <w:szCs w:val="22"/>
        </w:rPr>
        <w:t>ON</w:t>
      </w:r>
      <w:r w:rsidRPr="0018165F">
        <w:rPr>
          <w:rFonts w:cs="Arial"/>
          <w:sz w:val="22"/>
          <w:szCs w:val="22"/>
        </w:rPr>
        <w:t xml:space="preserve"> presents an economical Plug &amp; Play solution for </w:t>
      </w:r>
      <w:hyperlink r:id="rId11" w:history="1">
        <w:r w:rsidRPr="0018165F">
          <w:rPr>
            <w:rStyle w:val="Hyperlink"/>
            <w:rFonts w:cs="Arial"/>
            <w:sz w:val="22"/>
            <w:szCs w:val="22"/>
          </w:rPr>
          <w:t>Post &amp; Parcel</w:t>
        </w:r>
      </w:hyperlink>
      <w:r w:rsidRPr="0018165F">
        <w:rPr>
          <w:rFonts w:cs="Arial"/>
          <w:sz w:val="22"/>
          <w:szCs w:val="22"/>
        </w:rPr>
        <w:t xml:space="preserve"> and </w:t>
      </w:r>
      <w:hyperlink r:id="rId12" w:history="1">
        <w:r w:rsidRPr="0018165F">
          <w:rPr>
            <w:rStyle w:val="Hyperlink"/>
            <w:rFonts w:cs="Arial"/>
            <w:sz w:val="22"/>
            <w:szCs w:val="22"/>
          </w:rPr>
          <w:t>Warehouse</w:t>
        </w:r>
      </w:hyperlink>
      <w:r w:rsidRPr="0018165F">
        <w:rPr>
          <w:rFonts w:cs="Arial"/>
          <w:sz w:val="22"/>
          <w:szCs w:val="22"/>
        </w:rPr>
        <w:t xml:space="preserve"> applications.</w:t>
      </w:r>
    </w:p>
    <w:p w14:paraId="0F99976F" w14:textId="12532DCE" w:rsidR="00425CFF" w:rsidRPr="0018165F" w:rsidRDefault="00425CFF" w:rsidP="00946CF3">
      <w:pPr>
        <w:spacing w:line="288" w:lineRule="auto"/>
        <w:rPr>
          <w:rFonts w:cs="Arial"/>
          <w:bCs/>
          <w:sz w:val="22"/>
          <w:szCs w:val="22"/>
        </w:rPr>
      </w:pPr>
    </w:p>
    <w:p w14:paraId="1C10FF52" w14:textId="4E462019" w:rsidR="00425CFF" w:rsidRPr="0018165F" w:rsidRDefault="00563C0C" w:rsidP="00946CF3">
      <w:pPr>
        <w:spacing w:line="288" w:lineRule="auto"/>
        <w:rPr>
          <w:rFonts w:cs="Arial"/>
          <w:bCs/>
          <w:sz w:val="22"/>
          <w:szCs w:val="22"/>
        </w:rPr>
      </w:pPr>
      <w:r w:rsidRPr="0018165F">
        <w:rPr>
          <w:rFonts w:cs="Arial"/>
          <w:sz w:val="22"/>
          <w:szCs w:val="22"/>
        </w:rPr>
        <w:t xml:space="preserve">As with all NORD frequency inverters, the NORDAC </w:t>
      </w:r>
      <w:r w:rsidRPr="0018165F">
        <w:rPr>
          <w:rFonts w:cs="Arial"/>
          <w:i/>
          <w:sz w:val="22"/>
          <w:szCs w:val="22"/>
        </w:rPr>
        <w:t>ON</w:t>
      </w:r>
      <w:r w:rsidRPr="0018165F">
        <w:rPr>
          <w:rFonts w:cs="Arial"/>
          <w:sz w:val="22"/>
          <w:szCs w:val="22"/>
        </w:rPr>
        <w:t xml:space="preserve"> is equipped with a powerful PLC for functions close to the drive. It can process data from connected sensors and actuators, autonomously initiate control sequences and communicate drive and application data to the control centre, networked components or to cloud storage. This allows a continuous conditioning monitoring (</w:t>
      </w:r>
      <w:hyperlink r:id="rId13" w:history="1">
        <w:r w:rsidRPr="0018165F">
          <w:rPr>
            <w:rStyle w:val="Hyperlink"/>
            <w:rFonts w:cs="Arial"/>
            <w:sz w:val="22"/>
            <w:szCs w:val="22"/>
          </w:rPr>
          <w:t>Condition monitoring</w:t>
        </w:r>
      </w:hyperlink>
      <w:r w:rsidRPr="0018165F">
        <w:rPr>
          <w:rFonts w:cs="Arial"/>
          <w:sz w:val="22"/>
          <w:szCs w:val="22"/>
        </w:rPr>
        <w:t>) and thereby creates the basis for predictive maintenance concepts (Predictive Maintenance) as well as optimum plant dimensioning.</w:t>
      </w:r>
    </w:p>
    <w:p w14:paraId="20361967" w14:textId="4A62813B" w:rsidR="00563C0C" w:rsidRPr="0018165F" w:rsidRDefault="00563C0C" w:rsidP="00946CF3">
      <w:pPr>
        <w:spacing w:line="288" w:lineRule="auto"/>
        <w:rPr>
          <w:rFonts w:cs="Arial"/>
          <w:bCs/>
          <w:sz w:val="22"/>
          <w:szCs w:val="22"/>
        </w:rPr>
      </w:pPr>
    </w:p>
    <w:p w14:paraId="274114FB" w14:textId="77777777" w:rsidR="0008393C" w:rsidRPr="0018165F" w:rsidRDefault="0008393C" w:rsidP="00946CF3">
      <w:pPr>
        <w:spacing w:line="288" w:lineRule="auto"/>
        <w:rPr>
          <w:rFonts w:cs="Arial"/>
          <w:bCs/>
          <w:sz w:val="22"/>
          <w:szCs w:val="22"/>
        </w:rPr>
      </w:pPr>
    </w:p>
    <w:p w14:paraId="6C75202F" w14:textId="77777777" w:rsidR="00E61C1E" w:rsidRPr="0018165F" w:rsidRDefault="00E61C1E" w:rsidP="00946CF3">
      <w:pPr>
        <w:spacing w:line="288" w:lineRule="auto"/>
        <w:rPr>
          <w:rFonts w:cs="Arial"/>
          <w:b/>
          <w:sz w:val="22"/>
          <w:szCs w:val="22"/>
        </w:rPr>
      </w:pPr>
    </w:p>
    <w:p w14:paraId="6AF97B93" w14:textId="77777777" w:rsidR="00E61C1E" w:rsidRPr="0018165F" w:rsidRDefault="00E61C1E" w:rsidP="00946CF3">
      <w:pPr>
        <w:spacing w:line="288" w:lineRule="auto"/>
        <w:rPr>
          <w:rFonts w:cs="Arial"/>
          <w:b/>
          <w:sz w:val="22"/>
          <w:szCs w:val="22"/>
        </w:rPr>
      </w:pPr>
    </w:p>
    <w:p w14:paraId="1BFFD0FD" w14:textId="77777777" w:rsidR="00E61C1E" w:rsidRPr="0018165F" w:rsidRDefault="00E61C1E" w:rsidP="00946CF3">
      <w:pPr>
        <w:spacing w:line="288" w:lineRule="auto"/>
        <w:rPr>
          <w:rFonts w:cs="Arial"/>
          <w:b/>
          <w:sz w:val="22"/>
          <w:szCs w:val="22"/>
        </w:rPr>
      </w:pPr>
    </w:p>
    <w:p w14:paraId="2F9ACDAA" w14:textId="77777777" w:rsidR="007E402B" w:rsidRPr="0018165F" w:rsidRDefault="007E402B" w:rsidP="00946CF3">
      <w:pPr>
        <w:spacing w:line="288" w:lineRule="auto"/>
        <w:rPr>
          <w:rFonts w:cs="Arial"/>
          <w:b/>
          <w:sz w:val="22"/>
          <w:szCs w:val="22"/>
        </w:rPr>
      </w:pPr>
    </w:p>
    <w:p w14:paraId="3FA557FF" w14:textId="71218FE9" w:rsidR="0008393C" w:rsidRPr="0018165F" w:rsidRDefault="00276D96" w:rsidP="00946CF3">
      <w:pPr>
        <w:spacing w:line="288" w:lineRule="auto"/>
        <w:rPr>
          <w:rFonts w:cs="Arial"/>
          <w:b/>
          <w:sz w:val="22"/>
          <w:szCs w:val="22"/>
        </w:rPr>
      </w:pPr>
      <w:proofErr w:type="gramStart"/>
      <w:r w:rsidRPr="0018165F">
        <w:rPr>
          <w:rFonts w:cs="Arial"/>
          <w:b/>
          <w:sz w:val="22"/>
          <w:szCs w:val="22"/>
        </w:rPr>
        <w:t>Also</w:t>
      </w:r>
      <w:proofErr w:type="gramEnd"/>
      <w:r w:rsidRPr="0018165F">
        <w:rPr>
          <w:rFonts w:cs="Arial"/>
          <w:b/>
          <w:sz w:val="22"/>
          <w:szCs w:val="22"/>
        </w:rPr>
        <w:t xml:space="preserve"> for deep-freeze applications and food industry</w:t>
      </w:r>
    </w:p>
    <w:p w14:paraId="02FE85AC" w14:textId="77777777" w:rsidR="0008393C" w:rsidRPr="0018165F" w:rsidRDefault="0008393C" w:rsidP="00946CF3">
      <w:pPr>
        <w:spacing w:line="288" w:lineRule="auto"/>
        <w:rPr>
          <w:rFonts w:cs="Arial"/>
          <w:bCs/>
          <w:sz w:val="22"/>
          <w:szCs w:val="22"/>
        </w:rPr>
      </w:pPr>
    </w:p>
    <w:p w14:paraId="4004A341" w14:textId="290EE029" w:rsidR="006A1D50" w:rsidRPr="0018165F" w:rsidRDefault="006A1D50" w:rsidP="00946CF3">
      <w:pPr>
        <w:spacing w:line="288" w:lineRule="auto"/>
        <w:rPr>
          <w:rFonts w:cs="Arial"/>
          <w:bCs/>
          <w:sz w:val="22"/>
          <w:szCs w:val="22"/>
        </w:rPr>
      </w:pPr>
      <w:r w:rsidRPr="0018165F">
        <w:rPr>
          <w:rFonts w:cs="Arial"/>
          <w:sz w:val="22"/>
          <w:szCs w:val="22"/>
        </w:rPr>
        <w:t xml:space="preserve">Functional safety functions like STO and internal braking resistors for dynamic start/stop processes are optionally available for all NORDAC </w:t>
      </w:r>
      <w:r w:rsidRPr="0018165F">
        <w:rPr>
          <w:rFonts w:cs="Arial"/>
          <w:i/>
          <w:sz w:val="22"/>
          <w:szCs w:val="22"/>
        </w:rPr>
        <w:t>ON</w:t>
      </w:r>
      <w:r w:rsidRPr="0018165F">
        <w:rPr>
          <w:rFonts w:cs="Arial"/>
          <w:sz w:val="22"/>
          <w:szCs w:val="22"/>
        </w:rPr>
        <w:t xml:space="preserve"> models. Where the inverter cannot be mounted on the motor, either by desire or by space restriction, it may be wall mounted close to the drive.</w:t>
      </w:r>
    </w:p>
    <w:p w14:paraId="42CDD688" w14:textId="0D61A114" w:rsidR="005123AD" w:rsidRPr="0018165F" w:rsidRDefault="005123AD" w:rsidP="00946CF3">
      <w:pPr>
        <w:spacing w:line="288" w:lineRule="auto"/>
        <w:rPr>
          <w:rFonts w:cs="Arial"/>
          <w:bCs/>
          <w:sz w:val="22"/>
          <w:szCs w:val="22"/>
        </w:rPr>
      </w:pPr>
    </w:p>
    <w:p w14:paraId="756D3BCD" w14:textId="2E416188" w:rsidR="005D4119" w:rsidRPr="0018165F" w:rsidRDefault="005D4119" w:rsidP="00946CF3">
      <w:pPr>
        <w:spacing w:line="288" w:lineRule="auto"/>
        <w:rPr>
          <w:rFonts w:cs="Arial"/>
          <w:bCs/>
          <w:sz w:val="22"/>
          <w:szCs w:val="22"/>
        </w:rPr>
      </w:pPr>
      <w:r w:rsidRPr="0018165F">
        <w:rPr>
          <w:rFonts w:cs="Arial"/>
          <w:sz w:val="22"/>
          <w:szCs w:val="22"/>
        </w:rPr>
        <w:t>With its temperature range of tolerance of -30</w:t>
      </w:r>
      <w:r w:rsidRPr="0018165F">
        <w:rPr>
          <w:rFonts w:cs="Arial"/>
          <w:sz w:val="22"/>
          <w:szCs w:val="22"/>
        </w:rPr>
        <w:sym w:font="Symbol" w:char="F0B0"/>
      </w:r>
      <w:r w:rsidRPr="0018165F">
        <w:rPr>
          <w:rFonts w:cs="Arial"/>
          <w:sz w:val="22"/>
          <w:szCs w:val="22"/>
        </w:rPr>
        <w:t xml:space="preserve"> up to +40</w:t>
      </w:r>
      <w:r w:rsidRPr="0018165F">
        <w:rPr>
          <w:rFonts w:cs="Arial"/>
          <w:sz w:val="22"/>
          <w:szCs w:val="22"/>
        </w:rPr>
        <w:sym w:font="Symbol" w:char="F0B0"/>
      </w:r>
      <w:r w:rsidRPr="0018165F">
        <w:rPr>
          <w:rFonts w:cs="Arial"/>
          <w:sz w:val="22"/>
          <w:szCs w:val="22"/>
        </w:rPr>
        <w:t xml:space="preserve"> C the NORDAC </w:t>
      </w:r>
      <w:r w:rsidRPr="0018165F">
        <w:rPr>
          <w:rFonts w:cs="Arial"/>
          <w:i/>
          <w:sz w:val="22"/>
          <w:szCs w:val="22"/>
        </w:rPr>
        <w:t>ON</w:t>
      </w:r>
      <w:r w:rsidRPr="0018165F">
        <w:rPr>
          <w:rFonts w:cs="Arial"/>
          <w:sz w:val="22"/>
          <w:szCs w:val="22"/>
        </w:rPr>
        <w:t xml:space="preserve"> is also suited for deep-freeze applications with the optional corrosion-resistant </w:t>
      </w:r>
      <w:hyperlink r:id="rId14" w:history="1">
        <w:proofErr w:type="spellStart"/>
        <w:r w:rsidRPr="0018165F">
          <w:rPr>
            <w:rStyle w:val="Hyperlink"/>
            <w:rFonts w:cs="Arial"/>
            <w:sz w:val="22"/>
            <w:szCs w:val="22"/>
          </w:rPr>
          <w:t>nsd</w:t>
        </w:r>
        <w:proofErr w:type="spellEnd"/>
        <w:r w:rsidRPr="0018165F">
          <w:rPr>
            <w:rStyle w:val="Hyperlink"/>
            <w:rFonts w:cs="Arial"/>
            <w:sz w:val="22"/>
            <w:szCs w:val="22"/>
          </w:rPr>
          <w:t xml:space="preserve"> </w:t>
        </w:r>
        <w:proofErr w:type="spellStart"/>
        <w:r w:rsidRPr="0018165F">
          <w:rPr>
            <w:rStyle w:val="Hyperlink"/>
            <w:rFonts w:cs="Arial"/>
            <w:sz w:val="22"/>
            <w:szCs w:val="22"/>
          </w:rPr>
          <w:t>tupH</w:t>
        </w:r>
        <w:proofErr w:type="spellEnd"/>
        <w:r w:rsidRPr="0018165F">
          <w:rPr>
            <w:rStyle w:val="Hyperlink"/>
            <w:rFonts w:cs="Arial"/>
            <w:sz w:val="22"/>
            <w:szCs w:val="22"/>
          </w:rPr>
          <w:t xml:space="preserve"> surface treatment</w:t>
        </w:r>
      </w:hyperlink>
      <w:r w:rsidRPr="0018165F">
        <w:rPr>
          <w:rFonts w:cs="Arial"/>
          <w:sz w:val="22"/>
          <w:szCs w:val="22"/>
        </w:rPr>
        <w:t xml:space="preserve"> for use in the food industry.</w:t>
      </w:r>
    </w:p>
    <w:p w14:paraId="53D8E786" w14:textId="01E965A2" w:rsidR="005D4119" w:rsidRPr="0018165F" w:rsidRDefault="005D4119" w:rsidP="00946CF3">
      <w:pPr>
        <w:spacing w:line="288" w:lineRule="auto"/>
        <w:rPr>
          <w:rFonts w:cs="Arial"/>
          <w:bCs/>
          <w:sz w:val="22"/>
          <w:szCs w:val="22"/>
        </w:rPr>
      </w:pPr>
    </w:p>
    <w:p w14:paraId="71ECB97C" w14:textId="3084FFAA" w:rsidR="0018165F" w:rsidRPr="0018165F" w:rsidRDefault="0018165F" w:rsidP="00946CF3">
      <w:pPr>
        <w:spacing w:line="288" w:lineRule="auto"/>
        <w:rPr>
          <w:rFonts w:cs="Arial"/>
          <w:bCs/>
          <w:sz w:val="22"/>
          <w:szCs w:val="22"/>
        </w:rPr>
      </w:pPr>
      <w:r w:rsidRPr="0018165F">
        <w:rPr>
          <w:rFonts w:cs="Arial"/>
          <w:bCs/>
          <w:sz w:val="22"/>
          <w:szCs w:val="22"/>
        </w:rPr>
        <w:t>(2,534 characters incl. spaces)</w:t>
      </w:r>
    </w:p>
    <w:p w14:paraId="2FC5167A" w14:textId="7D7D1679" w:rsidR="00417511" w:rsidRPr="0018165F" w:rsidRDefault="00417511" w:rsidP="00946CF3">
      <w:pPr>
        <w:spacing w:line="288" w:lineRule="auto"/>
        <w:rPr>
          <w:rFonts w:cs="Arial"/>
          <w:color w:val="auto"/>
          <w:sz w:val="22"/>
          <w:szCs w:val="22"/>
        </w:rPr>
      </w:pPr>
    </w:p>
    <w:p w14:paraId="42D423FB" w14:textId="77777777" w:rsidR="0041383B" w:rsidRPr="0018165F" w:rsidRDefault="0041383B" w:rsidP="00946CF3">
      <w:pPr>
        <w:spacing w:line="288" w:lineRule="auto"/>
        <w:rPr>
          <w:rFonts w:cs="Arial"/>
          <w:color w:val="auto"/>
          <w:sz w:val="22"/>
          <w:szCs w:val="22"/>
        </w:rPr>
      </w:pPr>
    </w:p>
    <w:p w14:paraId="5C67E162" w14:textId="0D96425F" w:rsidR="00ED768F" w:rsidRPr="0018165F" w:rsidRDefault="00ED768F" w:rsidP="00946CF3">
      <w:pPr>
        <w:pStyle w:val="Textkrper"/>
        <w:spacing w:line="288" w:lineRule="auto"/>
        <w:rPr>
          <w:rFonts w:cs="Arial"/>
          <w:b/>
          <w:color w:val="auto"/>
          <w:sz w:val="22"/>
          <w:szCs w:val="22"/>
        </w:rPr>
      </w:pPr>
      <w:r w:rsidRPr="0018165F">
        <w:rPr>
          <w:rFonts w:cs="Arial"/>
          <w:b/>
          <w:color w:val="auto"/>
          <w:sz w:val="22"/>
          <w:szCs w:val="22"/>
        </w:rPr>
        <w:t>Company background</w:t>
      </w:r>
    </w:p>
    <w:p w14:paraId="1FA22834" w14:textId="27071754" w:rsidR="006D03DF" w:rsidRPr="0018165F" w:rsidRDefault="00775070" w:rsidP="00946CF3">
      <w:pPr>
        <w:pStyle w:val="Textkrper"/>
        <w:spacing w:line="288" w:lineRule="auto"/>
        <w:rPr>
          <w:rFonts w:cs="Arial"/>
          <w:color w:val="auto"/>
          <w:sz w:val="22"/>
          <w:szCs w:val="22"/>
        </w:rPr>
      </w:pPr>
      <w:r w:rsidRPr="0018165F">
        <w:rPr>
          <w:rFonts w:cs="Arial"/>
          <w:color w:val="auto"/>
          <w:sz w:val="22"/>
          <w:szCs w:val="22"/>
        </w:rPr>
        <w:t xml:space="preserve">With approx. 4,700 employees today, NORD DRIVESYSTEMS has developed, </w:t>
      </w:r>
      <w:proofErr w:type="gramStart"/>
      <w:r w:rsidRPr="0018165F">
        <w:rPr>
          <w:rFonts w:cs="Arial"/>
          <w:color w:val="auto"/>
          <w:sz w:val="22"/>
          <w:szCs w:val="22"/>
        </w:rPr>
        <w:t>produced</w:t>
      </w:r>
      <w:proofErr w:type="gramEnd"/>
      <w:r w:rsidRPr="0018165F">
        <w:rPr>
          <w:rFonts w:cs="Arial"/>
          <w:color w:val="auto"/>
          <w:sz w:val="22"/>
          <w:szCs w:val="22"/>
        </w:rPr>
        <w:t xml:space="preserve">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18165F">
        <w:rPr>
          <w:rFonts w:cs="Arial"/>
          <w:color w:val="auto"/>
          <w:sz w:val="22"/>
          <w:szCs w:val="22"/>
        </w:rPr>
        <w:t>kNm</w:t>
      </w:r>
      <w:proofErr w:type="spellEnd"/>
      <w:r w:rsidRPr="0018165F">
        <w:rPr>
          <w:rFonts w:cs="Arial"/>
          <w:color w:val="auto"/>
          <w:sz w:val="22"/>
          <w:szCs w:val="22"/>
        </w:rPr>
        <w:t>, supplies electric motors in the power range of 0.12 kW to 1,000 kW, and supplies the required power electronics with frequency inverters of up to 160 kW. Inverter solutions are available for conventional control cabinet installations as well as for decentralised, fully integrated drive units.</w:t>
      </w:r>
    </w:p>
    <w:p w14:paraId="4EB3E030" w14:textId="77777777" w:rsidR="008E7103" w:rsidRPr="0018165F" w:rsidRDefault="008E7103" w:rsidP="00946CF3">
      <w:pPr>
        <w:spacing w:line="288" w:lineRule="auto"/>
        <w:rPr>
          <w:rFonts w:cs="Arial"/>
          <w:b/>
          <w:color w:val="auto"/>
          <w:sz w:val="22"/>
          <w:szCs w:val="22"/>
        </w:rPr>
      </w:pPr>
    </w:p>
    <w:p w14:paraId="2F006090" w14:textId="77777777" w:rsidR="0018165F" w:rsidRPr="0018165F" w:rsidRDefault="0018165F" w:rsidP="00946CF3">
      <w:pPr>
        <w:spacing w:line="288" w:lineRule="auto"/>
        <w:rPr>
          <w:rFonts w:cs="Arial"/>
          <w:sz w:val="22"/>
          <w:szCs w:val="22"/>
        </w:rPr>
      </w:pPr>
    </w:p>
    <w:p w14:paraId="5D25ED1A" w14:textId="77777777" w:rsidR="0018165F" w:rsidRPr="0018165F" w:rsidRDefault="0018165F" w:rsidP="00946CF3">
      <w:pPr>
        <w:spacing w:line="288" w:lineRule="auto"/>
        <w:rPr>
          <w:rFonts w:cs="Arial"/>
          <w:sz w:val="22"/>
          <w:szCs w:val="22"/>
        </w:rPr>
      </w:pPr>
    </w:p>
    <w:p w14:paraId="65A59364" w14:textId="77777777" w:rsidR="0018165F" w:rsidRPr="0018165F" w:rsidRDefault="0018165F" w:rsidP="00946CF3">
      <w:pPr>
        <w:spacing w:line="288" w:lineRule="auto"/>
        <w:rPr>
          <w:rFonts w:cs="Arial"/>
          <w:sz w:val="22"/>
          <w:szCs w:val="22"/>
        </w:rPr>
      </w:pPr>
    </w:p>
    <w:p w14:paraId="53DC79DB" w14:textId="77777777" w:rsidR="0018165F" w:rsidRPr="0018165F" w:rsidRDefault="0018165F" w:rsidP="00946CF3">
      <w:pPr>
        <w:spacing w:line="288" w:lineRule="auto"/>
        <w:rPr>
          <w:rFonts w:cs="Arial"/>
          <w:sz w:val="22"/>
          <w:szCs w:val="22"/>
        </w:rPr>
      </w:pPr>
    </w:p>
    <w:p w14:paraId="270F3485" w14:textId="77777777" w:rsidR="0018165F" w:rsidRPr="0018165F" w:rsidRDefault="0018165F" w:rsidP="00946CF3">
      <w:pPr>
        <w:spacing w:line="288" w:lineRule="auto"/>
        <w:rPr>
          <w:rFonts w:cs="Arial"/>
          <w:sz w:val="22"/>
          <w:szCs w:val="22"/>
        </w:rPr>
      </w:pPr>
    </w:p>
    <w:p w14:paraId="03081754" w14:textId="77777777" w:rsidR="0018165F" w:rsidRPr="0018165F" w:rsidRDefault="0018165F" w:rsidP="00946CF3">
      <w:pPr>
        <w:spacing w:line="288" w:lineRule="auto"/>
        <w:rPr>
          <w:rFonts w:cs="Arial"/>
          <w:sz w:val="22"/>
          <w:szCs w:val="22"/>
        </w:rPr>
      </w:pPr>
    </w:p>
    <w:p w14:paraId="38DAE6F2" w14:textId="77777777" w:rsidR="0018165F" w:rsidRPr="0018165F" w:rsidRDefault="0018165F" w:rsidP="00946CF3">
      <w:pPr>
        <w:spacing w:line="288" w:lineRule="auto"/>
        <w:rPr>
          <w:rFonts w:cs="Arial"/>
          <w:sz w:val="22"/>
          <w:szCs w:val="22"/>
        </w:rPr>
      </w:pPr>
    </w:p>
    <w:p w14:paraId="20B6B462" w14:textId="77777777" w:rsidR="0018165F" w:rsidRPr="0018165F" w:rsidRDefault="0018165F" w:rsidP="00946CF3">
      <w:pPr>
        <w:spacing w:line="288" w:lineRule="auto"/>
        <w:rPr>
          <w:rFonts w:cs="Arial"/>
          <w:sz w:val="22"/>
          <w:szCs w:val="22"/>
        </w:rPr>
      </w:pPr>
    </w:p>
    <w:p w14:paraId="6314BB8C" w14:textId="77777777" w:rsidR="0018165F" w:rsidRPr="0018165F" w:rsidRDefault="0018165F" w:rsidP="00946CF3">
      <w:pPr>
        <w:spacing w:line="288" w:lineRule="auto"/>
        <w:rPr>
          <w:rFonts w:cs="Arial"/>
          <w:sz w:val="22"/>
          <w:szCs w:val="22"/>
        </w:rPr>
      </w:pPr>
    </w:p>
    <w:p w14:paraId="1E13AF9A" w14:textId="77777777" w:rsidR="0018165F" w:rsidRPr="0018165F" w:rsidRDefault="0018165F" w:rsidP="00946CF3">
      <w:pPr>
        <w:spacing w:line="288" w:lineRule="auto"/>
        <w:rPr>
          <w:rFonts w:cs="Arial"/>
          <w:sz w:val="22"/>
          <w:szCs w:val="22"/>
        </w:rPr>
      </w:pPr>
    </w:p>
    <w:p w14:paraId="7F5BBB3C" w14:textId="77777777" w:rsidR="0018165F" w:rsidRPr="0018165F" w:rsidRDefault="0018165F" w:rsidP="00946CF3">
      <w:pPr>
        <w:spacing w:line="288" w:lineRule="auto"/>
        <w:rPr>
          <w:rFonts w:cs="Arial"/>
          <w:sz w:val="22"/>
          <w:szCs w:val="22"/>
        </w:rPr>
      </w:pPr>
    </w:p>
    <w:p w14:paraId="74BB94C2" w14:textId="77777777" w:rsidR="0018165F" w:rsidRPr="0018165F" w:rsidRDefault="0018165F" w:rsidP="00946CF3">
      <w:pPr>
        <w:spacing w:line="288" w:lineRule="auto"/>
        <w:rPr>
          <w:rFonts w:cs="Arial"/>
          <w:sz w:val="22"/>
          <w:szCs w:val="22"/>
        </w:rPr>
      </w:pPr>
    </w:p>
    <w:p w14:paraId="472268E8" w14:textId="77777777" w:rsidR="0018165F" w:rsidRPr="0018165F" w:rsidRDefault="0018165F" w:rsidP="00946CF3">
      <w:pPr>
        <w:spacing w:line="288" w:lineRule="auto"/>
        <w:rPr>
          <w:rFonts w:cs="Arial"/>
          <w:sz w:val="22"/>
          <w:szCs w:val="22"/>
        </w:rPr>
      </w:pPr>
    </w:p>
    <w:p w14:paraId="2BEE91E9" w14:textId="0E1F6A65" w:rsidR="00E64B9B" w:rsidRPr="0018165F" w:rsidRDefault="00AC3037" w:rsidP="00946CF3">
      <w:pPr>
        <w:spacing w:line="288" w:lineRule="auto"/>
        <w:rPr>
          <w:rFonts w:cs="Arial"/>
          <w:b/>
          <w:color w:val="auto"/>
          <w:sz w:val="22"/>
          <w:szCs w:val="22"/>
        </w:rPr>
      </w:pPr>
      <w:r w:rsidRPr="0018165F">
        <w:rPr>
          <w:rFonts w:cs="Arial"/>
          <w:b/>
          <w:color w:val="auto"/>
          <w:sz w:val="22"/>
          <w:szCs w:val="22"/>
        </w:rPr>
        <w:t>Image overview:</w:t>
      </w:r>
    </w:p>
    <w:p w14:paraId="1D3990A1" w14:textId="77777777" w:rsidR="00251F0E" w:rsidRPr="0018165F" w:rsidRDefault="00251F0E" w:rsidP="00946CF3">
      <w:pPr>
        <w:spacing w:line="288" w:lineRule="auto"/>
        <w:rPr>
          <w:rFonts w:cs="Arial"/>
          <w:b/>
          <w:color w:val="auto"/>
          <w:sz w:val="22"/>
          <w:szCs w:val="22"/>
        </w:rPr>
      </w:pPr>
      <w:r w:rsidRPr="0018165F">
        <w:rPr>
          <w:rFonts w:cs="Arial"/>
          <w:b/>
          <w:noProof/>
          <w:color w:val="auto"/>
          <w:sz w:val="22"/>
          <w:szCs w:val="22"/>
        </w:rPr>
        <w:drawing>
          <wp:inline distT="0" distB="0" distL="0" distR="0" wp14:anchorId="6AC6C421" wp14:editId="7F3D1B1C">
            <wp:extent cx="2319305" cy="1545839"/>
            <wp:effectExtent l="0" t="0" r="508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5">
                      <a:extLst>
                        <a:ext uri="{28A0092B-C50C-407E-A947-70E740481C1C}">
                          <a14:useLocalDpi xmlns:a14="http://schemas.microsoft.com/office/drawing/2010/main" val="0"/>
                        </a:ext>
                      </a:extLst>
                    </a:blip>
                    <a:stretch>
                      <a:fillRect/>
                    </a:stretch>
                  </pic:blipFill>
                  <pic:spPr>
                    <a:xfrm>
                      <a:off x="0" y="0"/>
                      <a:ext cx="2319305" cy="1545839"/>
                    </a:xfrm>
                    <a:prstGeom prst="rect">
                      <a:avLst/>
                    </a:prstGeom>
                  </pic:spPr>
                </pic:pic>
              </a:graphicData>
            </a:graphic>
          </wp:inline>
        </w:drawing>
      </w:r>
    </w:p>
    <w:p w14:paraId="446E2A55" w14:textId="5FB2F8AA" w:rsidR="00251F0E" w:rsidRPr="0018165F" w:rsidRDefault="00241DF4" w:rsidP="00946CF3">
      <w:pPr>
        <w:spacing w:line="288" w:lineRule="auto"/>
        <w:rPr>
          <w:rFonts w:cs="Arial"/>
          <w:bCs/>
          <w:color w:val="auto"/>
          <w:sz w:val="22"/>
          <w:szCs w:val="22"/>
        </w:rPr>
      </w:pPr>
      <w:r w:rsidRPr="00241DF4">
        <w:rPr>
          <w:rFonts w:cs="Arial"/>
          <w:b/>
          <w:color w:val="auto"/>
          <w:sz w:val="22"/>
          <w:szCs w:val="22"/>
        </w:rPr>
        <w:t>NORD-frequency-inverter-NORDAC-ON</w:t>
      </w:r>
      <w:r w:rsidR="00251F0E" w:rsidRPr="0018165F">
        <w:rPr>
          <w:rFonts w:cs="Arial"/>
          <w:b/>
          <w:color w:val="auto"/>
          <w:sz w:val="22"/>
          <w:szCs w:val="22"/>
        </w:rPr>
        <w:t xml:space="preserve">.jpg: </w:t>
      </w:r>
      <w:r w:rsidR="00251F0E" w:rsidRPr="0018165F">
        <w:rPr>
          <w:rFonts w:cs="Arial"/>
          <w:color w:val="auto"/>
          <w:sz w:val="22"/>
          <w:szCs w:val="22"/>
        </w:rPr>
        <w:t xml:space="preserve">The NORDAC </w:t>
      </w:r>
      <w:r w:rsidR="00251F0E" w:rsidRPr="0018165F">
        <w:rPr>
          <w:rFonts w:cs="Arial"/>
          <w:i/>
          <w:color w:val="auto"/>
          <w:sz w:val="22"/>
          <w:szCs w:val="22"/>
        </w:rPr>
        <w:t>ON</w:t>
      </w:r>
      <w:r w:rsidR="00251F0E" w:rsidRPr="0018165F">
        <w:rPr>
          <w:rFonts w:cs="Arial"/>
          <w:color w:val="auto"/>
          <w:sz w:val="22"/>
          <w:szCs w:val="22"/>
        </w:rPr>
        <w:t xml:space="preserve"> from NORD DRIVESYSTEMS is a compact and Intelligent frequency inverter for decentralised use</w:t>
      </w:r>
    </w:p>
    <w:p w14:paraId="515AE169" w14:textId="77777777" w:rsidR="00251F0E" w:rsidRPr="0018165F" w:rsidRDefault="00251F0E" w:rsidP="00946CF3">
      <w:pPr>
        <w:spacing w:line="288" w:lineRule="auto"/>
        <w:rPr>
          <w:rFonts w:cs="Arial"/>
          <w:bCs/>
          <w:i/>
          <w:color w:val="auto"/>
          <w:sz w:val="22"/>
          <w:szCs w:val="22"/>
        </w:rPr>
      </w:pPr>
      <w:r w:rsidRPr="0018165F">
        <w:rPr>
          <w:rFonts w:cs="Arial"/>
          <w:i/>
          <w:color w:val="auto"/>
          <w:sz w:val="22"/>
          <w:szCs w:val="22"/>
        </w:rPr>
        <w:t>Image: NORD DRIVESYSTEMS</w:t>
      </w:r>
    </w:p>
    <w:p w14:paraId="26864D84" w14:textId="77777777" w:rsidR="00251F0E" w:rsidRPr="0018165F" w:rsidRDefault="00251F0E" w:rsidP="00946CF3">
      <w:pPr>
        <w:spacing w:line="288" w:lineRule="auto"/>
        <w:rPr>
          <w:rFonts w:cs="Arial"/>
          <w:b/>
          <w:color w:val="auto"/>
          <w:sz w:val="22"/>
          <w:szCs w:val="22"/>
        </w:rPr>
      </w:pPr>
    </w:p>
    <w:p w14:paraId="095888AA" w14:textId="77777777" w:rsidR="00251F0E" w:rsidRPr="0018165F" w:rsidRDefault="00251F0E" w:rsidP="00946CF3">
      <w:pPr>
        <w:spacing w:line="288" w:lineRule="auto"/>
        <w:rPr>
          <w:rFonts w:cs="Arial"/>
          <w:b/>
          <w:color w:val="auto"/>
          <w:sz w:val="22"/>
          <w:szCs w:val="22"/>
        </w:rPr>
      </w:pPr>
      <w:r w:rsidRPr="0018165F">
        <w:rPr>
          <w:rFonts w:cs="Arial"/>
          <w:b/>
          <w:noProof/>
          <w:color w:val="auto"/>
          <w:sz w:val="22"/>
          <w:szCs w:val="22"/>
        </w:rPr>
        <w:drawing>
          <wp:inline distT="0" distB="0" distL="0" distR="0" wp14:anchorId="691870B0" wp14:editId="7578D6EF">
            <wp:extent cx="2345705" cy="1693630"/>
            <wp:effectExtent l="0" t="0" r="381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6">
                      <a:extLst>
                        <a:ext uri="{28A0092B-C50C-407E-A947-70E740481C1C}">
                          <a14:useLocalDpi xmlns:a14="http://schemas.microsoft.com/office/drawing/2010/main" val="0"/>
                        </a:ext>
                      </a:extLst>
                    </a:blip>
                    <a:stretch>
                      <a:fillRect/>
                    </a:stretch>
                  </pic:blipFill>
                  <pic:spPr>
                    <a:xfrm>
                      <a:off x="0" y="0"/>
                      <a:ext cx="2345705" cy="1693630"/>
                    </a:xfrm>
                    <a:prstGeom prst="rect">
                      <a:avLst/>
                    </a:prstGeom>
                  </pic:spPr>
                </pic:pic>
              </a:graphicData>
            </a:graphic>
          </wp:inline>
        </w:drawing>
      </w:r>
    </w:p>
    <w:p w14:paraId="247F8EB8" w14:textId="6AAE2360" w:rsidR="00251F0E" w:rsidRPr="0018165F" w:rsidRDefault="00241DF4" w:rsidP="00946CF3">
      <w:pPr>
        <w:spacing w:line="288" w:lineRule="auto"/>
        <w:rPr>
          <w:rFonts w:cs="Arial"/>
          <w:bCs/>
          <w:color w:val="auto"/>
          <w:sz w:val="22"/>
          <w:szCs w:val="22"/>
        </w:rPr>
      </w:pPr>
      <w:r w:rsidRPr="00241DF4">
        <w:rPr>
          <w:rFonts w:cs="Arial"/>
          <w:b/>
          <w:color w:val="auto"/>
          <w:sz w:val="22"/>
          <w:szCs w:val="22"/>
        </w:rPr>
        <w:t>NORD-NORDAC-ON-</w:t>
      </w:r>
      <w:proofErr w:type="spellStart"/>
      <w:r w:rsidRPr="00241DF4">
        <w:rPr>
          <w:rFonts w:cs="Arial"/>
          <w:b/>
          <w:color w:val="auto"/>
          <w:sz w:val="22"/>
          <w:szCs w:val="22"/>
        </w:rPr>
        <w:t>versions</w:t>
      </w:r>
      <w:r w:rsidR="00F53006" w:rsidRPr="0018165F">
        <w:rPr>
          <w:rFonts w:cs="Arial"/>
          <w:b/>
          <w:color w:val="auto"/>
          <w:sz w:val="22"/>
          <w:szCs w:val="22"/>
        </w:rPr>
        <w:t>jpg</w:t>
      </w:r>
      <w:proofErr w:type="spellEnd"/>
      <w:r w:rsidR="00F53006" w:rsidRPr="0018165F">
        <w:rPr>
          <w:rFonts w:cs="Arial"/>
          <w:b/>
          <w:color w:val="auto"/>
          <w:sz w:val="22"/>
          <w:szCs w:val="22"/>
        </w:rPr>
        <w:t xml:space="preserve">: </w:t>
      </w:r>
      <w:r w:rsidR="00F53006" w:rsidRPr="0018165F">
        <w:rPr>
          <w:rFonts w:cs="Arial"/>
          <w:color w:val="auto"/>
          <w:sz w:val="22"/>
          <w:szCs w:val="22"/>
        </w:rPr>
        <w:t xml:space="preserve">One inverter, two versions: NORDAC </w:t>
      </w:r>
      <w:r w:rsidR="00F53006" w:rsidRPr="0018165F">
        <w:rPr>
          <w:rFonts w:cs="Arial"/>
          <w:i/>
          <w:color w:val="auto"/>
          <w:sz w:val="22"/>
          <w:szCs w:val="22"/>
        </w:rPr>
        <w:t>ON</w:t>
      </w:r>
      <w:r w:rsidR="00F53006" w:rsidRPr="0018165F">
        <w:rPr>
          <w:rFonts w:cs="Arial"/>
          <w:color w:val="auto"/>
          <w:sz w:val="22"/>
          <w:szCs w:val="22"/>
        </w:rPr>
        <w:t xml:space="preserve"> for operation with asynchronous motors (on the right), NORDAC </w:t>
      </w:r>
      <w:r w:rsidR="00F53006" w:rsidRPr="0018165F">
        <w:rPr>
          <w:rFonts w:cs="Arial"/>
          <w:i/>
          <w:color w:val="auto"/>
          <w:sz w:val="22"/>
          <w:szCs w:val="22"/>
        </w:rPr>
        <w:t>ON+</w:t>
      </w:r>
      <w:r w:rsidR="00F53006" w:rsidRPr="0018165F">
        <w:rPr>
          <w:rFonts w:cs="Arial"/>
          <w:color w:val="auto"/>
          <w:sz w:val="22"/>
          <w:szCs w:val="22"/>
        </w:rPr>
        <w:t xml:space="preserve"> for combination with IE5 synchronous motors. </w:t>
      </w:r>
    </w:p>
    <w:p w14:paraId="4C92DBB8" w14:textId="77777777" w:rsidR="00251F0E" w:rsidRPr="0018165F" w:rsidRDefault="00251F0E" w:rsidP="00946CF3">
      <w:pPr>
        <w:spacing w:line="288" w:lineRule="auto"/>
        <w:rPr>
          <w:rFonts w:cs="Arial"/>
          <w:bCs/>
          <w:color w:val="auto"/>
          <w:sz w:val="22"/>
          <w:szCs w:val="22"/>
        </w:rPr>
      </w:pPr>
      <w:r w:rsidRPr="0018165F">
        <w:rPr>
          <w:rFonts w:cs="Arial"/>
          <w:i/>
          <w:color w:val="auto"/>
          <w:sz w:val="22"/>
          <w:szCs w:val="22"/>
        </w:rPr>
        <w:t>Image: NORD DRIVESYSTEMS</w:t>
      </w:r>
    </w:p>
    <w:p w14:paraId="4703F8CB" w14:textId="1CFAF1C0" w:rsidR="00AC3037" w:rsidRPr="0018165F" w:rsidRDefault="00AC3037" w:rsidP="00946CF3">
      <w:pPr>
        <w:spacing w:line="288" w:lineRule="auto"/>
        <w:rPr>
          <w:rFonts w:cs="Arial"/>
          <w:color w:val="auto"/>
          <w:sz w:val="22"/>
          <w:szCs w:val="22"/>
        </w:rPr>
      </w:pPr>
    </w:p>
    <w:p w14:paraId="16367F4D" w14:textId="77777777" w:rsidR="00ED768F" w:rsidRPr="0018165F" w:rsidRDefault="00ED768F" w:rsidP="00946CF3">
      <w:pPr>
        <w:spacing w:line="288" w:lineRule="auto"/>
        <w:rPr>
          <w:rFonts w:cs="Arial"/>
          <w:color w:val="auto"/>
          <w:sz w:val="22"/>
          <w:szCs w:val="22"/>
        </w:rPr>
      </w:pPr>
    </w:p>
    <w:p w14:paraId="625F2ECF" w14:textId="7A3DFE9E" w:rsidR="00BB0585" w:rsidRPr="0018165F" w:rsidRDefault="00AC1CDA" w:rsidP="00946CF3">
      <w:pPr>
        <w:spacing w:line="288" w:lineRule="auto"/>
        <w:rPr>
          <w:rFonts w:cs="Arial"/>
          <w:sz w:val="22"/>
          <w:szCs w:val="22"/>
        </w:rPr>
      </w:pPr>
      <w:r w:rsidRPr="0018165F">
        <w:rPr>
          <w:rFonts w:cs="Arial"/>
          <w:b/>
          <w:sz w:val="22"/>
          <w:szCs w:val="22"/>
        </w:rPr>
        <w:t xml:space="preserve">Meta title: </w:t>
      </w:r>
      <w:r w:rsidRPr="0018165F">
        <w:rPr>
          <w:rFonts w:cs="Arial"/>
          <w:sz w:val="22"/>
          <w:szCs w:val="22"/>
        </w:rPr>
        <w:t xml:space="preserve">The decentralised frequency inverter NORDAC </w:t>
      </w:r>
      <w:r w:rsidRPr="0018165F">
        <w:rPr>
          <w:rFonts w:cs="Arial"/>
          <w:i/>
          <w:sz w:val="22"/>
          <w:szCs w:val="22"/>
        </w:rPr>
        <w:t>ON</w:t>
      </w:r>
    </w:p>
    <w:p w14:paraId="34CC14C4" w14:textId="77777777" w:rsidR="008E3327" w:rsidRPr="0018165F" w:rsidRDefault="008E3327" w:rsidP="00946CF3">
      <w:pPr>
        <w:spacing w:line="288" w:lineRule="auto"/>
        <w:rPr>
          <w:rFonts w:cs="Arial"/>
          <w:b/>
          <w:sz w:val="22"/>
          <w:szCs w:val="22"/>
        </w:rPr>
      </w:pPr>
    </w:p>
    <w:p w14:paraId="6E1A351A" w14:textId="55C51A7C" w:rsidR="008E3327" w:rsidRPr="0018165F" w:rsidRDefault="00AC1CDA" w:rsidP="00946CF3">
      <w:pPr>
        <w:spacing w:line="288" w:lineRule="auto"/>
        <w:rPr>
          <w:rFonts w:cs="Arial"/>
          <w:sz w:val="22"/>
          <w:szCs w:val="22"/>
        </w:rPr>
      </w:pPr>
      <w:r w:rsidRPr="0018165F">
        <w:rPr>
          <w:rFonts w:cs="Arial"/>
          <w:b/>
          <w:sz w:val="22"/>
          <w:szCs w:val="22"/>
        </w:rPr>
        <w:t xml:space="preserve">Meta description: </w:t>
      </w:r>
      <w:r w:rsidRPr="0018165F">
        <w:rPr>
          <w:rFonts w:cs="Arial"/>
          <w:sz w:val="22"/>
          <w:szCs w:val="22"/>
        </w:rPr>
        <w:t xml:space="preserve">With the decentralised frequency inverter NORDAC </w:t>
      </w:r>
      <w:r w:rsidRPr="0018165F">
        <w:rPr>
          <w:rFonts w:cs="Arial"/>
          <w:i/>
          <w:sz w:val="22"/>
          <w:szCs w:val="22"/>
        </w:rPr>
        <w:t>ON</w:t>
      </w:r>
      <w:r w:rsidRPr="0018165F">
        <w:rPr>
          <w:rFonts w:cs="Arial"/>
          <w:sz w:val="22"/>
          <w:szCs w:val="22"/>
        </w:rPr>
        <w:t xml:space="preserve">, NORD offers an economical Plug &amp; Play solution for </w:t>
      </w:r>
      <w:proofErr w:type="spellStart"/>
      <w:r w:rsidRPr="0018165F">
        <w:rPr>
          <w:rFonts w:cs="Arial"/>
          <w:sz w:val="22"/>
          <w:szCs w:val="22"/>
        </w:rPr>
        <w:t>IloT</w:t>
      </w:r>
      <w:proofErr w:type="spellEnd"/>
      <w:r w:rsidRPr="0018165F">
        <w:rPr>
          <w:rFonts w:cs="Arial"/>
          <w:sz w:val="22"/>
          <w:szCs w:val="22"/>
        </w:rPr>
        <w:t xml:space="preserve"> environments.</w:t>
      </w:r>
    </w:p>
    <w:p w14:paraId="50A2E3FC" w14:textId="41EE042D" w:rsidR="00590C2D" w:rsidRPr="0018165F" w:rsidRDefault="00590C2D" w:rsidP="00946CF3">
      <w:pPr>
        <w:spacing w:line="288" w:lineRule="auto"/>
        <w:rPr>
          <w:rFonts w:cs="Arial"/>
          <w:sz w:val="22"/>
          <w:szCs w:val="22"/>
          <w:highlight w:val="yellow"/>
        </w:rPr>
      </w:pPr>
    </w:p>
    <w:p w14:paraId="67316A51" w14:textId="4F1AFF87" w:rsidR="00C413E2" w:rsidRPr="0018165F" w:rsidRDefault="00B73DA4" w:rsidP="00946CF3">
      <w:pPr>
        <w:spacing w:line="288" w:lineRule="auto"/>
        <w:rPr>
          <w:rFonts w:cs="Arial"/>
          <w:sz w:val="22"/>
          <w:szCs w:val="22"/>
        </w:rPr>
      </w:pPr>
      <w:r w:rsidRPr="0018165F">
        <w:rPr>
          <w:rFonts w:cs="Arial"/>
          <w:b/>
          <w:sz w:val="22"/>
          <w:szCs w:val="22"/>
        </w:rPr>
        <w:t>Keywords:</w:t>
      </w:r>
      <w:r w:rsidRPr="0018165F">
        <w:rPr>
          <w:rFonts w:cs="Arial"/>
          <w:sz w:val="22"/>
          <w:szCs w:val="22"/>
        </w:rPr>
        <w:t xml:space="preserve"> NORD DRIVESYSTEMS, </w:t>
      </w:r>
      <w:r w:rsidRPr="0018165F">
        <w:rPr>
          <w:rFonts w:cs="Arial"/>
          <w:color w:val="auto"/>
          <w:sz w:val="22"/>
          <w:szCs w:val="22"/>
        </w:rPr>
        <w:t xml:space="preserve">NORDAC </w:t>
      </w:r>
      <w:r w:rsidRPr="0018165F">
        <w:rPr>
          <w:rFonts w:cs="Arial"/>
          <w:i/>
          <w:color w:val="auto"/>
          <w:sz w:val="22"/>
          <w:szCs w:val="22"/>
        </w:rPr>
        <w:t>ON</w:t>
      </w:r>
      <w:r w:rsidRPr="0018165F">
        <w:rPr>
          <w:rFonts w:cs="Arial"/>
          <w:color w:val="auto"/>
          <w:sz w:val="22"/>
          <w:szCs w:val="22"/>
        </w:rPr>
        <w:t xml:space="preserve">, NORDAC </w:t>
      </w:r>
      <w:r w:rsidRPr="0018165F">
        <w:rPr>
          <w:rFonts w:cs="Arial"/>
          <w:i/>
          <w:color w:val="auto"/>
          <w:sz w:val="22"/>
          <w:szCs w:val="22"/>
        </w:rPr>
        <w:t>ON+,</w:t>
      </w:r>
      <w:r w:rsidRPr="0018165F">
        <w:rPr>
          <w:rFonts w:cs="Arial"/>
          <w:color w:val="auto"/>
          <w:sz w:val="22"/>
          <w:szCs w:val="22"/>
        </w:rPr>
        <w:t xml:space="preserve"> frequency inverter, decentralised, </w:t>
      </w:r>
      <w:proofErr w:type="spellStart"/>
      <w:r w:rsidRPr="0018165F">
        <w:rPr>
          <w:rFonts w:cs="Arial"/>
          <w:sz w:val="22"/>
          <w:szCs w:val="22"/>
        </w:rPr>
        <w:t>IloT</w:t>
      </w:r>
      <w:proofErr w:type="spellEnd"/>
    </w:p>
    <w:p w14:paraId="19385263" w14:textId="77777777" w:rsidR="0018165F" w:rsidRPr="0018165F" w:rsidRDefault="0018165F" w:rsidP="00946CF3">
      <w:pPr>
        <w:spacing w:line="288" w:lineRule="auto"/>
        <w:rPr>
          <w:rFonts w:cs="Arial"/>
          <w:sz w:val="22"/>
          <w:szCs w:val="22"/>
        </w:rPr>
      </w:pPr>
    </w:p>
    <w:p w14:paraId="455943CE" w14:textId="0FC5BB56" w:rsidR="001F1665" w:rsidRPr="0018165F" w:rsidRDefault="001F1665" w:rsidP="00946CF3">
      <w:pPr>
        <w:spacing w:line="288" w:lineRule="auto"/>
        <w:rPr>
          <w:rFonts w:cs="Arial"/>
          <w:b/>
          <w:sz w:val="22"/>
          <w:szCs w:val="22"/>
        </w:rPr>
      </w:pPr>
      <w:proofErr w:type="spellStart"/>
      <w:r w:rsidRPr="0018165F">
        <w:rPr>
          <w:rFonts w:cs="Arial"/>
          <w:b/>
          <w:sz w:val="22"/>
          <w:szCs w:val="22"/>
        </w:rPr>
        <w:t>Deeplink</w:t>
      </w:r>
      <w:proofErr w:type="spellEnd"/>
      <w:r w:rsidRPr="0018165F">
        <w:rPr>
          <w:rFonts w:cs="Arial"/>
          <w:b/>
          <w:sz w:val="22"/>
          <w:szCs w:val="22"/>
        </w:rPr>
        <w:t>:</w:t>
      </w:r>
    </w:p>
    <w:p w14:paraId="121197D2" w14:textId="6B67B4A9" w:rsidR="00C413E2" w:rsidRPr="00513C20" w:rsidRDefault="00000000" w:rsidP="00946CF3">
      <w:pPr>
        <w:spacing w:line="288" w:lineRule="auto"/>
        <w:rPr>
          <w:rStyle w:val="Internetverknpfung"/>
          <w:sz w:val="22"/>
          <w:szCs w:val="22"/>
          <w:lang w:val="it-IT"/>
        </w:rPr>
      </w:pPr>
      <w:hyperlink r:id="rId17" w:history="1">
        <w:r w:rsidR="0018165F" w:rsidRPr="00513C20">
          <w:rPr>
            <w:rStyle w:val="Internetverknpfung"/>
            <w:sz w:val="22"/>
            <w:szCs w:val="22"/>
            <w:lang w:val="it-IT"/>
          </w:rPr>
          <w:t>https://www.nord.com/en/campaign/products/drive-electronics-2022.jsp</w:t>
        </w:r>
      </w:hyperlink>
      <w:r w:rsidR="0018165F" w:rsidRPr="00513C20">
        <w:rPr>
          <w:rStyle w:val="Internetverknpfung"/>
          <w:sz w:val="22"/>
          <w:szCs w:val="22"/>
          <w:lang w:val="it-IT"/>
        </w:rPr>
        <w:t xml:space="preserve"> </w:t>
      </w:r>
      <w:hyperlink r:id="rId18" w:history="1">
        <w:r w:rsidR="0094556E" w:rsidRPr="00513C20">
          <w:rPr>
            <w:rStyle w:val="Internetverknpfung"/>
            <w:sz w:val="22"/>
            <w:szCs w:val="22"/>
            <w:lang w:val="it-IT"/>
          </w:rPr>
          <w:t>https://www.youtube.com/watch?v=jgU4mnM8fEw</w:t>
        </w:r>
      </w:hyperlink>
    </w:p>
    <w:p w14:paraId="3C7C170F" w14:textId="37DA92C6" w:rsidR="00A75272" w:rsidRPr="0018165F" w:rsidRDefault="00A75272" w:rsidP="00946CF3">
      <w:pPr>
        <w:spacing w:line="288" w:lineRule="auto"/>
        <w:rPr>
          <w:rFonts w:cs="Arial"/>
          <w:sz w:val="22"/>
          <w:szCs w:val="22"/>
          <w:lang w:val="en-US"/>
        </w:rPr>
      </w:pPr>
    </w:p>
    <w:p w14:paraId="573D8AD3" w14:textId="6F0392C5" w:rsidR="0018165F" w:rsidRPr="0018165F" w:rsidRDefault="0018165F" w:rsidP="00946CF3">
      <w:pPr>
        <w:spacing w:line="288" w:lineRule="auto"/>
        <w:rPr>
          <w:rFonts w:cs="Arial"/>
          <w:sz w:val="22"/>
          <w:szCs w:val="22"/>
          <w:lang w:val="en-US"/>
        </w:rPr>
      </w:pPr>
    </w:p>
    <w:p w14:paraId="772292C3" w14:textId="04654525" w:rsidR="0018165F" w:rsidRPr="0018165F" w:rsidRDefault="0018165F" w:rsidP="00946CF3">
      <w:pPr>
        <w:spacing w:line="288" w:lineRule="auto"/>
        <w:rPr>
          <w:rFonts w:cs="Arial"/>
          <w:sz w:val="22"/>
          <w:szCs w:val="22"/>
          <w:lang w:val="en-US"/>
        </w:rPr>
      </w:pPr>
    </w:p>
    <w:p w14:paraId="3C1A4B1F" w14:textId="77777777" w:rsidR="0018165F" w:rsidRPr="0018165F" w:rsidRDefault="0018165F" w:rsidP="00946CF3">
      <w:pPr>
        <w:spacing w:line="288" w:lineRule="auto"/>
        <w:rPr>
          <w:rFonts w:cs="Arial"/>
          <w:sz w:val="22"/>
          <w:szCs w:val="22"/>
          <w:lang w:val="en-US"/>
        </w:rPr>
      </w:pPr>
    </w:p>
    <w:p w14:paraId="0C7A55E8" w14:textId="2D738703" w:rsidR="001F1665" w:rsidRPr="0018165F" w:rsidRDefault="001F1665" w:rsidP="00946CF3">
      <w:pPr>
        <w:spacing w:line="288" w:lineRule="auto"/>
        <w:rPr>
          <w:rFonts w:cs="Arial"/>
          <w:sz w:val="22"/>
          <w:szCs w:val="22"/>
          <w:lang w:val="it-IT"/>
        </w:rPr>
      </w:pPr>
      <w:r w:rsidRPr="0018165F">
        <w:rPr>
          <w:rFonts w:cs="Arial"/>
          <w:b/>
          <w:color w:val="000000"/>
          <w:sz w:val="22"/>
          <w:szCs w:val="22"/>
          <w:lang w:val="it-IT"/>
        </w:rPr>
        <w:t>Social media</w:t>
      </w:r>
    </w:p>
    <w:p w14:paraId="4C3E4F77" w14:textId="5FF4DE96" w:rsidR="001F1665" w:rsidRPr="0018165F" w:rsidRDefault="001F1665" w:rsidP="00946CF3">
      <w:pPr>
        <w:spacing w:line="288" w:lineRule="auto"/>
        <w:rPr>
          <w:rFonts w:cs="Arial"/>
          <w:sz w:val="22"/>
          <w:szCs w:val="22"/>
          <w:lang w:val="it-IT"/>
        </w:rPr>
      </w:pPr>
      <w:r w:rsidRPr="0018165F">
        <w:rPr>
          <w:rFonts w:cs="Arial"/>
          <w:color w:val="000000"/>
          <w:sz w:val="22"/>
          <w:szCs w:val="22"/>
          <w:lang w:val="it-IT"/>
        </w:rPr>
        <w:t xml:space="preserve">LinkedIn </w:t>
      </w:r>
      <w:proofErr w:type="spellStart"/>
      <w:r w:rsidRPr="0018165F">
        <w:rPr>
          <w:rFonts w:cs="Arial"/>
          <w:color w:val="000000"/>
          <w:sz w:val="22"/>
          <w:szCs w:val="22"/>
          <w:lang w:val="it-IT"/>
        </w:rPr>
        <w:t>profile</w:t>
      </w:r>
      <w:proofErr w:type="spellEnd"/>
      <w:r w:rsidRPr="0018165F">
        <w:rPr>
          <w:rFonts w:cs="Arial"/>
          <w:color w:val="000000"/>
          <w:sz w:val="22"/>
          <w:szCs w:val="22"/>
          <w:lang w:val="it-IT"/>
        </w:rPr>
        <w:t xml:space="preserve">: </w:t>
      </w:r>
      <w:r w:rsidRPr="0018165F">
        <w:rPr>
          <w:rStyle w:val="Internetverknpfung"/>
          <w:rFonts w:cs="Arial"/>
          <w:sz w:val="22"/>
          <w:szCs w:val="22"/>
          <w:lang w:val="it-IT"/>
        </w:rPr>
        <w:t>https://www.linkedin.com/company/getriebebau-nord-gmbh-&amp;-co-kg/</w:t>
      </w:r>
    </w:p>
    <w:p w14:paraId="0D7B6C30" w14:textId="4938EEB8" w:rsidR="001F1665" w:rsidRPr="0018165F" w:rsidRDefault="001F1665" w:rsidP="00946CF3">
      <w:pPr>
        <w:spacing w:line="288" w:lineRule="auto"/>
        <w:rPr>
          <w:rFonts w:cs="Arial"/>
          <w:sz w:val="22"/>
          <w:szCs w:val="22"/>
        </w:rPr>
      </w:pPr>
      <w:r w:rsidRPr="0018165F">
        <w:rPr>
          <w:rFonts w:cs="Arial"/>
          <w:color w:val="000000"/>
          <w:sz w:val="22"/>
          <w:szCs w:val="22"/>
        </w:rPr>
        <w:t>LinkedIn links: @Getriebebau NORD GmbH &amp; Co. KG</w:t>
      </w:r>
    </w:p>
    <w:p w14:paraId="52F22CC0" w14:textId="77777777" w:rsidR="001F1665" w:rsidRPr="0018165F" w:rsidRDefault="001F1665" w:rsidP="00946CF3">
      <w:pPr>
        <w:spacing w:line="288" w:lineRule="auto"/>
        <w:rPr>
          <w:rFonts w:cs="Arial"/>
          <w:color w:val="000000"/>
          <w:sz w:val="22"/>
          <w:szCs w:val="22"/>
          <w:lang w:val="en-US"/>
        </w:rPr>
      </w:pPr>
    </w:p>
    <w:p w14:paraId="2FABAE3F" w14:textId="1135BA84" w:rsidR="001F1665" w:rsidRPr="0018165F" w:rsidRDefault="001F1665" w:rsidP="00946CF3">
      <w:pPr>
        <w:spacing w:line="288" w:lineRule="auto"/>
        <w:rPr>
          <w:rFonts w:cs="Arial"/>
          <w:sz w:val="22"/>
          <w:szCs w:val="22"/>
        </w:rPr>
      </w:pPr>
      <w:r w:rsidRPr="0018165F">
        <w:rPr>
          <w:rFonts w:cs="Arial"/>
          <w:color w:val="000000"/>
          <w:sz w:val="22"/>
          <w:szCs w:val="22"/>
        </w:rPr>
        <w:t xml:space="preserve">Twitter: </w:t>
      </w:r>
      <w:r w:rsidRPr="0018165F">
        <w:rPr>
          <w:rStyle w:val="Internetverknpfung"/>
          <w:rFonts w:cs="Arial"/>
          <w:sz w:val="22"/>
          <w:szCs w:val="22"/>
          <w:lang w:val="en-US"/>
        </w:rPr>
        <w:t>https://twitter.com/NORD_Drive</w:t>
      </w:r>
    </w:p>
    <w:p w14:paraId="68488153" w14:textId="06A20641" w:rsidR="001F1665" w:rsidRPr="0018165F" w:rsidRDefault="001F1665" w:rsidP="00946CF3">
      <w:pPr>
        <w:spacing w:line="288" w:lineRule="auto"/>
        <w:rPr>
          <w:rFonts w:cs="Arial"/>
          <w:sz w:val="22"/>
          <w:szCs w:val="22"/>
        </w:rPr>
      </w:pPr>
      <w:r w:rsidRPr="0018165F">
        <w:rPr>
          <w:rFonts w:cs="Arial"/>
          <w:color w:val="000000"/>
          <w:sz w:val="22"/>
          <w:szCs w:val="22"/>
        </w:rPr>
        <w:t xml:space="preserve">Twitter links: @NORD_Drive </w:t>
      </w:r>
      <w:r w:rsidRPr="0018165F">
        <w:rPr>
          <w:rFonts w:cs="Arial"/>
          <w:color w:val="000000"/>
          <w:sz w:val="22"/>
          <w:szCs w:val="22"/>
          <w:rtl/>
        </w:rPr>
        <w:t>‏</w:t>
      </w:r>
    </w:p>
    <w:p w14:paraId="40963035" w14:textId="77777777" w:rsidR="001F1665" w:rsidRPr="0018165F" w:rsidRDefault="001F1665" w:rsidP="00946CF3">
      <w:pPr>
        <w:spacing w:line="288" w:lineRule="auto"/>
        <w:rPr>
          <w:rFonts w:cs="Arial"/>
          <w:color w:val="000000"/>
          <w:sz w:val="22"/>
          <w:szCs w:val="22"/>
          <w:lang w:val="en-US"/>
        </w:rPr>
      </w:pPr>
    </w:p>
    <w:p w14:paraId="5CC44009" w14:textId="15FDD762" w:rsidR="001F1665" w:rsidRPr="0018165F" w:rsidRDefault="001F1665" w:rsidP="00946CF3">
      <w:pPr>
        <w:spacing w:line="288" w:lineRule="auto"/>
        <w:rPr>
          <w:rFonts w:cs="Arial"/>
          <w:sz w:val="22"/>
          <w:szCs w:val="22"/>
        </w:rPr>
      </w:pPr>
      <w:r w:rsidRPr="0018165F">
        <w:rPr>
          <w:rFonts w:cs="Arial"/>
          <w:color w:val="000000"/>
          <w:sz w:val="22"/>
          <w:szCs w:val="22"/>
        </w:rPr>
        <w:t xml:space="preserve">YouTube: </w:t>
      </w:r>
      <w:r w:rsidRPr="0018165F">
        <w:rPr>
          <w:rStyle w:val="Internetverknpfung"/>
          <w:rFonts w:cs="Arial"/>
          <w:sz w:val="22"/>
          <w:szCs w:val="22"/>
          <w:lang w:val="en-US"/>
        </w:rPr>
        <w:t>https://www.youtube.com/user/NORDDRIVESYSTEMS</w:t>
      </w:r>
    </w:p>
    <w:p w14:paraId="6FD990DA" w14:textId="77777777" w:rsidR="001F1665" w:rsidRPr="0018165F" w:rsidRDefault="001F1665" w:rsidP="00946CF3">
      <w:pPr>
        <w:spacing w:line="288" w:lineRule="auto"/>
        <w:rPr>
          <w:rFonts w:cs="Arial"/>
          <w:sz w:val="22"/>
          <w:szCs w:val="22"/>
          <w:lang w:val="en-US"/>
        </w:rPr>
      </w:pPr>
    </w:p>
    <w:p w14:paraId="0896F781" w14:textId="77777777" w:rsidR="001F1665" w:rsidRPr="0018165F" w:rsidRDefault="001F1665" w:rsidP="00946CF3">
      <w:pPr>
        <w:spacing w:line="288" w:lineRule="auto"/>
        <w:rPr>
          <w:rFonts w:cs="Arial"/>
          <w:sz w:val="22"/>
          <w:szCs w:val="22"/>
          <w:lang w:val="en-US"/>
        </w:rPr>
      </w:pPr>
    </w:p>
    <w:p w14:paraId="22A1D087" w14:textId="19AF3796" w:rsidR="003873F6" w:rsidRPr="0018165F" w:rsidRDefault="001F1665" w:rsidP="00946CF3">
      <w:pPr>
        <w:spacing w:line="288" w:lineRule="auto"/>
        <w:rPr>
          <w:rFonts w:cs="Arial"/>
          <w:sz w:val="22"/>
          <w:szCs w:val="22"/>
        </w:rPr>
      </w:pPr>
      <w:r w:rsidRPr="0018165F">
        <w:rPr>
          <w:rFonts w:cs="Arial"/>
          <w:b/>
          <w:sz w:val="22"/>
          <w:szCs w:val="22"/>
        </w:rPr>
        <w:t>Download area</w:t>
      </w:r>
      <w:r w:rsidRPr="0018165F">
        <w:rPr>
          <w:rStyle w:val="Internetverknpfung"/>
          <w:rFonts w:cs="Arial"/>
          <w:sz w:val="22"/>
          <w:szCs w:val="22"/>
          <w:u w:val="none"/>
        </w:rPr>
        <w:t xml:space="preserve">: </w:t>
      </w:r>
      <w:r w:rsidRPr="0018165F">
        <w:rPr>
          <w:rStyle w:val="Internetverknpfung"/>
          <w:rFonts w:cs="Arial"/>
          <w:sz w:val="22"/>
          <w:szCs w:val="22"/>
          <w:lang w:val="en-US"/>
        </w:rPr>
        <w:t>https://www.koehler-partner.de/project/getriebebau-nord-presseservice/</w:t>
      </w:r>
    </w:p>
    <w:p w14:paraId="0A22DFD3" w14:textId="76F147A3" w:rsidR="00AC3037" w:rsidRPr="00E61C1E" w:rsidRDefault="00AC3037" w:rsidP="00946CF3">
      <w:pPr>
        <w:spacing w:line="288" w:lineRule="auto"/>
        <w:rPr>
          <w:rFonts w:asciiTheme="minorBidi" w:hAnsiTheme="minorBidi" w:cstheme="minorBidi"/>
          <w:b/>
          <w:sz w:val="22"/>
          <w:szCs w:val="22"/>
          <w:lang w:val="en-US"/>
        </w:rPr>
      </w:pPr>
    </w:p>
    <w:p w14:paraId="21563BF1" w14:textId="77777777" w:rsidR="00AC3037" w:rsidRPr="00E61C1E" w:rsidRDefault="00AC3037" w:rsidP="00946CF3">
      <w:pPr>
        <w:spacing w:line="288" w:lineRule="auto"/>
        <w:rPr>
          <w:rFonts w:asciiTheme="minorBidi" w:hAnsiTheme="minorBidi" w:cstheme="minorBidi"/>
          <w:b/>
          <w:sz w:val="22"/>
          <w:szCs w:val="22"/>
          <w:lang w:val="en-US"/>
        </w:rPr>
      </w:pPr>
    </w:p>
    <w:p w14:paraId="48F0DAAB" w14:textId="77777777" w:rsidR="001F1665" w:rsidRPr="00241DF4" w:rsidRDefault="001F1665" w:rsidP="00946CF3">
      <w:pPr>
        <w:pStyle w:val="Textkrper3"/>
        <w:tabs>
          <w:tab w:val="right" w:pos="2700"/>
        </w:tabs>
        <w:spacing w:after="0" w:line="288" w:lineRule="auto"/>
        <w:rPr>
          <w:rFonts w:asciiTheme="minorBidi" w:hAnsiTheme="minorBidi" w:cstheme="minorBidi"/>
          <w:sz w:val="22"/>
          <w:szCs w:val="22"/>
          <w:lang w:val="en-US"/>
        </w:rPr>
      </w:pPr>
      <w:r w:rsidRPr="00241DF4">
        <w:rPr>
          <w:rFonts w:asciiTheme="minorBidi" w:hAnsiTheme="minorBidi"/>
          <w:b/>
          <w:sz w:val="22"/>
          <w:lang w:val="en-US"/>
        </w:rPr>
        <w:t>Press office:</w:t>
      </w:r>
    </w:p>
    <w:p w14:paraId="6727852B" w14:textId="77777777" w:rsidR="00946CF3" w:rsidRPr="00241DF4" w:rsidRDefault="00946CF3" w:rsidP="00946CF3">
      <w:pPr>
        <w:pStyle w:val="Textkrper3"/>
        <w:tabs>
          <w:tab w:val="right" w:pos="2700"/>
        </w:tabs>
        <w:spacing w:after="0" w:line="288" w:lineRule="auto"/>
        <w:rPr>
          <w:lang w:val="en-US"/>
        </w:rPr>
      </w:pPr>
      <w:r w:rsidRPr="00241DF4">
        <w:rPr>
          <w:sz w:val="22"/>
          <w:lang w:val="en-US"/>
        </w:rPr>
        <w:t>Köhler + Partner GmbH</w:t>
      </w:r>
    </w:p>
    <w:p w14:paraId="722CA992" w14:textId="77777777" w:rsidR="00946CF3" w:rsidRPr="00241DF4" w:rsidRDefault="00946CF3" w:rsidP="00946CF3">
      <w:pPr>
        <w:tabs>
          <w:tab w:val="right" w:pos="2700"/>
        </w:tabs>
        <w:spacing w:line="288" w:lineRule="auto"/>
        <w:rPr>
          <w:lang w:val="en-US"/>
        </w:rPr>
      </w:pPr>
      <w:proofErr w:type="spellStart"/>
      <w:r w:rsidRPr="00241DF4">
        <w:rPr>
          <w:sz w:val="22"/>
          <w:lang w:val="en-US"/>
        </w:rPr>
        <w:t>Brauerstraße</w:t>
      </w:r>
      <w:proofErr w:type="spellEnd"/>
      <w:r w:rsidRPr="00241DF4">
        <w:rPr>
          <w:sz w:val="22"/>
          <w:lang w:val="en-US"/>
        </w:rPr>
        <w:t xml:space="preserve"> 42 </w:t>
      </w:r>
      <w:r w:rsidRPr="00A02591">
        <w:rPr>
          <w:rFonts w:ascii="Symbol" w:hAnsi="Symbol"/>
          <w:sz w:val="22"/>
        </w:rPr>
        <w:t></w:t>
      </w:r>
      <w:r w:rsidRPr="00241DF4">
        <w:rPr>
          <w:sz w:val="22"/>
          <w:lang w:val="en-US"/>
        </w:rPr>
        <w:t xml:space="preserve"> 21244 Buchholz </w:t>
      </w:r>
      <w:proofErr w:type="spellStart"/>
      <w:r w:rsidRPr="00241DF4">
        <w:rPr>
          <w:sz w:val="22"/>
          <w:lang w:val="en-US"/>
        </w:rPr>
        <w:t>i.d.</w:t>
      </w:r>
      <w:proofErr w:type="spellEnd"/>
      <w:r w:rsidRPr="00241DF4">
        <w:rPr>
          <w:sz w:val="22"/>
          <w:lang w:val="en-US"/>
        </w:rPr>
        <w:t xml:space="preserve"> </w:t>
      </w:r>
      <w:proofErr w:type="spellStart"/>
      <w:r w:rsidRPr="00241DF4">
        <w:rPr>
          <w:sz w:val="22"/>
          <w:lang w:val="en-US"/>
        </w:rPr>
        <w:t>Nordheide</w:t>
      </w:r>
      <w:proofErr w:type="spellEnd"/>
      <w:r w:rsidRPr="00241DF4">
        <w:rPr>
          <w:sz w:val="22"/>
          <w:lang w:val="en-US"/>
        </w:rPr>
        <w:t>, Germany</w:t>
      </w:r>
    </w:p>
    <w:p w14:paraId="367235E8" w14:textId="77777777" w:rsidR="00946CF3" w:rsidRPr="00241DF4" w:rsidRDefault="00946CF3" w:rsidP="00946CF3">
      <w:pPr>
        <w:tabs>
          <w:tab w:val="right" w:pos="2700"/>
        </w:tabs>
        <w:spacing w:line="288" w:lineRule="auto"/>
        <w:rPr>
          <w:lang w:val="en-US"/>
        </w:rPr>
      </w:pPr>
      <w:r w:rsidRPr="00241DF4">
        <w:rPr>
          <w:sz w:val="22"/>
          <w:lang w:val="en-US"/>
        </w:rPr>
        <w:t xml:space="preserve">Tel. +49 (0) 4181 92892-0 </w:t>
      </w:r>
      <w:r w:rsidRPr="00A02591">
        <w:rPr>
          <w:rFonts w:ascii="Symbol" w:hAnsi="Symbol"/>
          <w:sz w:val="22"/>
        </w:rPr>
        <w:t></w:t>
      </w:r>
      <w:r w:rsidRPr="00241DF4">
        <w:rPr>
          <w:sz w:val="22"/>
          <w:lang w:val="en-US"/>
        </w:rPr>
        <w:t xml:space="preserve"> Fax +49 (0) 4181 92892-55</w:t>
      </w:r>
    </w:p>
    <w:p w14:paraId="568AE676" w14:textId="77777777" w:rsidR="00946CF3" w:rsidRPr="00241DF4" w:rsidRDefault="00946CF3" w:rsidP="00946CF3">
      <w:pPr>
        <w:tabs>
          <w:tab w:val="right" w:pos="2700"/>
        </w:tabs>
        <w:spacing w:line="288" w:lineRule="auto"/>
        <w:rPr>
          <w:lang w:val="en-US"/>
        </w:rPr>
      </w:pPr>
      <w:r w:rsidRPr="00241DF4">
        <w:rPr>
          <w:sz w:val="22"/>
          <w:lang w:val="en-US"/>
        </w:rPr>
        <w:t xml:space="preserve">info@koehler-partner.de </w:t>
      </w:r>
      <w:r w:rsidRPr="00A02591">
        <w:rPr>
          <w:rFonts w:ascii="Symbol" w:hAnsi="Symbol"/>
          <w:sz w:val="22"/>
        </w:rPr>
        <w:t></w:t>
      </w:r>
      <w:r w:rsidRPr="00241DF4">
        <w:rPr>
          <w:sz w:val="22"/>
          <w:lang w:val="en-US"/>
        </w:rPr>
        <w:t xml:space="preserve"> www.koehler-partner.de</w:t>
      </w:r>
    </w:p>
    <w:p w14:paraId="13F8EB7F" w14:textId="04464C9E" w:rsidR="00725CC6" w:rsidRPr="00241DF4" w:rsidRDefault="00725CC6" w:rsidP="00946CF3">
      <w:pPr>
        <w:spacing w:line="288" w:lineRule="auto"/>
        <w:rPr>
          <w:rFonts w:asciiTheme="minorBidi" w:hAnsiTheme="minorBidi" w:cstheme="minorBidi"/>
          <w:sz w:val="22"/>
          <w:szCs w:val="22"/>
          <w:lang w:val="en-US"/>
        </w:rPr>
      </w:pPr>
    </w:p>
    <w:sectPr w:rsidR="00725CC6" w:rsidRPr="00241DF4" w:rsidSect="00A530FD">
      <w:headerReference w:type="default" r:id="rId19"/>
      <w:footerReference w:type="default" r:id="rId20"/>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552056" w14:textId="77777777" w:rsidR="00067356" w:rsidRDefault="00067356" w:rsidP="003A22CB">
      <w:r>
        <w:separator/>
      </w:r>
    </w:p>
  </w:endnote>
  <w:endnote w:type="continuationSeparator" w:id="0">
    <w:p w14:paraId="00EFF223" w14:textId="77777777" w:rsidR="00067356" w:rsidRDefault="00067356" w:rsidP="003A2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8734315"/>
      <w:docPartObj>
        <w:docPartGallery w:val="Page Numbers (Bottom of Page)"/>
        <w:docPartUnique/>
      </w:docPartObj>
    </w:sdtPr>
    <w:sdtContent>
      <w:p w14:paraId="7088B701" w14:textId="77777777" w:rsidR="00D51924" w:rsidRDefault="00D51924" w:rsidP="00D51924">
        <w:pPr>
          <w:jc w:val="center"/>
        </w:pPr>
      </w:p>
      <w:p w14:paraId="62F5AC5B" w14:textId="5D7870B5" w:rsidR="00D51924" w:rsidRPr="00E64B9B" w:rsidRDefault="00D51924" w:rsidP="00D51924">
        <w:pPr>
          <w:jc w:val="center"/>
          <w:rPr>
            <w:b/>
            <w:sz w:val="16"/>
            <w:szCs w:val="18"/>
          </w:rPr>
        </w:pPr>
        <w:r>
          <w:rPr>
            <w:b/>
            <w:sz w:val="16"/>
          </w:rPr>
          <w:t>Getriebebau NORD GmbH &amp; Co. KG</w:t>
        </w:r>
      </w:p>
      <w:p w14:paraId="05E21C31" w14:textId="77777777" w:rsidR="00D51924" w:rsidRDefault="00D51924" w:rsidP="00D51924">
        <w:pPr>
          <w:jc w:val="center"/>
          <w:rPr>
            <w:b/>
            <w:sz w:val="16"/>
            <w:szCs w:val="18"/>
          </w:rPr>
        </w:pPr>
        <w:r>
          <w:rPr>
            <w:b/>
            <w:sz w:val="16"/>
          </w:rPr>
          <w:t>Member of the NORD DRIVESYSTEMS Group</w:t>
        </w:r>
      </w:p>
      <w:p w14:paraId="4E604450" w14:textId="77777777" w:rsidR="00D51924" w:rsidRPr="0018165F" w:rsidRDefault="00D51924" w:rsidP="00D51924">
        <w:pPr>
          <w:jc w:val="center"/>
          <w:rPr>
            <w:lang w:val="de-DE"/>
          </w:rPr>
        </w:pPr>
        <w:r w:rsidRPr="0018165F">
          <w:rPr>
            <w:sz w:val="16"/>
            <w:lang w:val="de-DE"/>
          </w:rPr>
          <w:t xml:space="preserve">Getriebebau-Nord-Straße 1 </w:t>
        </w:r>
        <w:r>
          <w:rPr>
            <w:rFonts w:ascii="Symbol" w:hAnsi="Symbol"/>
            <w:sz w:val="16"/>
          </w:rPr>
          <w:t></w:t>
        </w:r>
        <w:r w:rsidRPr="0018165F">
          <w:rPr>
            <w:sz w:val="16"/>
            <w:lang w:val="de-DE"/>
          </w:rPr>
          <w:t xml:space="preserve"> 22941 Bargteheide/Hamburg, Germany</w:t>
        </w:r>
      </w:p>
      <w:p w14:paraId="5E2999F6" w14:textId="77777777" w:rsidR="00D51924" w:rsidRPr="00B970FE" w:rsidRDefault="00D51924" w:rsidP="00D51924">
        <w:pPr>
          <w:jc w:val="center"/>
          <w:rPr>
            <w:sz w:val="16"/>
            <w:szCs w:val="18"/>
          </w:rPr>
        </w:pPr>
        <w:r>
          <w:rPr>
            <w:sz w:val="16"/>
          </w:rPr>
          <w:t xml:space="preserve">Tel.: +49 (0) 4532 289-0 </w:t>
        </w:r>
        <w:r>
          <w:rPr>
            <w:rFonts w:ascii="Symbol" w:hAnsi="Symbol"/>
            <w:sz w:val="16"/>
          </w:rPr>
          <w:t></w:t>
        </w:r>
        <w:r>
          <w:rPr>
            <w:sz w:val="16"/>
          </w:rPr>
          <w:t xml:space="preserve"> Fax: 04532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p w14:paraId="622409F6" w14:textId="41EA3021" w:rsidR="00E2640E" w:rsidRDefault="00E2640E">
        <w:pPr>
          <w:pStyle w:val="Fuzeile"/>
          <w:jc w:val="right"/>
        </w:pPr>
        <w:r>
          <w:fldChar w:fldCharType="begin"/>
        </w:r>
        <w:r>
          <w:instrText>PAGE   \* MERGEFORMAT</w:instrText>
        </w:r>
        <w:r>
          <w:fldChar w:fldCharType="separate"/>
        </w:r>
        <w:r>
          <w:t>2</w:t>
        </w:r>
        <w:r>
          <w:fldChar w:fldCharType="end"/>
        </w:r>
      </w:p>
    </w:sdtContent>
  </w:sdt>
  <w:p w14:paraId="7FCEAFA1" w14:textId="02FDEAC4" w:rsidR="003A22CB" w:rsidRPr="00ED611A" w:rsidRDefault="003A22CB" w:rsidP="00ED611A">
    <w:pPr>
      <w:jc w:val="center"/>
      <w:rPr>
        <w:sz w:val="16"/>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4E4536" w14:textId="77777777" w:rsidR="00067356" w:rsidRDefault="00067356" w:rsidP="003A22CB">
      <w:r>
        <w:separator/>
      </w:r>
    </w:p>
  </w:footnote>
  <w:footnote w:type="continuationSeparator" w:id="0">
    <w:p w14:paraId="15CD6740" w14:textId="77777777" w:rsidR="00067356" w:rsidRDefault="00067356" w:rsidP="003A22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BBD15" w14:textId="6135DCCC" w:rsidR="003A22CB" w:rsidRDefault="00ED768F" w:rsidP="003A22CB">
    <w:pPr>
      <w:tabs>
        <w:tab w:val="left" w:pos="708"/>
        <w:tab w:val="left" w:pos="1416"/>
        <w:tab w:val="left" w:pos="2124"/>
        <w:tab w:val="left" w:pos="2832"/>
        <w:tab w:val="left" w:pos="3540"/>
        <w:tab w:val="left" w:pos="4248"/>
        <w:tab w:val="left" w:pos="5101"/>
      </w:tabs>
      <w:rPr>
        <w:b/>
        <w:i/>
        <w:sz w:val="48"/>
        <w:szCs w:val="40"/>
      </w:rPr>
    </w:pPr>
    <w:r>
      <w:rPr>
        <w:noProof/>
      </w:rPr>
      <w:drawing>
        <wp:anchor distT="0" distB="0" distL="114300" distR="114300" simplePos="0" relativeHeight="251659264" behindDoc="1" locked="0" layoutInCell="1" allowOverlap="1" wp14:anchorId="0FA49BFC" wp14:editId="7E1F3EBB">
          <wp:simplePos x="0" y="0"/>
          <wp:positionH relativeFrom="column">
            <wp:posOffset>4403558</wp:posOffset>
          </wp:positionH>
          <wp:positionV relativeFrom="paragraph">
            <wp:posOffset>-397677</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Pr>
        <w:b/>
        <w:i/>
        <w:sz w:val="48"/>
      </w:rPr>
      <w:t>Press release</w:t>
    </w:r>
    <w:r>
      <w:rPr>
        <w:b/>
        <w:i/>
        <w:sz w:val="48"/>
      </w:rPr>
      <w:tab/>
    </w:r>
  </w:p>
  <w:p w14:paraId="6A64752B" w14:textId="77777777" w:rsidR="005142DE" w:rsidRPr="005142DE" w:rsidRDefault="005142DE" w:rsidP="003A22CB">
    <w:pPr>
      <w:tabs>
        <w:tab w:val="left" w:pos="708"/>
        <w:tab w:val="left" w:pos="1416"/>
        <w:tab w:val="left" w:pos="2124"/>
        <w:tab w:val="left" w:pos="2832"/>
        <w:tab w:val="left" w:pos="3540"/>
        <w:tab w:val="left" w:pos="4248"/>
        <w:tab w:val="left" w:pos="5101"/>
      </w:tabs>
      <w:rPr>
        <w:b/>
        <w:i/>
        <w:sz w:val="21"/>
        <w:szCs w:val="18"/>
      </w:rPr>
    </w:pPr>
  </w:p>
  <w:p w14:paraId="1351B176" w14:textId="77777777" w:rsidR="003A22CB" w:rsidRDefault="003A22C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E11439"/>
    <w:multiLevelType w:val="hybridMultilevel"/>
    <w:tmpl w:val="14C6585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508962DC"/>
    <w:multiLevelType w:val="hybridMultilevel"/>
    <w:tmpl w:val="3EFEE03E"/>
    <w:lvl w:ilvl="0" w:tplc="0A0484E8">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 w15:restartNumberingAfterBreak="0">
    <w:nsid w:val="511E33E1"/>
    <w:multiLevelType w:val="hybridMultilevel"/>
    <w:tmpl w:val="0F0EEDB6"/>
    <w:lvl w:ilvl="0" w:tplc="33A6F59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69EF40C3"/>
    <w:multiLevelType w:val="hybridMultilevel"/>
    <w:tmpl w:val="E7DCA5B8"/>
    <w:lvl w:ilvl="0" w:tplc="E1D07D5E">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5" w15:restartNumberingAfterBreak="0">
    <w:nsid w:val="74AD6CCE"/>
    <w:multiLevelType w:val="hybridMultilevel"/>
    <w:tmpl w:val="C35417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60034A9"/>
    <w:multiLevelType w:val="multilevel"/>
    <w:tmpl w:val="8BEA3A46"/>
    <w:lvl w:ilvl="0">
      <w:start w:val="1"/>
      <w:numFmt w:val="decimal"/>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76532496"/>
    <w:multiLevelType w:val="hybridMultilevel"/>
    <w:tmpl w:val="4BA2D93C"/>
    <w:lvl w:ilvl="0" w:tplc="68C82E94">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78B80366"/>
    <w:multiLevelType w:val="hybridMultilevel"/>
    <w:tmpl w:val="8BEA3A46"/>
    <w:lvl w:ilvl="0" w:tplc="D1E49CD8">
      <w:start w:val="1"/>
      <w:numFmt w:val="decimal"/>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num w:numId="1" w16cid:durableId="400176065">
    <w:abstractNumId w:val="3"/>
  </w:num>
  <w:num w:numId="2" w16cid:durableId="1110709833">
    <w:abstractNumId w:val="0"/>
  </w:num>
  <w:num w:numId="3" w16cid:durableId="1715735061">
    <w:abstractNumId w:val="4"/>
  </w:num>
  <w:num w:numId="4" w16cid:durableId="754983779">
    <w:abstractNumId w:val="7"/>
  </w:num>
  <w:num w:numId="5" w16cid:durableId="1568997386">
    <w:abstractNumId w:val="8"/>
  </w:num>
  <w:num w:numId="6" w16cid:durableId="797912553">
    <w:abstractNumId w:val="6"/>
  </w:num>
  <w:num w:numId="7" w16cid:durableId="949121835">
    <w:abstractNumId w:val="1"/>
  </w:num>
  <w:num w:numId="8" w16cid:durableId="973411825">
    <w:abstractNumId w:val="5"/>
  </w:num>
  <w:num w:numId="9" w16cid:durableId="15661423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665"/>
    <w:rsid w:val="00006E5E"/>
    <w:rsid w:val="00026CD3"/>
    <w:rsid w:val="00041938"/>
    <w:rsid w:val="00042091"/>
    <w:rsid w:val="00042D16"/>
    <w:rsid w:val="00043463"/>
    <w:rsid w:val="0004465E"/>
    <w:rsid w:val="0004619E"/>
    <w:rsid w:val="00047FF4"/>
    <w:rsid w:val="000517D4"/>
    <w:rsid w:val="00052E37"/>
    <w:rsid w:val="00053D6C"/>
    <w:rsid w:val="00057043"/>
    <w:rsid w:val="00067356"/>
    <w:rsid w:val="0008393C"/>
    <w:rsid w:val="000853B1"/>
    <w:rsid w:val="00085754"/>
    <w:rsid w:val="00085881"/>
    <w:rsid w:val="000871C4"/>
    <w:rsid w:val="0009595F"/>
    <w:rsid w:val="00097ED3"/>
    <w:rsid w:val="000A13CF"/>
    <w:rsid w:val="000A31DB"/>
    <w:rsid w:val="000A67EA"/>
    <w:rsid w:val="000A7A66"/>
    <w:rsid w:val="000B6313"/>
    <w:rsid w:val="000D25A9"/>
    <w:rsid w:val="000D54B7"/>
    <w:rsid w:val="000E1964"/>
    <w:rsid w:val="000E406F"/>
    <w:rsid w:val="000F1195"/>
    <w:rsid w:val="000F5AD6"/>
    <w:rsid w:val="000F67F6"/>
    <w:rsid w:val="001067A2"/>
    <w:rsid w:val="00117A71"/>
    <w:rsid w:val="001228F3"/>
    <w:rsid w:val="00126056"/>
    <w:rsid w:val="00126DD4"/>
    <w:rsid w:val="00127521"/>
    <w:rsid w:val="001416AD"/>
    <w:rsid w:val="001443A0"/>
    <w:rsid w:val="0014493D"/>
    <w:rsid w:val="00152756"/>
    <w:rsid w:val="00155945"/>
    <w:rsid w:val="001609B0"/>
    <w:rsid w:val="00161F2E"/>
    <w:rsid w:val="001632D0"/>
    <w:rsid w:val="00163EFE"/>
    <w:rsid w:val="0016750C"/>
    <w:rsid w:val="00173324"/>
    <w:rsid w:val="00175F26"/>
    <w:rsid w:val="0017774C"/>
    <w:rsid w:val="00180B8B"/>
    <w:rsid w:val="0018165F"/>
    <w:rsid w:val="00184E13"/>
    <w:rsid w:val="00185D2F"/>
    <w:rsid w:val="001966FB"/>
    <w:rsid w:val="00196FD7"/>
    <w:rsid w:val="001B3EFC"/>
    <w:rsid w:val="001B5397"/>
    <w:rsid w:val="001B55F2"/>
    <w:rsid w:val="001D181A"/>
    <w:rsid w:val="001D3888"/>
    <w:rsid w:val="001D3B37"/>
    <w:rsid w:val="001E16D8"/>
    <w:rsid w:val="001F1665"/>
    <w:rsid w:val="001F7540"/>
    <w:rsid w:val="00207807"/>
    <w:rsid w:val="00211F1F"/>
    <w:rsid w:val="00212DEA"/>
    <w:rsid w:val="0022080F"/>
    <w:rsid w:val="002215C8"/>
    <w:rsid w:val="00225D81"/>
    <w:rsid w:val="00233B53"/>
    <w:rsid w:val="002354FB"/>
    <w:rsid w:val="002356F6"/>
    <w:rsid w:val="0023708E"/>
    <w:rsid w:val="00241DF4"/>
    <w:rsid w:val="0024356F"/>
    <w:rsid w:val="0025120B"/>
    <w:rsid w:val="00251F0E"/>
    <w:rsid w:val="00252A48"/>
    <w:rsid w:val="00256A22"/>
    <w:rsid w:val="00263D25"/>
    <w:rsid w:val="00272C8F"/>
    <w:rsid w:val="00274A01"/>
    <w:rsid w:val="00276D96"/>
    <w:rsid w:val="00277163"/>
    <w:rsid w:val="00286206"/>
    <w:rsid w:val="00290D30"/>
    <w:rsid w:val="002A1209"/>
    <w:rsid w:val="002A4004"/>
    <w:rsid w:val="002A69F0"/>
    <w:rsid w:val="002C0220"/>
    <w:rsid w:val="002C3C6A"/>
    <w:rsid w:val="002C5D0F"/>
    <w:rsid w:val="002D08B7"/>
    <w:rsid w:val="002D4752"/>
    <w:rsid w:val="002E13A6"/>
    <w:rsid w:val="002E218E"/>
    <w:rsid w:val="002E4C07"/>
    <w:rsid w:val="002F153A"/>
    <w:rsid w:val="002F560F"/>
    <w:rsid w:val="002F618C"/>
    <w:rsid w:val="003031BA"/>
    <w:rsid w:val="003034C6"/>
    <w:rsid w:val="00304057"/>
    <w:rsid w:val="003054D7"/>
    <w:rsid w:val="0030590E"/>
    <w:rsid w:val="00313CB9"/>
    <w:rsid w:val="00314E71"/>
    <w:rsid w:val="00317BCA"/>
    <w:rsid w:val="00321974"/>
    <w:rsid w:val="00323C83"/>
    <w:rsid w:val="003244D6"/>
    <w:rsid w:val="0032602C"/>
    <w:rsid w:val="00327B45"/>
    <w:rsid w:val="00330C61"/>
    <w:rsid w:val="00342589"/>
    <w:rsid w:val="00351EB8"/>
    <w:rsid w:val="00354500"/>
    <w:rsid w:val="003552E2"/>
    <w:rsid w:val="00362342"/>
    <w:rsid w:val="0036475D"/>
    <w:rsid w:val="0036498F"/>
    <w:rsid w:val="00364F8A"/>
    <w:rsid w:val="00367709"/>
    <w:rsid w:val="00377C42"/>
    <w:rsid w:val="00382FD9"/>
    <w:rsid w:val="003873F6"/>
    <w:rsid w:val="00394001"/>
    <w:rsid w:val="0039504E"/>
    <w:rsid w:val="00395D83"/>
    <w:rsid w:val="0039658A"/>
    <w:rsid w:val="003A22CB"/>
    <w:rsid w:val="003C42F8"/>
    <w:rsid w:val="003D5AE6"/>
    <w:rsid w:val="003E2339"/>
    <w:rsid w:val="003E4570"/>
    <w:rsid w:val="003E730F"/>
    <w:rsid w:val="003F7FB0"/>
    <w:rsid w:val="00407501"/>
    <w:rsid w:val="00411063"/>
    <w:rsid w:val="0041383B"/>
    <w:rsid w:val="00417511"/>
    <w:rsid w:val="00417726"/>
    <w:rsid w:val="004178C4"/>
    <w:rsid w:val="004238A6"/>
    <w:rsid w:val="00425CFF"/>
    <w:rsid w:val="004306B3"/>
    <w:rsid w:val="0043257E"/>
    <w:rsid w:val="0043293E"/>
    <w:rsid w:val="00434BCF"/>
    <w:rsid w:val="00437392"/>
    <w:rsid w:val="004378F6"/>
    <w:rsid w:val="00440769"/>
    <w:rsid w:val="00442103"/>
    <w:rsid w:val="00445BD1"/>
    <w:rsid w:val="00451DE7"/>
    <w:rsid w:val="0045474D"/>
    <w:rsid w:val="00457E06"/>
    <w:rsid w:val="00460333"/>
    <w:rsid w:val="00460899"/>
    <w:rsid w:val="00466800"/>
    <w:rsid w:val="004747F5"/>
    <w:rsid w:val="00474942"/>
    <w:rsid w:val="00476F25"/>
    <w:rsid w:val="004778FD"/>
    <w:rsid w:val="004A377E"/>
    <w:rsid w:val="004B0249"/>
    <w:rsid w:val="004C1C8B"/>
    <w:rsid w:val="004C6987"/>
    <w:rsid w:val="004D1943"/>
    <w:rsid w:val="004D3E1D"/>
    <w:rsid w:val="004D69C4"/>
    <w:rsid w:val="004F02C4"/>
    <w:rsid w:val="004F1200"/>
    <w:rsid w:val="004F2F47"/>
    <w:rsid w:val="004F5368"/>
    <w:rsid w:val="00501A5D"/>
    <w:rsid w:val="00506889"/>
    <w:rsid w:val="005123AD"/>
    <w:rsid w:val="005124DA"/>
    <w:rsid w:val="00513C20"/>
    <w:rsid w:val="005142DE"/>
    <w:rsid w:val="00516239"/>
    <w:rsid w:val="00521B0F"/>
    <w:rsid w:val="00523A38"/>
    <w:rsid w:val="005249E4"/>
    <w:rsid w:val="00535AA1"/>
    <w:rsid w:val="00536C4D"/>
    <w:rsid w:val="0054047B"/>
    <w:rsid w:val="005417B9"/>
    <w:rsid w:val="00542011"/>
    <w:rsid w:val="00544FE3"/>
    <w:rsid w:val="005465D5"/>
    <w:rsid w:val="00547350"/>
    <w:rsid w:val="00557C4F"/>
    <w:rsid w:val="0056052C"/>
    <w:rsid w:val="00560B76"/>
    <w:rsid w:val="00563300"/>
    <w:rsid w:val="00563C0C"/>
    <w:rsid w:val="0056674B"/>
    <w:rsid w:val="0057045A"/>
    <w:rsid w:val="005817F8"/>
    <w:rsid w:val="0058675B"/>
    <w:rsid w:val="00590C2D"/>
    <w:rsid w:val="005965A5"/>
    <w:rsid w:val="00597235"/>
    <w:rsid w:val="005A068E"/>
    <w:rsid w:val="005A5FDD"/>
    <w:rsid w:val="005A6A38"/>
    <w:rsid w:val="005B627E"/>
    <w:rsid w:val="005B6C33"/>
    <w:rsid w:val="005C14AD"/>
    <w:rsid w:val="005C798D"/>
    <w:rsid w:val="005D13DB"/>
    <w:rsid w:val="005D229A"/>
    <w:rsid w:val="005D4119"/>
    <w:rsid w:val="005E0920"/>
    <w:rsid w:val="005E2E71"/>
    <w:rsid w:val="005E7602"/>
    <w:rsid w:val="005F7EE6"/>
    <w:rsid w:val="00605E89"/>
    <w:rsid w:val="00607A8E"/>
    <w:rsid w:val="006113A4"/>
    <w:rsid w:val="006123E6"/>
    <w:rsid w:val="00622DB6"/>
    <w:rsid w:val="0062620D"/>
    <w:rsid w:val="00627ABA"/>
    <w:rsid w:val="006331C8"/>
    <w:rsid w:val="00640B5D"/>
    <w:rsid w:val="006437E6"/>
    <w:rsid w:val="00644A7D"/>
    <w:rsid w:val="006479D5"/>
    <w:rsid w:val="0065267C"/>
    <w:rsid w:val="006537B1"/>
    <w:rsid w:val="006548B6"/>
    <w:rsid w:val="00657C3D"/>
    <w:rsid w:val="00663221"/>
    <w:rsid w:val="00663B5B"/>
    <w:rsid w:val="0066538A"/>
    <w:rsid w:val="00665C74"/>
    <w:rsid w:val="0066733B"/>
    <w:rsid w:val="00673C39"/>
    <w:rsid w:val="00675FA6"/>
    <w:rsid w:val="00690416"/>
    <w:rsid w:val="0069450F"/>
    <w:rsid w:val="006A1D50"/>
    <w:rsid w:val="006A6C27"/>
    <w:rsid w:val="006B2A1B"/>
    <w:rsid w:val="006B4BB6"/>
    <w:rsid w:val="006B4EDA"/>
    <w:rsid w:val="006B529E"/>
    <w:rsid w:val="006C0C99"/>
    <w:rsid w:val="006C5D6A"/>
    <w:rsid w:val="006D03DF"/>
    <w:rsid w:val="006D2385"/>
    <w:rsid w:val="006E0B1E"/>
    <w:rsid w:val="006E201D"/>
    <w:rsid w:val="006E259A"/>
    <w:rsid w:val="006E2F63"/>
    <w:rsid w:val="006E3317"/>
    <w:rsid w:val="006E5CE3"/>
    <w:rsid w:val="006F67AD"/>
    <w:rsid w:val="006F7FAF"/>
    <w:rsid w:val="00701CEC"/>
    <w:rsid w:val="00703FC1"/>
    <w:rsid w:val="0070403D"/>
    <w:rsid w:val="0070413E"/>
    <w:rsid w:val="007051EC"/>
    <w:rsid w:val="00706FC7"/>
    <w:rsid w:val="0071205F"/>
    <w:rsid w:val="0071502B"/>
    <w:rsid w:val="00716217"/>
    <w:rsid w:val="00725CC6"/>
    <w:rsid w:val="00726C67"/>
    <w:rsid w:val="00731299"/>
    <w:rsid w:val="00732D4D"/>
    <w:rsid w:val="00732F1F"/>
    <w:rsid w:val="007331DF"/>
    <w:rsid w:val="007360A5"/>
    <w:rsid w:val="00736FAC"/>
    <w:rsid w:val="00737F11"/>
    <w:rsid w:val="0074164E"/>
    <w:rsid w:val="00750E1E"/>
    <w:rsid w:val="0075287E"/>
    <w:rsid w:val="007531D9"/>
    <w:rsid w:val="00753EBF"/>
    <w:rsid w:val="00755C33"/>
    <w:rsid w:val="007579A7"/>
    <w:rsid w:val="007617A1"/>
    <w:rsid w:val="00765BD2"/>
    <w:rsid w:val="0077425D"/>
    <w:rsid w:val="00775070"/>
    <w:rsid w:val="0079148F"/>
    <w:rsid w:val="0079448A"/>
    <w:rsid w:val="007953F6"/>
    <w:rsid w:val="007A1317"/>
    <w:rsid w:val="007A187C"/>
    <w:rsid w:val="007B2394"/>
    <w:rsid w:val="007C2C4C"/>
    <w:rsid w:val="007D42C1"/>
    <w:rsid w:val="007E345F"/>
    <w:rsid w:val="007E402B"/>
    <w:rsid w:val="007E5C89"/>
    <w:rsid w:val="007E7577"/>
    <w:rsid w:val="007F1367"/>
    <w:rsid w:val="007F7875"/>
    <w:rsid w:val="007F79DB"/>
    <w:rsid w:val="00800AD6"/>
    <w:rsid w:val="00810333"/>
    <w:rsid w:val="00821766"/>
    <w:rsid w:val="008229F4"/>
    <w:rsid w:val="008266C7"/>
    <w:rsid w:val="0083643A"/>
    <w:rsid w:val="008416A1"/>
    <w:rsid w:val="00843DF5"/>
    <w:rsid w:val="00847A2D"/>
    <w:rsid w:val="00852BB2"/>
    <w:rsid w:val="00862841"/>
    <w:rsid w:val="00862E30"/>
    <w:rsid w:val="008656D5"/>
    <w:rsid w:val="00867ECD"/>
    <w:rsid w:val="00872CB4"/>
    <w:rsid w:val="008731CB"/>
    <w:rsid w:val="00876C73"/>
    <w:rsid w:val="00886487"/>
    <w:rsid w:val="0088710B"/>
    <w:rsid w:val="00891C2B"/>
    <w:rsid w:val="00893923"/>
    <w:rsid w:val="008973E8"/>
    <w:rsid w:val="00897419"/>
    <w:rsid w:val="008A2B10"/>
    <w:rsid w:val="008A2B9D"/>
    <w:rsid w:val="008B06A3"/>
    <w:rsid w:val="008B1513"/>
    <w:rsid w:val="008B1786"/>
    <w:rsid w:val="008B217D"/>
    <w:rsid w:val="008B3988"/>
    <w:rsid w:val="008B39B2"/>
    <w:rsid w:val="008B4503"/>
    <w:rsid w:val="008B5E12"/>
    <w:rsid w:val="008B77A6"/>
    <w:rsid w:val="008C1CB1"/>
    <w:rsid w:val="008C4904"/>
    <w:rsid w:val="008C6A65"/>
    <w:rsid w:val="008D3731"/>
    <w:rsid w:val="008D3E36"/>
    <w:rsid w:val="008D4343"/>
    <w:rsid w:val="008D7BAE"/>
    <w:rsid w:val="008E15DD"/>
    <w:rsid w:val="008E3327"/>
    <w:rsid w:val="008E3B3D"/>
    <w:rsid w:val="008E7103"/>
    <w:rsid w:val="008F54CF"/>
    <w:rsid w:val="00905FEB"/>
    <w:rsid w:val="00907395"/>
    <w:rsid w:val="0091271D"/>
    <w:rsid w:val="009144FD"/>
    <w:rsid w:val="0092299D"/>
    <w:rsid w:val="00935AEE"/>
    <w:rsid w:val="00941FDD"/>
    <w:rsid w:val="00942265"/>
    <w:rsid w:val="009453C3"/>
    <w:rsid w:val="0094556E"/>
    <w:rsid w:val="00946CF3"/>
    <w:rsid w:val="0095668D"/>
    <w:rsid w:val="009577D8"/>
    <w:rsid w:val="009600EF"/>
    <w:rsid w:val="00963486"/>
    <w:rsid w:val="0097520B"/>
    <w:rsid w:val="00984733"/>
    <w:rsid w:val="009866C1"/>
    <w:rsid w:val="00993B44"/>
    <w:rsid w:val="009971F9"/>
    <w:rsid w:val="009A0E59"/>
    <w:rsid w:val="009A116F"/>
    <w:rsid w:val="009A14B0"/>
    <w:rsid w:val="009A2831"/>
    <w:rsid w:val="009A31DD"/>
    <w:rsid w:val="009A6207"/>
    <w:rsid w:val="009B5A60"/>
    <w:rsid w:val="009C179A"/>
    <w:rsid w:val="009C4958"/>
    <w:rsid w:val="009C6E90"/>
    <w:rsid w:val="009D2B9B"/>
    <w:rsid w:val="009E6D84"/>
    <w:rsid w:val="009E7A1A"/>
    <w:rsid w:val="009F2DD5"/>
    <w:rsid w:val="009F353A"/>
    <w:rsid w:val="009F6B48"/>
    <w:rsid w:val="00A00A5D"/>
    <w:rsid w:val="00A01738"/>
    <w:rsid w:val="00A02805"/>
    <w:rsid w:val="00A07593"/>
    <w:rsid w:val="00A12953"/>
    <w:rsid w:val="00A14EC6"/>
    <w:rsid w:val="00A157CB"/>
    <w:rsid w:val="00A16850"/>
    <w:rsid w:val="00A177D0"/>
    <w:rsid w:val="00A23E6C"/>
    <w:rsid w:val="00A263B8"/>
    <w:rsid w:val="00A30523"/>
    <w:rsid w:val="00A32ABF"/>
    <w:rsid w:val="00A34B24"/>
    <w:rsid w:val="00A47028"/>
    <w:rsid w:val="00A478DC"/>
    <w:rsid w:val="00A530FD"/>
    <w:rsid w:val="00A66E4D"/>
    <w:rsid w:val="00A72EA2"/>
    <w:rsid w:val="00A75272"/>
    <w:rsid w:val="00A75EEE"/>
    <w:rsid w:val="00A8607E"/>
    <w:rsid w:val="00A90927"/>
    <w:rsid w:val="00A9407B"/>
    <w:rsid w:val="00AA20BD"/>
    <w:rsid w:val="00AA4248"/>
    <w:rsid w:val="00AA5C45"/>
    <w:rsid w:val="00AB19B6"/>
    <w:rsid w:val="00AB214D"/>
    <w:rsid w:val="00AB59F3"/>
    <w:rsid w:val="00AC1CDA"/>
    <w:rsid w:val="00AC226A"/>
    <w:rsid w:val="00AC24AA"/>
    <w:rsid w:val="00AC3037"/>
    <w:rsid w:val="00AC7483"/>
    <w:rsid w:val="00AD1289"/>
    <w:rsid w:val="00AE14A6"/>
    <w:rsid w:val="00AE54DE"/>
    <w:rsid w:val="00AF0545"/>
    <w:rsid w:val="00AF0928"/>
    <w:rsid w:val="00AF4C8F"/>
    <w:rsid w:val="00B01951"/>
    <w:rsid w:val="00B03C79"/>
    <w:rsid w:val="00B04EC6"/>
    <w:rsid w:val="00B0558D"/>
    <w:rsid w:val="00B1019E"/>
    <w:rsid w:val="00B12174"/>
    <w:rsid w:val="00B22582"/>
    <w:rsid w:val="00B233F9"/>
    <w:rsid w:val="00B24ACE"/>
    <w:rsid w:val="00B27399"/>
    <w:rsid w:val="00B27756"/>
    <w:rsid w:val="00B323CB"/>
    <w:rsid w:val="00B32B58"/>
    <w:rsid w:val="00B333A2"/>
    <w:rsid w:val="00B33B6D"/>
    <w:rsid w:val="00B358E3"/>
    <w:rsid w:val="00B51278"/>
    <w:rsid w:val="00B530E8"/>
    <w:rsid w:val="00B5386F"/>
    <w:rsid w:val="00B5473E"/>
    <w:rsid w:val="00B62E5B"/>
    <w:rsid w:val="00B716D0"/>
    <w:rsid w:val="00B71704"/>
    <w:rsid w:val="00B73DA4"/>
    <w:rsid w:val="00B7733E"/>
    <w:rsid w:val="00B82935"/>
    <w:rsid w:val="00B87B97"/>
    <w:rsid w:val="00B917E8"/>
    <w:rsid w:val="00B970FE"/>
    <w:rsid w:val="00BA1834"/>
    <w:rsid w:val="00BA1F20"/>
    <w:rsid w:val="00BA52CD"/>
    <w:rsid w:val="00BB0585"/>
    <w:rsid w:val="00BB38C7"/>
    <w:rsid w:val="00BB4787"/>
    <w:rsid w:val="00BC4D78"/>
    <w:rsid w:val="00BC6623"/>
    <w:rsid w:val="00BC73AA"/>
    <w:rsid w:val="00BC769F"/>
    <w:rsid w:val="00BD5553"/>
    <w:rsid w:val="00BE05F8"/>
    <w:rsid w:val="00BE1FA6"/>
    <w:rsid w:val="00BE2445"/>
    <w:rsid w:val="00BE2B1A"/>
    <w:rsid w:val="00BE4610"/>
    <w:rsid w:val="00BE488D"/>
    <w:rsid w:val="00BF6AF1"/>
    <w:rsid w:val="00C1259E"/>
    <w:rsid w:val="00C14C10"/>
    <w:rsid w:val="00C21D3A"/>
    <w:rsid w:val="00C24BD1"/>
    <w:rsid w:val="00C413E2"/>
    <w:rsid w:val="00C4401C"/>
    <w:rsid w:val="00C54E48"/>
    <w:rsid w:val="00C60B63"/>
    <w:rsid w:val="00C62A0D"/>
    <w:rsid w:val="00C67CAB"/>
    <w:rsid w:val="00C721C7"/>
    <w:rsid w:val="00C72D05"/>
    <w:rsid w:val="00C774DC"/>
    <w:rsid w:val="00C87834"/>
    <w:rsid w:val="00C908DF"/>
    <w:rsid w:val="00C91FB0"/>
    <w:rsid w:val="00CA575C"/>
    <w:rsid w:val="00CB13AF"/>
    <w:rsid w:val="00CB5551"/>
    <w:rsid w:val="00CB6762"/>
    <w:rsid w:val="00CB6DEF"/>
    <w:rsid w:val="00CB7773"/>
    <w:rsid w:val="00CC1090"/>
    <w:rsid w:val="00CC3827"/>
    <w:rsid w:val="00CC7770"/>
    <w:rsid w:val="00CD1847"/>
    <w:rsid w:val="00CD2127"/>
    <w:rsid w:val="00CD3E30"/>
    <w:rsid w:val="00CD5EA7"/>
    <w:rsid w:val="00CE1B55"/>
    <w:rsid w:val="00CF05FE"/>
    <w:rsid w:val="00D025A7"/>
    <w:rsid w:val="00D06F8E"/>
    <w:rsid w:val="00D11186"/>
    <w:rsid w:val="00D11CC6"/>
    <w:rsid w:val="00D26342"/>
    <w:rsid w:val="00D2635B"/>
    <w:rsid w:val="00D352A3"/>
    <w:rsid w:val="00D36929"/>
    <w:rsid w:val="00D454B8"/>
    <w:rsid w:val="00D459F0"/>
    <w:rsid w:val="00D51924"/>
    <w:rsid w:val="00D55BB8"/>
    <w:rsid w:val="00D55C21"/>
    <w:rsid w:val="00D56869"/>
    <w:rsid w:val="00D64007"/>
    <w:rsid w:val="00D66946"/>
    <w:rsid w:val="00D70154"/>
    <w:rsid w:val="00D71A8F"/>
    <w:rsid w:val="00D77610"/>
    <w:rsid w:val="00D81BD7"/>
    <w:rsid w:val="00D901B9"/>
    <w:rsid w:val="00D91FC0"/>
    <w:rsid w:val="00D93DF7"/>
    <w:rsid w:val="00DA02EB"/>
    <w:rsid w:val="00DA1A50"/>
    <w:rsid w:val="00DA5B24"/>
    <w:rsid w:val="00DB07A5"/>
    <w:rsid w:val="00DB0D1A"/>
    <w:rsid w:val="00DB36B2"/>
    <w:rsid w:val="00DC3907"/>
    <w:rsid w:val="00DC5ACC"/>
    <w:rsid w:val="00DD11D4"/>
    <w:rsid w:val="00DD600E"/>
    <w:rsid w:val="00DD6116"/>
    <w:rsid w:val="00DE4ACB"/>
    <w:rsid w:val="00DF1D11"/>
    <w:rsid w:val="00E02DBB"/>
    <w:rsid w:val="00E06BC6"/>
    <w:rsid w:val="00E07A5C"/>
    <w:rsid w:val="00E15E06"/>
    <w:rsid w:val="00E15E1C"/>
    <w:rsid w:val="00E20C76"/>
    <w:rsid w:val="00E21604"/>
    <w:rsid w:val="00E2640E"/>
    <w:rsid w:val="00E32FB3"/>
    <w:rsid w:val="00E333DB"/>
    <w:rsid w:val="00E35B50"/>
    <w:rsid w:val="00E54E44"/>
    <w:rsid w:val="00E61C1E"/>
    <w:rsid w:val="00E637F2"/>
    <w:rsid w:val="00E64B9B"/>
    <w:rsid w:val="00E71B0D"/>
    <w:rsid w:val="00E72049"/>
    <w:rsid w:val="00E73D0D"/>
    <w:rsid w:val="00EA1437"/>
    <w:rsid w:val="00EA21D7"/>
    <w:rsid w:val="00EA23E4"/>
    <w:rsid w:val="00EA2B21"/>
    <w:rsid w:val="00EC12DE"/>
    <w:rsid w:val="00EC1954"/>
    <w:rsid w:val="00ED210C"/>
    <w:rsid w:val="00ED2246"/>
    <w:rsid w:val="00ED5E97"/>
    <w:rsid w:val="00ED611A"/>
    <w:rsid w:val="00ED768F"/>
    <w:rsid w:val="00EE41BE"/>
    <w:rsid w:val="00EF53AF"/>
    <w:rsid w:val="00F0348C"/>
    <w:rsid w:val="00F03E1C"/>
    <w:rsid w:val="00F059D3"/>
    <w:rsid w:val="00F06C4A"/>
    <w:rsid w:val="00F11600"/>
    <w:rsid w:val="00F16425"/>
    <w:rsid w:val="00F17050"/>
    <w:rsid w:val="00F2310E"/>
    <w:rsid w:val="00F23EA2"/>
    <w:rsid w:val="00F24EEC"/>
    <w:rsid w:val="00F2635B"/>
    <w:rsid w:val="00F432F8"/>
    <w:rsid w:val="00F43F30"/>
    <w:rsid w:val="00F53006"/>
    <w:rsid w:val="00F53E92"/>
    <w:rsid w:val="00F60076"/>
    <w:rsid w:val="00F602C5"/>
    <w:rsid w:val="00F626F3"/>
    <w:rsid w:val="00F6524F"/>
    <w:rsid w:val="00F73ECB"/>
    <w:rsid w:val="00F743B0"/>
    <w:rsid w:val="00F80CEE"/>
    <w:rsid w:val="00F81DC3"/>
    <w:rsid w:val="00F838A5"/>
    <w:rsid w:val="00F86941"/>
    <w:rsid w:val="00F87196"/>
    <w:rsid w:val="00F90E47"/>
    <w:rsid w:val="00F9126D"/>
    <w:rsid w:val="00F91CEF"/>
    <w:rsid w:val="00F94CD0"/>
    <w:rsid w:val="00F951AF"/>
    <w:rsid w:val="00F96D87"/>
    <w:rsid w:val="00FA2476"/>
    <w:rsid w:val="00FB0537"/>
    <w:rsid w:val="00FB1B5F"/>
    <w:rsid w:val="00FB454E"/>
    <w:rsid w:val="00FB4869"/>
    <w:rsid w:val="00FB6AA9"/>
    <w:rsid w:val="00FC7532"/>
    <w:rsid w:val="00FD10D9"/>
    <w:rsid w:val="00FD2837"/>
    <w:rsid w:val="00FD5180"/>
    <w:rsid w:val="00FD5633"/>
    <w:rsid w:val="00FD6CD5"/>
    <w:rsid w:val="00FE00B5"/>
    <w:rsid w:val="00FE11D0"/>
    <w:rsid w:val="00FE1B41"/>
    <w:rsid w:val="00FE20D2"/>
    <w:rsid w:val="00FF3E66"/>
    <w:rsid w:val="00FF5106"/>
    <w:rsid w:val="00FF684B"/>
    <w:rsid w:val="00FF6DF7"/>
    <w:rsid w:val="00FF76F4"/>
    <w:rsid w:val="018C1B47"/>
    <w:rsid w:val="049BAF6E"/>
    <w:rsid w:val="0D04F820"/>
    <w:rsid w:val="0EACB9BE"/>
    <w:rsid w:val="0F89C534"/>
    <w:rsid w:val="113FA693"/>
    <w:rsid w:val="14CEA7A4"/>
    <w:rsid w:val="15564E83"/>
    <w:rsid w:val="15E0FA4B"/>
    <w:rsid w:val="17846551"/>
    <w:rsid w:val="179956A5"/>
    <w:rsid w:val="194ECF61"/>
    <w:rsid w:val="1B8B8E6C"/>
    <w:rsid w:val="1E19C868"/>
    <w:rsid w:val="24E09B29"/>
    <w:rsid w:val="27081A48"/>
    <w:rsid w:val="28FA7D6E"/>
    <w:rsid w:val="2A03B582"/>
    <w:rsid w:val="2BBAA873"/>
    <w:rsid w:val="3253DB74"/>
    <w:rsid w:val="33144EDC"/>
    <w:rsid w:val="331E49D0"/>
    <w:rsid w:val="36D32A06"/>
    <w:rsid w:val="3A0596F0"/>
    <w:rsid w:val="3BBF949B"/>
    <w:rsid w:val="3C68EAAC"/>
    <w:rsid w:val="3EE71F82"/>
    <w:rsid w:val="3F1E9D38"/>
    <w:rsid w:val="406712D7"/>
    <w:rsid w:val="40EBE7D8"/>
    <w:rsid w:val="40FEC652"/>
    <w:rsid w:val="424CE5B7"/>
    <w:rsid w:val="43C0A2C8"/>
    <w:rsid w:val="467DC9EF"/>
    <w:rsid w:val="471394B1"/>
    <w:rsid w:val="47C1A9E6"/>
    <w:rsid w:val="47DD10C3"/>
    <w:rsid w:val="48151FE3"/>
    <w:rsid w:val="49F6EC87"/>
    <w:rsid w:val="4AB4ACFC"/>
    <w:rsid w:val="537710B9"/>
    <w:rsid w:val="54914398"/>
    <w:rsid w:val="55F3FC4A"/>
    <w:rsid w:val="571B7C5C"/>
    <w:rsid w:val="59DDA71D"/>
    <w:rsid w:val="5BB4EC2A"/>
    <w:rsid w:val="604BF685"/>
    <w:rsid w:val="62B15EAD"/>
    <w:rsid w:val="6545848A"/>
    <w:rsid w:val="65B7C2AD"/>
    <w:rsid w:val="6840C905"/>
    <w:rsid w:val="69445500"/>
    <w:rsid w:val="6A669AF1"/>
    <w:rsid w:val="6B2BB95A"/>
    <w:rsid w:val="6CDBE8E7"/>
    <w:rsid w:val="6D0FD415"/>
    <w:rsid w:val="6D13F97D"/>
    <w:rsid w:val="77CCB660"/>
    <w:rsid w:val="7DDECD78"/>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chartTrackingRefBased/>
  <w15:docId w15:val="{6FE1A3AF-9D24-B945-88F3-5FB86642B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semiHidden/>
    <w:unhideWhenUsed/>
    <w:rsid w:val="001F1665"/>
    <w:pPr>
      <w:spacing w:after="120"/>
    </w:pPr>
    <w:rPr>
      <w:sz w:val="16"/>
      <w:szCs w:val="16"/>
    </w:rPr>
  </w:style>
  <w:style w:type="character" w:customStyle="1" w:styleId="Textkrper3Zchn">
    <w:name w:val="Textkörper 3 Zchn"/>
    <w:basedOn w:val="Absatz-Standardschriftart"/>
    <w:link w:val="Textkrper3"/>
    <w:uiPriority w:val="99"/>
    <w:semiHidden/>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iPriority w:val="99"/>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iPriority w:val="99"/>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styleId="NichtaufgelsteErwhnung">
    <w:name w:val="Unresolved Mention"/>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semiHidden/>
    <w:unhideWhenUsed/>
    <w:rsid w:val="00DE4ACB"/>
  </w:style>
  <w:style w:type="character" w:customStyle="1" w:styleId="KommentartextZchn">
    <w:name w:val="Kommentartext Zchn"/>
    <w:basedOn w:val="Absatz-Standardschriftart"/>
    <w:link w:val="Kommentartext"/>
    <w:uiPriority w:val="99"/>
    <w:semiHidden/>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paragraph" w:styleId="Listenabsatz">
    <w:name w:val="List Paragraph"/>
    <w:basedOn w:val="Standard"/>
    <w:uiPriority w:val="34"/>
    <w:qFormat/>
    <w:rsid w:val="008E7103"/>
    <w:pPr>
      <w:ind w:left="720"/>
      <w:contextualSpacing/>
    </w:pPr>
  </w:style>
  <w:style w:type="character" w:styleId="Erwhnung">
    <w:name w:val="Mention"/>
    <w:basedOn w:val="Absatz-Standardschriftart"/>
    <w:uiPriority w:val="99"/>
    <w:unhideWhenUsed/>
    <w:rsid w:val="0056052C"/>
    <w:rPr>
      <w:color w:val="2B579A"/>
      <w:shd w:val="clear" w:color="auto" w:fill="E1DFDD"/>
    </w:rPr>
  </w:style>
  <w:style w:type="paragraph" w:styleId="berarbeitung">
    <w:name w:val="Revision"/>
    <w:hidden/>
    <w:uiPriority w:val="99"/>
    <w:semiHidden/>
    <w:rsid w:val="00AC24AA"/>
    <w:rPr>
      <w:rFonts w:ascii="Arial" w:eastAsia="Times New Roman" w:hAnsi="Arial" w:cs="Times New Roman"/>
      <w:color w:val="00000A"/>
      <w:sz w:val="20"/>
      <w:szCs w:val="20"/>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44696">
      <w:bodyDiv w:val="1"/>
      <w:marLeft w:val="0"/>
      <w:marRight w:val="0"/>
      <w:marTop w:val="0"/>
      <w:marBottom w:val="0"/>
      <w:divBdr>
        <w:top w:val="none" w:sz="0" w:space="0" w:color="auto"/>
        <w:left w:val="none" w:sz="0" w:space="0" w:color="auto"/>
        <w:bottom w:val="none" w:sz="0" w:space="0" w:color="auto"/>
        <w:right w:val="none" w:sz="0" w:space="0" w:color="auto"/>
      </w:divBdr>
    </w:div>
    <w:div w:id="339895114">
      <w:bodyDiv w:val="1"/>
      <w:marLeft w:val="0"/>
      <w:marRight w:val="0"/>
      <w:marTop w:val="0"/>
      <w:marBottom w:val="0"/>
      <w:divBdr>
        <w:top w:val="none" w:sz="0" w:space="0" w:color="auto"/>
        <w:left w:val="none" w:sz="0" w:space="0" w:color="auto"/>
        <w:bottom w:val="none" w:sz="0" w:space="0" w:color="auto"/>
        <w:right w:val="none" w:sz="0" w:space="0" w:color="auto"/>
      </w:divBdr>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669992756">
      <w:bodyDiv w:val="1"/>
      <w:marLeft w:val="0"/>
      <w:marRight w:val="0"/>
      <w:marTop w:val="0"/>
      <w:marBottom w:val="0"/>
      <w:divBdr>
        <w:top w:val="none" w:sz="0" w:space="0" w:color="auto"/>
        <w:left w:val="none" w:sz="0" w:space="0" w:color="auto"/>
        <w:bottom w:val="none" w:sz="0" w:space="0" w:color="auto"/>
        <w:right w:val="none" w:sz="0" w:space="0" w:color="auto"/>
      </w:divBdr>
    </w:div>
    <w:div w:id="733552289">
      <w:bodyDiv w:val="1"/>
      <w:marLeft w:val="0"/>
      <w:marRight w:val="0"/>
      <w:marTop w:val="0"/>
      <w:marBottom w:val="0"/>
      <w:divBdr>
        <w:top w:val="none" w:sz="0" w:space="0" w:color="auto"/>
        <w:left w:val="none" w:sz="0" w:space="0" w:color="auto"/>
        <w:bottom w:val="none" w:sz="0" w:space="0" w:color="auto"/>
        <w:right w:val="none" w:sz="0" w:space="0" w:color="auto"/>
      </w:divBdr>
    </w:div>
    <w:div w:id="819928934">
      <w:bodyDiv w:val="1"/>
      <w:marLeft w:val="0"/>
      <w:marRight w:val="0"/>
      <w:marTop w:val="0"/>
      <w:marBottom w:val="0"/>
      <w:divBdr>
        <w:top w:val="none" w:sz="0" w:space="0" w:color="auto"/>
        <w:left w:val="none" w:sz="0" w:space="0" w:color="auto"/>
        <w:bottom w:val="none" w:sz="0" w:space="0" w:color="auto"/>
        <w:right w:val="none" w:sz="0" w:space="0" w:color="auto"/>
      </w:divBdr>
    </w:div>
    <w:div w:id="935598971">
      <w:bodyDiv w:val="1"/>
      <w:marLeft w:val="0"/>
      <w:marRight w:val="0"/>
      <w:marTop w:val="0"/>
      <w:marBottom w:val="0"/>
      <w:divBdr>
        <w:top w:val="none" w:sz="0" w:space="0" w:color="auto"/>
        <w:left w:val="none" w:sz="0" w:space="0" w:color="auto"/>
        <w:bottom w:val="none" w:sz="0" w:space="0" w:color="auto"/>
        <w:right w:val="none" w:sz="0" w:space="0" w:color="auto"/>
      </w:divBdr>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357079771">
      <w:bodyDiv w:val="1"/>
      <w:marLeft w:val="0"/>
      <w:marRight w:val="0"/>
      <w:marTop w:val="0"/>
      <w:marBottom w:val="0"/>
      <w:divBdr>
        <w:top w:val="none" w:sz="0" w:space="0" w:color="auto"/>
        <w:left w:val="none" w:sz="0" w:space="0" w:color="auto"/>
        <w:bottom w:val="none" w:sz="0" w:space="0" w:color="auto"/>
        <w:right w:val="none" w:sz="0" w:space="0" w:color="auto"/>
      </w:divBdr>
    </w:div>
    <w:div w:id="1476414165">
      <w:bodyDiv w:val="1"/>
      <w:marLeft w:val="0"/>
      <w:marRight w:val="0"/>
      <w:marTop w:val="0"/>
      <w:marBottom w:val="0"/>
      <w:divBdr>
        <w:top w:val="none" w:sz="0" w:space="0" w:color="auto"/>
        <w:left w:val="none" w:sz="0" w:space="0" w:color="auto"/>
        <w:bottom w:val="none" w:sz="0" w:space="0" w:color="auto"/>
        <w:right w:val="none" w:sz="0" w:space="0" w:color="auto"/>
      </w:divBdr>
    </w:div>
    <w:div w:id="1593514344">
      <w:bodyDiv w:val="1"/>
      <w:marLeft w:val="0"/>
      <w:marRight w:val="0"/>
      <w:marTop w:val="0"/>
      <w:marBottom w:val="0"/>
      <w:divBdr>
        <w:top w:val="none" w:sz="0" w:space="0" w:color="auto"/>
        <w:left w:val="none" w:sz="0" w:space="0" w:color="auto"/>
        <w:bottom w:val="none" w:sz="0" w:space="0" w:color="auto"/>
        <w:right w:val="none" w:sz="0" w:space="0" w:color="auto"/>
      </w:divBdr>
    </w:div>
    <w:div w:id="1855731182">
      <w:bodyDiv w:val="1"/>
      <w:marLeft w:val="0"/>
      <w:marRight w:val="0"/>
      <w:marTop w:val="0"/>
      <w:marBottom w:val="0"/>
      <w:divBdr>
        <w:top w:val="none" w:sz="0" w:space="0" w:color="auto"/>
        <w:left w:val="none" w:sz="0" w:space="0" w:color="auto"/>
        <w:bottom w:val="none" w:sz="0" w:space="0" w:color="auto"/>
        <w:right w:val="none" w:sz="0" w:space="0" w:color="auto"/>
      </w:divBdr>
    </w:div>
    <w:div w:id="2046296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nord.com/en/products/condition-monitoring-for-predictive-maintenance.jsp" TargetMode="External"/><Relationship Id="rId18" Type="http://schemas.openxmlformats.org/officeDocument/2006/relationships/hyperlink" Target="https://www.youtube.com/watch?v=jgU4mnM8fEw"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s://www.nord.com/en/solutions/industries/intralogistics-airport/warehouse-logistics/warehouse.jsp" TargetMode="External"/><Relationship Id="rId17" Type="http://schemas.openxmlformats.org/officeDocument/2006/relationships/hyperlink" Target="https://www.nord.com/en/campaign/products/drive-electronics-2022.jsp" TargetMode="External"/><Relationship Id="rId2" Type="http://schemas.openxmlformats.org/officeDocument/2006/relationships/customXml" Target="../customXml/item2.xml"/><Relationship Id="rId16" Type="http://schemas.openxmlformats.org/officeDocument/2006/relationships/image" Target="media/image2.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ord.com/en/solutions/industries/intralogistics-airport/post-parcel/post-parcel.jsp" TargetMode="External"/><Relationship Id="rId5" Type="http://schemas.openxmlformats.org/officeDocument/2006/relationships/styles" Target="styles.xml"/><Relationship Id="rId15" Type="http://schemas.openxmlformats.org/officeDocument/2006/relationships/image" Target="media/image1.jpg"/><Relationship Id="rId10" Type="http://schemas.openxmlformats.org/officeDocument/2006/relationships/hyperlink" Target="https://www.nord.com/en/products/drive-electronics/decentral-drive-solutions/sk-300p-nordac-on-on-frequency-inverter.jsp" TargetMode="External"/><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nord.com/en/products/corrosion-protection/nsd-tuph/nsd-tuph.jsp"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8" ma:contentTypeDescription="Create a new document." ma:contentTypeScope="" ma:versionID="b184d30f1e2bf156ca8d2ceb7b5f891d">
  <xsd:schema xmlns:xsd="http://www.w3.org/2001/XMLSchema" xmlns:xs="http://www.w3.org/2001/XMLSchema" xmlns:p="http://schemas.microsoft.com/office/2006/metadata/properties" xmlns:ns2="440ee63d-81cd-41d6-823f-690b8cabb035" xmlns:ns3="ead2c710-6198-4959-9769-1a2e6ef55f9e" xmlns:ns4="4337191c-d936-4ed8-957f-72470a97c05f" targetNamespace="http://schemas.microsoft.com/office/2006/metadata/properties" ma:root="true" ma:fieldsID="7f556e48fdb58e983725e7aca419afe0" ns2:_="" ns3:_="" ns4:_="">
    <xsd:import namespace="440ee63d-81cd-41d6-823f-690b8cabb035"/>
    <xsd:import namespace="ead2c710-6198-4959-9769-1a2e6ef55f9e"/>
    <xsd:import namespace="4337191c-d936-4ed8-957f-72470a97c0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95fed68-b4bd-4397-835c-78060b3176b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37191c-d936-4ed8-957f-72470a97c0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55c7658-3b8f-4bd3-9f74-0023671ddb91}" ma:internalName="TaxCatchAll" ma:showField="CatchAllData" ma:web="ead2c710-6198-4959-9769-1a2e6ef55f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TaxCatchAll xmlns="4337191c-d936-4ed8-957f-72470a97c05f" xsi:nil="true"/>
    <Messe xmlns="440ee63d-81cd-41d6-823f-690b8cabb035" xsi:nil="true"/>
    <lcf76f155ced4ddcb4097134ff3c332f xmlns="440ee63d-81cd-41d6-823f-690b8cabb03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C1A22B-0E45-40E6-B1EA-59A01D3755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4337191c-d936-4ed8-957f-72470a97c0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6E15DD-53FA-451A-AC29-E6D30857B9F8}">
  <ds:schemaRefs>
    <ds:schemaRef ds:uri="http://schemas.microsoft.com/office/2006/metadata/properties"/>
    <ds:schemaRef ds:uri="http://schemas.microsoft.com/office/infopath/2007/PartnerControls"/>
    <ds:schemaRef ds:uri="440ee63d-81cd-41d6-823f-690b8cabb035"/>
    <ds:schemaRef ds:uri="4337191c-d936-4ed8-957f-72470a97c05f"/>
  </ds:schemaRefs>
</ds:datastoreItem>
</file>

<file path=customXml/itemProps3.xml><?xml version="1.0" encoding="utf-8"?>
<ds:datastoreItem xmlns:ds="http://schemas.openxmlformats.org/officeDocument/2006/customXml" ds:itemID="{AD27C096-8765-4220-A187-DECC24D697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801</Words>
  <Characters>5053</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Isabell Nemitz</cp:lastModifiedBy>
  <cp:revision>10</cp:revision>
  <cp:lastPrinted>2021-08-17T14:52:00Z</cp:lastPrinted>
  <dcterms:created xsi:type="dcterms:W3CDTF">2022-08-02T12:34:00Z</dcterms:created>
  <dcterms:modified xsi:type="dcterms:W3CDTF">2022-11-10T08:46:00Z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y fmtid="{D5CDD505-2E9C-101B-9397-08002B2CF9AE}" pid="3" name="MediaServiceImageTags">
    <vt:lpwstr/>
  </property>
</Properties>
</file>