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6BB782" w14:textId="4154154D" w:rsidR="00103798" w:rsidRPr="000F05F3" w:rsidRDefault="009068AD" w:rsidP="000F05F3">
      <w:pPr>
        <w:suppressAutoHyphens/>
        <w:spacing w:after="0" w:line="288" w:lineRule="auto"/>
        <w:rPr>
          <w:rFonts w:ascii="Arial" w:hAnsi="Arial" w:cs="Arial"/>
          <w:color w:val="005CAA"/>
          <w:u w:color="005CAA"/>
        </w:rPr>
      </w:pPr>
      <w:r>
        <w:rPr>
          <w:rFonts w:ascii="Arial" w:hAnsi="Arial" w:cs="Arial"/>
          <w:color w:val="005CAA"/>
          <w:u w:color="005CAA"/>
        </w:rPr>
        <w:t>Bediengeräte</w:t>
      </w:r>
      <w:r w:rsidR="00103798" w:rsidRPr="000F05F3">
        <w:rPr>
          <w:rFonts w:ascii="Arial" w:hAnsi="Arial" w:cs="Arial"/>
          <w:color w:val="005CAA"/>
          <w:u w:color="005CAA"/>
        </w:rPr>
        <w:t xml:space="preserve"> </w:t>
      </w:r>
      <w:r w:rsidR="00280340">
        <w:rPr>
          <w:rFonts w:ascii="Arial" w:hAnsi="Arial" w:cs="Arial"/>
          <w:color w:val="005CAA"/>
          <w:u w:color="005CAA"/>
        </w:rPr>
        <w:t xml:space="preserve">und Sensorik </w:t>
      </w:r>
      <w:r w:rsidR="0094421C" w:rsidRPr="000F05F3">
        <w:rPr>
          <w:rFonts w:ascii="Arial" w:hAnsi="Arial" w:cs="Arial"/>
          <w:color w:val="005CAA"/>
          <w:u w:color="005CAA"/>
        </w:rPr>
        <w:t>von FSG für den Schienenverkehr</w:t>
      </w:r>
    </w:p>
    <w:p w14:paraId="08A96D3D" w14:textId="1A1FFE2B" w:rsidR="00765309" w:rsidRPr="000F05F3" w:rsidRDefault="009068AD" w:rsidP="000F05F3">
      <w:pPr>
        <w:suppressAutoHyphens/>
        <w:spacing w:after="0" w:line="288" w:lineRule="auto"/>
        <w:rPr>
          <w:rFonts w:ascii="Arial" w:eastAsia="Arial" w:hAnsi="Arial" w:cs="Arial"/>
          <w:b/>
          <w:bCs/>
          <w:color w:val="00B0F0"/>
          <w:u w:color="005CAA"/>
        </w:rPr>
      </w:pPr>
      <w:r>
        <w:rPr>
          <w:rFonts w:ascii="Arial" w:hAnsi="Arial" w:cs="Arial"/>
          <w:b/>
          <w:bCs/>
          <w:color w:val="0070C0"/>
          <w:u w:color="005CAA"/>
        </w:rPr>
        <w:t>FSG auf der InnoTrans 202</w:t>
      </w:r>
      <w:r w:rsidR="00280340">
        <w:rPr>
          <w:rFonts w:ascii="Arial" w:hAnsi="Arial" w:cs="Arial"/>
          <w:b/>
          <w:bCs/>
          <w:color w:val="0070C0"/>
          <w:u w:color="005CAA"/>
        </w:rPr>
        <w:t>6</w:t>
      </w:r>
      <w:r>
        <w:rPr>
          <w:rFonts w:ascii="Arial" w:hAnsi="Arial" w:cs="Arial"/>
          <w:b/>
          <w:bCs/>
          <w:color w:val="0070C0"/>
          <w:u w:color="005CAA"/>
        </w:rPr>
        <w:t xml:space="preserve"> in Berlin</w:t>
      </w:r>
    </w:p>
    <w:p w14:paraId="66D067F1" w14:textId="77777777" w:rsidR="00765309" w:rsidRPr="000F05F3" w:rsidRDefault="00765309" w:rsidP="000F05F3">
      <w:pPr>
        <w:suppressAutoHyphens/>
        <w:spacing w:after="0" w:line="288" w:lineRule="auto"/>
        <w:rPr>
          <w:rFonts w:ascii="Arial" w:eastAsia="Arial" w:hAnsi="Arial" w:cs="Arial"/>
          <w:color w:val="005CAA"/>
          <w:u w:color="005CAA"/>
        </w:rPr>
      </w:pPr>
    </w:p>
    <w:p w14:paraId="64307DE3" w14:textId="60FD2EC2" w:rsidR="00765309" w:rsidRPr="000F05F3" w:rsidRDefault="00E16C69" w:rsidP="000F05F3">
      <w:pPr>
        <w:suppressAutoHyphens/>
        <w:spacing w:after="0" w:line="288" w:lineRule="auto"/>
        <w:jc w:val="right"/>
        <w:rPr>
          <w:rFonts w:ascii="Arial" w:eastAsia="Arial" w:hAnsi="Arial" w:cs="Arial"/>
          <w:color w:val="auto"/>
        </w:rPr>
      </w:pPr>
      <w:r>
        <w:rPr>
          <w:rFonts w:ascii="Arial" w:hAnsi="Arial" w:cs="Arial"/>
          <w:color w:val="auto"/>
        </w:rPr>
        <w:t>5</w:t>
      </w:r>
      <w:r w:rsidR="004B7BC1" w:rsidRPr="00280340">
        <w:rPr>
          <w:rFonts w:ascii="Arial" w:hAnsi="Arial" w:cs="Arial"/>
          <w:color w:val="auto"/>
        </w:rPr>
        <w:t xml:space="preserve">. </w:t>
      </w:r>
      <w:r w:rsidR="009C2D44">
        <w:rPr>
          <w:rFonts w:ascii="Arial" w:hAnsi="Arial" w:cs="Arial"/>
          <w:color w:val="auto"/>
        </w:rPr>
        <w:t>August</w:t>
      </w:r>
      <w:r w:rsidR="009C2D44" w:rsidRPr="000F05F3">
        <w:rPr>
          <w:rFonts w:ascii="Arial" w:hAnsi="Arial" w:cs="Arial"/>
          <w:color w:val="auto"/>
        </w:rPr>
        <w:t xml:space="preserve"> </w:t>
      </w:r>
      <w:r w:rsidR="004B7BC1" w:rsidRPr="000F05F3">
        <w:rPr>
          <w:rFonts w:ascii="Arial" w:hAnsi="Arial" w:cs="Arial"/>
          <w:color w:val="auto"/>
        </w:rPr>
        <w:t>202</w:t>
      </w:r>
      <w:r w:rsidR="00280340">
        <w:rPr>
          <w:rFonts w:ascii="Arial" w:hAnsi="Arial" w:cs="Arial"/>
          <w:color w:val="auto"/>
        </w:rPr>
        <w:t>6</w:t>
      </w:r>
    </w:p>
    <w:p w14:paraId="335A588A" w14:textId="77777777" w:rsidR="00765309" w:rsidRPr="000F05F3" w:rsidRDefault="00765309" w:rsidP="000F05F3">
      <w:pPr>
        <w:suppressAutoHyphens/>
        <w:spacing w:after="0" w:line="288" w:lineRule="auto"/>
        <w:jc w:val="right"/>
        <w:rPr>
          <w:rFonts w:ascii="Arial" w:eastAsia="Arial" w:hAnsi="Arial" w:cs="Arial"/>
          <w:color w:val="auto"/>
        </w:rPr>
      </w:pPr>
    </w:p>
    <w:p w14:paraId="7298E736" w14:textId="5D7963E1" w:rsidR="00EB27C9" w:rsidRPr="000F05F3" w:rsidRDefault="00EB27C9" w:rsidP="000F05F3">
      <w:pPr>
        <w:suppressAutoHyphens/>
        <w:spacing w:after="0" w:line="288" w:lineRule="auto"/>
        <w:jc w:val="both"/>
        <w:rPr>
          <w:rFonts w:ascii="Arial" w:hAnsi="Arial" w:cs="Arial"/>
          <w:color w:val="auto"/>
        </w:rPr>
      </w:pPr>
    </w:p>
    <w:p w14:paraId="147CA242" w14:textId="0F1207D9" w:rsidR="009068AD" w:rsidRDefault="00280340" w:rsidP="000F05F3">
      <w:pPr>
        <w:suppressAutoHyphens/>
        <w:spacing w:after="0" w:line="288" w:lineRule="auto"/>
        <w:jc w:val="both"/>
        <w:rPr>
          <w:rFonts w:ascii="Arial" w:hAnsi="Arial" w:cs="Arial"/>
          <w:b/>
          <w:bCs/>
          <w:color w:val="auto"/>
        </w:rPr>
      </w:pPr>
      <w:r>
        <w:rPr>
          <w:rFonts w:ascii="Arial" w:hAnsi="Arial" w:cs="Arial"/>
          <w:b/>
          <w:bCs/>
          <w:color w:val="auto"/>
        </w:rPr>
        <w:t xml:space="preserve">Wenn die InnoTrans 2026 in Berlin </w:t>
      </w:r>
      <w:r w:rsidR="0060482C">
        <w:rPr>
          <w:rFonts w:ascii="Arial" w:hAnsi="Arial" w:cs="Arial"/>
          <w:b/>
          <w:bCs/>
          <w:color w:val="auto"/>
        </w:rPr>
        <w:t xml:space="preserve">Ende September </w:t>
      </w:r>
      <w:r>
        <w:rPr>
          <w:rFonts w:ascii="Arial" w:hAnsi="Arial" w:cs="Arial"/>
          <w:b/>
          <w:bCs/>
          <w:color w:val="auto"/>
        </w:rPr>
        <w:t>ihre Tore öffnet</w:t>
      </w:r>
      <w:r w:rsidR="0060482C">
        <w:rPr>
          <w:rFonts w:ascii="Arial" w:hAnsi="Arial" w:cs="Arial"/>
          <w:b/>
          <w:bCs/>
          <w:color w:val="auto"/>
        </w:rPr>
        <w:t>,</w:t>
      </w:r>
      <w:r>
        <w:rPr>
          <w:rFonts w:ascii="Arial" w:hAnsi="Arial" w:cs="Arial"/>
          <w:b/>
          <w:bCs/>
          <w:color w:val="auto"/>
        </w:rPr>
        <w:t xml:space="preserve"> ist das für Sensorikhersteller FSG Fernsteuergeräte einmal mehr ein </w:t>
      </w:r>
      <w:r w:rsidR="009068AD" w:rsidRPr="009068AD">
        <w:rPr>
          <w:rFonts w:ascii="Arial" w:hAnsi="Arial" w:cs="Arial"/>
          <w:b/>
          <w:bCs/>
          <w:color w:val="auto"/>
        </w:rPr>
        <w:t>Heimspiel</w:t>
      </w:r>
      <w:r>
        <w:rPr>
          <w:rFonts w:ascii="Arial" w:hAnsi="Arial" w:cs="Arial"/>
          <w:b/>
          <w:bCs/>
          <w:color w:val="auto"/>
        </w:rPr>
        <w:t>. Auf der internationalen Fachmesse für Verkehrstechnik</w:t>
      </w:r>
      <w:r w:rsidR="009068AD" w:rsidRPr="009068AD">
        <w:rPr>
          <w:rFonts w:ascii="Arial" w:hAnsi="Arial" w:cs="Arial"/>
          <w:b/>
          <w:bCs/>
          <w:color w:val="auto"/>
        </w:rPr>
        <w:t xml:space="preserve"> </w:t>
      </w:r>
      <w:r w:rsidR="00613CD1">
        <w:rPr>
          <w:rFonts w:ascii="Arial" w:hAnsi="Arial" w:cs="Arial"/>
          <w:b/>
          <w:bCs/>
          <w:color w:val="auto"/>
        </w:rPr>
        <w:t>(2</w:t>
      </w:r>
      <w:r>
        <w:rPr>
          <w:rFonts w:ascii="Arial" w:hAnsi="Arial" w:cs="Arial"/>
          <w:b/>
          <w:bCs/>
          <w:color w:val="auto"/>
        </w:rPr>
        <w:t>2</w:t>
      </w:r>
      <w:r w:rsidR="00613CD1">
        <w:rPr>
          <w:rFonts w:ascii="Arial" w:hAnsi="Arial" w:cs="Arial"/>
          <w:b/>
          <w:bCs/>
          <w:color w:val="auto"/>
        </w:rPr>
        <w:t>. bis 2</w:t>
      </w:r>
      <w:r>
        <w:rPr>
          <w:rFonts w:ascii="Arial" w:hAnsi="Arial" w:cs="Arial"/>
          <w:b/>
          <w:bCs/>
          <w:color w:val="auto"/>
        </w:rPr>
        <w:t>5</w:t>
      </w:r>
      <w:r w:rsidR="00613CD1">
        <w:rPr>
          <w:rFonts w:ascii="Arial" w:hAnsi="Arial" w:cs="Arial"/>
          <w:b/>
          <w:bCs/>
          <w:color w:val="auto"/>
        </w:rPr>
        <w:t xml:space="preserve">. September) </w:t>
      </w:r>
      <w:r>
        <w:rPr>
          <w:rFonts w:ascii="Arial" w:hAnsi="Arial" w:cs="Arial"/>
          <w:b/>
          <w:bCs/>
          <w:color w:val="auto"/>
        </w:rPr>
        <w:t xml:space="preserve">zeigt der Hersteller bewährte und innovative </w:t>
      </w:r>
      <w:r w:rsidR="009068AD" w:rsidRPr="009068AD">
        <w:rPr>
          <w:rFonts w:ascii="Arial" w:hAnsi="Arial" w:cs="Arial"/>
          <w:b/>
          <w:bCs/>
          <w:color w:val="auto"/>
        </w:rPr>
        <w:t>Produkte</w:t>
      </w:r>
      <w:r>
        <w:rPr>
          <w:rFonts w:ascii="Arial" w:hAnsi="Arial" w:cs="Arial"/>
          <w:b/>
          <w:bCs/>
          <w:color w:val="auto"/>
        </w:rPr>
        <w:t xml:space="preserve"> </w:t>
      </w:r>
      <w:r w:rsidR="009068AD" w:rsidRPr="009068AD">
        <w:rPr>
          <w:rFonts w:ascii="Arial" w:hAnsi="Arial" w:cs="Arial"/>
          <w:b/>
          <w:bCs/>
          <w:color w:val="auto"/>
        </w:rPr>
        <w:t>für den Schienenverkehr</w:t>
      </w:r>
      <w:r>
        <w:rPr>
          <w:rFonts w:ascii="Arial" w:hAnsi="Arial" w:cs="Arial"/>
          <w:b/>
          <w:bCs/>
          <w:color w:val="auto"/>
        </w:rPr>
        <w:t xml:space="preserve"> und weitere Anwendungsmöglichkeiten</w:t>
      </w:r>
      <w:r w:rsidR="009068AD" w:rsidRPr="009068AD">
        <w:rPr>
          <w:rFonts w:ascii="Arial" w:hAnsi="Arial" w:cs="Arial"/>
          <w:b/>
          <w:bCs/>
          <w:color w:val="auto"/>
        </w:rPr>
        <w:t>.</w:t>
      </w:r>
      <w:r>
        <w:rPr>
          <w:rFonts w:ascii="Arial" w:hAnsi="Arial" w:cs="Arial"/>
          <w:b/>
          <w:bCs/>
          <w:color w:val="auto"/>
        </w:rPr>
        <w:t xml:space="preserve"> Auch eine Neuheit ist mit im Messegepäck.</w:t>
      </w:r>
    </w:p>
    <w:p w14:paraId="43A84705" w14:textId="77777777" w:rsidR="009068AD" w:rsidRDefault="009068AD" w:rsidP="000F05F3">
      <w:pPr>
        <w:suppressAutoHyphens/>
        <w:spacing w:after="0" w:line="288" w:lineRule="auto"/>
        <w:jc w:val="both"/>
        <w:rPr>
          <w:rFonts w:ascii="Arial" w:hAnsi="Arial" w:cs="Arial"/>
          <w:b/>
          <w:bCs/>
          <w:color w:val="auto"/>
        </w:rPr>
      </w:pPr>
    </w:p>
    <w:p w14:paraId="689A11AB" w14:textId="2F0D3CEF" w:rsidR="00280340" w:rsidRDefault="00280340" w:rsidP="00716470">
      <w:pPr>
        <w:suppressAutoHyphens/>
        <w:spacing w:after="0" w:line="288" w:lineRule="auto"/>
        <w:jc w:val="both"/>
        <w:rPr>
          <w:rFonts w:ascii="Arial" w:hAnsi="Arial" w:cs="Arial"/>
          <w:color w:val="auto"/>
        </w:rPr>
      </w:pPr>
      <w:r>
        <w:rPr>
          <w:rFonts w:ascii="Arial" w:hAnsi="Arial" w:cs="Arial"/>
          <w:color w:val="auto"/>
        </w:rPr>
        <w:t>Dieses Mal stehen a</w:t>
      </w:r>
      <w:r w:rsidR="2F16BF35" w:rsidRPr="40F85F01">
        <w:rPr>
          <w:rFonts w:ascii="Arial" w:hAnsi="Arial" w:cs="Arial"/>
          <w:color w:val="auto"/>
        </w:rPr>
        <w:t xml:space="preserve">uf dem </w:t>
      </w:r>
      <w:r w:rsidR="1362588B" w:rsidRPr="40F85F01">
        <w:rPr>
          <w:rFonts w:ascii="Arial" w:hAnsi="Arial" w:cs="Arial"/>
          <w:color w:val="auto"/>
        </w:rPr>
        <w:t>FSG-</w:t>
      </w:r>
      <w:r w:rsidR="2F16BF35" w:rsidRPr="40F85F01">
        <w:rPr>
          <w:rFonts w:ascii="Arial" w:hAnsi="Arial" w:cs="Arial"/>
          <w:color w:val="auto"/>
        </w:rPr>
        <w:t xml:space="preserve">Messestand </w:t>
      </w:r>
      <w:r>
        <w:rPr>
          <w:rFonts w:ascii="Arial" w:hAnsi="Arial" w:cs="Arial"/>
          <w:color w:val="auto"/>
        </w:rPr>
        <w:t xml:space="preserve">in </w:t>
      </w:r>
      <w:r w:rsidR="6F030875" w:rsidRPr="40F85F01">
        <w:rPr>
          <w:rFonts w:ascii="Arial" w:hAnsi="Arial" w:cs="Arial"/>
          <w:color w:val="auto"/>
        </w:rPr>
        <w:t>Halle 27, Stand 3</w:t>
      </w:r>
      <w:r>
        <w:rPr>
          <w:rFonts w:ascii="Arial" w:hAnsi="Arial" w:cs="Arial"/>
          <w:color w:val="auto"/>
        </w:rPr>
        <w:t xml:space="preserve">15 vor allem die aktuellen Seilzugsensoren im Mittelpunkt. Mit einer zweiten, neuen Baugröße ist die Produktfamilie </w:t>
      </w:r>
      <w:r w:rsidR="2F16BF35" w:rsidRPr="40F85F01">
        <w:rPr>
          <w:rFonts w:ascii="Arial" w:hAnsi="Arial" w:cs="Arial"/>
          <w:color w:val="auto"/>
        </w:rPr>
        <w:t xml:space="preserve">SL00-R </w:t>
      </w:r>
      <w:r>
        <w:rPr>
          <w:rFonts w:ascii="Arial" w:hAnsi="Arial" w:cs="Arial"/>
          <w:color w:val="auto"/>
        </w:rPr>
        <w:t>ebenso zu sehen wie die neu entwickelte Baureihe SL-A. Aus dem Bereich autonome Fahrzeuge und Maschinen kommt die Messene</w:t>
      </w:r>
      <w:r w:rsidR="00716470">
        <w:rPr>
          <w:rFonts w:ascii="Arial" w:hAnsi="Arial" w:cs="Arial"/>
          <w:color w:val="auto"/>
        </w:rPr>
        <w:t>u</w:t>
      </w:r>
      <w:r>
        <w:rPr>
          <w:rFonts w:ascii="Arial" w:hAnsi="Arial" w:cs="Arial"/>
          <w:color w:val="auto"/>
        </w:rPr>
        <w:t>heit: eine LED-Signalsäule</w:t>
      </w:r>
      <w:r w:rsidR="00716470">
        <w:rPr>
          <w:rFonts w:ascii="Arial" w:hAnsi="Arial" w:cs="Arial"/>
          <w:color w:val="auto"/>
        </w:rPr>
        <w:t xml:space="preserve"> mit CAN-Bus</w:t>
      </w:r>
      <w:r>
        <w:rPr>
          <w:rFonts w:ascii="Arial" w:hAnsi="Arial" w:cs="Arial"/>
          <w:color w:val="auto"/>
        </w:rPr>
        <w:t xml:space="preserve">, </w:t>
      </w:r>
      <w:r w:rsidR="008664AC">
        <w:rPr>
          <w:rFonts w:ascii="Arial" w:hAnsi="Arial" w:cs="Arial"/>
          <w:color w:val="auto"/>
        </w:rPr>
        <w:t>zur optischen Übermittlung</w:t>
      </w:r>
      <w:r>
        <w:rPr>
          <w:rFonts w:ascii="Arial" w:hAnsi="Arial" w:cs="Arial"/>
          <w:color w:val="auto"/>
        </w:rPr>
        <w:t xml:space="preserve"> verschiedene</w:t>
      </w:r>
      <w:r w:rsidR="008664AC">
        <w:rPr>
          <w:rFonts w:ascii="Arial" w:hAnsi="Arial" w:cs="Arial"/>
          <w:color w:val="auto"/>
        </w:rPr>
        <w:t>r</w:t>
      </w:r>
      <w:r>
        <w:rPr>
          <w:rFonts w:ascii="Arial" w:hAnsi="Arial" w:cs="Arial"/>
          <w:color w:val="auto"/>
        </w:rPr>
        <w:t xml:space="preserve"> Warn- und Statusmeldungen</w:t>
      </w:r>
      <w:r w:rsidR="00716470">
        <w:rPr>
          <w:rFonts w:ascii="Arial" w:hAnsi="Arial" w:cs="Arial"/>
          <w:color w:val="auto"/>
        </w:rPr>
        <w:t>.</w:t>
      </w:r>
    </w:p>
    <w:p w14:paraId="2F3E4DFA" w14:textId="77777777" w:rsidR="00FC5AB8" w:rsidRDefault="00FC5AB8" w:rsidP="00FC5AB8">
      <w:pPr>
        <w:suppressAutoHyphens/>
        <w:spacing w:after="0" w:line="288" w:lineRule="auto"/>
        <w:rPr>
          <w:rFonts w:ascii="Arial" w:hAnsi="Arial" w:cs="Arial"/>
          <w:bCs/>
          <w:color w:val="auto"/>
        </w:rPr>
      </w:pPr>
    </w:p>
    <w:p w14:paraId="3CF3084B" w14:textId="302074EF" w:rsidR="00EA16D5" w:rsidRPr="00EA16D5" w:rsidRDefault="0060482C" w:rsidP="00FC5AB8">
      <w:pPr>
        <w:suppressAutoHyphens/>
        <w:spacing w:after="0" w:line="288" w:lineRule="auto"/>
        <w:rPr>
          <w:rFonts w:ascii="Arial" w:hAnsi="Arial" w:cs="Arial"/>
          <w:b/>
          <w:bCs/>
          <w:color w:val="auto"/>
        </w:rPr>
      </w:pPr>
      <w:r w:rsidRPr="0060482C">
        <w:rPr>
          <w:rFonts w:ascii="Arial" w:hAnsi="Arial" w:cs="Arial"/>
          <w:b/>
          <w:bCs/>
          <w:color w:val="auto"/>
        </w:rPr>
        <w:t>Seilzugsensor SL00-R – hohe Flexibilität, robuste Bauweise</w:t>
      </w:r>
    </w:p>
    <w:p w14:paraId="7F8F6BBE" w14:textId="61DD7504" w:rsidR="00716470" w:rsidRDefault="00716470" w:rsidP="007306FE">
      <w:pPr>
        <w:suppressAutoHyphens/>
        <w:spacing w:after="0" w:line="288" w:lineRule="auto"/>
        <w:jc w:val="both"/>
        <w:rPr>
          <w:rFonts w:ascii="Arial" w:hAnsi="Arial" w:cs="Arial"/>
          <w:color w:val="auto"/>
        </w:rPr>
      </w:pPr>
      <w:r>
        <w:rPr>
          <w:rFonts w:ascii="Arial" w:hAnsi="Arial" w:cs="Arial"/>
          <w:color w:val="auto"/>
        </w:rPr>
        <w:t>I</w:t>
      </w:r>
      <w:r w:rsidR="66A1A061" w:rsidRPr="40F85F01">
        <w:rPr>
          <w:rFonts w:ascii="Arial" w:hAnsi="Arial" w:cs="Arial"/>
          <w:color w:val="auto"/>
        </w:rPr>
        <w:t xml:space="preserve">m Gleisbau und bei Wartungsarbeiten </w:t>
      </w:r>
      <w:r>
        <w:rPr>
          <w:rFonts w:ascii="Arial" w:hAnsi="Arial" w:cs="Arial"/>
          <w:color w:val="auto"/>
        </w:rPr>
        <w:t xml:space="preserve">hat sich </w:t>
      </w:r>
      <w:r w:rsidR="66A1A061" w:rsidRPr="40F85F01">
        <w:rPr>
          <w:rFonts w:ascii="Arial" w:hAnsi="Arial" w:cs="Arial"/>
          <w:color w:val="auto"/>
        </w:rPr>
        <w:t xml:space="preserve">der Seilzugsensor SL00-R </w:t>
      </w:r>
      <w:r>
        <w:rPr>
          <w:rFonts w:ascii="Arial" w:hAnsi="Arial" w:cs="Arial"/>
          <w:color w:val="auto"/>
        </w:rPr>
        <w:t xml:space="preserve">bewährt, </w:t>
      </w:r>
      <w:r w:rsidR="07776BA3" w:rsidRPr="40F85F01">
        <w:rPr>
          <w:rFonts w:ascii="Arial" w:hAnsi="Arial" w:cs="Arial"/>
          <w:color w:val="auto"/>
        </w:rPr>
        <w:t xml:space="preserve">beispielsweise als </w:t>
      </w:r>
      <w:r w:rsidR="66A1A061" w:rsidRPr="40F85F01">
        <w:rPr>
          <w:rFonts w:ascii="Arial" w:hAnsi="Arial" w:cs="Arial"/>
          <w:color w:val="auto"/>
        </w:rPr>
        <w:t>Teil der Ausstattung von Sonderschienenfahrzeugen</w:t>
      </w:r>
      <w:r>
        <w:rPr>
          <w:rFonts w:ascii="Arial" w:hAnsi="Arial" w:cs="Arial"/>
          <w:color w:val="auto"/>
        </w:rPr>
        <w:t xml:space="preserve">, wo </w:t>
      </w:r>
      <w:r w:rsidR="000A3ED7">
        <w:rPr>
          <w:rFonts w:ascii="Arial" w:hAnsi="Arial" w:cs="Arial"/>
          <w:color w:val="auto"/>
        </w:rPr>
        <w:t xml:space="preserve">das Gerät </w:t>
      </w:r>
      <w:r w:rsidR="66A1A061" w:rsidRPr="40F85F01">
        <w:rPr>
          <w:rFonts w:ascii="Arial" w:hAnsi="Arial" w:cs="Arial"/>
          <w:color w:val="auto"/>
        </w:rPr>
        <w:t xml:space="preserve">die </w:t>
      </w:r>
      <w:r>
        <w:rPr>
          <w:rFonts w:ascii="Arial" w:hAnsi="Arial" w:cs="Arial"/>
          <w:color w:val="auto"/>
        </w:rPr>
        <w:t xml:space="preserve">korrekte </w:t>
      </w:r>
      <w:r w:rsidR="66A1A061" w:rsidRPr="40F85F01">
        <w:rPr>
          <w:rFonts w:ascii="Arial" w:hAnsi="Arial" w:cs="Arial"/>
          <w:color w:val="auto"/>
        </w:rPr>
        <w:t>Ausrichtung von Schleifwerkzeugen und ähnlichen Geräten</w:t>
      </w:r>
      <w:r>
        <w:rPr>
          <w:rFonts w:ascii="Arial" w:hAnsi="Arial" w:cs="Arial"/>
          <w:color w:val="auto"/>
        </w:rPr>
        <w:t xml:space="preserve"> überwacht</w:t>
      </w:r>
      <w:r w:rsidR="66A1A061" w:rsidRPr="40F85F01">
        <w:rPr>
          <w:rFonts w:ascii="Arial" w:hAnsi="Arial" w:cs="Arial"/>
          <w:color w:val="auto"/>
        </w:rPr>
        <w:t>.</w:t>
      </w:r>
      <w:r w:rsidR="000A3ED7">
        <w:rPr>
          <w:rFonts w:ascii="Arial" w:hAnsi="Arial" w:cs="Arial"/>
          <w:color w:val="auto"/>
        </w:rPr>
        <w:t xml:space="preserve"> </w:t>
      </w:r>
      <w:r w:rsidR="0060482C" w:rsidRPr="0060482C">
        <w:rPr>
          <w:rFonts w:ascii="Arial" w:hAnsi="Arial" w:cs="Arial"/>
          <w:color w:val="auto"/>
        </w:rPr>
        <w:t xml:space="preserve">Alleinstellungsmerkmal und konzeptioneller Kern der Baureihe </w:t>
      </w:r>
      <w:r w:rsidR="0060482C">
        <w:rPr>
          <w:rFonts w:ascii="Arial" w:hAnsi="Arial" w:cs="Arial"/>
          <w:color w:val="auto"/>
        </w:rPr>
        <w:t xml:space="preserve">SL00-R </w:t>
      </w:r>
      <w:r w:rsidR="0060482C" w:rsidRPr="0060482C">
        <w:rPr>
          <w:rFonts w:ascii="Arial" w:hAnsi="Arial" w:cs="Arial"/>
          <w:color w:val="auto"/>
        </w:rPr>
        <w:t xml:space="preserve">ist die hohe Flexibilität mit Blick auf Montage, Seilabzug, Wahl des Encoders und der Ausstattung mit Signalausgängen. </w:t>
      </w:r>
      <w:r w:rsidR="0060482C">
        <w:rPr>
          <w:rFonts w:ascii="Arial" w:hAnsi="Arial" w:cs="Arial"/>
          <w:color w:val="auto"/>
        </w:rPr>
        <w:t xml:space="preserve">Sie </w:t>
      </w:r>
      <w:r w:rsidR="0060482C" w:rsidRPr="0060482C">
        <w:rPr>
          <w:rFonts w:ascii="Arial" w:hAnsi="Arial" w:cs="Arial"/>
          <w:color w:val="auto"/>
        </w:rPr>
        <w:t>bietet Konstrukteuren von Sonderfahrzeugen einen großen Gestaltungsspielraum.</w:t>
      </w:r>
      <w:r w:rsidR="007306FE">
        <w:rPr>
          <w:rFonts w:ascii="Arial" w:hAnsi="Arial" w:cs="Arial"/>
          <w:color w:val="auto"/>
        </w:rPr>
        <w:t xml:space="preserve"> </w:t>
      </w:r>
      <w:r w:rsidR="0060482C" w:rsidRPr="0060482C">
        <w:rPr>
          <w:rFonts w:ascii="Arial" w:hAnsi="Arial" w:cs="Arial"/>
          <w:color w:val="auto"/>
        </w:rPr>
        <w:t>Aktuell sind zwei Baugrößen erhältlich: SL00-R-GS80 mit Messlängen bis 3 Meter sowie der SL00-R-GS130 mit bis zu 7 Meter Messlänge.</w:t>
      </w:r>
    </w:p>
    <w:p w14:paraId="197CBFF9" w14:textId="77777777" w:rsidR="007306FE" w:rsidRDefault="007306FE" w:rsidP="007306FE">
      <w:pPr>
        <w:suppressAutoHyphens/>
        <w:spacing w:after="0" w:line="288" w:lineRule="auto"/>
        <w:jc w:val="both"/>
        <w:rPr>
          <w:rFonts w:ascii="Arial" w:hAnsi="Arial" w:cs="Arial"/>
          <w:bCs/>
          <w:color w:val="auto"/>
        </w:rPr>
      </w:pPr>
    </w:p>
    <w:p w14:paraId="5FE92000" w14:textId="3049E36A" w:rsidR="0060482C" w:rsidRPr="0060482C" w:rsidRDefault="0060482C" w:rsidP="0060482C">
      <w:pPr>
        <w:suppressAutoHyphens/>
        <w:spacing w:after="0" w:line="288" w:lineRule="auto"/>
        <w:rPr>
          <w:rFonts w:ascii="Arial" w:hAnsi="Arial" w:cs="Arial"/>
          <w:bCs/>
          <w:color w:val="auto"/>
        </w:rPr>
      </w:pPr>
      <w:r w:rsidRPr="0060482C">
        <w:rPr>
          <w:rFonts w:ascii="Arial" w:hAnsi="Arial" w:cs="Arial"/>
          <w:b/>
          <w:bCs/>
          <w:color w:val="auto"/>
        </w:rPr>
        <w:t>Seilzugsensoren SL-A</w:t>
      </w:r>
      <w:r>
        <w:rPr>
          <w:rFonts w:ascii="Arial" w:hAnsi="Arial" w:cs="Arial"/>
          <w:b/>
          <w:bCs/>
          <w:color w:val="auto"/>
        </w:rPr>
        <w:t xml:space="preserve"> – </w:t>
      </w:r>
      <w:r w:rsidRPr="0060482C">
        <w:rPr>
          <w:rFonts w:ascii="Arial" w:hAnsi="Arial" w:cs="Arial"/>
          <w:b/>
          <w:bCs/>
          <w:color w:val="auto"/>
        </w:rPr>
        <w:t>Längenmessung direkt im Gehäuse</w:t>
      </w:r>
    </w:p>
    <w:p w14:paraId="016E46F6" w14:textId="124DF7F8" w:rsidR="00716470" w:rsidRDefault="0060482C" w:rsidP="000A3ED7">
      <w:pPr>
        <w:suppressAutoHyphens/>
        <w:spacing w:after="0" w:line="288" w:lineRule="auto"/>
        <w:rPr>
          <w:rFonts w:ascii="Arial" w:hAnsi="Arial" w:cs="Arial"/>
          <w:bCs/>
          <w:color w:val="auto"/>
        </w:rPr>
      </w:pPr>
      <w:r>
        <w:rPr>
          <w:rFonts w:ascii="Arial" w:hAnsi="Arial" w:cs="Arial"/>
          <w:bCs/>
          <w:color w:val="auto"/>
        </w:rPr>
        <w:t>Mit den Seilzugsensoren der Baureihe SL-A</w:t>
      </w:r>
      <w:r w:rsidRPr="0060482C">
        <w:rPr>
          <w:rFonts w:ascii="Arial" w:hAnsi="Arial" w:cs="Arial"/>
          <w:bCs/>
          <w:color w:val="auto"/>
        </w:rPr>
        <w:t xml:space="preserve"> greift FSG ein bewährtes Konstruktionsprinzip auf und führt es in optimierte</w:t>
      </w:r>
      <w:r w:rsidR="000E4CC2">
        <w:rPr>
          <w:rFonts w:ascii="Arial" w:hAnsi="Arial" w:cs="Arial"/>
          <w:bCs/>
          <w:color w:val="auto"/>
        </w:rPr>
        <w:t>r</w:t>
      </w:r>
      <w:r w:rsidRPr="0060482C">
        <w:rPr>
          <w:rFonts w:ascii="Arial" w:hAnsi="Arial" w:cs="Arial"/>
          <w:bCs/>
          <w:color w:val="auto"/>
        </w:rPr>
        <w:t xml:space="preserve"> Form fort. </w:t>
      </w:r>
      <w:r>
        <w:rPr>
          <w:rFonts w:ascii="Arial" w:hAnsi="Arial" w:cs="Arial"/>
          <w:bCs/>
          <w:color w:val="auto"/>
        </w:rPr>
        <w:t>D</w:t>
      </w:r>
      <w:r w:rsidRPr="0060482C">
        <w:rPr>
          <w:rFonts w:ascii="Arial" w:hAnsi="Arial" w:cs="Arial"/>
          <w:bCs/>
          <w:color w:val="auto"/>
        </w:rPr>
        <w:t>ie konstruktive Umsetzung</w:t>
      </w:r>
      <w:r>
        <w:rPr>
          <w:rFonts w:ascii="Arial" w:hAnsi="Arial" w:cs="Arial"/>
          <w:bCs/>
          <w:color w:val="auto"/>
        </w:rPr>
        <w:t xml:space="preserve"> ermöglicht</w:t>
      </w:r>
      <w:r w:rsidRPr="0060482C">
        <w:rPr>
          <w:rFonts w:ascii="Arial" w:hAnsi="Arial" w:cs="Arial"/>
          <w:bCs/>
          <w:color w:val="auto"/>
        </w:rPr>
        <w:t xml:space="preserve"> eine hohe Messgenauigkeit und Wiederholstabilität über den gesamten Messbereich. </w:t>
      </w:r>
      <w:r w:rsidR="00BC05AC">
        <w:rPr>
          <w:rFonts w:ascii="Arial" w:hAnsi="Arial" w:cs="Arial"/>
          <w:bCs/>
          <w:color w:val="auto"/>
        </w:rPr>
        <w:t>I</w:t>
      </w:r>
      <w:r w:rsidRPr="0060482C">
        <w:rPr>
          <w:rFonts w:ascii="Arial" w:hAnsi="Arial" w:cs="Arial"/>
          <w:bCs/>
          <w:color w:val="auto"/>
        </w:rPr>
        <w:t xml:space="preserve">nteressant </w:t>
      </w:r>
      <w:r w:rsidR="00BC05AC">
        <w:rPr>
          <w:rFonts w:ascii="Arial" w:hAnsi="Arial" w:cs="Arial"/>
          <w:bCs/>
          <w:color w:val="auto"/>
        </w:rPr>
        <w:t xml:space="preserve">ist die Serie SL-A vor allem </w:t>
      </w:r>
      <w:r w:rsidRPr="0060482C">
        <w:rPr>
          <w:rFonts w:ascii="Arial" w:hAnsi="Arial" w:cs="Arial"/>
          <w:bCs/>
          <w:color w:val="auto"/>
        </w:rPr>
        <w:t xml:space="preserve">für OEM-Kunden, die für die Serienfertigung großen Wert auf kompakte Bauweise und Präzision legen und eine kostengünstige Lösung </w:t>
      </w:r>
      <w:r w:rsidR="007306FE">
        <w:rPr>
          <w:rFonts w:ascii="Arial" w:hAnsi="Arial" w:cs="Arial"/>
          <w:bCs/>
          <w:color w:val="auto"/>
        </w:rPr>
        <w:t>benötigen</w:t>
      </w:r>
      <w:r w:rsidRPr="0060482C">
        <w:rPr>
          <w:rFonts w:ascii="Arial" w:hAnsi="Arial" w:cs="Arial"/>
          <w:bCs/>
          <w:color w:val="auto"/>
        </w:rPr>
        <w:t>.</w:t>
      </w:r>
      <w:r w:rsidR="000A3ED7">
        <w:rPr>
          <w:rFonts w:ascii="Arial" w:hAnsi="Arial" w:cs="Arial"/>
          <w:bCs/>
          <w:color w:val="auto"/>
        </w:rPr>
        <w:t xml:space="preserve"> </w:t>
      </w:r>
      <w:r w:rsidRPr="0060482C">
        <w:rPr>
          <w:rFonts w:ascii="Arial" w:hAnsi="Arial" w:cs="Arial"/>
          <w:bCs/>
          <w:color w:val="auto"/>
        </w:rPr>
        <w:t xml:space="preserve">Zwei Ausführungen und drei Messlängen </w:t>
      </w:r>
      <w:r w:rsidR="00BC05AC">
        <w:rPr>
          <w:rFonts w:ascii="Arial" w:hAnsi="Arial" w:cs="Arial"/>
          <w:bCs/>
          <w:color w:val="auto"/>
        </w:rPr>
        <w:t xml:space="preserve">sind </w:t>
      </w:r>
      <w:r w:rsidRPr="0060482C">
        <w:rPr>
          <w:rFonts w:ascii="Arial" w:hAnsi="Arial" w:cs="Arial"/>
          <w:bCs/>
          <w:color w:val="auto"/>
        </w:rPr>
        <w:t>erhältlich</w:t>
      </w:r>
      <w:r w:rsidR="00BC05AC">
        <w:rPr>
          <w:rFonts w:ascii="Arial" w:hAnsi="Arial" w:cs="Arial"/>
          <w:bCs/>
          <w:color w:val="auto"/>
        </w:rPr>
        <w:t xml:space="preserve">: </w:t>
      </w:r>
      <w:r w:rsidRPr="0060482C">
        <w:rPr>
          <w:rFonts w:ascii="Arial" w:hAnsi="Arial" w:cs="Arial"/>
          <w:bCs/>
          <w:color w:val="auto"/>
        </w:rPr>
        <w:t xml:space="preserve">Die Basisversion SL-A-S mit einer maximalen Messlänge bis 8 m </w:t>
      </w:r>
      <w:r w:rsidR="007306FE">
        <w:rPr>
          <w:rFonts w:ascii="Arial" w:hAnsi="Arial" w:cs="Arial"/>
          <w:bCs/>
          <w:color w:val="auto"/>
        </w:rPr>
        <w:t xml:space="preserve">und die </w:t>
      </w:r>
      <w:r w:rsidRPr="0060482C">
        <w:rPr>
          <w:rFonts w:ascii="Arial" w:hAnsi="Arial" w:cs="Arial"/>
          <w:bCs/>
          <w:color w:val="auto"/>
        </w:rPr>
        <w:t>Präzisions-Serie SL-A-P</w:t>
      </w:r>
      <w:r w:rsidR="007306FE">
        <w:rPr>
          <w:rFonts w:ascii="Arial" w:hAnsi="Arial" w:cs="Arial"/>
          <w:bCs/>
          <w:color w:val="auto"/>
        </w:rPr>
        <w:t>. Bei ihr</w:t>
      </w:r>
      <w:r w:rsidRPr="0060482C">
        <w:rPr>
          <w:rFonts w:ascii="Arial" w:hAnsi="Arial" w:cs="Arial"/>
          <w:bCs/>
          <w:color w:val="auto"/>
        </w:rPr>
        <w:t xml:space="preserve"> wird der Seilabzug auf die erhältlichen Messlängen (2 m, 4 m und 8 m) konstruktiv so abgestimmt, dass über den gesamten Messweg maximale Genauigkeit erreicht wird.</w:t>
      </w:r>
    </w:p>
    <w:p w14:paraId="4BABA10B" w14:textId="77777777" w:rsidR="007306FE" w:rsidRDefault="007306FE" w:rsidP="000A3ED7">
      <w:pPr>
        <w:suppressAutoHyphens/>
        <w:spacing w:after="0" w:line="288" w:lineRule="auto"/>
        <w:rPr>
          <w:rFonts w:ascii="Arial" w:hAnsi="Arial" w:cs="Arial"/>
          <w:bCs/>
          <w:color w:val="auto"/>
        </w:rPr>
      </w:pPr>
    </w:p>
    <w:p w14:paraId="0E49D0DD" w14:textId="2127D00E" w:rsidR="000A3ED7" w:rsidRPr="00E16C69" w:rsidRDefault="000A3ED7" w:rsidP="000A3ED7">
      <w:pPr>
        <w:suppressAutoHyphens/>
        <w:spacing w:after="0" w:line="288" w:lineRule="auto"/>
        <w:rPr>
          <w:rFonts w:ascii="Arial" w:hAnsi="Arial" w:cs="Arial"/>
          <w:b/>
          <w:bCs/>
          <w:color w:val="auto"/>
          <w:lang w:val="en-US"/>
        </w:rPr>
      </w:pPr>
      <w:proofErr w:type="spellStart"/>
      <w:r w:rsidRPr="00E16C69">
        <w:rPr>
          <w:rFonts w:ascii="Arial" w:hAnsi="Arial" w:cs="Arial"/>
          <w:b/>
          <w:bCs/>
          <w:color w:val="auto"/>
          <w:lang w:val="en-US"/>
        </w:rPr>
        <w:t>Neuheit</w:t>
      </w:r>
      <w:proofErr w:type="spellEnd"/>
      <w:r w:rsidRPr="00E16C69">
        <w:rPr>
          <w:rFonts w:ascii="Arial" w:hAnsi="Arial" w:cs="Arial"/>
          <w:b/>
          <w:bCs/>
          <w:color w:val="auto"/>
          <w:lang w:val="en-US"/>
        </w:rPr>
        <w:t>: LED-</w:t>
      </w:r>
      <w:proofErr w:type="spellStart"/>
      <w:r w:rsidRPr="00E16C69">
        <w:rPr>
          <w:rFonts w:ascii="Arial" w:hAnsi="Arial" w:cs="Arial"/>
          <w:b/>
          <w:bCs/>
          <w:color w:val="auto"/>
          <w:lang w:val="en-US"/>
        </w:rPr>
        <w:t>Signalsäule</w:t>
      </w:r>
      <w:proofErr w:type="spellEnd"/>
      <w:r w:rsidRPr="00E16C69">
        <w:rPr>
          <w:rFonts w:ascii="Arial" w:hAnsi="Arial" w:cs="Arial"/>
          <w:b/>
          <w:bCs/>
          <w:color w:val="auto"/>
          <w:lang w:val="en-US"/>
        </w:rPr>
        <w:t xml:space="preserve"> </w:t>
      </w:r>
      <w:proofErr w:type="spellStart"/>
      <w:r w:rsidRPr="00E16C69">
        <w:rPr>
          <w:rFonts w:ascii="Arial" w:hAnsi="Arial" w:cs="Arial"/>
          <w:b/>
          <w:bCs/>
          <w:color w:val="auto"/>
          <w:lang w:val="en-US"/>
        </w:rPr>
        <w:t>mit</w:t>
      </w:r>
      <w:proofErr w:type="spellEnd"/>
      <w:r w:rsidRPr="00E16C69">
        <w:rPr>
          <w:rFonts w:ascii="Arial" w:hAnsi="Arial" w:cs="Arial"/>
          <w:b/>
          <w:bCs/>
          <w:color w:val="auto"/>
          <w:lang w:val="en-US"/>
        </w:rPr>
        <w:t xml:space="preserve"> CAN-Bus</w:t>
      </w:r>
    </w:p>
    <w:p w14:paraId="6340FB99" w14:textId="28E5F49E" w:rsidR="000A3ED7" w:rsidRDefault="00197EA9" w:rsidP="5AB62916">
      <w:pPr>
        <w:suppressAutoHyphens/>
        <w:spacing w:after="0" w:line="288" w:lineRule="auto"/>
        <w:jc w:val="both"/>
        <w:rPr>
          <w:rFonts w:ascii="Arial" w:hAnsi="Arial" w:cs="Arial"/>
          <w:color w:val="auto"/>
        </w:rPr>
      </w:pPr>
      <w:r w:rsidRPr="5AB62916">
        <w:rPr>
          <w:rFonts w:ascii="Arial" w:hAnsi="Arial" w:cs="Arial"/>
          <w:color w:val="auto"/>
        </w:rPr>
        <w:t xml:space="preserve">Noch in einem frühen Entwicklungsstadium ist eine LED-Signalsäule, die über CAN-Bus-Funktionalität verfügt. Konzipiert ist sie als Signalgeber für optische Warn- und Statusmeldungen für autonome Fahrzeuge oder Maschinen im Bereich Automatisierung. </w:t>
      </w:r>
      <w:r w:rsidRPr="5AB62916">
        <w:rPr>
          <w:rFonts w:ascii="Arial" w:hAnsi="Arial" w:cs="Arial"/>
          <w:color w:val="auto"/>
        </w:rPr>
        <w:lastRenderedPageBreak/>
        <w:t xml:space="preserve">Neben Support für CAN-Bus ist vor allem </w:t>
      </w:r>
      <w:r w:rsidR="007306FE" w:rsidRPr="5AB62916">
        <w:rPr>
          <w:rFonts w:ascii="Arial" w:hAnsi="Arial" w:cs="Arial"/>
          <w:color w:val="auto"/>
        </w:rPr>
        <w:t>ihre</w:t>
      </w:r>
      <w:r w:rsidRPr="5AB62916">
        <w:rPr>
          <w:rFonts w:ascii="Arial" w:hAnsi="Arial" w:cs="Arial"/>
          <w:color w:val="auto"/>
        </w:rPr>
        <w:t xml:space="preserve"> hohe Leuchtkraft ein Alleinstellungs- und Sicherheitsmerkmal: Die Lichtsignale sind auch bei hellem Tageslicht weithin sichtbar</w:t>
      </w:r>
      <w:r w:rsidR="009C2D44">
        <w:rPr>
          <w:rFonts w:ascii="Arial" w:hAnsi="Arial" w:cs="Arial"/>
          <w:color w:val="auto"/>
        </w:rPr>
        <w:t xml:space="preserve"> (Lichtstärke Amber </w:t>
      </w:r>
      <w:r w:rsidR="009C2D44" w:rsidRPr="009C2D44">
        <w:rPr>
          <w:rFonts w:ascii="Arial" w:hAnsi="Arial" w:cs="Arial"/>
          <w:color w:val="auto"/>
        </w:rPr>
        <w:t>≥ 230 cd</w:t>
      </w:r>
      <w:r w:rsidR="009C2D44">
        <w:rPr>
          <w:rFonts w:ascii="Arial" w:hAnsi="Arial" w:cs="Arial"/>
          <w:color w:val="auto"/>
        </w:rPr>
        <w:t xml:space="preserve">, Rot sowie Grün </w:t>
      </w:r>
      <w:r w:rsidR="009C2D44" w:rsidRPr="009C2D44">
        <w:rPr>
          <w:rFonts w:ascii="Arial" w:hAnsi="Arial" w:cs="Arial"/>
          <w:color w:val="auto"/>
        </w:rPr>
        <w:t xml:space="preserve">≥ </w:t>
      </w:r>
      <w:r w:rsidR="009C2D44">
        <w:rPr>
          <w:rFonts w:ascii="Arial" w:hAnsi="Arial" w:cs="Arial"/>
          <w:color w:val="auto"/>
        </w:rPr>
        <w:t>120)</w:t>
      </w:r>
      <w:r w:rsidRPr="5AB62916">
        <w:rPr>
          <w:rFonts w:ascii="Arial" w:hAnsi="Arial" w:cs="Arial"/>
          <w:color w:val="auto"/>
        </w:rPr>
        <w:t xml:space="preserve">. FSG </w:t>
      </w:r>
      <w:r w:rsidR="00AE2D86" w:rsidRPr="5AB62916">
        <w:rPr>
          <w:rFonts w:ascii="Arial" w:hAnsi="Arial" w:cs="Arial"/>
          <w:color w:val="auto"/>
        </w:rPr>
        <w:t>vereint</w:t>
      </w:r>
      <w:r w:rsidRPr="5AB62916">
        <w:rPr>
          <w:rFonts w:ascii="Arial" w:hAnsi="Arial" w:cs="Arial"/>
          <w:color w:val="auto"/>
        </w:rPr>
        <w:t xml:space="preserve"> in der Neuheit das Know-how aus bestehenden Geräten und Lösungen wie den LED-Hindernis-/Gefahrenfeuern </w:t>
      </w:r>
      <w:r w:rsidR="00AE2D86" w:rsidRPr="5AB62916">
        <w:rPr>
          <w:rFonts w:ascii="Arial" w:hAnsi="Arial" w:cs="Arial"/>
          <w:color w:val="auto"/>
        </w:rPr>
        <w:t xml:space="preserve">mit Windmesser </w:t>
      </w:r>
      <w:r w:rsidR="007F090C" w:rsidRPr="5AB62916">
        <w:rPr>
          <w:rFonts w:ascii="Arial" w:hAnsi="Arial" w:cs="Arial"/>
          <w:color w:val="auto"/>
        </w:rPr>
        <w:t>(</w:t>
      </w:r>
      <w:r w:rsidRPr="5AB62916">
        <w:rPr>
          <w:rFonts w:ascii="Arial" w:hAnsi="Arial" w:cs="Arial"/>
          <w:color w:val="auto"/>
        </w:rPr>
        <w:t>AN-60-HF bzw. AN-60-GF</w:t>
      </w:r>
      <w:r w:rsidR="007F090C" w:rsidRPr="5AB62916">
        <w:rPr>
          <w:rFonts w:ascii="Arial" w:hAnsi="Arial" w:cs="Arial"/>
          <w:color w:val="auto"/>
        </w:rPr>
        <w:t>)</w:t>
      </w:r>
      <w:r w:rsidRPr="5AB62916">
        <w:rPr>
          <w:rFonts w:ascii="Arial" w:hAnsi="Arial" w:cs="Arial"/>
          <w:color w:val="auto"/>
        </w:rPr>
        <w:t xml:space="preserve"> sowie der LED-Signalleuchte </w:t>
      </w:r>
      <w:r w:rsidR="009C2D44">
        <w:rPr>
          <w:rFonts w:ascii="Arial" w:hAnsi="Arial" w:cs="Arial"/>
          <w:color w:val="auto"/>
        </w:rPr>
        <w:t>HDL</w:t>
      </w:r>
      <w:r w:rsidRPr="5AB62916">
        <w:rPr>
          <w:rFonts w:ascii="Arial" w:hAnsi="Arial" w:cs="Arial"/>
          <w:color w:val="auto"/>
        </w:rPr>
        <w:t>-OA-Z-CAN-GS80.</w:t>
      </w:r>
    </w:p>
    <w:p w14:paraId="3F5226CD" w14:textId="77777777" w:rsidR="000A3ED7" w:rsidRDefault="000A3ED7" w:rsidP="000F05F3">
      <w:pPr>
        <w:suppressAutoHyphens/>
        <w:spacing w:after="0" w:line="288" w:lineRule="auto"/>
        <w:jc w:val="both"/>
        <w:rPr>
          <w:rFonts w:ascii="Arial" w:hAnsi="Arial" w:cs="Arial"/>
          <w:bCs/>
          <w:color w:val="auto"/>
        </w:rPr>
      </w:pPr>
    </w:p>
    <w:p w14:paraId="72BEB5EE" w14:textId="2C42F50B" w:rsidR="00B216DD" w:rsidRPr="000F05F3" w:rsidRDefault="000E4CC2" w:rsidP="000F05F3">
      <w:pPr>
        <w:suppressAutoHyphens/>
        <w:spacing w:after="0" w:line="288" w:lineRule="auto"/>
        <w:jc w:val="both"/>
        <w:rPr>
          <w:rFonts w:ascii="Arial" w:hAnsi="Arial" w:cs="Arial"/>
          <w:b/>
          <w:bCs/>
          <w:color w:val="auto"/>
        </w:rPr>
      </w:pPr>
      <w:r>
        <w:rPr>
          <w:rFonts w:ascii="Arial" w:hAnsi="Arial" w:cs="Arial"/>
          <w:b/>
          <w:bCs/>
          <w:color w:val="auto"/>
        </w:rPr>
        <w:t xml:space="preserve">Azubi-Tag </w:t>
      </w:r>
      <w:r w:rsidRPr="000F05F3">
        <w:rPr>
          <w:rFonts w:ascii="Arial" w:hAnsi="Arial" w:cs="Arial"/>
          <w:b/>
          <w:bCs/>
          <w:color w:val="auto"/>
        </w:rPr>
        <w:t>auf der InnoTrans</w:t>
      </w:r>
      <w:r>
        <w:rPr>
          <w:rFonts w:ascii="Arial" w:hAnsi="Arial" w:cs="Arial"/>
          <w:b/>
          <w:bCs/>
          <w:color w:val="auto"/>
        </w:rPr>
        <w:t xml:space="preserve"> für </w:t>
      </w:r>
      <w:r w:rsidR="00B216DD" w:rsidRPr="000F05F3">
        <w:rPr>
          <w:rFonts w:ascii="Arial" w:hAnsi="Arial" w:cs="Arial"/>
          <w:b/>
          <w:bCs/>
          <w:color w:val="auto"/>
        </w:rPr>
        <w:t>FSG</w:t>
      </w:r>
      <w:r>
        <w:rPr>
          <w:rFonts w:ascii="Arial" w:hAnsi="Arial" w:cs="Arial"/>
          <w:b/>
          <w:bCs/>
          <w:color w:val="auto"/>
        </w:rPr>
        <w:t>-Auszubildende</w:t>
      </w:r>
    </w:p>
    <w:p w14:paraId="1A915A78" w14:textId="56F4460C" w:rsidR="000A3ED7" w:rsidRPr="000A3ED7" w:rsidRDefault="000A3ED7" w:rsidP="000A3ED7">
      <w:pPr>
        <w:suppressAutoHyphens/>
        <w:spacing w:after="0" w:line="288" w:lineRule="auto"/>
        <w:rPr>
          <w:rFonts w:ascii="Arial" w:hAnsi="Arial" w:cs="Arial"/>
          <w:bCs/>
          <w:color w:val="auto"/>
        </w:rPr>
      </w:pPr>
      <w:r>
        <w:rPr>
          <w:rFonts w:ascii="Arial" w:hAnsi="Arial" w:cs="Arial"/>
          <w:bCs/>
          <w:color w:val="auto"/>
        </w:rPr>
        <w:t>Bereits zum dritten Mal</w:t>
      </w:r>
      <w:r w:rsidR="007306FE">
        <w:rPr>
          <w:rFonts w:ascii="Arial" w:hAnsi="Arial" w:cs="Arial"/>
          <w:bCs/>
          <w:color w:val="auto"/>
        </w:rPr>
        <w:t xml:space="preserve"> </w:t>
      </w:r>
      <w:r>
        <w:rPr>
          <w:rFonts w:ascii="Arial" w:hAnsi="Arial" w:cs="Arial"/>
          <w:bCs/>
          <w:color w:val="auto"/>
        </w:rPr>
        <w:t xml:space="preserve">und damit gute Tradition ist der FSG-Azubi-Tag </w:t>
      </w:r>
      <w:r w:rsidRPr="000A3ED7">
        <w:rPr>
          <w:rFonts w:ascii="Arial" w:hAnsi="Arial" w:cs="Arial"/>
          <w:bCs/>
          <w:color w:val="auto"/>
        </w:rPr>
        <w:t xml:space="preserve">am letzten Messetag der </w:t>
      </w:r>
      <w:r>
        <w:rPr>
          <w:rFonts w:ascii="Arial" w:hAnsi="Arial" w:cs="Arial"/>
          <w:bCs/>
          <w:color w:val="auto"/>
        </w:rPr>
        <w:t xml:space="preserve">InnoTrans: Alle </w:t>
      </w:r>
      <w:r w:rsidRPr="000A3ED7">
        <w:rPr>
          <w:rFonts w:ascii="Arial" w:hAnsi="Arial" w:cs="Arial"/>
          <w:bCs/>
          <w:color w:val="auto"/>
        </w:rPr>
        <w:t xml:space="preserve">Auszubildenden aus den Bereichen Industriemechanik </w:t>
      </w:r>
      <w:r>
        <w:rPr>
          <w:rFonts w:ascii="Arial" w:hAnsi="Arial" w:cs="Arial"/>
          <w:bCs/>
          <w:color w:val="auto"/>
        </w:rPr>
        <w:t xml:space="preserve">sowie </w:t>
      </w:r>
      <w:r w:rsidRPr="000A3ED7">
        <w:rPr>
          <w:rFonts w:ascii="Arial" w:hAnsi="Arial" w:cs="Arial"/>
          <w:bCs/>
          <w:color w:val="auto"/>
        </w:rPr>
        <w:t xml:space="preserve">Elektronik für Geräte und Systeme erhalten </w:t>
      </w:r>
      <w:r>
        <w:rPr>
          <w:rFonts w:ascii="Arial" w:hAnsi="Arial" w:cs="Arial"/>
          <w:bCs/>
          <w:color w:val="auto"/>
        </w:rPr>
        <w:t xml:space="preserve">durch </w:t>
      </w:r>
      <w:r w:rsidRPr="000A3ED7">
        <w:rPr>
          <w:rFonts w:ascii="Arial" w:hAnsi="Arial" w:cs="Arial"/>
          <w:bCs/>
          <w:color w:val="auto"/>
        </w:rPr>
        <w:t xml:space="preserve">die </w:t>
      </w:r>
      <w:r w:rsidR="00276E2F">
        <w:rPr>
          <w:rFonts w:ascii="Arial" w:hAnsi="Arial" w:cs="Arial"/>
          <w:bCs/>
          <w:color w:val="auto"/>
        </w:rPr>
        <w:t>Vertriebsk</w:t>
      </w:r>
      <w:r w:rsidRPr="000A3ED7">
        <w:rPr>
          <w:rFonts w:ascii="Arial" w:hAnsi="Arial" w:cs="Arial"/>
          <w:bCs/>
          <w:color w:val="auto"/>
        </w:rPr>
        <w:t xml:space="preserve">olleginnen und </w:t>
      </w:r>
      <w:r w:rsidR="00276E2F">
        <w:rPr>
          <w:rFonts w:ascii="Arial" w:hAnsi="Arial" w:cs="Arial"/>
          <w:bCs/>
          <w:color w:val="auto"/>
        </w:rPr>
        <w:t>-k</w:t>
      </w:r>
      <w:r w:rsidRPr="000A3ED7">
        <w:rPr>
          <w:rFonts w:ascii="Arial" w:hAnsi="Arial" w:cs="Arial"/>
          <w:bCs/>
          <w:color w:val="auto"/>
        </w:rPr>
        <w:t xml:space="preserve">ollegen eine Einführung in den </w:t>
      </w:r>
      <w:r w:rsidR="00276E2F">
        <w:rPr>
          <w:rFonts w:ascii="Arial" w:hAnsi="Arial" w:cs="Arial"/>
          <w:bCs/>
          <w:color w:val="auto"/>
        </w:rPr>
        <w:t>FSG-</w:t>
      </w:r>
      <w:r w:rsidRPr="000A3ED7">
        <w:rPr>
          <w:rFonts w:ascii="Arial" w:hAnsi="Arial" w:cs="Arial"/>
          <w:bCs/>
          <w:color w:val="auto"/>
        </w:rPr>
        <w:t>Messeauftritt und die Produkte</w:t>
      </w:r>
      <w:r w:rsidR="00276E2F">
        <w:rPr>
          <w:rFonts w:ascii="Arial" w:hAnsi="Arial" w:cs="Arial"/>
          <w:bCs/>
          <w:color w:val="auto"/>
        </w:rPr>
        <w:t xml:space="preserve"> ihres Unternehmens</w:t>
      </w:r>
      <w:r w:rsidRPr="000A3ED7">
        <w:rPr>
          <w:rFonts w:ascii="Arial" w:hAnsi="Arial" w:cs="Arial"/>
          <w:bCs/>
          <w:color w:val="auto"/>
        </w:rPr>
        <w:t xml:space="preserve">. Anschließend erkunden sie </w:t>
      </w:r>
      <w:r w:rsidR="00276E2F">
        <w:rPr>
          <w:rFonts w:ascii="Arial" w:hAnsi="Arial" w:cs="Arial"/>
          <w:bCs/>
          <w:color w:val="auto"/>
        </w:rPr>
        <w:t xml:space="preserve">gemeinsam </w:t>
      </w:r>
      <w:r w:rsidRPr="000A3ED7">
        <w:rPr>
          <w:rFonts w:ascii="Arial" w:hAnsi="Arial" w:cs="Arial"/>
          <w:bCs/>
          <w:color w:val="auto"/>
        </w:rPr>
        <w:t xml:space="preserve">die Messe, lernen Kunden und Partner kennen und </w:t>
      </w:r>
      <w:r>
        <w:rPr>
          <w:rFonts w:ascii="Arial" w:hAnsi="Arial" w:cs="Arial"/>
          <w:bCs/>
          <w:color w:val="auto"/>
        </w:rPr>
        <w:t xml:space="preserve">bekommen </w:t>
      </w:r>
      <w:r w:rsidRPr="000A3ED7">
        <w:rPr>
          <w:rFonts w:ascii="Arial" w:hAnsi="Arial" w:cs="Arial"/>
          <w:bCs/>
          <w:color w:val="auto"/>
        </w:rPr>
        <w:t>einen praxisnahen Einblick.</w:t>
      </w:r>
    </w:p>
    <w:p w14:paraId="18B2DBE2" w14:textId="77777777" w:rsidR="000A3ED7" w:rsidRPr="000A3ED7" w:rsidRDefault="000A3ED7" w:rsidP="000A3ED7">
      <w:pPr>
        <w:suppressAutoHyphens/>
        <w:spacing w:after="0" w:line="288" w:lineRule="auto"/>
        <w:rPr>
          <w:rFonts w:ascii="Arial" w:hAnsi="Arial" w:cs="Arial"/>
          <w:bCs/>
          <w:color w:val="auto"/>
        </w:rPr>
      </w:pPr>
    </w:p>
    <w:p w14:paraId="1C1DFE45" w14:textId="5C1E840E" w:rsidR="000E4CC2" w:rsidRDefault="000A3ED7" w:rsidP="000A3ED7">
      <w:pPr>
        <w:suppressAutoHyphens/>
        <w:spacing w:after="0" w:line="288" w:lineRule="auto"/>
        <w:rPr>
          <w:rFonts w:ascii="Arial" w:hAnsi="Arial" w:cs="Arial"/>
          <w:bCs/>
          <w:color w:val="auto"/>
        </w:rPr>
      </w:pPr>
      <w:r w:rsidRPr="000A3ED7">
        <w:rPr>
          <w:rFonts w:ascii="Arial" w:hAnsi="Arial" w:cs="Arial"/>
          <w:bCs/>
          <w:color w:val="auto"/>
        </w:rPr>
        <w:t>Aktuell bildet FSG 17 Auszubildende aus</w:t>
      </w:r>
      <w:r>
        <w:rPr>
          <w:rFonts w:ascii="Arial" w:hAnsi="Arial" w:cs="Arial"/>
          <w:bCs/>
          <w:color w:val="auto"/>
        </w:rPr>
        <w:t xml:space="preserve">, </w:t>
      </w:r>
      <w:r w:rsidRPr="000A3ED7">
        <w:rPr>
          <w:rFonts w:ascii="Arial" w:hAnsi="Arial" w:cs="Arial"/>
          <w:bCs/>
          <w:color w:val="auto"/>
        </w:rPr>
        <w:t>13 Industriemechaniker und 4 Elektroniker für Geräte und Systeme</w:t>
      </w:r>
      <w:r w:rsidR="009A176F">
        <w:rPr>
          <w:rFonts w:ascii="Arial" w:hAnsi="Arial" w:cs="Arial"/>
          <w:bCs/>
          <w:color w:val="auto"/>
        </w:rPr>
        <w:t>. D</w:t>
      </w:r>
      <w:r>
        <w:rPr>
          <w:rFonts w:ascii="Arial" w:hAnsi="Arial" w:cs="Arial"/>
          <w:bCs/>
          <w:color w:val="auto"/>
        </w:rPr>
        <w:t xml:space="preserve">er letztgenannte </w:t>
      </w:r>
      <w:r w:rsidRPr="000A3ED7">
        <w:rPr>
          <w:rFonts w:ascii="Arial" w:hAnsi="Arial" w:cs="Arial"/>
          <w:bCs/>
          <w:color w:val="auto"/>
        </w:rPr>
        <w:t xml:space="preserve">Ausbildungsgang </w:t>
      </w:r>
      <w:r>
        <w:rPr>
          <w:rFonts w:ascii="Arial" w:hAnsi="Arial" w:cs="Arial"/>
          <w:bCs/>
          <w:color w:val="auto"/>
        </w:rPr>
        <w:t xml:space="preserve">ist </w:t>
      </w:r>
      <w:r w:rsidRPr="000A3ED7">
        <w:rPr>
          <w:rFonts w:ascii="Arial" w:hAnsi="Arial" w:cs="Arial"/>
          <w:bCs/>
          <w:color w:val="auto"/>
        </w:rPr>
        <w:t xml:space="preserve">erst </w:t>
      </w:r>
      <w:r>
        <w:rPr>
          <w:rFonts w:ascii="Arial" w:hAnsi="Arial" w:cs="Arial"/>
          <w:bCs/>
          <w:color w:val="auto"/>
        </w:rPr>
        <w:t xml:space="preserve">seit </w:t>
      </w:r>
      <w:r w:rsidRPr="000A3ED7">
        <w:rPr>
          <w:rFonts w:ascii="Arial" w:hAnsi="Arial" w:cs="Arial"/>
          <w:bCs/>
          <w:color w:val="auto"/>
        </w:rPr>
        <w:t xml:space="preserve">zwei Jahren </w:t>
      </w:r>
      <w:r>
        <w:rPr>
          <w:rFonts w:ascii="Arial" w:hAnsi="Arial" w:cs="Arial"/>
          <w:bCs/>
          <w:color w:val="auto"/>
        </w:rPr>
        <w:t>im</w:t>
      </w:r>
      <w:r w:rsidRPr="000A3ED7">
        <w:rPr>
          <w:rFonts w:ascii="Arial" w:hAnsi="Arial" w:cs="Arial"/>
          <w:bCs/>
          <w:color w:val="auto"/>
        </w:rPr>
        <w:t xml:space="preserve"> Ausbildungsangebot</w:t>
      </w:r>
      <w:r>
        <w:rPr>
          <w:rFonts w:ascii="Arial" w:hAnsi="Arial" w:cs="Arial"/>
          <w:bCs/>
          <w:color w:val="auto"/>
        </w:rPr>
        <w:t xml:space="preserve">: </w:t>
      </w:r>
      <w:r w:rsidRPr="000A3ED7">
        <w:rPr>
          <w:rFonts w:ascii="Arial" w:hAnsi="Arial" w:cs="Arial"/>
          <w:bCs/>
          <w:color w:val="auto"/>
        </w:rPr>
        <w:t xml:space="preserve">Für die Elektroniker ist der Besuch der InnoTrans in diesem Jahr </w:t>
      </w:r>
      <w:r>
        <w:rPr>
          <w:rFonts w:ascii="Arial" w:hAnsi="Arial" w:cs="Arial"/>
          <w:bCs/>
          <w:color w:val="auto"/>
        </w:rPr>
        <w:t>deshalb e</w:t>
      </w:r>
      <w:r w:rsidRPr="000A3ED7">
        <w:rPr>
          <w:rFonts w:ascii="Arial" w:hAnsi="Arial" w:cs="Arial"/>
          <w:bCs/>
          <w:color w:val="auto"/>
        </w:rPr>
        <w:t>ine Premiere</w:t>
      </w:r>
      <w:r>
        <w:rPr>
          <w:rFonts w:ascii="Arial" w:hAnsi="Arial" w:cs="Arial"/>
          <w:bCs/>
          <w:color w:val="auto"/>
        </w:rPr>
        <w:t>, ebenso wie für die Auszubildenden des ersten und zweiten Lehrjahrs</w:t>
      </w:r>
      <w:r w:rsidRPr="000A3ED7">
        <w:rPr>
          <w:rFonts w:ascii="Arial" w:hAnsi="Arial" w:cs="Arial"/>
          <w:bCs/>
          <w:color w:val="auto"/>
        </w:rPr>
        <w:t>.</w:t>
      </w:r>
    </w:p>
    <w:p w14:paraId="1B2252BC" w14:textId="77777777" w:rsidR="000E4CC2" w:rsidRDefault="000E4CC2" w:rsidP="00A647C1">
      <w:pPr>
        <w:suppressAutoHyphens/>
        <w:spacing w:after="0" w:line="288" w:lineRule="auto"/>
        <w:rPr>
          <w:rFonts w:ascii="Arial" w:hAnsi="Arial" w:cs="Arial"/>
          <w:bCs/>
          <w:color w:val="auto"/>
        </w:rPr>
      </w:pPr>
    </w:p>
    <w:p w14:paraId="2375CA0B" w14:textId="63AA360D" w:rsidR="00B216DD" w:rsidRPr="000F05F3" w:rsidRDefault="00A170FF" w:rsidP="00A647C1">
      <w:pPr>
        <w:suppressAutoHyphens/>
        <w:spacing w:after="0" w:line="288" w:lineRule="auto"/>
        <w:rPr>
          <w:rFonts w:ascii="Arial" w:hAnsi="Arial" w:cs="Arial"/>
          <w:bCs/>
          <w:color w:val="auto"/>
        </w:rPr>
      </w:pPr>
      <w:r>
        <w:rPr>
          <w:rFonts w:ascii="Arial" w:hAnsi="Arial" w:cs="Arial"/>
          <w:bCs/>
          <w:color w:val="auto"/>
        </w:rPr>
        <w:t>Das FSG-Team freut sich auf den persönlichen Austausch mit Partnern, Kunden und Interessenten am Stand 3</w:t>
      </w:r>
      <w:r w:rsidR="000E4CC2">
        <w:rPr>
          <w:rFonts w:ascii="Arial" w:hAnsi="Arial" w:cs="Arial"/>
          <w:bCs/>
          <w:color w:val="auto"/>
        </w:rPr>
        <w:t>15</w:t>
      </w:r>
      <w:r>
        <w:rPr>
          <w:rFonts w:ascii="Arial" w:hAnsi="Arial" w:cs="Arial"/>
          <w:bCs/>
          <w:color w:val="auto"/>
        </w:rPr>
        <w:t xml:space="preserve"> in Halle 27.</w:t>
      </w:r>
    </w:p>
    <w:p w14:paraId="3CE23FC3" w14:textId="77777777" w:rsidR="00B216DD" w:rsidRPr="000F05F3" w:rsidRDefault="00B216DD" w:rsidP="000F05F3">
      <w:pPr>
        <w:suppressAutoHyphens/>
        <w:spacing w:after="0" w:line="288" w:lineRule="auto"/>
        <w:jc w:val="both"/>
        <w:rPr>
          <w:rFonts w:ascii="Arial" w:hAnsi="Arial" w:cs="Arial"/>
          <w:iCs/>
        </w:rPr>
      </w:pPr>
    </w:p>
    <w:p w14:paraId="10CA05E6" w14:textId="7557065B" w:rsidR="00765309" w:rsidRPr="000F05F3" w:rsidRDefault="004B7BC1" w:rsidP="000F05F3">
      <w:pPr>
        <w:suppressAutoHyphens/>
        <w:spacing w:after="0" w:line="288" w:lineRule="auto"/>
        <w:jc w:val="both"/>
        <w:rPr>
          <w:rFonts w:ascii="Arial" w:eastAsia="Arial" w:hAnsi="Arial" w:cs="Arial"/>
          <w:i/>
          <w:iCs/>
        </w:rPr>
      </w:pPr>
      <w:r w:rsidRPr="000F05F3">
        <w:rPr>
          <w:rFonts w:ascii="Arial" w:hAnsi="Arial" w:cs="Arial"/>
          <w:i/>
          <w:iCs/>
        </w:rPr>
        <w:t>(</w:t>
      </w:r>
      <w:r w:rsidR="000E18CA">
        <w:rPr>
          <w:rFonts w:ascii="Arial" w:hAnsi="Arial" w:cs="Arial"/>
          <w:i/>
          <w:iCs/>
        </w:rPr>
        <w:t>3.977</w:t>
      </w:r>
      <w:r w:rsidR="00B5454B" w:rsidRPr="000F05F3">
        <w:rPr>
          <w:rFonts w:ascii="Arial" w:hAnsi="Arial" w:cs="Arial"/>
          <w:i/>
          <w:iCs/>
        </w:rPr>
        <w:t xml:space="preserve"> </w:t>
      </w:r>
      <w:r w:rsidRPr="000F05F3">
        <w:rPr>
          <w:rFonts w:ascii="Arial" w:hAnsi="Arial" w:cs="Arial"/>
          <w:i/>
          <w:iCs/>
        </w:rPr>
        <w:t>Zeichen inkl. Leerzeichen)</w:t>
      </w:r>
    </w:p>
    <w:p w14:paraId="315102ED" w14:textId="77777777" w:rsidR="00765309" w:rsidRPr="000F05F3" w:rsidRDefault="00765309" w:rsidP="000F05F3">
      <w:pPr>
        <w:suppressAutoHyphens/>
        <w:spacing w:after="0" w:line="288" w:lineRule="auto"/>
        <w:jc w:val="both"/>
        <w:rPr>
          <w:rFonts w:ascii="Arial" w:eastAsia="Arial" w:hAnsi="Arial" w:cs="Arial"/>
        </w:rPr>
      </w:pPr>
    </w:p>
    <w:p w14:paraId="0BEA04AF" w14:textId="77777777" w:rsidR="00765309" w:rsidRPr="000F05F3" w:rsidRDefault="00765309" w:rsidP="000F05F3">
      <w:pPr>
        <w:suppressAutoHyphens/>
        <w:spacing w:after="0" w:line="288" w:lineRule="auto"/>
        <w:jc w:val="both"/>
        <w:rPr>
          <w:rFonts w:ascii="Arial" w:eastAsia="Arial" w:hAnsi="Arial" w:cs="Arial"/>
        </w:rPr>
      </w:pPr>
    </w:p>
    <w:p w14:paraId="7B500970" w14:textId="77777777" w:rsidR="0060482C" w:rsidRPr="008A42F0" w:rsidRDefault="0060482C" w:rsidP="0060482C">
      <w:pPr>
        <w:pStyle w:val="Default"/>
        <w:suppressAutoHyphens/>
        <w:spacing w:line="288" w:lineRule="auto"/>
        <w:rPr>
          <w:rFonts w:cs="Arial"/>
          <w:i/>
          <w:iCs/>
          <w:color w:val="005CAA"/>
          <w:sz w:val="22"/>
          <w:szCs w:val="22"/>
          <w:u w:color="005CAA"/>
        </w:rPr>
      </w:pPr>
      <w:r w:rsidRPr="008A42F0">
        <w:rPr>
          <w:rFonts w:cs="Arial"/>
          <w:b/>
          <w:bCs/>
          <w:i/>
          <w:iCs/>
          <w:color w:val="005CAA"/>
          <w:sz w:val="22"/>
          <w:szCs w:val="22"/>
          <w:u w:color="005CAA"/>
        </w:rPr>
        <w:t xml:space="preserve">Über die </w:t>
      </w:r>
      <w:r w:rsidRPr="008A42F0">
        <w:rPr>
          <w:rFonts w:cs="Arial"/>
          <w:b/>
          <w:bCs/>
          <w:i/>
          <w:iCs/>
          <w:color w:val="0070C0"/>
          <w:sz w:val="22"/>
          <w:szCs w:val="22"/>
          <w:u w:color="0070C0"/>
        </w:rPr>
        <w:t>FERNSTEUERGERÄTE Kurt Oelsch GmbH</w:t>
      </w:r>
    </w:p>
    <w:p w14:paraId="48871109" w14:textId="77777777" w:rsidR="0060482C" w:rsidRPr="008A42F0" w:rsidRDefault="0060482C" w:rsidP="0060482C">
      <w:pPr>
        <w:suppressAutoHyphens/>
        <w:spacing w:after="0" w:line="288" w:lineRule="auto"/>
        <w:jc w:val="both"/>
        <w:rPr>
          <w:rFonts w:ascii="Arial" w:eastAsia="Arial" w:hAnsi="Arial" w:cs="Arial"/>
        </w:rPr>
      </w:pPr>
      <w:r w:rsidRPr="008A42F0">
        <w:rPr>
          <w:rFonts w:ascii="Arial" w:hAnsi="Arial" w:cs="Arial"/>
          <w:i/>
          <w:iCs/>
        </w:rPr>
        <w:t xml:space="preserve">FSG 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w:t>
      </w:r>
      <w:r w:rsidRPr="0091587D">
        <w:rPr>
          <w:rFonts w:ascii="Arial" w:hAnsi="Arial" w:cs="Arial"/>
          <w:i/>
          <w:iCs/>
        </w:rPr>
        <w:t>weitere Werke stehen in Zernsdorf und Kablow in Brandenburg und in Heppenheim (Hessen).</w:t>
      </w:r>
      <w:r w:rsidRPr="008A42F0">
        <w:rPr>
          <w:rFonts w:ascii="Arial" w:hAnsi="Arial" w:cs="Arial"/>
          <w:i/>
          <w:iCs/>
        </w:rPr>
        <w:t xml:space="preserve"> FSG Fernsteuergeräte 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00A57026" w14:textId="77777777" w:rsidR="0060482C" w:rsidRPr="008A42F0" w:rsidRDefault="0060482C" w:rsidP="0060482C">
      <w:pPr>
        <w:suppressAutoHyphens/>
        <w:spacing w:after="0" w:line="288" w:lineRule="auto"/>
        <w:rPr>
          <w:rFonts w:ascii="Arial" w:eastAsia="Arial" w:hAnsi="Arial" w:cs="Arial"/>
        </w:rPr>
      </w:pPr>
    </w:p>
    <w:p w14:paraId="65CC082A" w14:textId="77777777" w:rsidR="0060482C" w:rsidRPr="008A42F0" w:rsidRDefault="0060482C" w:rsidP="0060482C">
      <w:pPr>
        <w:rPr>
          <w:rFonts w:ascii="Arial" w:eastAsia="Arial" w:hAnsi="Arial" w:cs="Arial"/>
          <w:i/>
          <w:iCs/>
        </w:rPr>
      </w:pPr>
      <w:r w:rsidRPr="008A42F0">
        <w:rPr>
          <w:rFonts w:ascii="Arial" w:eastAsia="Arial Unicode MS" w:hAnsi="Arial" w:cs="Arial"/>
          <w:i/>
        </w:rPr>
        <w:t>(741 Zeichen inkl. Leerzeichen)</w:t>
      </w:r>
    </w:p>
    <w:p w14:paraId="589B33CD" w14:textId="227B9D58" w:rsidR="003A4570" w:rsidRPr="000F05F3" w:rsidRDefault="003A4570" w:rsidP="000F05F3">
      <w:pPr>
        <w:suppressAutoHyphens/>
        <w:spacing w:line="288" w:lineRule="auto"/>
        <w:rPr>
          <w:rFonts w:ascii="Arial" w:eastAsia="Arial Unicode MS" w:hAnsi="Arial" w:cs="Arial"/>
          <w:color w:val="auto"/>
        </w:rPr>
      </w:pPr>
    </w:p>
    <w:p w14:paraId="7511AC47" w14:textId="24938C4A" w:rsidR="00D8361F" w:rsidRDefault="00D8361F" w:rsidP="000F05F3">
      <w:pPr>
        <w:suppressAutoHyphens/>
        <w:spacing w:after="0" w:line="288" w:lineRule="auto"/>
        <w:rPr>
          <w:rFonts w:ascii="Arial" w:eastAsia="Arial Unicode MS" w:hAnsi="Arial" w:cs="Arial"/>
          <w:color w:val="auto"/>
        </w:rPr>
      </w:pPr>
    </w:p>
    <w:p w14:paraId="5E21B080" w14:textId="77777777" w:rsidR="00812BB3" w:rsidRDefault="00812BB3" w:rsidP="000F05F3">
      <w:pPr>
        <w:suppressAutoHyphens/>
        <w:spacing w:after="0" w:line="288" w:lineRule="auto"/>
        <w:rPr>
          <w:rFonts w:ascii="Arial" w:eastAsia="Arial Unicode MS" w:hAnsi="Arial" w:cs="Arial"/>
          <w:color w:val="auto"/>
        </w:rPr>
      </w:pPr>
    </w:p>
    <w:p w14:paraId="5063BB5A" w14:textId="77777777" w:rsidR="00812BB3" w:rsidRDefault="00812BB3" w:rsidP="000F05F3">
      <w:pPr>
        <w:suppressAutoHyphens/>
        <w:spacing w:after="0" w:line="288" w:lineRule="auto"/>
        <w:rPr>
          <w:rFonts w:ascii="Arial" w:eastAsia="Arial Unicode MS" w:hAnsi="Arial" w:cs="Arial"/>
          <w:color w:val="auto"/>
        </w:rPr>
      </w:pPr>
    </w:p>
    <w:p w14:paraId="217D02D0" w14:textId="77777777" w:rsidR="00812BB3" w:rsidRPr="000F05F3" w:rsidRDefault="00812BB3" w:rsidP="000F05F3">
      <w:pPr>
        <w:suppressAutoHyphens/>
        <w:spacing w:after="0" w:line="288" w:lineRule="auto"/>
        <w:rPr>
          <w:rFonts w:ascii="Arial" w:eastAsia="Arial Unicode MS" w:hAnsi="Arial" w:cs="Arial"/>
          <w:color w:val="auto"/>
        </w:rPr>
      </w:pPr>
    </w:p>
    <w:p w14:paraId="3932ED79" w14:textId="53E1B1FD" w:rsidR="0060482C" w:rsidRDefault="004B7BC1" w:rsidP="00812BB3">
      <w:pPr>
        <w:suppressAutoHyphens/>
        <w:spacing w:after="0" w:line="288" w:lineRule="auto"/>
        <w:rPr>
          <w:rFonts w:ascii="Arial" w:hAnsi="Arial" w:cs="Arial"/>
          <w:bCs/>
          <w:color w:val="005CAA"/>
          <w:u w:color="005CAA"/>
        </w:rPr>
      </w:pPr>
      <w:r w:rsidRPr="000F05F3">
        <w:rPr>
          <w:rFonts w:ascii="Arial" w:hAnsi="Arial" w:cs="Arial"/>
          <w:b/>
          <w:bCs/>
          <w:color w:val="005CAA"/>
          <w:u w:color="005CAA"/>
        </w:rPr>
        <w:lastRenderedPageBreak/>
        <w:t>Bildübersicht:</w:t>
      </w:r>
    </w:p>
    <w:p w14:paraId="30AB98B3" w14:textId="77777777" w:rsidR="0060482C" w:rsidRPr="0060482C" w:rsidRDefault="0060482C" w:rsidP="000F05F3">
      <w:pPr>
        <w:suppressAutoHyphens/>
        <w:spacing w:after="0" w:line="288" w:lineRule="auto"/>
        <w:rPr>
          <w:rFonts w:ascii="Arial" w:eastAsia="Arial" w:hAnsi="Arial" w:cs="Arial"/>
          <w:bCs/>
          <w:color w:val="005CAA"/>
          <w:u w:color="005CAA"/>
        </w:rPr>
      </w:pPr>
    </w:p>
    <w:p w14:paraId="16D9C01F" w14:textId="77777777" w:rsidR="0060482C" w:rsidRPr="000B5B27" w:rsidRDefault="0060482C" w:rsidP="0060482C">
      <w:pPr>
        <w:suppressAutoHyphens/>
        <w:spacing w:after="0" w:line="288" w:lineRule="auto"/>
        <w:rPr>
          <w:rFonts w:asciiTheme="minorBidi" w:eastAsia="Arial" w:hAnsiTheme="minorBidi"/>
          <w:color w:val="FF0000"/>
          <w:u w:color="FF0000"/>
          <w:shd w:val="pct15" w:color="auto" w:fill="FFFFFF"/>
        </w:rPr>
      </w:pPr>
      <w:r w:rsidRPr="000B5B27">
        <w:rPr>
          <w:rFonts w:asciiTheme="minorBidi" w:hAnsiTheme="minorBidi"/>
          <w:noProof/>
          <w:color w:val="FF0000"/>
          <w:u w:color="FF0000"/>
          <w:shd w:val="pct15" w:color="auto" w:fill="FFFFFF"/>
          <w:lang w:eastAsia="en-US"/>
        </w:rPr>
        <w:drawing>
          <wp:inline distT="0" distB="0" distL="0" distR="0" wp14:anchorId="0B0A78E8" wp14:editId="2BCD0E69">
            <wp:extent cx="3563732" cy="2226365"/>
            <wp:effectExtent l="0" t="0" r="0" b="0"/>
            <wp:docPr id="1799331053" name="Grafik 179933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331053" name="Grafik 179933105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231" cy="2249167"/>
                    </a:xfrm>
                    <a:prstGeom prst="rect">
                      <a:avLst/>
                    </a:prstGeom>
                    <a:ln w="6350">
                      <a:noFill/>
                    </a:ln>
                  </pic:spPr>
                </pic:pic>
              </a:graphicData>
            </a:graphic>
          </wp:inline>
        </w:drawing>
      </w:r>
      <w:r w:rsidRPr="000B5B27">
        <w:rPr>
          <w:rFonts w:asciiTheme="minorBidi" w:hAnsiTheme="minorBidi"/>
          <w:color w:val="FF0000"/>
          <w:u w:color="FF0000"/>
          <w:shd w:val="pct15" w:color="auto" w:fill="FFFFFF"/>
        </w:rPr>
        <w:t xml:space="preserve"> </w:t>
      </w:r>
    </w:p>
    <w:p w14:paraId="3AAC2A1F" w14:textId="01F9FE5B" w:rsidR="0060482C" w:rsidRPr="000B5B27" w:rsidRDefault="0060482C" w:rsidP="0060482C">
      <w:pPr>
        <w:suppressAutoHyphens/>
        <w:spacing w:after="0" w:line="288" w:lineRule="auto"/>
        <w:rPr>
          <w:rFonts w:asciiTheme="minorBidi" w:hAnsiTheme="minorBidi"/>
          <w:b/>
          <w:bCs/>
        </w:rPr>
      </w:pPr>
      <w:r w:rsidRPr="000B5B27">
        <w:rPr>
          <w:rFonts w:asciiTheme="minorBidi" w:hAnsiTheme="minorBidi"/>
          <w:b/>
          <w:bCs/>
        </w:rPr>
        <w:t>FSG-Seilzugsensor</w:t>
      </w:r>
      <w:r w:rsidR="009A45EB">
        <w:rPr>
          <w:rFonts w:asciiTheme="minorBidi" w:hAnsiTheme="minorBidi"/>
          <w:b/>
          <w:bCs/>
        </w:rPr>
        <w:t>en</w:t>
      </w:r>
      <w:r w:rsidRPr="000B5B27">
        <w:rPr>
          <w:rFonts w:asciiTheme="minorBidi" w:hAnsiTheme="minorBidi"/>
          <w:b/>
          <w:bCs/>
        </w:rPr>
        <w:t xml:space="preserve">-SL00-R.jpg: </w:t>
      </w:r>
      <w:r w:rsidRPr="000B5B27">
        <w:rPr>
          <w:rFonts w:asciiTheme="minorBidi" w:hAnsiTheme="minorBidi"/>
        </w:rPr>
        <w:t>Die neue Familie von Seilzugsensoren SL00-R bietet aktuell zwei Baugrößen – SL00-R-GS80 mit Messlänge bis 3 Meter sowie SL00-R-GS130 mit bis zu 7 Meter Messlänge (Mitte; links ein Encoder aus der Baureihe MH1023 als mögliche Ergänzung, rechts ein SL00-R-GS80).</w:t>
      </w:r>
    </w:p>
    <w:p w14:paraId="79D8BE53" w14:textId="77777777" w:rsidR="0060482C" w:rsidRPr="000B5B27" w:rsidRDefault="0060482C" w:rsidP="0060482C">
      <w:pPr>
        <w:suppressAutoHyphens/>
        <w:spacing w:after="0" w:line="288" w:lineRule="auto"/>
        <w:rPr>
          <w:rFonts w:asciiTheme="minorBidi" w:hAnsiTheme="minorBidi"/>
          <w:iCs/>
        </w:rPr>
      </w:pPr>
      <w:r w:rsidRPr="000B5B27">
        <w:rPr>
          <w:rFonts w:asciiTheme="minorBidi" w:hAnsiTheme="minorBidi"/>
          <w:i/>
          <w:iCs/>
        </w:rPr>
        <w:t>Bild: Fernsteuergeräte Kurt Oelsch GmbH</w:t>
      </w:r>
    </w:p>
    <w:p w14:paraId="664317DB" w14:textId="77777777" w:rsidR="00AE1F02" w:rsidRPr="000F05F3" w:rsidRDefault="00AE1F02" w:rsidP="000F05F3">
      <w:pPr>
        <w:tabs>
          <w:tab w:val="left" w:pos="1134"/>
          <w:tab w:val="left" w:pos="6379"/>
        </w:tabs>
        <w:suppressAutoHyphens/>
        <w:spacing w:after="0" w:line="288" w:lineRule="auto"/>
        <w:rPr>
          <w:rFonts w:ascii="Arial" w:hAnsi="Arial" w:cs="Arial"/>
          <w:iCs/>
        </w:rPr>
      </w:pPr>
    </w:p>
    <w:p w14:paraId="05351B85" w14:textId="2EB082C0" w:rsidR="00AE1F02" w:rsidRPr="00DF5F7C" w:rsidRDefault="00AE1F02" w:rsidP="00812BB3">
      <w:pPr>
        <w:suppressAutoHyphens/>
        <w:spacing w:after="0" w:line="288" w:lineRule="auto"/>
        <w:rPr>
          <w:rFonts w:ascii="Arial" w:eastAsia="Arial" w:hAnsi="Arial" w:cs="Arial"/>
          <w:color w:val="FF0000"/>
          <w:u w:color="FF0000"/>
        </w:rPr>
      </w:pPr>
      <w:r w:rsidRPr="00586773">
        <w:rPr>
          <w:rFonts w:ascii="Arial" w:eastAsia="Arial" w:hAnsi="Arial" w:cs="Arial"/>
          <w:noProof/>
          <w:color w:val="FF0000"/>
          <w:u w:color="FF0000"/>
          <w:lang w:val="it-IT" w:eastAsia="it-IT"/>
        </w:rPr>
        <w:drawing>
          <wp:inline distT="0" distB="0" distL="0" distR="0" wp14:anchorId="493D9894" wp14:editId="5B134646">
            <wp:extent cx="2208300" cy="2208300"/>
            <wp:effectExtent l="0" t="0" r="1905" b="1905"/>
            <wp:docPr id="221210080" name="Grafik 221210080"/>
            <wp:cNvGraphicFramePr/>
            <a:graphic xmlns:a="http://schemas.openxmlformats.org/drawingml/2006/main">
              <a:graphicData uri="http://schemas.openxmlformats.org/drawingml/2006/picture">
                <pic:pic xmlns:pic="http://schemas.openxmlformats.org/drawingml/2006/picture">
                  <pic:nvPicPr>
                    <pic:cNvPr id="221210080" name="Grafik 221210080"/>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08300" cy="2208300"/>
                    </a:xfrm>
                    <a:prstGeom prst="rect">
                      <a:avLst/>
                    </a:prstGeom>
                    <a:ln w="9525" cap="flat">
                      <a:noFill/>
                      <a:prstDash val="solid"/>
                      <a:round/>
                    </a:ln>
                    <a:effectLst/>
                  </pic:spPr>
                </pic:pic>
              </a:graphicData>
            </a:graphic>
          </wp:inline>
        </w:drawing>
      </w:r>
    </w:p>
    <w:p w14:paraId="616D712A" w14:textId="50B0A2FC" w:rsidR="00AE1F02" w:rsidRPr="00DF5F7C" w:rsidRDefault="00AE1F02" w:rsidP="00AE1F02">
      <w:pPr>
        <w:suppressAutoHyphens/>
        <w:spacing w:after="0" w:line="288" w:lineRule="auto"/>
        <w:rPr>
          <w:rFonts w:ascii="Arial" w:hAnsi="Arial"/>
          <w:b/>
          <w:bCs/>
        </w:rPr>
      </w:pPr>
      <w:r w:rsidRPr="00DF5F7C">
        <w:rPr>
          <w:rFonts w:ascii="Arial" w:hAnsi="Arial"/>
          <w:b/>
          <w:bCs/>
        </w:rPr>
        <w:t>FSG-SL-A.jpg:</w:t>
      </w:r>
    </w:p>
    <w:p w14:paraId="3E9B4CC6" w14:textId="77777777" w:rsidR="00AE1F02" w:rsidRPr="00DF5F7C" w:rsidRDefault="00AE1F02" w:rsidP="00AE1F02">
      <w:pPr>
        <w:suppressAutoHyphens/>
        <w:spacing w:after="0" w:line="288" w:lineRule="auto"/>
        <w:rPr>
          <w:rFonts w:ascii="Arial" w:eastAsia="Arial" w:hAnsi="Arial" w:cs="Arial"/>
        </w:rPr>
      </w:pPr>
      <w:r w:rsidRPr="00DF5F7C">
        <w:rPr>
          <w:rFonts w:ascii="Arial" w:hAnsi="Arial"/>
        </w:rPr>
        <w:t>Der Seilabzug der Serie SL-A von FSG (im Bild Ausführung „-P“ mit Messlänge bis 4 m) wurde so optimiert, dass beim jeweiligen Messbereich das höchste erreichbare Genauigkeitsniveau erzielt wird.</w:t>
      </w:r>
    </w:p>
    <w:p w14:paraId="1E53C5CA" w14:textId="66DD0CB6" w:rsidR="00765309" w:rsidRDefault="00AE1F02" w:rsidP="00AE1F02">
      <w:pPr>
        <w:tabs>
          <w:tab w:val="left" w:pos="1134"/>
          <w:tab w:val="left" w:pos="6379"/>
        </w:tabs>
        <w:suppressAutoHyphens/>
        <w:spacing w:after="0" w:line="288" w:lineRule="auto"/>
        <w:rPr>
          <w:rFonts w:ascii="Arial" w:eastAsia="Arial" w:hAnsi="Arial" w:cs="Arial"/>
        </w:rPr>
      </w:pPr>
      <w:r w:rsidRPr="00DF5F7C">
        <w:rPr>
          <w:rFonts w:ascii="Arial" w:hAnsi="Arial"/>
          <w:i/>
          <w:iCs/>
        </w:rPr>
        <w:t>Bild: Fernsteuergeräte Kurt Oelsch GmbH</w:t>
      </w:r>
    </w:p>
    <w:p w14:paraId="56FE73B3" w14:textId="77777777" w:rsidR="00A170FF" w:rsidRDefault="00A170FF" w:rsidP="000F05F3">
      <w:pPr>
        <w:tabs>
          <w:tab w:val="left" w:pos="1134"/>
          <w:tab w:val="left" w:pos="6379"/>
        </w:tabs>
        <w:suppressAutoHyphens/>
        <w:spacing w:after="0" w:line="288" w:lineRule="auto"/>
        <w:rPr>
          <w:rFonts w:ascii="Arial" w:eastAsia="Arial" w:hAnsi="Arial" w:cs="Arial"/>
        </w:rPr>
      </w:pPr>
    </w:p>
    <w:p w14:paraId="14B71C1B" w14:textId="77777777" w:rsidR="003E7F2C" w:rsidRDefault="003E7F2C" w:rsidP="000F05F3">
      <w:pPr>
        <w:tabs>
          <w:tab w:val="left" w:pos="1134"/>
          <w:tab w:val="left" w:pos="6379"/>
        </w:tabs>
        <w:suppressAutoHyphens/>
        <w:spacing w:after="0" w:line="288" w:lineRule="auto"/>
        <w:rPr>
          <w:rFonts w:ascii="Arial" w:eastAsia="Arial" w:hAnsi="Arial" w:cs="Arial"/>
        </w:rPr>
      </w:pPr>
    </w:p>
    <w:p w14:paraId="360D4A30" w14:textId="23698074" w:rsidR="003E7F2C" w:rsidRPr="00DF5F7C" w:rsidRDefault="003E7F2C" w:rsidP="00812BB3">
      <w:pPr>
        <w:suppressAutoHyphens/>
        <w:spacing w:after="0" w:line="288" w:lineRule="auto"/>
        <w:rPr>
          <w:rFonts w:ascii="Arial" w:eastAsia="Arial" w:hAnsi="Arial" w:cs="Arial"/>
          <w:color w:val="FF0000"/>
          <w:u w:color="FF0000"/>
        </w:rPr>
      </w:pPr>
      <w:r w:rsidRPr="00586773">
        <w:rPr>
          <w:rFonts w:ascii="Arial" w:eastAsia="Arial" w:hAnsi="Arial" w:cs="Arial"/>
          <w:noProof/>
          <w:color w:val="FF0000"/>
          <w:u w:color="FF0000"/>
          <w:lang w:val="it-IT" w:eastAsia="it-IT"/>
        </w:rPr>
        <w:lastRenderedPageBreak/>
        <w:drawing>
          <wp:inline distT="0" distB="0" distL="0" distR="0" wp14:anchorId="72AEFF4B" wp14:editId="1EF4C64F">
            <wp:extent cx="2334126" cy="2567539"/>
            <wp:effectExtent l="0" t="0" r="3175" b="0"/>
            <wp:docPr id="967143796" name="Grafik 967143796"/>
            <wp:cNvGraphicFramePr/>
            <a:graphic xmlns:a="http://schemas.openxmlformats.org/drawingml/2006/main">
              <a:graphicData uri="http://schemas.openxmlformats.org/drawingml/2006/picture">
                <pic:pic xmlns:pic="http://schemas.openxmlformats.org/drawingml/2006/picture">
                  <pic:nvPicPr>
                    <pic:cNvPr id="967143796" name="Grafik 96714379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60604" cy="2596664"/>
                    </a:xfrm>
                    <a:prstGeom prst="rect">
                      <a:avLst/>
                    </a:prstGeom>
                    <a:ln w="9525" cap="flat">
                      <a:noFill/>
                      <a:prstDash val="solid"/>
                      <a:round/>
                    </a:ln>
                    <a:effectLst/>
                  </pic:spPr>
                </pic:pic>
              </a:graphicData>
            </a:graphic>
          </wp:inline>
        </w:drawing>
      </w:r>
    </w:p>
    <w:p w14:paraId="36E3EACE" w14:textId="0B7B521C" w:rsidR="003E7F2C" w:rsidRPr="00DF5F7C" w:rsidRDefault="003E7F2C" w:rsidP="003E7F2C">
      <w:pPr>
        <w:suppressAutoHyphens/>
        <w:spacing w:after="0" w:line="288" w:lineRule="auto"/>
        <w:rPr>
          <w:rFonts w:ascii="Arial" w:hAnsi="Arial"/>
          <w:b/>
          <w:bCs/>
        </w:rPr>
      </w:pPr>
      <w:r w:rsidRPr="00DF5F7C">
        <w:rPr>
          <w:rFonts w:ascii="Arial" w:hAnsi="Arial"/>
          <w:b/>
          <w:bCs/>
        </w:rPr>
        <w:t>FSG-</w:t>
      </w:r>
      <w:r w:rsidR="00812BB3">
        <w:rPr>
          <w:rFonts w:ascii="Arial" w:hAnsi="Arial"/>
          <w:b/>
          <w:bCs/>
        </w:rPr>
        <w:t>LED-</w:t>
      </w:r>
      <w:r>
        <w:rPr>
          <w:rFonts w:ascii="Arial" w:hAnsi="Arial"/>
          <w:b/>
          <w:bCs/>
        </w:rPr>
        <w:t>Signalsäule</w:t>
      </w:r>
      <w:r w:rsidRPr="00DF5F7C">
        <w:rPr>
          <w:rFonts w:ascii="Arial" w:hAnsi="Arial"/>
          <w:b/>
          <w:bCs/>
        </w:rPr>
        <w:t>.jpg:</w:t>
      </w:r>
    </w:p>
    <w:p w14:paraId="60B3B2BB" w14:textId="5439BD77" w:rsidR="003E7F2C" w:rsidRPr="00DF5F7C" w:rsidRDefault="003E7F2C" w:rsidP="003E7F2C">
      <w:pPr>
        <w:suppressAutoHyphens/>
        <w:spacing w:after="0" w:line="288" w:lineRule="auto"/>
        <w:rPr>
          <w:rFonts w:ascii="Arial" w:eastAsia="Arial" w:hAnsi="Arial" w:cs="Arial"/>
        </w:rPr>
      </w:pPr>
      <w:r>
        <w:rPr>
          <w:rFonts w:ascii="Arial" w:hAnsi="Arial"/>
        </w:rPr>
        <w:t>Ein Modell</w:t>
      </w:r>
      <w:r w:rsidR="005F71C1">
        <w:rPr>
          <w:rFonts w:ascii="Arial" w:hAnsi="Arial"/>
        </w:rPr>
        <w:t>beispiel</w:t>
      </w:r>
      <w:r>
        <w:rPr>
          <w:rFonts w:ascii="Arial" w:hAnsi="Arial"/>
        </w:rPr>
        <w:t xml:space="preserve"> der neuen LED-Signalsäule von FSG – das vielseitig einsetzbare Gerät verfügt über CAN-Bus-Funktionalität, die hohe Lichtstärke macht die optischen Signale auch bei Tageslicht weithin sichtbar.</w:t>
      </w:r>
    </w:p>
    <w:p w14:paraId="68DC9E3A" w14:textId="77777777" w:rsidR="003E7F2C" w:rsidRDefault="003E7F2C" w:rsidP="003E7F2C">
      <w:pPr>
        <w:tabs>
          <w:tab w:val="left" w:pos="1134"/>
          <w:tab w:val="left" w:pos="6379"/>
        </w:tabs>
        <w:suppressAutoHyphens/>
        <w:spacing w:after="0" w:line="288" w:lineRule="auto"/>
        <w:rPr>
          <w:rFonts w:ascii="Arial" w:eastAsia="Arial" w:hAnsi="Arial" w:cs="Arial"/>
        </w:rPr>
      </w:pPr>
      <w:r w:rsidRPr="00DF5F7C">
        <w:rPr>
          <w:rFonts w:ascii="Arial" w:hAnsi="Arial"/>
          <w:i/>
          <w:iCs/>
        </w:rPr>
        <w:t>Bild: Fernsteuergeräte Kurt Oelsch GmbH</w:t>
      </w:r>
    </w:p>
    <w:p w14:paraId="0593BF89" w14:textId="77777777" w:rsidR="003E7F2C" w:rsidRDefault="003E7F2C" w:rsidP="000F05F3">
      <w:pPr>
        <w:tabs>
          <w:tab w:val="left" w:pos="1134"/>
          <w:tab w:val="left" w:pos="6379"/>
        </w:tabs>
        <w:suppressAutoHyphens/>
        <w:spacing w:after="0" w:line="288" w:lineRule="auto"/>
        <w:rPr>
          <w:rFonts w:ascii="Arial" w:eastAsia="Arial" w:hAnsi="Arial" w:cs="Arial"/>
        </w:rPr>
      </w:pPr>
    </w:p>
    <w:p w14:paraId="41D26D40" w14:textId="77777777" w:rsidR="00D8361F" w:rsidRPr="000F05F3" w:rsidRDefault="00D8361F" w:rsidP="000F05F3">
      <w:pPr>
        <w:tabs>
          <w:tab w:val="left" w:pos="1134"/>
          <w:tab w:val="left" w:pos="6379"/>
        </w:tabs>
        <w:suppressAutoHyphens/>
        <w:spacing w:after="0" w:line="288" w:lineRule="auto"/>
        <w:rPr>
          <w:rFonts w:ascii="Arial" w:eastAsia="Arial" w:hAnsi="Arial" w:cs="Arial"/>
        </w:rPr>
      </w:pPr>
    </w:p>
    <w:p w14:paraId="2422F522" w14:textId="237B5F06" w:rsidR="00D8361F" w:rsidRPr="000F05F3" w:rsidRDefault="004B7BC1" w:rsidP="000F05F3">
      <w:pPr>
        <w:suppressAutoHyphens/>
        <w:spacing w:after="0" w:line="288" w:lineRule="auto"/>
        <w:rPr>
          <w:rFonts w:ascii="Arial" w:hAnsi="Arial" w:cs="Arial"/>
        </w:rPr>
      </w:pPr>
      <w:r w:rsidRPr="000F05F3">
        <w:rPr>
          <w:rFonts w:ascii="Arial" w:hAnsi="Arial" w:cs="Arial"/>
          <w:b/>
          <w:bCs/>
          <w:color w:val="005CAA"/>
          <w:u w:color="005CAA"/>
        </w:rPr>
        <w:t>Meta</w:t>
      </w:r>
      <w:r w:rsidR="00846433" w:rsidRPr="000F05F3">
        <w:rPr>
          <w:rFonts w:ascii="Arial" w:hAnsi="Arial" w:cs="Arial"/>
          <w:b/>
          <w:bCs/>
          <w:color w:val="005CAA"/>
          <w:u w:color="005CAA"/>
        </w:rPr>
        <w:t xml:space="preserve"> </w:t>
      </w:r>
      <w:r w:rsidRPr="000F05F3">
        <w:rPr>
          <w:rFonts w:ascii="Arial" w:hAnsi="Arial" w:cs="Arial"/>
          <w:b/>
          <w:bCs/>
          <w:color w:val="005CAA"/>
          <w:u w:color="005CAA"/>
        </w:rPr>
        <w:t>Tit</w:t>
      </w:r>
      <w:r w:rsidR="00D8361F" w:rsidRPr="000F05F3">
        <w:rPr>
          <w:rFonts w:ascii="Arial" w:hAnsi="Arial" w:cs="Arial"/>
          <w:b/>
          <w:bCs/>
          <w:color w:val="005CAA"/>
          <w:u w:color="005CAA"/>
        </w:rPr>
        <w:t>el</w:t>
      </w:r>
      <w:r w:rsidRPr="000F05F3">
        <w:rPr>
          <w:rFonts w:ascii="Arial" w:hAnsi="Arial" w:cs="Arial"/>
          <w:b/>
          <w:bCs/>
          <w:color w:val="005CAA"/>
          <w:u w:color="005CAA"/>
        </w:rPr>
        <w:t>:</w:t>
      </w:r>
    </w:p>
    <w:p w14:paraId="0ED798B3" w14:textId="4BD125F9" w:rsidR="00765309" w:rsidRPr="000F05F3" w:rsidRDefault="006E6017" w:rsidP="000F05F3">
      <w:pPr>
        <w:suppressAutoHyphens/>
        <w:spacing w:after="0" w:line="288" w:lineRule="auto"/>
        <w:rPr>
          <w:rFonts w:ascii="Arial" w:eastAsia="Arial" w:hAnsi="Arial" w:cs="Arial"/>
        </w:rPr>
      </w:pPr>
      <w:r>
        <w:rPr>
          <w:rFonts w:ascii="Arial" w:hAnsi="Arial" w:cs="Arial"/>
        </w:rPr>
        <w:t>S</w:t>
      </w:r>
      <w:r w:rsidR="00554946" w:rsidRPr="000F05F3">
        <w:rPr>
          <w:rFonts w:ascii="Arial" w:hAnsi="Arial" w:cs="Arial"/>
        </w:rPr>
        <w:t>ensor</w:t>
      </w:r>
      <w:r>
        <w:rPr>
          <w:rFonts w:ascii="Arial" w:hAnsi="Arial" w:cs="Arial"/>
        </w:rPr>
        <w:t>ik</w:t>
      </w:r>
      <w:r w:rsidR="00554946" w:rsidRPr="000F05F3">
        <w:rPr>
          <w:rFonts w:ascii="Arial" w:hAnsi="Arial" w:cs="Arial"/>
        </w:rPr>
        <w:t xml:space="preserve"> </w:t>
      </w:r>
      <w:r w:rsidR="005703CA" w:rsidRPr="000F05F3">
        <w:rPr>
          <w:rFonts w:ascii="Arial" w:hAnsi="Arial" w:cs="Arial"/>
        </w:rPr>
        <w:t>von FSG</w:t>
      </w:r>
      <w:r w:rsidR="00554946" w:rsidRPr="000F05F3">
        <w:rPr>
          <w:rFonts w:ascii="Arial" w:hAnsi="Arial" w:cs="Arial"/>
        </w:rPr>
        <w:t xml:space="preserve"> für </w:t>
      </w:r>
      <w:r>
        <w:rPr>
          <w:rFonts w:ascii="Arial" w:hAnsi="Arial" w:cs="Arial"/>
        </w:rPr>
        <w:t xml:space="preserve">den </w:t>
      </w:r>
      <w:r w:rsidR="00BA786E" w:rsidRPr="000F05F3">
        <w:rPr>
          <w:rFonts w:ascii="Arial" w:hAnsi="Arial" w:cs="Arial"/>
        </w:rPr>
        <w:t>Schienenverkehr</w:t>
      </w:r>
    </w:p>
    <w:p w14:paraId="0009B4FE" w14:textId="77777777" w:rsidR="00765309" w:rsidRPr="000F05F3" w:rsidRDefault="00765309" w:rsidP="000F05F3">
      <w:pPr>
        <w:tabs>
          <w:tab w:val="left" w:pos="1134"/>
          <w:tab w:val="left" w:pos="6379"/>
        </w:tabs>
        <w:suppressAutoHyphens/>
        <w:spacing w:after="0" w:line="288" w:lineRule="auto"/>
        <w:rPr>
          <w:rFonts w:ascii="Arial" w:eastAsia="Arial" w:hAnsi="Arial" w:cs="Arial"/>
        </w:rPr>
      </w:pPr>
    </w:p>
    <w:p w14:paraId="03E3E3D4" w14:textId="77777777" w:rsidR="00D8361F" w:rsidRPr="000F05F3" w:rsidRDefault="004B7BC1" w:rsidP="000F05F3">
      <w:pPr>
        <w:suppressAutoHyphens/>
        <w:spacing w:after="0" w:line="288" w:lineRule="auto"/>
        <w:rPr>
          <w:rFonts w:ascii="Arial" w:hAnsi="Arial" w:cs="Arial"/>
        </w:rPr>
      </w:pPr>
      <w:r w:rsidRPr="000F05F3">
        <w:rPr>
          <w:rFonts w:ascii="Arial" w:hAnsi="Arial" w:cs="Arial"/>
          <w:b/>
          <w:bCs/>
          <w:color w:val="005CAA"/>
          <w:u w:color="005CAA"/>
        </w:rPr>
        <w:t>Meta</w:t>
      </w:r>
      <w:r w:rsidR="00846433" w:rsidRPr="000F05F3">
        <w:rPr>
          <w:rFonts w:ascii="Arial" w:hAnsi="Arial" w:cs="Arial"/>
          <w:b/>
          <w:bCs/>
          <w:color w:val="005CAA"/>
          <w:u w:color="005CAA"/>
        </w:rPr>
        <w:t xml:space="preserve"> </w:t>
      </w:r>
      <w:r w:rsidRPr="000F05F3">
        <w:rPr>
          <w:rFonts w:ascii="Arial" w:hAnsi="Arial" w:cs="Arial"/>
          <w:b/>
          <w:bCs/>
          <w:color w:val="005CAA"/>
          <w:u w:color="005CAA"/>
        </w:rPr>
        <w:t>Description:</w:t>
      </w:r>
    </w:p>
    <w:p w14:paraId="0F711CF6" w14:textId="741BFA93" w:rsidR="00765309" w:rsidRPr="000F05F3" w:rsidRDefault="00AE1F02" w:rsidP="000F05F3">
      <w:pPr>
        <w:suppressAutoHyphens/>
        <w:spacing w:after="0" w:line="288" w:lineRule="auto"/>
        <w:rPr>
          <w:rFonts w:ascii="Arial" w:eastAsia="Arial" w:hAnsi="Arial" w:cs="Arial"/>
        </w:rPr>
      </w:pPr>
      <w:r>
        <w:rPr>
          <w:rFonts w:ascii="Arial" w:hAnsi="Arial" w:cs="Arial"/>
        </w:rPr>
        <w:t xml:space="preserve">Auf der InnoTrans 2026 zeigt FSG </w:t>
      </w:r>
      <w:r w:rsidR="008F2B43" w:rsidRPr="008F2B43">
        <w:rPr>
          <w:rFonts w:ascii="Arial" w:hAnsi="Arial" w:cs="Arial"/>
        </w:rPr>
        <w:t xml:space="preserve">präzise Sensorik </w:t>
      </w:r>
      <w:r>
        <w:rPr>
          <w:rFonts w:ascii="Arial" w:hAnsi="Arial" w:cs="Arial"/>
        </w:rPr>
        <w:t xml:space="preserve">und Neuheiten </w:t>
      </w:r>
      <w:r w:rsidR="008F2B43" w:rsidRPr="008F2B43">
        <w:rPr>
          <w:rFonts w:ascii="Arial" w:hAnsi="Arial" w:cs="Arial"/>
        </w:rPr>
        <w:t>für den Einsatz im Schienenverkehr</w:t>
      </w:r>
      <w:r>
        <w:rPr>
          <w:rFonts w:ascii="Arial" w:hAnsi="Arial" w:cs="Arial"/>
        </w:rPr>
        <w:t xml:space="preserve"> </w:t>
      </w:r>
      <w:r w:rsidR="00E26DEB">
        <w:rPr>
          <w:rFonts w:ascii="Arial" w:hAnsi="Arial" w:cs="Arial"/>
        </w:rPr>
        <w:t>sowie</w:t>
      </w:r>
      <w:r>
        <w:rPr>
          <w:rFonts w:ascii="Arial" w:hAnsi="Arial" w:cs="Arial"/>
        </w:rPr>
        <w:t xml:space="preserve"> für Anwendungen im Bereich Automatisierung</w:t>
      </w:r>
      <w:r w:rsidR="008F2B43" w:rsidRPr="008F2B43">
        <w:rPr>
          <w:rFonts w:ascii="Arial" w:hAnsi="Arial" w:cs="Arial"/>
        </w:rPr>
        <w:t>.</w:t>
      </w:r>
    </w:p>
    <w:p w14:paraId="0170D50D" w14:textId="77777777" w:rsidR="00765309" w:rsidRPr="000F05F3" w:rsidRDefault="00765309" w:rsidP="000F05F3">
      <w:pPr>
        <w:tabs>
          <w:tab w:val="left" w:pos="1134"/>
          <w:tab w:val="left" w:pos="6379"/>
        </w:tabs>
        <w:suppressAutoHyphens/>
        <w:spacing w:after="0" w:line="288" w:lineRule="auto"/>
        <w:rPr>
          <w:rFonts w:ascii="Arial" w:eastAsia="Arial" w:hAnsi="Arial" w:cs="Arial"/>
        </w:rPr>
      </w:pPr>
    </w:p>
    <w:p w14:paraId="3D98A693" w14:textId="77777777" w:rsidR="00D8361F" w:rsidRPr="000F05F3" w:rsidRDefault="00D8361F" w:rsidP="000F05F3">
      <w:pPr>
        <w:tabs>
          <w:tab w:val="left" w:pos="1134"/>
          <w:tab w:val="left" w:pos="6379"/>
        </w:tabs>
        <w:suppressAutoHyphens/>
        <w:spacing w:after="0" w:line="288" w:lineRule="auto"/>
        <w:rPr>
          <w:rFonts w:ascii="Arial" w:eastAsia="Arial" w:hAnsi="Arial" w:cs="Arial"/>
        </w:rPr>
      </w:pPr>
    </w:p>
    <w:p w14:paraId="0AE9AF33" w14:textId="77777777" w:rsidR="00D8361F" w:rsidRPr="000F05F3" w:rsidRDefault="004B7BC1" w:rsidP="000F05F3">
      <w:pPr>
        <w:suppressAutoHyphens/>
        <w:spacing w:after="0" w:line="288" w:lineRule="auto"/>
        <w:rPr>
          <w:rFonts w:ascii="Arial" w:hAnsi="Arial" w:cs="Arial"/>
        </w:rPr>
      </w:pPr>
      <w:r w:rsidRPr="000F05F3">
        <w:rPr>
          <w:rFonts w:ascii="Arial" w:hAnsi="Arial" w:cs="Arial"/>
          <w:b/>
          <w:bCs/>
          <w:color w:val="005CAA"/>
          <w:u w:color="005CAA"/>
        </w:rPr>
        <w:t>Keywords:</w:t>
      </w:r>
    </w:p>
    <w:p w14:paraId="74CFC595" w14:textId="66A3C53D" w:rsidR="00765309" w:rsidRPr="000F05F3" w:rsidRDefault="004B7BC1" w:rsidP="000F05F3">
      <w:pPr>
        <w:suppressAutoHyphens/>
        <w:spacing w:after="0" w:line="288" w:lineRule="auto"/>
        <w:rPr>
          <w:rFonts w:ascii="Arial" w:hAnsi="Arial" w:cs="Arial"/>
        </w:rPr>
      </w:pPr>
      <w:r w:rsidRPr="000F05F3">
        <w:rPr>
          <w:rFonts w:ascii="Arial" w:hAnsi="Arial" w:cs="Arial"/>
        </w:rPr>
        <w:t xml:space="preserve">FSG, </w:t>
      </w:r>
      <w:r w:rsidR="00E40A52" w:rsidRPr="000F05F3">
        <w:rPr>
          <w:rFonts w:ascii="Arial" w:hAnsi="Arial" w:cs="Arial"/>
        </w:rPr>
        <w:t xml:space="preserve">FSG Fernsteuergeräte, </w:t>
      </w:r>
      <w:r w:rsidRPr="000F05F3">
        <w:rPr>
          <w:rFonts w:ascii="Arial" w:hAnsi="Arial" w:cs="Arial"/>
        </w:rPr>
        <w:t>Fernsteuergeräte Kurt Oelsch GmbH, Sensortechnik, Sensorik,</w:t>
      </w:r>
      <w:r w:rsidR="00AE1F02">
        <w:rPr>
          <w:rFonts w:ascii="Arial" w:hAnsi="Arial" w:cs="Arial"/>
        </w:rPr>
        <w:t xml:space="preserve"> SL00-R, SL-A, LED-Signalsäule, CAN-Bus,</w:t>
      </w:r>
      <w:r w:rsidR="003D3C03" w:rsidRPr="000F05F3">
        <w:rPr>
          <w:rFonts w:ascii="Arial" w:hAnsi="Arial" w:cs="Arial"/>
        </w:rPr>
        <w:t xml:space="preserve"> </w:t>
      </w:r>
      <w:r w:rsidR="00BA786E" w:rsidRPr="000F05F3">
        <w:rPr>
          <w:rFonts w:ascii="Arial" w:hAnsi="Arial" w:cs="Arial"/>
        </w:rPr>
        <w:t xml:space="preserve">Schienenverkehr, Schienenfahrzeuge, </w:t>
      </w:r>
      <w:r w:rsidR="008F2B43">
        <w:rPr>
          <w:rFonts w:ascii="Arial" w:hAnsi="Arial" w:cs="Arial"/>
        </w:rPr>
        <w:t xml:space="preserve">Seilzugsensor, Längenmessung, </w:t>
      </w:r>
      <w:r w:rsidR="00BA786E" w:rsidRPr="000F05F3">
        <w:rPr>
          <w:rFonts w:ascii="Arial" w:hAnsi="Arial" w:cs="Arial"/>
        </w:rPr>
        <w:t xml:space="preserve">Schienentechnik, Schienenbau, Schienenwartung, Schleifwagen, </w:t>
      </w:r>
      <w:r w:rsidR="008F2B43">
        <w:rPr>
          <w:rFonts w:ascii="Arial" w:hAnsi="Arial" w:cs="Arial"/>
        </w:rPr>
        <w:t>Verkehrstechnik,</w:t>
      </w:r>
      <w:r w:rsidR="00BA786E" w:rsidRPr="000F05F3">
        <w:rPr>
          <w:rFonts w:ascii="Arial" w:hAnsi="Arial" w:cs="Arial"/>
        </w:rPr>
        <w:t xml:space="preserve"> InnoTrans</w:t>
      </w:r>
    </w:p>
    <w:p w14:paraId="1A52E0BF" w14:textId="77777777" w:rsidR="00BA786E" w:rsidRPr="000F05F3" w:rsidRDefault="00BA786E" w:rsidP="000F05F3">
      <w:pPr>
        <w:suppressAutoHyphens/>
        <w:spacing w:after="0" w:line="288" w:lineRule="auto"/>
        <w:rPr>
          <w:rFonts w:ascii="Arial" w:eastAsia="Arial" w:hAnsi="Arial" w:cs="Arial"/>
        </w:rPr>
      </w:pPr>
    </w:p>
    <w:p w14:paraId="20310B66" w14:textId="77777777" w:rsidR="00D8361F" w:rsidRPr="000F05F3" w:rsidRDefault="00D8361F" w:rsidP="000F05F3">
      <w:pPr>
        <w:suppressAutoHyphens/>
        <w:spacing w:after="0" w:line="288" w:lineRule="auto"/>
        <w:rPr>
          <w:rFonts w:ascii="Arial" w:eastAsia="Arial" w:hAnsi="Arial" w:cs="Arial"/>
        </w:rPr>
      </w:pPr>
    </w:p>
    <w:p w14:paraId="61DBCB67" w14:textId="77777777" w:rsidR="00765309" w:rsidRPr="000F05F3" w:rsidRDefault="004B7BC1" w:rsidP="000F05F3">
      <w:pPr>
        <w:tabs>
          <w:tab w:val="left" w:pos="1134"/>
          <w:tab w:val="left" w:pos="6379"/>
        </w:tabs>
        <w:suppressAutoHyphens/>
        <w:spacing w:after="0" w:line="288" w:lineRule="auto"/>
        <w:rPr>
          <w:rFonts w:ascii="Arial" w:eastAsia="Arial" w:hAnsi="Arial" w:cs="Arial"/>
          <w:b/>
          <w:bCs/>
          <w:color w:val="005CAA"/>
          <w:u w:color="005CAA"/>
        </w:rPr>
      </w:pPr>
      <w:r w:rsidRPr="000F05F3">
        <w:rPr>
          <w:rFonts w:ascii="Arial" w:hAnsi="Arial" w:cs="Arial"/>
          <w:b/>
          <w:bCs/>
          <w:color w:val="005CAA"/>
          <w:u w:color="005CAA"/>
        </w:rPr>
        <w:t>Deeplinks:</w:t>
      </w:r>
    </w:p>
    <w:p w14:paraId="706ECC47" w14:textId="77777777" w:rsidR="00AE1F02" w:rsidRDefault="008F2B43" w:rsidP="009C2D44">
      <w:pPr>
        <w:pStyle w:val="Fuzeile"/>
        <w:tabs>
          <w:tab w:val="clear" w:pos="4536"/>
          <w:tab w:val="clear" w:pos="9072"/>
          <w:tab w:val="left" w:pos="2127"/>
          <w:tab w:val="left" w:pos="4820"/>
          <w:tab w:val="left" w:pos="7088"/>
          <w:tab w:val="right" w:pos="8620"/>
        </w:tabs>
        <w:suppressAutoHyphens/>
        <w:spacing w:line="276" w:lineRule="auto"/>
      </w:pPr>
      <w:hyperlink r:id="rId14" w:history="1">
        <w:r w:rsidRPr="008F2B43">
          <w:rPr>
            <w:rStyle w:val="Hyperlink0"/>
            <w:color w:val="auto"/>
          </w:rPr>
          <w:t>http://www.fsg-sensors.de/</w:t>
        </w:r>
      </w:hyperlink>
    </w:p>
    <w:p w14:paraId="20117B0A" w14:textId="544422E9" w:rsidR="008F2B43" w:rsidRPr="00AE1F02" w:rsidRDefault="00AE1F02" w:rsidP="009C2D44">
      <w:pPr>
        <w:pStyle w:val="Fuzeile"/>
        <w:tabs>
          <w:tab w:val="clear" w:pos="4536"/>
          <w:tab w:val="clear" w:pos="9072"/>
          <w:tab w:val="left" w:pos="2127"/>
          <w:tab w:val="left" w:pos="4820"/>
          <w:tab w:val="left" w:pos="7088"/>
          <w:tab w:val="right" w:pos="8620"/>
        </w:tabs>
        <w:suppressAutoHyphens/>
        <w:spacing w:line="276" w:lineRule="auto"/>
        <w:rPr>
          <w:rFonts w:ascii="Arial" w:eastAsia="Arial" w:hAnsi="Arial" w:cs="Arial"/>
          <w:color w:val="auto"/>
          <w:u w:color="005CAA"/>
        </w:rPr>
      </w:pPr>
      <w:hyperlink r:id="rId15" w:history="1">
        <w:r>
          <w:rPr>
            <w:rStyle w:val="Hyperlink"/>
            <w:rFonts w:ascii="Arial" w:eastAsia="Arial" w:hAnsi="Arial" w:cs="Arial"/>
          </w:rPr>
          <w:t>https://www.fsg-sensors.de/sl00r</w:t>
        </w:r>
      </w:hyperlink>
    </w:p>
    <w:p w14:paraId="6613DD2F" w14:textId="74F5F438" w:rsidR="008F2B43" w:rsidRDefault="008F2B43" w:rsidP="009C2D44">
      <w:pPr>
        <w:suppressAutoHyphens/>
        <w:spacing w:after="0"/>
        <w:rPr>
          <w:rFonts w:ascii="Arial" w:eastAsia="Arial" w:hAnsi="Arial" w:cs="Arial"/>
        </w:rPr>
      </w:pPr>
      <w:hyperlink r:id="rId16" w:history="1">
        <w:r w:rsidRPr="009000DC">
          <w:rPr>
            <w:rStyle w:val="Hyperlink"/>
            <w:rFonts w:ascii="Arial" w:eastAsia="Arial" w:hAnsi="Arial" w:cs="Arial"/>
          </w:rPr>
          <w:t>https://www.fsg-sensors.de/seilzugsensoren</w:t>
        </w:r>
      </w:hyperlink>
    </w:p>
    <w:p w14:paraId="440511E2" w14:textId="631CFB2B" w:rsidR="008F2B43" w:rsidRDefault="008F2B43" w:rsidP="009C2D44">
      <w:pPr>
        <w:suppressAutoHyphens/>
        <w:spacing w:after="0"/>
        <w:rPr>
          <w:rFonts w:ascii="Arial" w:eastAsia="Arial" w:hAnsi="Arial" w:cs="Arial"/>
        </w:rPr>
      </w:pPr>
      <w:hyperlink r:id="rId17" w:history="1">
        <w:r w:rsidRPr="009000DC">
          <w:rPr>
            <w:rStyle w:val="Hyperlink"/>
            <w:rFonts w:ascii="Arial" w:eastAsia="Arial" w:hAnsi="Arial" w:cs="Arial"/>
          </w:rPr>
          <w:t>https://www.innotrans.de/</w:t>
        </w:r>
      </w:hyperlink>
    </w:p>
    <w:p w14:paraId="04D421FF" w14:textId="76F1E5E4" w:rsidR="00765309" w:rsidRPr="000F05F3" w:rsidRDefault="00765309" w:rsidP="000F05F3">
      <w:pPr>
        <w:suppressAutoHyphens/>
        <w:spacing w:after="0" w:line="288" w:lineRule="auto"/>
        <w:rPr>
          <w:rFonts w:ascii="Arial" w:eastAsia="Arial" w:hAnsi="Arial" w:cs="Arial"/>
        </w:rPr>
      </w:pPr>
    </w:p>
    <w:p w14:paraId="5928F69F" w14:textId="77777777" w:rsidR="00765309" w:rsidRPr="000F05F3" w:rsidRDefault="00765309" w:rsidP="000F05F3">
      <w:pPr>
        <w:suppressAutoHyphens/>
        <w:spacing w:after="0" w:line="288" w:lineRule="auto"/>
        <w:rPr>
          <w:rFonts w:ascii="Arial" w:eastAsia="Arial" w:hAnsi="Arial" w:cs="Arial"/>
        </w:rPr>
      </w:pPr>
    </w:p>
    <w:p w14:paraId="015F48BA" w14:textId="77777777" w:rsidR="00D8361F" w:rsidRPr="000F05F3" w:rsidRDefault="00BE49BA" w:rsidP="000F05F3">
      <w:pPr>
        <w:suppressAutoHyphens/>
        <w:spacing w:after="0" w:line="288" w:lineRule="auto"/>
        <w:rPr>
          <w:rFonts w:ascii="Arial" w:hAnsi="Arial" w:cs="Arial"/>
          <w:b/>
          <w:bCs/>
          <w:color w:val="005CAA"/>
          <w:u w:color="005CAA"/>
        </w:rPr>
      </w:pPr>
      <w:r w:rsidRPr="000F05F3">
        <w:rPr>
          <w:rFonts w:ascii="Arial" w:hAnsi="Arial" w:cs="Arial"/>
          <w:b/>
          <w:bCs/>
          <w:color w:val="005CAA"/>
          <w:u w:color="005CAA"/>
        </w:rPr>
        <w:t>Downloadbereich:</w:t>
      </w:r>
    </w:p>
    <w:p w14:paraId="138A1A71" w14:textId="66905DFD" w:rsidR="00765309" w:rsidRPr="000F05F3" w:rsidRDefault="00D8361F" w:rsidP="000F05F3">
      <w:pPr>
        <w:suppressAutoHyphens/>
        <w:spacing w:after="0" w:line="288" w:lineRule="auto"/>
        <w:rPr>
          <w:rFonts w:ascii="Arial" w:eastAsia="Arial" w:hAnsi="Arial" w:cs="Arial"/>
          <w:color w:val="0000FF"/>
          <w:u w:val="single" w:color="0000FF"/>
          <w14:textOutline w14:w="0" w14:cap="rnd" w14:cmpd="sng" w14:algn="ctr">
            <w14:noFill/>
            <w14:prstDash w14:val="solid"/>
            <w14:bevel/>
          </w14:textOutline>
        </w:rPr>
      </w:pPr>
      <w:hyperlink r:id="rId18" w:history="1">
        <w:r w:rsidRPr="000F05F3">
          <w:rPr>
            <w:rStyle w:val="Hyperlink"/>
            <w:rFonts w:ascii="Arial" w:eastAsia="Arial" w:hAnsi="Arial" w:cs="Arial"/>
            <w14:textOutline w14:w="0" w14:cap="rnd" w14:cmpd="sng" w14:algn="ctr">
              <w14:noFill/>
              <w14:prstDash w14:val="solid"/>
              <w14:bevel/>
            </w14:textOutline>
          </w:rPr>
          <w:t>https://www.koehler-partner.de/pressezentrum/fsg</w:t>
        </w:r>
      </w:hyperlink>
    </w:p>
    <w:p w14:paraId="34250B03" w14:textId="77777777" w:rsidR="00765309" w:rsidRPr="000F05F3" w:rsidRDefault="00765309" w:rsidP="000F05F3">
      <w:pPr>
        <w:suppressAutoHyphens/>
        <w:spacing w:after="0" w:line="288" w:lineRule="auto"/>
        <w:rPr>
          <w:rFonts w:ascii="Arial" w:eastAsia="Arial" w:hAnsi="Arial" w:cs="Arial"/>
          <w:i/>
          <w:iCs/>
        </w:rPr>
      </w:pPr>
    </w:p>
    <w:p w14:paraId="0C244125" w14:textId="77777777" w:rsidR="00765309" w:rsidRPr="000F05F3" w:rsidRDefault="00765309" w:rsidP="000F05F3">
      <w:pPr>
        <w:suppressAutoHyphens/>
        <w:spacing w:after="0" w:line="288" w:lineRule="auto"/>
        <w:rPr>
          <w:rFonts w:ascii="Arial" w:eastAsia="Arial" w:hAnsi="Arial" w:cs="Arial"/>
        </w:rPr>
      </w:pPr>
    </w:p>
    <w:p w14:paraId="65E3CDC1" w14:textId="77777777" w:rsidR="00765309" w:rsidRPr="000F05F3" w:rsidRDefault="004B7BC1" w:rsidP="000F05F3">
      <w:pPr>
        <w:pStyle w:val="Fuzeile"/>
        <w:tabs>
          <w:tab w:val="clear" w:pos="4536"/>
          <w:tab w:val="clear" w:pos="9072"/>
          <w:tab w:val="left" w:pos="2127"/>
          <w:tab w:val="left" w:pos="4820"/>
          <w:tab w:val="left" w:pos="7088"/>
          <w:tab w:val="right" w:pos="8620"/>
        </w:tabs>
        <w:suppressAutoHyphens/>
        <w:spacing w:line="288" w:lineRule="auto"/>
        <w:rPr>
          <w:rFonts w:ascii="Arial" w:eastAsia="Arial" w:hAnsi="Arial" w:cs="Arial"/>
          <w:b/>
          <w:bCs/>
          <w:color w:val="005CAA"/>
          <w:u w:color="005CAA"/>
        </w:rPr>
      </w:pPr>
      <w:r w:rsidRPr="000F05F3">
        <w:rPr>
          <w:rFonts w:ascii="Arial" w:hAnsi="Arial" w:cs="Arial"/>
          <w:b/>
          <w:bCs/>
          <w:color w:val="005CAA"/>
          <w:u w:color="005CAA"/>
        </w:rPr>
        <w:t>KONTAKT FSG Fernsteuergeräte</w:t>
      </w:r>
      <w:r w:rsidRPr="000F05F3">
        <w:rPr>
          <w:rFonts w:ascii="Arial" w:hAnsi="Arial" w:cs="Arial"/>
          <w:b/>
          <w:bCs/>
          <w:color w:val="005CAA"/>
          <w:u w:color="005CAA"/>
        </w:rPr>
        <w:tab/>
        <w:t>KONTAKT Pressebüro</w:t>
      </w:r>
    </w:p>
    <w:p w14:paraId="6F59507C" w14:textId="53569F73" w:rsidR="00765309" w:rsidRPr="000F05F3" w:rsidRDefault="00CF665D" w:rsidP="000F05F3">
      <w:pPr>
        <w:pStyle w:val="KeinAbsatzformat"/>
        <w:tabs>
          <w:tab w:val="left" w:pos="240"/>
          <w:tab w:val="left" w:pos="2127"/>
          <w:tab w:val="left" w:pos="4820"/>
          <w:tab w:val="left" w:pos="7088"/>
        </w:tabs>
        <w:suppressAutoHyphens/>
        <w:rPr>
          <w:rFonts w:ascii="Arial" w:eastAsia="Arial" w:hAnsi="Arial" w:cs="Arial"/>
          <w:sz w:val="22"/>
          <w:szCs w:val="22"/>
        </w:rPr>
      </w:pPr>
      <w:r w:rsidRPr="000F05F3">
        <w:rPr>
          <w:rFonts w:ascii="Arial" w:hAnsi="Arial" w:cs="Arial"/>
          <w:b/>
          <w:bCs/>
          <w:sz w:val="22"/>
          <w:szCs w:val="22"/>
        </w:rPr>
        <w:t>Daniel Hahn</w:t>
      </w:r>
      <w:r w:rsidR="004B7BC1" w:rsidRPr="000F05F3">
        <w:rPr>
          <w:rFonts w:ascii="Arial" w:eastAsia="Arial" w:hAnsi="Arial" w:cs="Arial"/>
          <w:sz w:val="22"/>
          <w:szCs w:val="22"/>
        </w:rPr>
        <w:tab/>
      </w:r>
      <w:r w:rsidR="004B7BC1" w:rsidRPr="000F05F3">
        <w:rPr>
          <w:rFonts w:ascii="Arial" w:eastAsia="Arial" w:hAnsi="Arial" w:cs="Arial"/>
          <w:sz w:val="22"/>
          <w:szCs w:val="22"/>
        </w:rPr>
        <w:tab/>
      </w:r>
      <w:r w:rsidR="00BA786E" w:rsidRPr="000F05F3">
        <w:rPr>
          <w:rFonts w:ascii="Arial" w:hAnsi="Arial" w:cs="Arial"/>
          <w:b/>
          <w:bCs/>
          <w:sz w:val="22"/>
          <w:szCs w:val="22"/>
        </w:rPr>
        <w:t>Constanze Feige</w:t>
      </w:r>
    </w:p>
    <w:p w14:paraId="50718A0D" w14:textId="77777777" w:rsidR="00765309" w:rsidRPr="000F05F3" w:rsidRDefault="004B7BC1" w:rsidP="000F05F3">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Abteilung Marketing</w:t>
      </w:r>
      <w:r w:rsidRPr="000F05F3">
        <w:rPr>
          <w:rFonts w:ascii="Arial" w:hAnsi="Arial" w:cs="Arial"/>
          <w:sz w:val="22"/>
          <w:szCs w:val="22"/>
        </w:rPr>
        <w:tab/>
      </w:r>
      <w:r w:rsidRPr="000F05F3">
        <w:rPr>
          <w:rFonts w:ascii="Arial" w:hAnsi="Arial" w:cs="Arial"/>
          <w:sz w:val="22"/>
          <w:szCs w:val="22"/>
        </w:rPr>
        <w:tab/>
        <w:t>Public Relations</w:t>
      </w:r>
    </w:p>
    <w:p w14:paraId="2EC9E8DE" w14:textId="77777777" w:rsidR="00765309" w:rsidRPr="000F05F3" w:rsidRDefault="004B7BC1" w:rsidP="000F05F3">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Fernsteuergeräte Kurt Oelsch GmbH</w:t>
      </w:r>
      <w:r w:rsidRPr="000F05F3">
        <w:rPr>
          <w:rFonts w:ascii="Arial" w:hAnsi="Arial" w:cs="Arial"/>
          <w:sz w:val="22"/>
          <w:szCs w:val="22"/>
        </w:rPr>
        <w:tab/>
        <w:t>Köhler+Partner GmbH</w:t>
      </w:r>
    </w:p>
    <w:p w14:paraId="12F765D1" w14:textId="3D8EC9FA" w:rsidR="00765309" w:rsidRPr="000F05F3" w:rsidRDefault="004B7BC1" w:rsidP="000F05F3">
      <w:pPr>
        <w:suppressAutoHyphens/>
        <w:spacing w:after="0" w:line="288" w:lineRule="auto"/>
        <w:rPr>
          <w:rFonts w:ascii="Arial" w:eastAsia="Arial" w:hAnsi="Arial" w:cs="Arial"/>
          <w:i/>
          <w:iCs/>
        </w:rPr>
      </w:pPr>
      <w:r w:rsidRPr="000F05F3">
        <w:rPr>
          <w:rFonts w:ascii="Arial" w:eastAsia="Arial" w:hAnsi="Arial" w:cs="Arial"/>
          <w:noProof/>
          <w:lang w:val="it-IT" w:eastAsia="it-IT"/>
        </w:rPr>
        <w:drawing>
          <wp:inline distT="0" distB="0" distL="0" distR="0" wp14:anchorId="3103B36E" wp14:editId="76074891">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19"/>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+49 30 62 91 1</w:t>
      </w:r>
      <w:r w:rsidRPr="000F05F3">
        <w:rPr>
          <w:rFonts w:ascii="Arial" w:hAnsi="Arial" w:cs="Arial"/>
        </w:rPr>
        <w:tab/>
      </w:r>
      <w:r w:rsidRPr="000F05F3">
        <w:rPr>
          <w:rFonts w:ascii="Arial" w:hAnsi="Arial" w:cs="Arial"/>
        </w:rPr>
        <w:tab/>
      </w:r>
      <w:r w:rsidRPr="000F05F3">
        <w:rPr>
          <w:rFonts w:ascii="Arial" w:hAnsi="Arial" w:cs="Arial"/>
        </w:rPr>
        <w:tab/>
      </w:r>
      <w:r w:rsidRPr="000F05F3">
        <w:rPr>
          <w:rFonts w:ascii="Arial" w:hAnsi="Arial" w:cs="Arial"/>
        </w:rPr>
        <w:tab/>
        <w:t xml:space="preserve">         </w:t>
      </w:r>
      <w:r w:rsidRPr="000F05F3">
        <w:rPr>
          <w:rFonts w:ascii="Arial" w:eastAsia="Arial" w:hAnsi="Arial" w:cs="Arial"/>
          <w:noProof/>
          <w:lang w:val="it-IT" w:eastAsia="it-IT"/>
        </w:rPr>
        <w:drawing>
          <wp:inline distT="0" distB="0" distL="0" distR="0" wp14:anchorId="1077D911" wp14:editId="60CF145A">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19"/>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+49 41 81 928 92 1</w:t>
      </w:r>
      <w:r w:rsidR="00BA786E" w:rsidRPr="000F05F3">
        <w:rPr>
          <w:rFonts w:ascii="Arial" w:hAnsi="Arial" w:cs="Arial"/>
        </w:rPr>
        <w:t>2</w:t>
      </w:r>
    </w:p>
    <w:p w14:paraId="3809BC3F" w14:textId="1203F9B2" w:rsidR="00765309" w:rsidRPr="000F05F3" w:rsidRDefault="004B7BC1" w:rsidP="000F05F3">
      <w:pPr>
        <w:suppressAutoHyphens/>
        <w:spacing w:after="0" w:line="288" w:lineRule="auto"/>
        <w:rPr>
          <w:rFonts w:ascii="Arial" w:hAnsi="Arial" w:cs="Arial"/>
        </w:rPr>
      </w:pPr>
      <w:r w:rsidRPr="000F05F3">
        <w:rPr>
          <w:rFonts w:ascii="Arial" w:eastAsia="Arial" w:hAnsi="Arial" w:cs="Arial"/>
          <w:noProof/>
          <w:lang w:val="it-IT" w:eastAsia="it-IT"/>
        </w:rPr>
        <w:drawing>
          <wp:inline distT="0" distB="0" distL="0" distR="0" wp14:anchorId="034C9CDC" wp14:editId="2D2A676F">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20"/>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21" w:history="1">
        <w:r w:rsidRPr="000F05F3">
          <w:rPr>
            <w:rStyle w:val="Hyperlink0"/>
          </w:rPr>
          <w:t>presse@fsg-sensors.de</w:t>
        </w:r>
      </w:hyperlink>
      <w:r w:rsidRPr="000F05F3">
        <w:rPr>
          <w:rFonts w:ascii="Arial" w:eastAsia="Arial" w:hAnsi="Arial" w:cs="Arial"/>
        </w:rPr>
        <w:tab/>
      </w:r>
      <w:r w:rsidRPr="000F05F3">
        <w:rPr>
          <w:rFonts w:ascii="Arial" w:eastAsia="Arial" w:hAnsi="Arial" w:cs="Arial"/>
        </w:rPr>
        <w:tab/>
      </w:r>
      <w:r w:rsidRPr="000F05F3">
        <w:rPr>
          <w:rFonts w:ascii="Arial" w:eastAsia="Arial" w:hAnsi="Arial" w:cs="Arial"/>
        </w:rPr>
        <w:tab/>
        <w:t xml:space="preserve">         </w:t>
      </w:r>
      <w:r w:rsidRPr="000F05F3">
        <w:rPr>
          <w:rFonts w:ascii="Arial" w:eastAsia="Arial" w:hAnsi="Arial" w:cs="Arial"/>
          <w:noProof/>
          <w:lang w:val="it-IT" w:eastAsia="it-IT"/>
        </w:rPr>
        <w:drawing>
          <wp:inline distT="0" distB="0" distL="0" distR="0" wp14:anchorId="4ECEDA0D" wp14:editId="70901590">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20"/>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22" w:history="1">
        <w:r w:rsidRPr="000F05F3">
          <w:rPr>
            <w:rStyle w:val="Hyperlink0"/>
          </w:rPr>
          <w:t>in@koehler-partner.de</w:t>
        </w:r>
      </w:hyperlink>
    </w:p>
    <w:sectPr w:rsidR="00765309" w:rsidRPr="000F05F3">
      <w:headerReference w:type="default" r:id="rId23"/>
      <w:footerReference w:type="default" r:id="rId24"/>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81DDEF" w14:textId="77777777" w:rsidR="00837B05" w:rsidRDefault="00837B05">
      <w:pPr>
        <w:spacing w:after="0" w:line="240" w:lineRule="auto"/>
      </w:pPr>
      <w:r>
        <w:separator/>
      </w:r>
    </w:p>
  </w:endnote>
  <w:endnote w:type="continuationSeparator" w:id="0">
    <w:p w14:paraId="0CBF4BF8" w14:textId="77777777" w:rsidR="00837B05" w:rsidRDefault="00837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panose1 w:val="020B0604020202020204"/>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F69739" w14:textId="77777777" w:rsidR="00765309" w:rsidRDefault="004B7BC1">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lang w:val="it-IT" w:eastAsia="it-IT"/>
      </w:rPr>
      <mc:AlternateContent>
        <mc:Choice Requires="wps">
          <w:drawing>
            <wp:inline distT="0" distB="0" distL="0" distR="0" wp14:anchorId="19DD9CC9" wp14:editId="65D47CEB">
              <wp:extent cx="5486274"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4" cy="0"/>
                      </a:xfrm>
                      <a:prstGeom prst="line">
                        <a:avLst/>
                      </a:prstGeom>
                      <a:noFill/>
                      <a:ln w="12700" cap="flat">
                        <a:solidFill>
                          <a:srgbClr val="005CAA"/>
                        </a:solidFill>
                        <a:prstDash val="solid"/>
                        <a:round/>
                      </a:ln>
                      <a:effectLst/>
                    </wps:spPr>
                    <wps:bodyPr/>
                  </wps:wsp>
                </a:graphicData>
              </a:graphic>
            </wp:inline>
          </w:drawing>
        </mc:Choice>
        <mc:Fallback xmlns:a="http://schemas.openxmlformats.org/drawingml/2006/main">
          <w:pict w14:anchorId="583A8A79">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0382AD0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WNEDh5gBAAAjAwAA&#13;&#10;DgAAAAAAAAAAAAAAAAAuAgAAZHJzL2Uyb0RvYy54bWxQSwECLQAUAAYACAAAACEAqyVmvtwAAAAH&#13;&#10;AQAADwAAAAAAAAAAAAAAAADyAwAAZHJzL2Rvd25yZXYueG1sUEsFBgAAAAAEAAQA8wAAAPsEAAAA&#13;&#10;AA==&#13;&#10;">
              <w10:anchorlock/>
            </v:line>
          </w:pict>
        </mc:Fallback>
      </mc:AlternateContent>
    </w:r>
  </w:p>
  <w:p w14:paraId="1714240D" w14:textId="77777777" w:rsidR="00765309" w:rsidRDefault="00765309">
    <w:pPr>
      <w:pStyle w:val="Fuzeile"/>
      <w:tabs>
        <w:tab w:val="clear" w:pos="4536"/>
        <w:tab w:val="clear" w:pos="9072"/>
        <w:tab w:val="left" w:pos="2127"/>
        <w:tab w:val="left" w:pos="4820"/>
        <w:tab w:val="left" w:pos="7088"/>
        <w:tab w:val="right" w:pos="8620"/>
      </w:tabs>
      <w:rPr>
        <w:rFonts w:ascii="Arial" w:eastAsia="Arial" w:hAnsi="Arial" w:cs="Arial"/>
      </w:rPr>
    </w:pPr>
  </w:p>
  <w:p w14:paraId="7AB7BEFE" w14:textId="77777777" w:rsidR="00765309" w:rsidRDefault="004B7BC1">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4B56C40" w14:textId="77777777" w:rsidR="00837B05" w:rsidRDefault="00837B05">
      <w:pPr>
        <w:spacing w:after="0" w:line="240" w:lineRule="auto"/>
      </w:pPr>
      <w:r>
        <w:separator/>
      </w:r>
    </w:p>
  </w:footnote>
  <w:footnote w:type="continuationSeparator" w:id="0">
    <w:p w14:paraId="2CE36BC6" w14:textId="77777777" w:rsidR="00837B05" w:rsidRDefault="00837B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39CA27" w14:textId="02332BD1" w:rsidR="00765309" w:rsidRDefault="004B7BC1">
    <w:pPr>
      <w:pStyle w:val="Kopfzeile"/>
      <w:tabs>
        <w:tab w:val="clear" w:pos="9072"/>
        <w:tab w:val="left" w:pos="3261"/>
        <w:tab w:val="right" w:pos="8620"/>
      </w:tabs>
    </w:pPr>
    <w:r>
      <w:rPr>
        <w:noProof/>
        <w:lang w:val="it-IT" w:eastAsia="it-IT"/>
      </w:rPr>
      <w:drawing>
        <wp:anchor distT="152400" distB="152400" distL="152400" distR="152400" simplePos="0" relativeHeight="251658240" behindDoc="1" locked="0" layoutInCell="1" allowOverlap="1" wp14:anchorId="745E8363" wp14:editId="68E3629A">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lang w:val="it-IT" w:eastAsia="it-IT"/>
      </w:rPr>
      <w:drawing>
        <wp:anchor distT="152400" distB="152400" distL="152400" distR="152400" simplePos="0" relativeHeight="251659264" behindDoc="1" locked="0" layoutInCell="1" allowOverlap="1" wp14:anchorId="764A8EAD" wp14:editId="6ADECCC4">
          <wp:simplePos x="0" y="0"/>
          <wp:positionH relativeFrom="page">
            <wp:posOffset>5198317</wp:posOffset>
          </wp:positionH>
          <wp:positionV relativeFrom="page">
            <wp:posOffset>298764</wp:posOffset>
          </wp:positionV>
          <wp:extent cx="1285956"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6"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E682DD2"/>
    <w:multiLevelType w:val="hybridMultilevel"/>
    <w:tmpl w:val="2A685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BE73B3"/>
    <w:multiLevelType w:val="hybridMultilevel"/>
    <w:tmpl w:val="C4E65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066151">
    <w:abstractNumId w:val="1"/>
  </w:num>
  <w:num w:numId="2" w16cid:durableId="1131023968">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309"/>
    <w:rsid w:val="000005F0"/>
    <w:rsid w:val="00003F6C"/>
    <w:rsid w:val="0000500E"/>
    <w:rsid w:val="0001243D"/>
    <w:rsid w:val="00015F8F"/>
    <w:rsid w:val="00017D8E"/>
    <w:rsid w:val="00020C9F"/>
    <w:rsid w:val="00031C00"/>
    <w:rsid w:val="000440EA"/>
    <w:rsid w:val="00052D42"/>
    <w:rsid w:val="00060144"/>
    <w:rsid w:val="00074868"/>
    <w:rsid w:val="00081C5F"/>
    <w:rsid w:val="00083478"/>
    <w:rsid w:val="0008437A"/>
    <w:rsid w:val="000864B3"/>
    <w:rsid w:val="00092E97"/>
    <w:rsid w:val="000957DA"/>
    <w:rsid w:val="000975F7"/>
    <w:rsid w:val="000A3ED7"/>
    <w:rsid w:val="000D2948"/>
    <w:rsid w:val="000D50DA"/>
    <w:rsid w:val="000E18CA"/>
    <w:rsid w:val="000E4708"/>
    <w:rsid w:val="000E4CC2"/>
    <w:rsid w:val="000F05F3"/>
    <w:rsid w:val="001019F2"/>
    <w:rsid w:val="00102C2D"/>
    <w:rsid w:val="00103798"/>
    <w:rsid w:val="001116C9"/>
    <w:rsid w:val="00114DC1"/>
    <w:rsid w:val="00115577"/>
    <w:rsid w:val="0013196C"/>
    <w:rsid w:val="00150FD3"/>
    <w:rsid w:val="00151687"/>
    <w:rsid w:val="00166D93"/>
    <w:rsid w:val="00166EFA"/>
    <w:rsid w:val="00173F04"/>
    <w:rsid w:val="0019272A"/>
    <w:rsid w:val="00195C8A"/>
    <w:rsid w:val="00197EA9"/>
    <w:rsid w:val="001A480D"/>
    <w:rsid w:val="001A6A10"/>
    <w:rsid w:val="001A7D9C"/>
    <w:rsid w:val="001B38E7"/>
    <w:rsid w:val="001B66FF"/>
    <w:rsid w:val="001C7C29"/>
    <w:rsid w:val="001D11AD"/>
    <w:rsid w:val="001D4C53"/>
    <w:rsid w:val="001E38E7"/>
    <w:rsid w:val="001F1085"/>
    <w:rsid w:val="00203546"/>
    <w:rsid w:val="00214084"/>
    <w:rsid w:val="00216027"/>
    <w:rsid w:val="00233E07"/>
    <w:rsid w:val="00247937"/>
    <w:rsid w:val="002502ED"/>
    <w:rsid w:val="00250A32"/>
    <w:rsid w:val="00251C7B"/>
    <w:rsid w:val="00265471"/>
    <w:rsid w:val="0027441E"/>
    <w:rsid w:val="00276E2F"/>
    <w:rsid w:val="00280340"/>
    <w:rsid w:val="002821D4"/>
    <w:rsid w:val="002867B7"/>
    <w:rsid w:val="00287201"/>
    <w:rsid w:val="00294933"/>
    <w:rsid w:val="002A2ED3"/>
    <w:rsid w:val="002B63AD"/>
    <w:rsid w:val="002C3184"/>
    <w:rsid w:val="002D13CE"/>
    <w:rsid w:val="002D24CC"/>
    <w:rsid w:val="002D42AF"/>
    <w:rsid w:val="002E0B6D"/>
    <w:rsid w:val="002E11C4"/>
    <w:rsid w:val="002E442C"/>
    <w:rsid w:val="002F13E8"/>
    <w:rsid w:val="002F27ED"/>
    <w:rsid w:val="002F4E73"/>
    <w:rsid w:val="002F6B94"/>
    <w:rsid w:val="00304C4D"/>
    <w:rsid w:val="003050A1"/>
    <w:rsid w:val="00305C02"/>
    <w:rsid w:val="00310200"/>
    <w:rsid w:val="003123FA"/>
    <w:rsid w:val="00316D2A"/>
    <w:rsid w:val="00336BF5"/>
    <w:rsid w:val="00336E70"/>
    <w:rsid w:val="003500B7"/>
    <w:rsid w:val="0038071B"/>
    <w:rsid w:val="00386B1F"/>
    <w:rsid w:val="003901FF"/>
    <w:rsid w:val="00392A95"/>
    <w:rsid w:val="00397528"/>
    <w:rsid w:val="003A4570"/>
    <w:rsid w:val="003A45FE"/>
    <w:rsid w:val="003A56E3"/>
    <w:rsid w:val="003A6744"/>
    <w:rsid w:val="003B0240"/>
    <w:rsid w:val="003B28E5"/>
    <w:rsid w:val="003C7526"/>
    <w:rsid w:val="003D3C03"/>
    <w:rsid w:val="003D581C"/>
    <w:rsid w:val="003E5AD2"/>
    <w:rsid w:val="003E7B2A"/>
    <w:rsid w:val="003E7F2C"/>
    <w:rsid w:val="00400778"/>
    <w:rsid w:val="00400FB6"/>
    <w:rsid w:val="00407DD4"/>
    <w:rsid w:val="00410361"/>
    <w:rsid w:val="00430AFC"/>
    <w:rsid w:val="00442D54"/>
    <w:rsid w:val="00452AFB"/>
    <w:rsid w:val="00456341"/>
    <w:rsid w:val="00461891"/>
    <w:rsid w:val="0046712D"/>
    <w:rsid w:val="00477BAD"/>
    <w:rsid w:val="004800DA"/>
    <w:rsid w:val="00481338"/>
    <w:rsid w:val="00486A70"/>
    <w:rsid w:val="00487487"/>
    <w:rsid w:val="00495CC2"/>
    <w:rsid w:val="00497B66"/>
    <w:rsid w:val="004B5784"/>
    <w:rsid w:val="004B7BC1"/>
    <w:rsid w:val="004C235A"/>
    <w:rsid w:val="004C5091"/>
    <w:rsid w:val="004E27F1"/>
    <w:rsid w:val="004E71DE"/>
    <w:rsid w:val="004F5909"/>
    <w:rsid w:val="004F623D"/>
    <w:rsid w:val="00504EE1"/>
    <w:rsid w:val="00507337"/>
    <w:rsid w:val="0051165C"/>
    <w:rsid w:val="0051468C"/>
    <w:rsid w:val="005229A0"/>
    <w:rsid w:val="00523A07"/>
    <w:rsid w:val="00546531"/>
    <w:rsid w:val="00554946"/>
    <w:rsid w:val="00567201"/>
    <w:rsid w:val="005703CA"/>
    <w:rsid w:val="005750E5"/>
    <w:rsid w:val="005769AB"/>
    <w:rsid w:val="00580CB4"/>
    <w:rsid w:val="005961F2"/>
    <w:rsid w:val="005B7EC1"/>
    <w:rsid w:val="005C16B0"/>
    <w:rsid w:val="005C17F5"/>
    <w:rsid w:val="005C2180"/>
    <w:rsid w:val="005C65F5"/>
    <w:rsid w:val="005D3649"/>
    <w:rsid w:val="005D548E"/>
    <w:rsid w:val="005E1599"/>
    <w:rsid w:val="005F291E"/>
    <w:rsid w:val="005F71C1"/>
    <w:rsid w:val="0060482C"/>
    <w:rsid w:val="00605B9D"/>
    <w:rsid w:val="00610AA6"/>
    <w:rsid w:val="00613CD1"/>
    <w:rsid w:val="00624405"/>
    <w:rsid w:val="006320D4"/>
    <w:rsid w:val="006341A7"/>
    <w:rsid w:val="00635E8E"/>
    <w:rsid w:val="00640062"/>
    <w:rsid w:val="006402BD"/>
    <w:rsid w:val="00644FD8"/>
    <w:rsid w:val="0064770D"/>
    <w:rsid w:val="006563D6"/>
    <w:rsid w:val="00661A2E"/>
    <w:rsid w:val="006625F3"/>
    <w:rsid w:val="00664976"/>
    <w:rsid w:val="00666330"/>
    <w:rsid w:val="00666BAD"/>
    <w:rsid w:val="0068181D"/>
    <w:rsid w:val="006957DF"/>
    <w:rsid w:val="006979E5"/>
    <w:rsid w:val="006A77A3"/>
    <w:rsid w:val="006B0C71"/>
    <w:rsid w:val="006B6CF4"/>
    <w:rsid w:val="006D2723"/>
    <w:rsid w:val="006D5D97"/>
    <w:rsid w:val="006E35AB"/>
    <w:rsid w:val="006E6017"/>
    <w:rsid w:val="006E78AF"/>
    <w:rsid w:val="006E797A"/>
    <w:rsid w:val="006F7079"/>
    <w:rsid w:val="00706723"/>
    <w:rsid w:val="00712465"/>
    <w:rsid w:val="00716470"/>
    <w:rsid w:val="00722E23"/>
    <w:rsid w:val="00730626"/>
    <w:rsid w:val="007306FE"/>
    <w:rsid w:val="007310DE"/>
    <w:rsid w:val="007471AC"/>
    <w:rsid w:val="00756B05"/>
    <w:rsid w:val="0076181F"/>
    <w:rsid w:val="007620C8"/>
    <w:rsid w:val="00765309"/>
    <w:rsid w:val="0076593C"/>
    <w:rsid w:val="00770461"/>
    <w:rsid w:val="00775736"/>
    <w:rsid w:val="00777471"/>
    <w:rsid w:val="00780A97"/>
    <w:rsid w:val="007857C1"/>
    <w:rsid w:val="00787684"/>
    <w:rsid w:val="007941F2"/>
    <w:rsid w:val="00797FB3"/>
    <w:rsid w:val="007B3A7F"/>
    <w:rsid w:val="007C05D8"/>
    <w:rsid w:val="007C1B43"/>
    <w:rsid w:val="007C4373"/>
    <w:rsid w:val="007E6613"/>
    <w:rsid w:val="007F090C"/>
    <w:rsid w:val="00801EC4"/>
    <w:rsid w:val="00812BB3"/>
    <w:rsid w:val="00827148"/>
    <w:rsid w:val="008351D0"/>
    <w:rsid w:val="00837B05"/>
    <w:rsid w:val="00845A1F"/>
    <w:rsid w:val="00846433"/>
    <w:rsid w:val="008535AC"/>
    <w:rsid w:val="00857E38"/>
    <w:rsid w:val="00864C43"/>
    <w:rsid w:val="008664AC"/>
    <w:rsid w:val="00874AD9"/>
    <w:rsid w:val="00874FAA"/>
    <w:rsid w:val="00876FE9"/>
    <w:rsid w:val="00881A06"/>
    <w:rsid w:val="00883FA7"/>
    <w:rsid w:val="00890424"/>
    <w:rsid w:val="008923A1"/>
    <w:rsid w:val="00897DF3"/>
    <w:rsid w:val="00897F76"/>
    <w:rsid w:val="008B0862"/>
    <w:rsid w:val="008B0B83"/>
    <w:rsid w:val="008B5B0B"/>
    <w:rsid w:val="008B5CBC"/>
    <w:rsid w:val="008C28A5"/>
    <w:rsid w:val="008C5C26"/>
    <w:rsid w:val="008D1783"/>
    <w:rsid w:val="008D2719"/>
    <w:rsid w:val="008D6547"/>
    <w:rsid w:val="008D673E"/>
    <w:rsid w:val="008E2606"/>
    <w:rsid w:val="008F06EC"/>
    <w:rsid w:val="008F2B43"/>
    <w:rsid w:val="008F314D"/>
    <w:rsid w:val="008F6E85"/>
    <w:rsid w:val="00904F4A"/>
    <w:rsid w:val="00905099"/>
    <w:rsid w:val="00905DDE"/>
    <w:rsid w:val="00905E73"/>
    <w:rsid w:val="009068AD"/>
    <w:rsid w:val="00907E97"/>
    <w:rsid w:val="0091227C"/>
    <w:rsid w:val="00914A40"/>
    <w:rsid w:val="00921494"/>
    <w:rsid w:val="009265D4"/>
    <w:rsid w:val="009278ED"/>
    <w:rsid w:val="0093068B"/>
    <w:rsid w:val="00930856"/>
    <w:rsid w:val="009312D5"/>
    <w:rsid w:val="00931C09"/>
    <w:rsid w:val="00935DF5"/>
    <w:rsid w:val="009372AF"/>
    <w:rsid w:val="0094421C"/>
    <w:rsid w:val="00944248"/>
    <w:rsid w:val="00952C36"/>
    <w:rsid w:val="0097208A"/>
    <w:rsid w:val="00977004"/>
    <w:rsid w:val="009805CE"/>
    <w:rsid w:val="00986D88"/>
    <w:rsid w:val="0098723F"/>
    <w:rsid w:val="00995D24"/>
    <w:rsid w:val="009A176F"/>
    <w:rsid w:val="009A45EB"/>
    <w:rsid w:val="009C2D44"/>
    <w:rsid w:val="009C6473"/>
    <w:rsid w:val="009D1155"/>
    <w:rsid w:val="009D1AD7"/>
    <w:rsid w:val="009E24EE"/>
    <w:rsid w:val="009E60B5"/>
    <w:rsid w:val="009F2F48"/>
    <w:rsid w:val="009F44B9"/>
    <w:rsid w:val="009F47D1"/>
    <w:rsid w:val="00A170FF"/>
    <w:rsid w:val="00A27BA5"/>
    <w:rsid w:val="00A33F87"/>
    <w:rsid w:val="00A4287C"/>
    <w:rsid w:val="00A518BB"/>
    <w:rsid w:val="00A647C1"/>
    <w:rsid w:val="00A80429"/>
    <w:rsid w:val="00A862DA"/>
    <w:rsid w:val="00AA644E"/>
    <w:rsid w:val="00AA6A9F"/>
    <w:rsid w:val="00AB4608"/>
    <w:rsid w:val="00AB48EA"/>
    <w:rsid w:val="00AE1F02"/>
    <w:rsid w:val="00AE2D86"/>
    <w:rsid w:val="00AF2BF6"/>
    <w:rsid w:val="00B03332"/>
    <w:rsid w:val="00B0469F"/>
    <w:rsid w:val="00B216DD"/>
    <w:rsid w:val="00B27F7E"/>
    <w:rsid w:val="00B54070"/>
    <w:rsid w:val="00B5454B"/>
    <w:rsid w:val="00B646A7"/>
    <w:rsid w:val="00B725A2"/>
    <w:rsid w:val="00B81080"/>
    <w:rsid w:val="00B92CEA"/>
    <w:rsid w:val="00BA3D02"/>
    <w:rsid w:val="00BA786E"/>
    <w:rsid w:val="00BB275A"/>
    <w:rsid w:val="00BC05AC"/>
    <w:rsid w:val="00BD0726"/>
    <w:rsid w:val="00BD4542"/>
    <w:rsid w:val="00BE49BA"/>
    <w:rsid w:val="00C067A4"/>
    <w:rsid w:val="00C1119C"/>
    <w:rsid w:val="00C115B1"/>
    <w:rsid w:val="00C12DAB"/>
    <w:rsid w:val="00C13B00"/>
    <w:rsid w:val="00C16705"/>
    <w:rsid w:val="00C17E6F"/>
    <w:rsid w:val="00C2031A"/>
    <w:rsid w:val="00C2109D"/>
    <w:rsid w:val="00C21584"/>
    <w:rsid w:val="00C32C63"/>
    <w:rsid w:val="00C35B1B"/>
    <w:rsid w:val="00C43B7C"/>
    <w:rsid w:val="00C77663"/>
    <w:rsid w:val="00C86248"/>
    <w:rsid w:val="00CA1ABD"/>
    <w:rsid w:val="00CB0B4A"/>
    <w:rsid w:val="00CB63E1"/>
    <w:rsid w:val="00CB66FC"/>
    <w:rsid w:val="00CD070D"/>
    <w:rsid w:val="00CE3914"/>
    <w:rsid w:val="00CE6F8A"/>
    <w:rsid w:val="00CF665D"/>
    <w:rsid w:val="00D00AF6"/>
    <w:rsid w:val="00D04C6C"/>
    <w:rsid w:val="00D13A80"/>
    <w:rsid w:val="00D371EA"/>
    <w:rsid w:val="00D44BAF"/>
    <w:rsid w:val="00D472C4"/>
    <w:rsid w:val="00D50CD3"/>
    <w:rsid w:val="00D57BC1"/>
    <w:rsid w:val="00D73251"/>
    <w:rsid w:val="00D80552"/>
    <w:rsid w:val="00D80832"/>
    <w:rsid w:val="00D8361F"/>
    <w:rsid w:val="00D907D4"/>
    <w:rsid w:val="00DA10AD"/>
    <w:rsid w:val="00DA70A3"/>
    <w:rsid w:val="00DB4EC4"/>
    <w:rsid w:val="00DC4962"/>
    <w:rsid w:val="00DC62F7"/>
    <w:rsid w:val="00DE2573"/>
    <w:rsid w:val="00DE25C1"/>
    <w:rsid w:val="00DE29E7"/>
    <w:rsid w:val="00DE7FD1"/>
    <w:rsid w:val="00DF2A69"/>
    <w:rsid w:val="00DF402C"/>
    <w:rsid w:val="00E0712F"/>
    <w:rsid w:val="00E11A6C"/>
    <w:rsid w:val="00E151C7"/>
    <w:rsid w:val="00E16C69"/>
    <w:rsid w:val="00E23524"/>
    <w:rsid w:val="00E26DEB"/>
    <w:rsid w:val="00E32D32"/>
    <w:rsid w:val="00E40A52"/>
    <w:rsid w:val="00E43B3F"/>
    <w:rsid w:val="00E6120D"/>
    <w:rsid w:val="00E6479C"/>
    <w:rsid w:val="00E66794"/>
    <w:rsid w:val="00E755B2"/>
    <w:rsid w:val="00E80105"/>
    <w:rsid w:val="00E81B45"/>
    <w:rsid w:val="00E868BD"/>
    <w:rsid w:val="00E90E27"/>
    <w:rsid w:val="00EA16D5"/>
    <w:rsid w:val="00EA2013"/>
    <w:rsid w:val="00EB098C"/>
    <w:rsid w:val="00EB27C9"/>
    <w:rsid w:val="00EB37CC"/>
    <w:rsid w:val="00EB3997"/>
    <w:rsid w:val="00EB6F2D"/>
    <w:rsid w:val="00EC4C15"/>
    <w:rsid w:val="00EC7104"/>
    <w:rsid w:val="00EC7A45"/>
    <w:rsid w:val="00ED21CF"/>
    <w:rsid w:val="00EF0448"/>
    <w:rsid w:val="00EF1B03"/>
    <w:rsid w:val="00F02D38"/>
    <w:rsid w:val="00F22570"/>
    <w:rsid w:val="00F27349"/>
    <w:rsid w:val="00F43A51"/>
    <w:rsid w:val="00F44024"/>
    <w:rsid w:val="00F505A5"/>
    <w:rsid w:val="00F50FD3"/>
    <w:rsid w:val="00FA4740"/>
    <w:rsid w:val="00FB3B65"/>
    <w:rsid w:val="00FB5C4C"/>
    <w:rsid w:val="00FB680D"/>
    <w:rsid w:val="00FC1FD3"/>
    <w:rsid w:val="00FC2689"/>
    <w:rsid w:val="00FC3C55"/>
    <w:rsid w:val="00FC5AB8"/>
    <w:rsid w:val="00FD0C9F"/>
    <w:rsid w:val="00FD3D6A"/>
    <w:rsid w:val="00FE04EF"/>
    <w:rsid w:val="00FF25D1"/>
    <w:rsid w:val="07776BA3"/>
    <w:rsid w:val="112FDB17"/>
    <w:rsid w:val="114C5B97"/>
    <w:rsid w:val="1362588B"/>
    <w:rsid w:val="19F928C1"/>
    <w:rsid w:val="2AF792D7"/>
    <w:rsid w:val="2F16BF35"/>
    <w:rsid w:val="2F54D33A"/>
    <w:rsid w:val="38779A7B"/>
    <w:rsid w:val="3C669858"/>
    <w:rsid w:val="40F85F01"/>
    <w:rsid w:val="4AA1C4B1"/>
    <w:rsid w:val="4AD60562"/>
    <w:rsid w:val="5693FEEB"/>
    <w:rsid w:val="58A44B68"/>
    <w:rsid w:val="5AB62916"/>
    <w:rsid w:val="64E57EFE"/>
    <w:rsid w:val="66A1A061"/>
    <w:rsid w:val="66BAFCA9"/>
    <w:rsid w:val="68491B11"/>
    <w:rsid w:val="6C5F047D"/>
    <w:rsid w:val="6F030875"/>
    <w:rsid w:val="7202D116"/>
    <w:rsid w:val="73179EC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BB769"/>
  <w15:docId w15:val="{146E808D-2845-0F4B-B9DD-32FE0DF5B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after="200" w:line="276"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berschrift3">
    <w:name w:val="heading 3"/>
    <w:basedOn w:val="Standard"/>
    <w:link w:val="berschrift3Zchn"/>
    <w:uiPriority w:val="9"/>
    <w:qFormat/>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2"/>
    </w:pPr>
    <w:rPr>
      <w:rFonts w:ascii="Times New Roman" w:eastAsia="Times New Roman" w:hAnsi="Times New Roman" w:cs="Times New Roman"/>
      <w:b/>
      <w:bCs/>
      <w:color w:val="auto"/>
      <w:sz w:val="27"/>
      <w:szCs w:val="27"/>
      <w:bdr w:val="none" w:sz="0" w:space="0" w:color="auto"/>
      <w:lang w:eastAsia="zh-CN"/>
      <w14:textOutline w14:w="0" w14:cap="rnd"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alibri" w:hAnsi="Calibri" w:cs="Arial Unicode MS"/>
      <w:color w:val="000000"/>
      <w:sz w:val="22"/>
      <w:szCs w:val="22"/>
      <w:u w:color="000000"/>
    </w:rPr>
  </w:style>
  <w:style w:type="paragraph" w:styleId="Fuzeile">
    <w:name w:val="footer"/>
    <w:pPr>
      <w:tabs>
        <w:tab w:val="center" w:pos="4536"/>
        <w:tab w:val="right" w:pos="9072"/>
      </w:tabs>
    </w:pPr>
    <w:rPr>
      <w:rFonts w:ascii="Calibri" w:eastAsia="Calibri" w:hAnsi="Calibri" w:cs="Calibri"/>
      <w:color w:val="000000"/>
      <w:sz w:val="22"/>
      <w:szCs w:val="22"/>
      <w:u w:color="000000"/>
    </w:rPr>
  </w:style>
  <w:style w:type="paragraph" w:customStyle="1" w:styleId="Default">
    <w:name w:val="Default"/>
    <w:rPr>
      <w:rFonts w:ascii="Arial" w:hAnsi="Arial" w:cs="Arial Unicode MS"/>
      <w:color w:val="000000"/>
      <w:sz w:val="24"/>
      <w:szCs w:val="24"/>
      <w:u w:color="000000"/>
    </w:rPr>
  </w:style>
  <w:style w:type="character" w:customStyle="1" w:styleId="Link">
    <w:name w:val="Link"/>
    <w:rPr>
      <w:color w:val="0000FF"/>
      <w:u w:val="single" w:color="0000FF"/>
      <w14:textOutline w14:w="0" w14:cap="rnd" w14:cmpd="sng" w14:algn="ctr">
        <w14:noFill/>
        <w14:prstDash w14:val="solid"/>
        <w14:bevel/>
      </w14:textOutline>
    </w:rPr>
  </w:style>
  <w:style w:type="character" w:customStyle="1" w:styleId="Hyperlink0">
    <w:name w:val="Hyperlink.0"/>
    <w:basedOn w:val="Link"/>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1">
    <w:name w:val="Hyperlink.1"/>
    <w:basedOn w:val="Link"/>
    <w:rPr>
      <w:rFonts w:ascii="Arial" w:eastAsia="Arial" w:hAnsi="Arial" w:cs="Arial"/>
      <w:b/>
      <w:bCs/>
      <w:color w:val="0000FF"/>
      <w:u w:val="single" w:color="0000FF"/>
      <w14:textOutline w14:w="0" w14:cap="rnd" w14:cmpd="sng" w14:algn="ctr">
        <w14:noFill/>
        <w14:prstDash w14:val="solid"/>
        <w14:bevel/>
      </w14:textOutline>
    </w:rPr>
  </w:style>
  <w:style w:type="paragraph" w:customStyle="1" w:styleId="KeinAbsatzformat">
    <w:name w:val="[Kein Absatzformat]"/>
    <w:pPr>
      <w:spacing w:line="288" w:lineRule="auto"/>
    </w:pPr>
    <w:rPr>
      <w:rFonts w:ascii="Minion Pro" w:eastAsia="Minion Pro" w:hAnsi="Minion Pro" w:cs="Minion Pro"/>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0" w14:cap="flat" w14:cmpd="sng" w14:algn="ctr">
        <w14:noFill/>
        <w14:prstDash w14:val="solid"/>
        <w14:bevel/>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D8083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0832"/>
    <w:rPr>
      <w:rFonts w:ascii="Tahoma" w:eastAsia="Calibri" w:hAnsi="Tahoma" w:cs="Tahoma"/>
      <w:color w:val="000000"/>
      <w:sz w:val="16"/>
      <w:szCs w:val="16"/>
      <w:u w:color="000000"/>
      <w14:textOutline w14:w="0" w14:cap="flat" w14:cmpd="sng" w14:algn="ctr">
        <w14:noFill/>
        <w14:prstDash w14:val="solid"/>
        <w14:bevel/>
      </w14:textOutline>
    </w:rPr>
  </w:style>
  <w:style w:type="paragraph" w:styleId="berarbeitung">
    <w:name w:val="Revision"/>
    <w:hidden/>
    <w:uiPriority w:val="99"/>
    <w:semiHidden/>
    <w:rsid w:val="004B7BC1"/>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5229A0"/>
    <w:rPr>
      <w:b/>
      <w:bCs/>
    </w:rPr>
  </w:style>
  <w:style w:type="character" w:customStyle="1" w:styleId="KommentarthemaZchn">
    <w:name w:val="Kommentarthema Zchn"/>
    <w:basedOn w:val="KommentartextZchn"/>
    <w:link w:val="Kommentarthema"/>
    <w:uiPriority w:val="99"/>
    <w:semiHidden/>
    <w:rsid w:val="005229A0"/>
    <w:rPr>
      <w:rFonts w:ascii="Calibri" w:eastAsia="Calibri" w:hAnsi="Calibri" w:cs="Calibri"/>
      <w:b/>
      <w:bCs/>
      <w:color w:val="000000"/>
      <w:u w:color="000000"/>
      <w14:textOutline w14:w="0" w14:cap="flat" w14:cmpd="sng" w14:algn="ctr">
        <w14:noFill/>
        <w14:prstDash w14:val="solid"/>
        <w14:bevel/>
      </w14:textOutline>
    </w:rPr>
  </w:style>
  <w:style w:type="character" w:customStyle="1" w:styleId="berschrift3Zchn">
    <w:name w:val="Überschrift 3 Zchn"/>
    <w:basedOn w:val="Absatz-Standardschriftart"/>
    <w:link w:val="berschrift3"/>
    <w:uiPriority w:val="9"/>
    <w:rsid w:val="00624405"/>
    <w:rPr>
      <w:rFonts w:eastAsia="Times New Roman"/>
      <w:b/>
      <w:bCs/>
      <w:sz w:val="27"/>
      <w:szCs w:val="27"/>
      <w:bdr w:val="none" w:sz="0" w:space="0" w:color="auto"/>
      <w:lang w:eastAsia="zh-CN"/>
    </w:rPr>
  </w:style>
  <w:style w:type="paragraph" w:customStyle="1" w:styleId="font8">
    <w:name w:val="font_8"/>
    <w:basedOn w:val="Standard"/>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eastAsia="zh-CN"/>
      <w14:textOutline w14:w="0" w14:cap="rnd" w14:cmpd="sng" w14:algn="ctr">
        <w14:noFill/>
        <w14:prstDash w14:val="solid"/>
        <w14:bevel/>
      </w14:textOutline>
    </w:rPr>
  </w:style>
  <w:style w:type="paragraph" w:styleId="Listenabsatz">
    <w:name w:val="List Paragraph"/>
    <w:basedOn w:val="Standard"/>
    <w:uiPriority w:val="34"/>
    <w:qFormat/>
    <w:rsid w:val="00931C09"/>
    <w:pPr>
      <w:ind w:left="720"/>
      <w:contextualSpacing/>
    </w:pPr>
  </w:style>
  <w:style w:type="paragraph" w:styleId="StandardWeb">
    <w:name w:val="Normal (Web)"/>
    <w:rsid w:val="006402BD"/>
    <w:pPr>
      <w:spacing w:before="100" w:after="100"/>
    </w:pPr>
    <w:rPr>
      <w:rFonts w:cs="Arial Unicode MS"/>
      <w:color w:val="000000"/>
      <w:sz w:val="24"/>
      <w:szCs w:val="24"/>
      <w:u w:color="000000"/>
      <w14:textOutline w14:w="12700" w14:cap="flat" w14:cmpd="sng" w14:algn="ctr">
        <w14:noFill/>
        <w14:prstDash w14:val="solid"/>
        <w14:miter w14:lim="400000"/>
      </w14:textOutline>
    </w:rPr>
  </w:style>
  <w:style w:type="character" w:customStyle="1" w:styleId="NichtaufgelsteErwhnung1">
    <w:name w:val="Nicht aufgelöste Erwähnung1"/>
    <w:basedOn w:val="Absatz-Standardschriftart"/>
    <w:uiPriority w:val="99"/>
    <w:semiHidden/>
    <w:unhideWhenUsed/>
    <w:rsid w:val="00D8361F"/>
    <w:rPr>
      <w:color w:val="605E5C"/>
      <w:shd w:val="clear" w:color="auto" w:fill="E1DFDD"/>
    </w:rPr>
  </w:style>
  <w:style w:type="character" w:styleId="NichtaufgelsteErwhnung">
    <w:name w:val="Unresolved Mention"/>
    <w:basedOn w:val="Absatz-Standardschriftart"/>
    <w:uiPriority w:val="99"/>
    <w:semiHidden/>
    <w:unhideWhenUsed/>
    <w:rsid w:val="008F2B43"/>
    <w:rPr>
      <w:color w:val="605E5C"/>
      <w:shd w:val="clear" w:color="auto" w:fill="E1DFDD"/>
    </w:rPr>
  </w:style>
  <w:style w:type="character" w:styleId="BesuchterLink">
    <w:name w:val="FollowedHyperlink"/>
    <w:basedOn w:val="Absatz-Standardschriftart"/>
    <w:uiPriority w:val="99"/>
    <w:semiHidden/>
    <w:unhideWhenUsed/>
    <w:rsid w:val="008F06E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67033645">
      <w:bodyDiv w:val="1"/>
      <w:marLeft w:val="0"/>
      <w:marRight w:val="0"/>
      <w:marTop w:val="0"/>
      <w:marBottom w:val="0"/>
      <w:divBdr>
        <w:top w:val="none" w:sz="0" w:space="0" w:color="auto"/>
        <w:left w:val="none" w:sz="0" w:space="0" w:color="auto"/>
        <w:bottom w:val="none" w:sz="0" w:space="0" w:color="auto"/>
        <w:right w:val="none" w:sz="0" w:space="0" w:color="auto"/>
      </w:divBdr>
      <w:divsChild>
        <w:div w:id="1939175166">
          <w:marLeft w:val="0"/>
          <w:marRight w:val="0"/>
          <w:marTop w:val="0"/>
          <w:marBottom w:val="0"/>
          <w:divBdr>
            <w:top w:val="none" w:sz="0" w:space="0" w:color="auto"/>
            <w:left w:val="none" w:sz="0" w:space="0" w:color="auto"/>
            <w:bottom w:val="none" w:sz="0" w:space="0" w:color="auto"/>
            <w:right w:val="none" w:sz="0" w:space="0" w:color="auto"/>
          </w:divBdr>
          <w:divsChild>
            <w:div w:id="1703478802">
              <w:marLeft w:val="0"/>
              <w:marRight w:val="0"/>
              <w:marTop w:val="0"/>
              <w:marBottom w:val="0"/>
              <w:divBdr>
                <w:top w:val="none" w:sz="0" w:space="0" w:color="auto"/>
                <w:left w:val="none" w:sz="0" w:space="0" w:color="auto"/>
                <w:bottom w:val="none" w:sz="0" w:space="0" w:color="auto"/>
                <w:right w:val="none" w:sz="0" w:space="0" w:color="auto"/>
              </w:divBdr>
            </w:div>
            <w:div w:id="1876040479">
              <w:marLeft w:val="0"/>
              <w:marRight w:val="0"/>
              <w:marTop w:val="0"/>
              <w:marBottom w:val="0"/>
              <w:divBdr>
                <w:top w:val="none" w:sz="0" w:space="0" w:color="auto"/>
                <w:left w:val="none" w:sz="0" w:space="0" w:color="auto"/>
                <w:bottom w:val="none" w:sz="0" w:space="0" w:color="auto"/>
                <w:right w:val="none" w:sz="0" w:space="0" w:color="auto"/>
              </w:divBdr>
            </w:div>
            <w:div w:id="2106419435">
              <w:marLeft w:val="0"/>
              <w:marRight w:val="0"/>
              <w:marTop w:val="0"/>
              <w:marBottom w:val="0"/>
              <w:divBdr>
                <w:top w:val="none" w:sz="0" w:space="0" w:color="auto"/>
                <w:left w:val="none" w:sz="0" w:space="0" w:color="auto"/>
                <w:bottom w:val="none" w:sz="0" w:space="0" w:color="auto"/>
                <w:right w:val="none" w:sz="0" w:space="0" w:color="auto"/>
              </w:divBdr>
            </w:div>
            <w:div w:id="552809486">
              <w:marLeft w:val="0"/>
              <w:marRight w:val="0"/>
              <w:marTop w:val="0"/>
              <w:marBottom w:val="0"/>
              <w:divBdr>
                <w:top w:val="none" w:sz="0" w:space="0" w:color="auto"/>
                <w:left w:val="none" w:sz="0" w:space="0" w:color="auto"/>
                <w:bottom w:val="none" w:sz="0" w:space="0" w:color="auto"/>
                <w:right w:val="none" w:sz="0" w:space="0" w:color="auto"/>
              </w:divBdr>
            </w:div>
            <w:div w:id="284044028">
              <w:marLeft w:val="0"/>
              <w:marRight w:val="0"/>
              <w:marTop w:val="0"/>
              <w:marBottom w:val="0"/>
              <w:divBdr>
                <w:top w:val="none" w:sz="0" w:space="0" w:color="auto"/>
                <w:left w:val="none" w:sz="0" w:space="0" w:color="auto"/>
                <w:bottom w:val="none" w:sz="0" w:space="0" w:color="auto"/>
                <w:right w:val="none" w:sz="0" w:space="0" w:color="auto"/>
              </w:divBdr>
            </w:div>
            <w:div w:id="45563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193860">
      <w:bodyDiv w:val="1"/>
      <w:marLeft w:val="0"/>
      <w:marRight w:val="0"/>
      <w:marTop w:val="0"/>
      <w:marBottom w:val="0"/>
      <w:divBdr>
        <w:top w:val="none" w:sz="0" w:space="0" w:color="auto"/>
        <w:left w:val="none" w:sz="0" w:space="0" w:color="auto"/>
        <w:bottom w:val="none" w:sz="0" w:space="0" w:color="auto"/>
        <w:right w:val="none" w:sz="0" w:space="0" w:color="auto"/>
      </w:divBdr>
      <w:divsChild>
        <w:div w:id="1892574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koehler-partner.de/pressezentrum/fs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presse@fsg-sensors.de"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innotrans.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fsg-sensors.de/seilzugsensoren"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fsg-sensors.de/sl00r"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sg-sensors.de/" TargetMode="External"/><Relationship Id="rId22" Type="http://schemas.openxmlformats.org/officeDocument/2006/relationships/hyperlink" Target="mailto:in@koehler-partner.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F05FC8AFF00CC48B8163505B250C827" ma:contentTypeVersion="16" ma:contentTypeDescription="Ein neues Dokument erstellen." ma:contentTypeScope="" ma:versionID="90591066aa23f0cddbc4aec27424c2d1">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075bd51571a8beed3fe0eec4f6003255"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element ref="ns2:DatumundUhrzeit"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DatumundUhrzeit" ma:index="22" nillable="true" ma:displayName="Datum und Uhrzeit" ma:format="DateOnly" ma:internalName="DatumundUhrzeit">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TaxCatchAll xmlns="5b1987e4-79fa-4fea-90c7-df9f213bc433" xsi:nil="true"/>
    <DatumundUhrzeit xmlns="9370c29d-7afc-4b4e-9e1d-83d5b5bb8726" xsi:nil="true"/>
  </documentManagement>
</p:properties>
</file>

<file path=customXml/itemProps1.xml><?xml version="1.0" encoding="utf-8"?>
<ds:datastoreItem xmlns:ds="http://schemas.openxmlformats.org/officeDocument/2006/customXml" ds:itemID="{4EB142AA-532F-48E6-BF46-16E749772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A31C34-0509-4836-A205-236A0D90B40D}">
  <ds:schemaRefs>
    <ds:schemaRef ds:uri="http://schemas.openxmlformats.org/officeDocument/2006/bibliography"/>
  </ds:schemaRefs>
</ds:datastoreItem>
</file>

<file path=customXml/itemProps3.xml><?xml version="1.0" encoding="utf-8"?>
<ds:datastoreItem xmlns:ds="http://schemas.openxmlformats.org/officeDocument/2006/customXml" ds:itemID="{3B3F62D8-0F9E-49AF-8F1D-D334FF0E5A65}">
  <ds:schemaRefs>
    <ds:schemaRef ds:uri="http://schemas.microsoft.com/sharepoint/v3/contenttype/forms"/>
  </ds:schemaRefs>
</ds:datastoreItem>
</file>

<file path=customXml/itemProps4.xml><?xml version="1.0" encoding="utf-8"?>
<ds:datastoreItem xmlns:ds="http://schemas.openxmlformats.org/officeDocument/2006/customXml" ds:itemID="{2EE30191-B7A5-4D53-946A-0BAD0B4A7AC9}">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980</Words>
  <Characters>6180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5</cp:revision>
  <cp:lastPrinted>2022-08-12T08:39:00Z</cp:lastPrinted>
  <dcterms:created xsi:type="dcterms:W3CDTF">2026-08-03T10:24:00Z</dcterms:created>
  <dcterms:modified xsi:type="dcterms:W3CDTF">2026-08-04T09:33:00Z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