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34DAE" w14:textId="77777777" w:rsidR="001C4314" w:rsidRPr="00C738FB" w:rsidRDefault="001C4314" w:rsidP="00C738FB">
      <w:pPr>
        <w:suppressAutoHyphens/>
        <w:spacing w:line="288" w:lineRule="auto"/>
        <w:contextualSpacing/>
        <w:jc w:val="right"/>
        <w:rPr>
          <w:rFonts w:ascii="Arial" w:hAnsi="Arial" w:cs="Arial"/>
        </w:rPr>
      </w:pPr>
    </w:p>
    <w:p w14:paraId="794D5C7F" w14:textId="69C62D29" w:rsidR="006D3C81" w:rsidRPr="00C738FB" w:rsidRDefault="00E80837" w:rsidP="00C738FB">
      <w:pPr>
        <w:suppressAutoHyphens/>
        <w:spacing w:line="288" w:lineRule="auto"/>
        <w:contextualSpacing/>
        <w:jc w:val="right"/>
        <w:rPr>
          <w:rFonts w:ascii="Arial" w:hAnsi="Arial" w:cs="Arial"/>
        </w:rPr>
      </w:pPr>
      <w:r w:rsidRPr="00C738FB">
        <w:rPr>
          <w:rFonts w:ascii="Arial" w:hAnsi="Arial" w:cs="Arial"/>
        </w:rPr>
        <w:t>4</w:t>
      </w:r>
      <w:r w:rsidR="00DA7D08" w:rsidRPr="00C738FB">
        <w:rPr>
          <w:rFonts w:ascii="Arial" w:hAnsi="Arial" w:cs="Arial"/>
        </w:rPr>
        <w:t xml:space="preserve">. </w:t>
      </w:r>
      <w:r w:rsidRPr="00C738FB">
        <w:rPr>
          <w:rFonts w:ascii="Arial" w:hAnsi="Arial" w:cs="Arial"/>
        </w:rPr>
        <w:t>Mai</w:t>
      </w:r>
      <w:r w:rsidR="00DA7D08" w:rsidRPr="00C738FB">
        <w:rPr>
          <w:rFonts w:ascii="Arial" w:hAnsi="Arial" w:cs="Arial"/>
        </w:rPr>
        <w:t xml:space="preserve"> 20</w:t>
      </w:r>
      <w:r w:rsidR="00B83204" w:rsidRPr="00C738FB">
        <w:rPr>
          <w:rFonts w:ascii="Arial" w:hAnsi="Arial" w:cs="Arial"/>
        </w:rPr>
        <w:t>2</w:t>
      </w:r>
      <w:r w:rsidR="001C4314" w:rsidRPr="00C738FB">
        <w:rPr>
          <w:rFonts w:ascii="Arial" w:hAnsi="Arial" w:cs="Arial"/>
        </w:rPr>
        <w:t>6</w:t>
      </w:r>
    </w:p>
    <w:p w14:paraId="36763544" w14:textId="77777777" w:rsidR="006D3C81" w:rsidRPr="00C738FB" w:rsidRDefault="006D3C81" w:rsidP="00C738FB">
      <w:pPr>
        <w:suppressAutoHyphens/>
        <w:spacing w:line="288" w:lineRule="auto"/>
        <w:contextualSpacing/>
        <w:rPr>
          <w:rFonts w:ascii="Arial" w:hAnsi="Arial" w:cs="Arial"/>
        </w:rPr>
      </w:pPr>
    </w:p>
    <w:p w14:paraId="6FE64386" w14:textId="1C4A4D3C" w:rsidR="006D3C81" w:rsidRPr="00C738FB" w:rsidRDefault="003B5721" w:rsidP="00C738FB">
      <w:pPr>
        <w:suppressAutoHyphens/>
        <w:spacing w:line="288" w:lineRule="auto"/>
        <w:contextualSpacing/>
        <w:rPr>
          <w:rFonts w:ascii="Arial" w:hAnsi="Arial" w:cs="Arial"/>
        </w:rPr>
      </w:pPr>
      <w:r w:rsidRPr="00C738FB">
        <w:rPr>
          <w:rFonts w:ascii="Arial" w:hAnsi="Arial" w:cs="Arial"/>
        </w:rPr>
        <w:t>Neue Varianten fü</w:t>
      </w:r>
      <w:r w:rsidR="00E8044C" w:rsidRPr="00C738FB">
        <w:rPr>
          <w:rFonts w:ascii="Arial" w:hAnsi="Arial" w:cs="Arial"/>
        </w:rPr>
        <w:t xml:space="preserve">r Kühlung und Baugröße – </w:t>
      </w:r>
      <w:r w:rsidRPr="00C738FB">
        <w:rPr>
          <w:rFonts w:ascii="Arial" w:hAnsi="Arial" w:cs="Arial"/>
        </w:rPr>
        <w:t>mehr Möglichkeiten für Entwickler:</w:t>
      </w:r>
    </w:p>
    <w:p w14:paraId="6FB95301" w14:textId="601E20EA" w:rsidR="006D3C81" w:rsidRPr="00C738FB" w:rsidRDefault="003B5721" w:rsidP="00C738FB">
      <w:pPr>
        <w:suppressAutoHyphens/>
        <w:spacing w:line="288" w:lineRule="auto"/>
        <w:contextualSpacing/>
        <w:rPr>
          <w:rFonts w:ascii="Arial" w:hAnsi="Arial" w:cs="Arial"/>
        </w:rPr>
      </w:pPr>
      <w:r w:rsidRPr="00C738FB">
        <w:rPr>
          <w:rFonts w:ascii="Arial" w:hAnsi="Arial" w:cs="Arial"/>
          <w:b/>
        </w:rPr>
        <w:t xml:space="preserve">BOPLA erweitert </w:t>
      </w:r>
      <w:r w:rsidR="005E7CA0" w:rsidRPr="00C738FB">
        <w:rPr>
          <w:rFonts w:ascii="Arial" w:hAnsi="Arial" w:cs="Arial"/>
          <w:b/>
        </w:rPr>
        <w:t xml:space="preserve">gezielt verschiedene </w:t>
      </w:r>
      <w:r w:rsidRPr="00C738FB">
        <w:rPr>
          <w:rFonts w:ascii="Arial" w:hAnsi="Arial" w:cs="Arial"/>
          <w:b/>
        </w:rPr>
        <w:t>Gehäuseserien</w:t>
      </w:r>
    </w:p>
    <w:p w14:paraId="33B239C9" w14:textId="77777777" w:rsidR="006D3C81" w:rsidRPr="00C738FB" w:rsidRDefault="006D3C81" w:rsidP="00C738FB">
      <w:pPr>
        <w:suppressAutoHyphens/>
        <w:spacing w:line="288" w:lineRule="auto"/>
        <w:contextualSpacing/>
        <w:rPr>
          <w:rFonts w:ascii="Arial" w:hAnsi="Arial" w:cs="Arial"/>
        </w:rPr>
      </w:pPr>
    </w:p>
    <w:p w14:paraId="575FA790" w14:textId="35E06E26" w:rsidR="00DA7D08" w:rsidRPr="00C738FB" w:rsidRDefault="007D6114" w:rsidP="00C738FB">
      <w:pPr>
        <w:suppressAutoHyphens/>
        <w:spacing w:line="288" w:lineRule="auto"/>
        <w:contextualSpacing/>
        <w:rPr>
          <w:rFonts w:ascii="Arial" w:hAnsi="Arial" w:cs="Arial"/>
          <w:b/>
        </w:rPr>
      </w:pPr>
      <w:r w:rsidRPr="00C738FB">
        <w:rPr>
          <w:rFonts w:ascii="Arial" w:hAnsi="Arial" w:cs="Arial"/>
          <w:b/>
        </w:rPr>
        <w:t>Oft</w:t>
      </w:r>
      <w:r w:rsidR="00C14F39" w:rsidRPr="00C738FB">
        <w:rPr>
          <w:rFonts w:ascii="Arial" w:hAnsi="Arial" w:cs="Arial"/>
          <w:b/>
        </w:rPr>
        <w:t xml:space="preserve"> sind es die Details, die über die Alltagstauglichkeit einer Lösung entscheiden.</w:t>
      </w:r>
      <w:r w:rsidR="00580AFA" w:rsidRPr="00C738FB">
        <w:rPr>
          <w:rFonts w:ascii="Arial" w:hAnsi="Arial" w:cs="Arial"/>
          <w:b/>
        </w:rPr>
        <w:t xml:space="preserve"> </w:t>
      </w:r>
      <w:r w:rsidR="00B834D6" w:rsidRPr="00C738FB">
        <w:rPr>
          <w:rFonts w:ascii="Arial" w:hAnsi="Arial" w:cs="Arial"/>
          <w:b/>
        </w:rPr>
        <w:t>Der</w:t>
      </w:r>
      <w:r w:rsidR="0090099D" w:rsidRPr="00C738FB">
        <w:rPr>
          <w:rFonts w:ascii="Arial" w:hAnsi="Arial" w:cs="Arial"/>
          <w:b/>
        </w:rPr>
        <w:t xml:space="preserve"> </w:t>
      </w:r>
      <w:hyperlink r:id="rId8" w:history="1">
        <w:r w:rsidR="0090099D" w:rsidRPr="00C738FB">
          <w:rPr>
            <w:rStyle w:val="Hyperlink"/>
            <w:rFonts w:ascii="Arial" w:hAnsi="Arial" w:cs="Arial"/>
            <w:b/>
          </w:rPr>
          <w:t>Gehäusespezialist</w:t>
        </w:r>
        <w:r w:rsidR="00B834D6" w:rsidRPr="00C738FB">
          <w:rPr>
            <w:rStyle w:val="Hyperlink"/>
            <w:rFonts w:ascii="Arial" w:hAnsi="Arial" w:cs="Arial"/>
            <w:b/>
          </w:rPr>
          <w:t xml:space="preserve"> BOPLA</w:t>
        </w:r>
      </w:hyperlink>
      <w:r w:rsidR="00B834D6" w:rsidRPr="00C738FB">
        <w:rPr>
          <w:rFonts w:ascii="Arial" w:hAnsi="Arial" w:cs="Arial"/>
          <w:b/>
        </w:rPr>
        <w:t xml:space="preserve"> </w:t>
      </w:r>
      <w:r w:rsidR="00E8044C" w:rsidRPr="00C738FB">
        <w:rPr>
          <w:rFonts w:ascii="Arial" w:hAnsi="Arial" w:cs="Arial"/>
          <w:b/>
        </w:rPr>
        <w:t>erweitert sein Produktprogramm und stimmt es gezielt auf</w:t>
      </w:r>
      <w:r w:rsidR="00B834D6" w:rsidRPr="00C738FB">
        <w:rPr>
          <w:rFonts w:ascii="Arial" w:hAnsi="Arial" w:cs="Arial"/>
          <w:b/>
        </w:rPr>
        <w:t xml:space="preserve"> aktuelle Anforderungen aus der Praxis ab. </w:t>
      </w:r>
      <w:r w:rsidR="00E8044C" w:rsidRPr="00C738FB">
        <w:rPr>
          <w:rFonts w:ascii="Arial" w:hAnsi="Arial" w:cs="Arial"/>
          <w:b/>
        </w:rPr>
        <w:t xml:space="preserve">Die Neuheiten </w:t>
      </w:r>
      <w:r w:rsidR="003900F5" w:rsidRPr="00C738FB">
        <w:rPr>
          <w:rFonts w:ascii="Arial" w:hAnsi="Arial" w:cs="Arial"/>
          <w:b/>
        </w:rPr>
        <w:t xml:space="preserve">aus den Produktreihen </w:t>
      </w:r>
      <w:hyperlink r:id="rId9" w:history="1">
        <w:proofErr w:type="spellStart"/>
        <w:r w:rsidR="003900F5" w:rsidRPr="00C738FB">
          <w:rPr>
            <w:rStyle w:val="Hyperlink"/>
            <w:rFonts w:ascii="Arial" w:hAnsi="Arial" w:cs="Arial"/>
            <w:b/>
          </w:rPr>
          <w:t>Alubos</w:t>
        </w:r>
        <w:proofErr w:type="spellEnd"/>
      </w:hyperlink>
      <w:r w:rsidR="003900F5" w:rsidRPr="00C738FB">
        <w:rPr>
          <w:rFonts w:ascii="Arial" w:hAnsi="Arial" w:cs="Arial"/>
          <w:b/>
        </w:rPr>
        <w:t xml:space="preserve"> und </w:t>
      </w:r>
      <w:hyperlink r:id="rId10" w:history="1">
        <w:proofErr w:type="spellStart"/>
        <w:r w:rsidR="003900F5" w:rsidRPr="00C738FB">
          <w:rPr>
            <w:rStyle w:val="Hyperlink"/>
            <w:rFonts w:ascii="Arial" w:hAnsi="Arial" w:cs="Arial"/>
            <w:b/>
          </w:rPr>
          <w:t>BoLink</w:t>
        </w:r>
        <w:proofErr w:type="spellEnd"/>
      </w:hyperlink>
      <w:r w:rsidR="003900F5" w:rsidRPr="00C738FB">
        <w:rPr>
          <w:rFonts w:ascii="Arial" w:hAnsi="Arial" w:cs="Arial"/>
          <w:b/>
        </w:rPr>
        <w:t xml:space="preserve"> </w:t>
      </w:r>
      <w:r w:rsidR="00E8044C" w:rsidRPr="00C738FB">
        <w:rPr>
          <w:rFonts w:ascii="Arial" w:hAnsi="Arial" w:cs="Arial"/>
          <w:b/>
        </w:rPr>
        <w:t>richten ihren Fokus unter anderem</w:t>
      </w:r>
      <w:r w:rsidR="00B834D6" w:rsidRPr="00C738FB">
        <w:rPr>
          <w:rFonts w:ascii="Arial" w:hAnsi="Arial" w:cs="Arial"/>
          <w:b/>
        </w:rPr>
        <w:t xml:space="preserve"> </w:t>
      </w:r>
      <w:r w:rsidR="00E8044C" w:rsidRPr="00C738FB">
        <w:rPr>
          <w:rFonts w:ascii="Arial" w:hAnsi="Arial" w:cs="Arial"/>
          <w:b/>
        </w:rPr>
        <w:t>auf</w:t>
      </w:r>
      <w:r w:rsidR="00B834D6" w:rsidRPr="00C738FB">
        <w:rPr>
          <w:rFonts w:ascii="Arial" w:hAnsi="Arial" w:cs="Arial"/>
          <w:b/>
        </w:rPr>
        <w:t xml:space="preserve"> optimierte Lösungen für die Kühlung sowie flexible Gehäusegrößen für unterschie</w:t>
      </w:r>
      <w:r w:rsidR="00E8044C" w:rsidRPr="00C738FB">
        <w:rPr>
          <w:rFonts w:ascii="Arial" w:hAnsi="Arial" w:cs="Arial"/>
          <w:b/>
        </w:rPr>
        <w:t>d</w:t>
      </w:r>
      <w:r w:rsidR="00B834D6" w:rsidRPr="00C738FB">
        <w:rPr>
          <w:rFonts w:ascii="Arial" w:hAnsi="Arial" w:cs="Arial"/>
          <w:b/>
        </w:rPr>
        <w:t>lichste Einsatzszenarien.</w:t>
      </w:r>
    </w:p>
    <w:p w14:paraId="54A433BF" w14:textId="77777777" w:rsidR="00DA0B8E" w:rsidRPr="00C738FB" w:rsidRDefault="00DA0B8E" w:rsidP="00C738FB">
      <w:pPr>
        <w:suppressAutoHyphens/>
        <w:spacing w:line="288" w:lineRule="auto"/>
        <w:contextualSpacing/>
        <w:rPr>
          <w:rFonts w:ascii="Arial" w:hAnsi="Arial" w:cs="Arial"/>
          <w:b/>
        </w:rPr>
      </w:pPr>
    </w:p>
    <w:p w14:paraId="3A61FF2D" w14:textId="35BCC931" w:rsidR="00DA0B8E" w:rsidRPr="00C738FB" w:rsidRDefault="005E1653" w:rsidP="00C738FB">
      <w:pPr>
        <w:suppressAutoHyphens/>
        <w:spacing w:line="288" w:lineRule="auto"/>
        <w:contextualSpacing/>
        <w:rPr>
          <w:rFonts w:ascii="Arial" w:hAnsi="Arial" w:cs="Arial"/>
        </w:rPr>
      </w:pPr>
      <w:r w:rsidRPr="00C738FB">
        <w:rPr>
          <w:rFonts w:ascii="Arial" w:hAnsi="Arial" w:cs="Arial"/>
        </w:rPr>
        <w:t>Mit gezieltem</w:t>
      </w:r>
      <w:r w:rsidR="00DA0B8E" w:rsidRPr="00C738FB">
        <w:rPr>
          <w:rFonts w:ascii="Arial" w:hAnsi="Arial" w:cs="Arial"/>
        </w:rPr>
        <w:t xml:space="preserve"> Customizing </w:t>
      </w:r>
      <w:r w:rsidRPr="00C738FB">
        <w:rPr>
          <w:rFonts w:ascii="Arial" w:hAnsi="Arial" w:cs="Arial"/>
        </w:rPr>
        <w:t>von bewährten Produktreihen beweist</w:t>
      </w:r>
      <w:r w:rsidR="00DA0B8E" w:rsidRPr="00C738FB">
        <w:rPr>
          <w:rFonts w:ascii="Arial" w:hAnsi="Arial" w:cs="Arial"/>
        </w:rPr>
        <w:t xml:space="preserve"> BOPLA Fertigungskompetenz und </w:t>
      </w:r>
      <w:r w:rsidRPr="00C738FB">
        <w:rPr>
          <w:rFonts w:ascii="Arial" w:hAnsi="Arial" w:cs="Arial"/>
        </w:rPr>
        <w:t>Kundennähe. Diese Neuheiten erweitern das Portfolio:</w:t>
      </w:r>
    </w:p>
    <w:p w14:paraId="768261AE" w14:textId="77777777" w:rsidR="00EC2415" w:rsidRPr="00C738FB" w:rsidRDefault="00EC2415" w:rsidP="00C738FB">
      <w:pPr>
        <w:suppressAutoHyphens/>
        <w:spacing w:line="288" w:lineRule="auto"/>
        <w:contextualSpacing/>
        <w:rPr>
          <w:rFonts w:ascii="Arial" w:hAnsi="Arial" w:cs="Arial"/>
        </w:rPr>
      </w:pPr>
    </w:p>
    <w:p w14:paraId="02EA55BD" w14:textId="47C34B97" w:rsidR="00EC2415" w:rsidRPr="00C738FB" w:rsidRDefault="007D659C" w:rsidP="00C738FB">
      <w:pPr>
        <w:suppressAutoHyphens/>
        <w:spacing w:line="288" w:lineRule="auto"/>
        <w:contextualSpacing/>
        <w:rPr>
          <w:rFonts w:ascii="Arial" w:hAnsi="Arial" w:cs="Arial"/>
          <w:b/>
        </w:rPr>
      </w:pPr>
      <w:proofErr w:type="spellStart"/>
      <w:r w:rsidRPr="00C738FB">
        <w:rPr>
          <w:rFonts w:ascii="Arial" w:hAnsi="Arial" w:cs="Arial"/>
          <w:b/>
        </w:rPr>
        <w:t>Alubos</w:t>
      </w:r>
      <w:proofErr w:type="spellEnd"/>
      <w:r w:rsidR="00EC2415" w:rsidRPr="00C738FB">
        <w:rPr>
          <w:rFonts w:ascii="Arial" w:hAnsi="Arial" w:cs="Arial"/>
          <w:b/>
        </w:rPr>
        <w:t xml:space="preserve"> 1680</w:t>
      </w:r>
      <w:r w:rsidR="00AB4DC0" w:rsidRPr="00C738FB">
        <w:rPr>
          <w:rFonts w:ascii="Arial" w:hAnsi="Arial" w:cs="Arial"/>
          <w:b/>
        </w:rPr>
        <w:t>: Thermisch optimiert, montagegerecht erweitert</w:t>
      </w:r>
    </w:p>
    <w:p w14:paraId="72E7DB25" w14:textId="09226984" w:rsidR="00EC2415" w:rsidRPr="00C738FB" w:rsidRDefault="00D557FD" w:rsidP="00C738FB">
      <w:pPr>
        <w:suppressAutoHyphens/>
        <w:spacing w:line="288" w:lineRule="auto"/>
        <w:contextualSpacing/>
        <w:rPr>
          <w:rFonts w:ascii="Arial" w:hAnsi="Arial" w:cs="Arial"/>
        </w:rPr>
      </w:pPr>
      <w:r>
        <w:rPr>
          <w:rFonts w:ascii="Arial" w:hAnsi="Arial" w:cs="Arial"/>
        </w:rPr>
        <w:t>I</w:t>
      </w:r>
      <w:r w:rsidR="00EC2415" w:rsidRPr="00C738FB">
        <w:rPr>
          <w:rFonts w:ascii="Arial" w:hAnsi="Arial" w:cs="Arial"/>
        </w:rPr>
        <w:t xml:space="preserve">m Bereich </w:t>
      </w:r>
      <w:proofErr w:type="spellStart"/>
      <w:r w:rsidR="007D659C" w:rsidRPr="00C738FB">
        <w:rPr>
          <w:rFonts w:ascii="Arial" w:hAnsi="Arial" w:cs="Arial"/>
        </w:rPr>
        <w:t>Alubos</w:t>
      </w:r>
      <w:proofErr w:type="spellEnd"/>
      <w:r w:rsidR="007D659C" w:rsidRPr="00C738FB">
        <w:rPr>
          <w:rFonts w:ascii="Arial" w:hAnsi="Arial" w:cs="Arial"/>
        </w:rPr>
        <w:t>, der universellen</w:t>
      </w:r>
      <w:r w:rsidR="008C0FE1" w:rsidRPr="00C738FB">
        <w:rPr>
          <w:rFonts w:ascii="Arial" w:hAnsi="Arial" w:cs="Arial"/>
        </w:rPr>
        <w:t xml:space="preserve"> </w:t>
      </w:r>
      <w:r w:rsidR="007D659C" w:rsidRPr="00C738FB">
        <w:rPr>
          <w:rFonts w:ascii="Arial" w:hAnsi="Arial" w:cs="Arial"/>
        </w:rPr>
        <w:t xml:space="preserve">Aluminiumprofil-Gehäuse, </w:t>
      </w:r>
      <w:r w:rsidR="008C0FE1" w:rsidRPr="00C738FB">
        <w:rPr>
          <w:rFonts w:ascii="Arial" w:hAnsi="Arial" w:cs="Arial"/>
        </w:rPr>
        <w:t xml:space="preserve">gibt es eine funktionale Erweiterung. Mit der neuen Variante ABPH 1680 KWL steht nun eine Kühlkörperlösung für die größte Baugröße der </w:t>
      </w:r>
      <w:proofErr w:type="spellStart"/>
      <w:r w:rsidR="002B1F1C" w:rsidRPr="00C738FB">
        <w:rPr>
          <w:rFonts w:ascii="Arial" w:hAnsi="Arial" w:cs="Arial"/>
        </w:rPr>
        <w:t>Alubos</w:t>
      </w:r>
      <w:proofErr w:type="spellEnd"/>
      <w:r w:rsidR="002B1F1C" w:rsidRPr="00C738FB">
        <w:rPr>
          <w:rFonts w:ascii="Arial" w:hAnsi="Arial" w:cs="Arial"/>
        </w:rPr>
        <w:t xml:space="preserve"> </w:t>
      </w:r>
      <w:r w:rsidR="008C0FE1" w:rsidRPr="00C738FB">
        <w:rPr>
          <w:rFonts w:ascii="Arial" w:hAnsi="Arial" w:cs="Arial"/>
        </w:rPr>
        <w:t>zur Verfügung. Elektronische Komponenten mit höherer Leistungsdichte profitieren so von einer verbesserten Wärmeabfuhr. Gleichzeitig wurde das Unterteil um integrierte Wandlaschen ergänzt. Diese Bauform hat sich bereits in kleineren V</w:t>
      </w:r>
      <w:r w:rsidR="007D659C" w:rsidRPr="00C738FB">
        <w:rPr>
          <w:rFonts w:ascii="Arial" w:hAnsi="Arial" w:cs="Arial"/>
        </w:rPr>
        <w:t>arianten bewährt und trägt den t</w:t>
      </w:r>
      <w:r w:rsidR="008C0FE1" w:rsidRPr="00C738FB">
        <w:rPr>
          <w:rFonts w:ascii="Arial" w:hAnsi="Arial" w:cs="Arial"/>
        </w:rPr>
        <w:t xml:space="preserve">ypischen Einsatzbedingungen Rechnung, </w:t>
      </w:r>
      <w:r w:rsidR="006B4D03" w:rsidRPr="00C738FB">
        <w:rPr>
          <w:rFonts w:ascii="Arial" w:hAnsi="Arial" w:cs="Arial"/>
        </w:rPr>
        <w:t xml:space="preserve">da </w:t>
      </w:r>
      <w:r w:rsidR="008C0FE1" w:rsidRPr="00C738FB">
        <w:rPr>
          <w:rFonts w:ascii="Arial" w:hAnsi="Arial" w:cs="Arial"/>
        </w:rPr>
        <w:t>Geräte dieser Größe häufig wandmontiert</w:t>
      </w:r>
      <w:r w:rsidR="006B4D03" w:rsidRPr="00C738FB">
        <w:rPr>
          <w:rFonts w:ascii="Arial" w:hAnsi="Arial" w:cs="Arial"/>
        </w:rPr>
        <w:t xml:space="preserve"> werden</w:t>
      </w:r>
      <w:r w:rsidR="008C0FE1" w:rsidRPr="00C738FB">
        <w:rPr>
          <w:rFonts w:ascii="Arial" w:hAnsi="Arial" w:cs="Arial"/>
        </w:rPr>
        <w:t>. Die Kombination aus the</w:t>
      </w:r>
      <w:r w:rsidR="00141886" w:rsidRPr="00C738FB">
        <w:rPr>
          <w:rFonts w:ascii="Arial" w:hAnsi="Arial" w:cs="Arial"/>
        </w:rPr>
        <w:t>r</w:t>
      </w:r>
      <w:r w:rsidR="008C0FE1" w:rsidRPr="00C738FB">
        <w:rPr>
          <w:rFonts w:ascii="Arial" w:hAnsi="Arial" w:cs="Arial"/>
        </w:rPr>
        <w:t>mischer Optimierung und mechanischer Flexibilität schafft zusätzliche Gestaltungsspielräume für Entwickler.</w:t>
      </w:r>
    </w:p>
    <w:p w14:paraId="02D2D307" w14:textId="77777777" w:rsidR="008C0FE1" w:rsidRPr="00C738FB" w:rsidRDefault="008C0FE1" w:rsidP="00C738FB">
      <w:pPr>
        <w:suppressAutoHyphens/>
        <w:spacing w:line="288" w:lineRule="auto"/>
        <w:contextualSpacing/>
        <w:rPr>
          <w:rFonts w:ascii="Arial" w:hAnsi="Arial" w:cs="Arial"/>
        </w:rPr>
      </w:pPr>
    </w:p>
    <w:p w14:paraId="42512E35" w14:textId="0B0E45BA" w:rsidR="008C0FE1" w:rsidRPr="00C738FB" w:rsidRDefault="008C0FE1" w:rsidP="00C738FB">
      <w:pPr>
        <w:suppressAutoHyphens/>
        <w:spacing w:line="288" w:lineRule="auto"/>
        <w:contextualSpacing/>
        <w:rPr>
          <w:rFonts w:ascii="Arial" w:hAnsi="Arial" w:cs="Arial"/>
          <w:b/>
        </w:rPr>
      </w:pPr>
      <w:proofErr w:type="spellStart"/>
      <w:r w:rsidRPr="00C738FB">
        <w:rPr>
          <w:rFonts w:ascii="Arial" w:hAnsi="Arial" w:cs="Arial"/>
          <w:b/>
        </w:rPr>
        <w:t>BoLink</w:t>
      </w:r>
      <w:proofErr w:type="spellEnd"/>
      <w:r w:rsidR="00AB4DC0" w:rsidRPr="00C738FB">
        <w:rPr>
          <w:rFonts w:ascii="Arial" w:hAnsi="Arial" w:cs="Arial"/>
          <w:b/>
        </w:rPr>
        <w:t>:</w:t>
      </w:r>
      <w:r w:rsidRPr="00C738FB">
        <w:rPr>
          <w:rFonts w:ascii="Arial" w:hAnsi="Arial" w:cs="Arial"/>
          <w:b/>
        </w:rPr>
        <w:t xml:space="preserve"> </w:t>
      </w:r>
      <w:r w:rsidR="00AB4DC0" w:rsidRPr="00C738FB">
        <w:rPr>
          <w:rFonts w:ascii="Arial" w:hAnsi="Arial" w:cs="Arial"/>
          <w:b/>
        </w:rPr>
        <w:t>Neue</w:t>
      </w:r>
      <w:r w:rsidRPr="00C738FB">
        <w:rPr>
          <w:rFonts w:ascii="Arial" w:hAnsi="Arial" w:cs="Arial"/>
          <w:b/>
        </w:rPr>
        <w:t xml:space="preserve"> Gehäusegrößen</w:t>
      </w:r>
      <w:r w:rsidR="00AB4DC0" w:rsidRPr="00C738FB">
        <w:rPr>
          <w:rFonts w:ascii="Arial" w:hAnsi="Arial" w:cs="Arial"/>
          <w:b/>
        </w:rPr>
        <w:t xml:space="preserve"> mit mehr Raum für Elektronik</w:t>
      </w:r>
    </w:p>
    <w:p w14:paraId="3F668CC8" w14:textId="43CDEB16" w:rsidR="008C0FE1" w:rsidRPr="00C738FB" w:rsidRDefault="007D659C" w:rsidP="00C738FB">
      <w:pPr>
        <w:suppressAutoHyphens/>
        <w:spacing w:line="288" w:lineRule="auto"/>
        <w:contextualSpacing/>
        <w:rPr>
          <w:rFonts w:ascii="Arial" w:hAnsi="Arial" w:cs="Arial"/>
        </w:rPr>
      </w:pPr>
      <w:r w:rsidRPr="00C738FB">
        <w:rPr>
          <w:rFonts w:ascii="Arial" w:hAnsi="Arial" w:cs="Arial"/>
        </w:rPr>
        <w:t>Die Pr</w:t>
      </w:r>
      <w:r w:rsidR="00141886" w:rsidRPr="00C738FB">
        <w:rPr>
          <w:rFonts w:ascii="Arial" w:hAnsi="Arial" w:cs="Arial"/>
        </w:rPr>
        <w:t>o</w:t>
      </w:r>
      <w:r w:rsidRPr="00C738FB">
        <w:rPr>
          <w:rFonts w:ascii="Arial" w:hAnsi="Arial" w:cs="Arial"/>
        </w:rPr>
        <w:t>dukt</w:t>
      </w:r>
      <w:r w:rsidR="008C0FE1" w:rsidRPr="00C738FB">
        <w:rPr>
          <w:rFonts w:ascii="Arial" w:hAnsi="Arial" w:cs="Arial"/>
        </w:rPr>
        <w:t xml:space="preserve">reihe </w:t>
      </w:r>
      <w:proofErr w:type="spellStart"/>
      <w:r w:rsidR="008C0FE1" w:rsidRPr="00C738FB">
        <w:rPr>
          <w:rFonts w:ascii="Arial" w:hAnsi="Arial" w:cs="Arial"/>
        </w:rPr>
        <w:t>BoLink</w:t>
      </w:r>
      <w:proofErr w:type="spellEnd"/>
      <w:r w:rsidR="008C0FE1" w:rsidRPr="00C738FB">
        <w:rPr>
          <w:rFonts w:ascii="Arial" w:hAnsi="Arial" w:cs="Arial"/>
        </w:rPr>
        <w:t xml:space="preserve"> </w:t>
      </w:r>
      <w:r w:rsidR="002064DC" w:rsidRPr="00C738FB">
        <w:rPr>
          <w:rFonts w:ascii="Arial" w:hAnsi="Arial" w:cs="Arial"/>
        </w:rPr>
        <w:t>erweitert mit zwei</w:t>
      </w:r>
      <w:r w:rsidR="008C0FE1" w:rsidRPr="00C738FB">
        <w:rPr>
          <w:rFonts w:ascii="Arial" w:hAnsi="Arial" w:cs="Arial"/>
        </w:rPr>
        <w:t xml:space="preserve"> neue</w:t>
      </w:r>
      <w:r w:rsidR="002064DC" w:rsidRPr="00C738FB">
        <w:rPr>
          <w:rFonts w:ascii="Arial" w:hAnsi="Arial" w:cs="Arial"/>
        </w:rPr>
        <w:t>n</w:t>
      </w:r>
      <w:r w:rsidR="008C0FE1" w:rsidRPr="00C738FB">
        <w:rPr>
          <w:rFonts w:ascii="Arial" w:hAnsi="Arial" w:cs="Arial"/>
        </w:rPr>
        <w:t xml:space="preserve"> Grundgrößen das Spektrum nach oben und biete</w:t>
      </w:r>
      <w:r w:rsidR="000C4C92">
        <w:rPr>
          <w:rFonts w:ascii="Arial" w:hAnsi="Arial" w:cs="Arial"/>
        </w:rPr>
        <w:t>t</w:t>
      </w:r>
      <w:r w:rsidR="008C0FE1" w:rsidRPr="00C738FB">
        <w:rPr>
          <w:rFonts w:ascii="Arial" w:hAnsi="Arial" w:cs="Arial"/>
        </w:rPr>
        <w:t xml:space="preserve"> </w:t>
      </w:r>
      <w:r w:rsidR="0024218E">
        <w:rPr>
          <w:rFonts w:ascii="Arial" w:hAnsi="Arial" w:cs="Arial"/>
        </w:rPr>
        <w:t xml:space="preserve">damit </w:t>
      </w:r>
      <w:r w:rsidR="008C0FE1" w:rsidRPr="00C738FB">
        <w:rPr>
          <w:rFonts w:ascii="Arial" w:hAnsi="Arial" w:cs="Arial"/>
        </w:rPr>
        <w:t xml:space="preserve">mehr Raum für Elektronik und Schnittstellen. Die Gehäuse sind in </w:t>
      </w:r>
      <w:proofErr w:type="spellStart"/>
      <w:r w:rsidR="008C0FE1" w:rsidRPr="00C738FB">
        <w:rPr>
          <w:rFonts w:ascii="Arial" w:hAnsi="Arial" w:cs="Arial"/>
        </w:rPr>
        <w:t>weiß</w:t>
      </w:r>
      <w:proofErr w:type="spellEnd"/>
      <w:r w:rsidR="008C0FE1" w:rsidRPr="00C738FB">
        <w:rPr>
          <w:rFonts w:ascii="Arial" w:hAnsi="Arial" w:cs="Arial"/>
        </w:rPr>
        <w:t xml:space="preserve"> und schwarz erhältlich und fügen sich nahtlos in die bestehende Serie ein, die nun insgesamt </w:t>
      </w:r>
      <w:r w:rsidR="003626CC" w:rsidRPr="00C738FB">
        <w:rPr>
          <w:rFonts w:ascii="Arial" w:hAnsi="Arial" w:cs="Arial"/>
        </w:rPr>
        <w:t xml:space="preserve">drei Grundgrößen in unterschiedlichen Varianten </w:t>
      </w:r>
      <w:r w:rsidR="008C0FE1" w:rsidRPr="00C738FB">
        <w:rPr>
          <w:rFonts w:ascii="Arial" w:hAnsi="Arial" w:cs="Arial"/>
        </w:rPr>
        <w:t>umfasst. Wie die bisherigen Modelle</w:t>
      </w:r>
      <w:r w:rsidR="002064DC" w:rsidRPr="00C738FB">
        <w:rPr>
          <w:rFonts w:ascii="Arial" w:hAnsi="Arial" w:cs="Arial"/>
        </w:rPr>
        <w:t>,</w:t>
      </w:r>
      <w:r w:rsidR="008C0FE1" w:rsidRPr="00C738FB">
        <w:rPr>
          <w:rFonts w:ascii="Arial" w:hAnsi="Arial" w:cs="Arial"/>
        </w:rPr>
        <w:t xml:space="preserve"> sind auch die neuen Größen optional mit direkt </w:t>
      </w:r>
      <w:proofErr w:type="spellStart"/>
      <w:r w:rsidR="008C0FE1" w:rsidRPr="00C738FB">
        <w:rPr>
          <w:rFonts w:ascii="Arial" w:hAnsi="Arial" w:cs="Arial"/>
        </w:rPr>
        <w:t>angeformten</w:t>
      </w:r>
      <w:proofErr w:type="spellEnd"/>
      <w:r w:rsidR="008C0FE1" w:rsidRPr="00C738FB">
        <w:rPr>
          <w:rFonts w:ascii="Arial" w:hAnsi="Arial" w:cs="Arial"/>
        </w:rPr>
        <w:t xml:space="preserve"> Wandlaschen verfügbar. Mit Abmessungen von 76,25 x 76,26 x 29 mm sowie 86,25 x 56,25 x 29 mm sind sie auf kompakte Anwendungen abgestimmt, die zusätzliches Volumen benötigen.</w:t>
      </w:r>
    </w:p>
    <w:p w14:paraId="69A4598B" w14:textId="77777777" w:rsidR="008C0FE1" w:rsidRPr="00C738FB" w:rsidRDefault="008C0FE1" w:rsidP="00C738FB">
      <w:pPr>
        <w:suppressAutoHyphens/>
        <w:spacing w:line="288" w:lineRule="auto"/>
        <w:contextualSpacing/>
        <w:rPr>
          <w:rFonts w:ascii="Arial" w:hAnsi="Arial" w:cs="Arial"/>
        </w:rPr>
      </w:pPr>
    </w:p>
    <w:p w14:paraId="288C2204" w14:textId="77072F6E" w:rsidR="008C0FE1" w:rsidRPr="00C738FB" w:rsidRDefault="008C0FE1" w:rsidP="00C738FB">
      <w:pPr>
        <w:suppressAutoHyphens/>
        <w:spacing w:line="288" w:lineRule="auto"/>
        <w:contextualSpacing/>
        <w:rPr>
          <w:rFonts w:ascii="Arial" w:hAnsi="Arial" w:cs="Arial"/>
          <w:b/>
        </w:rPr>
      </w:pPr>
      <w:r w:rsidRPr="00C738FB">
        <w:rPr>
          <w:rFonts w:ascii="Arial" w:hAnsi="Arial" w:cs="Arial"/>
        </w:rPr>
        <w:t xml:space="preserve">Mit diesen </w:t>
      </w:r>
      <w:r w:rsidR="002064DC" w:rsidRPr="00C738FB">
        <w:rPr>
          <w:rFonts w:ascii="Arial" w:hAnsi="Arial" w:cs="Arial"/>
        </w:rPr>
        <w:t>Neuheiten</w:t>
      </w:r>
      <w:r w:rsidRPr="00C738FB">
        <w:rPr>
          <w:rFonts w:ascii="Arial" w:hAnsi="Arial" w:cs="Arial"/>
        </w:rPr>
        <w:t xml:space="preserve"> </w:t>
      </w:r>
      <w:r w:rsidR="005C43B6" w:rsidRPr="00C738FB">
        <w:rPr>
          <w:rFonts w:ascii="Arial" w:hAnsi="Arial" w:cs="Arial"/>
        </w:rPr>
        <w:t>entwickelt</w:t>
      </w:r>
      <w:r w:rsidRPr="00C738FB">
        <w:rPr>
          <w:rFonts w:ascii="Arial" w:hAnsi="Arial" w:cs="Arial"/>
        </w:rPr>
        <w:t xml:space="preserve"> BOPLA </w:t>
      </w:r>
      <w:r w:rsidR="005C43B6" w:rsidRPr="00C738FB">
        <w:rPr>
          <w:rFonts w:ascii="Arial" w:hAnsi="Arial" w:cs="Arial"/>
        </w:rPr>
        <w:t xml:space="preserve">sein Portfolio konsequent entlang realer Anforderungen weiter und unterstreicht </w:t>
      </w:r>
      <w:r w:rsidRPr="00C738FB">
        <w:rPr>
          <w:rFonts w:ascii="Arial" w:hAnsi="Arial" w:cs="Arial"/>
        </w:rPr>
        <w:t>seine Rolle als Spezialist für Elektronikgehäuse und Eingabeeinheiten</w:t>
      </w:r>
      <w:r w:rsidR="005C43B6" w:rsidRPr="00C738FB">
        <w:rPr>
          <w:rFonts w:ascii="Arial" w:hAnsi="Arial" w:cs="Arial"/>
        </w:rPr>
        <w:t xml:space="preserve">. „Unsere Kunden erwarten Lösungen, die sich nahtlos in </w:t>
      </w:r>
      <w:r w:rsidR="002064DC" w:rsidRPr="00C738FB">
        <w:rPr>
          <w:rFonts w:ascii="Arial" w:hAnsi="Arial" w:cs="Arial"/>
        </w:rPr>
        <w:t xml:space="preserve">zeitgemäße </w:t>
      </w:r>
      <w:r w:rsidR="005C43B6" w:rsidRPr="00C738FB">
        <w:rPr>
          <w:rFonts w:ascii="Arial" w:hAnsi="Arial" w:cs="Arial"/>
        </w:rPr>
        <w:t xml:space="preserve">Anwendungen integrieren lassen. Deshalb entwickeln wir unser Programm gezielt dort, wo konkrete Bedarfe entstehen, und verbinden Standardprodukte mit individueller Anpassung“, sagt </w:t>
      </w:r>
      <w:r w:rsidR="003626CC" w:rsidRPr="00C738FB">
        <w:rPr>
          <w:rFonts w:ascii="Arial" w:hAnsi="Arial" w:cs="Arial"/>
        </w:rPr>
        <w:t>Mathias Bünte</w:t>
      </w:r>
      <w:r w:rsidR="005C43B6" w:rsidRPr="00C738FB">
        <w:rPr>
          <w:rFonts w:ascii="Arial" w:hAnsi="Arial" w:cs="Arial"/>
        </w:rPr>
        <w:t>,</w:t>
      </w:r>
      <w:r w:rsidR="003626CC" w:rsidRPr="00C738FB">
        <w:rPr>
          <w:rFonts w:ascii="Arial" w:hAnsi="Arial" w:cs="Arial"/>
        </w:rPr>
        <w:t xml:space="preserve"> Business Development</w:t>
      </w:r>
      <w:r w:rsidR="005C43B6" w:rsidRPr="00C738FB">
        <w:rPr>
          <w:rFonts w:ascii="Arial" w:hAnsi="Arial" w:cs="Arial"/>
          <w:color w:val="FF0000"/>
        </w:rPr>
        <w:t xml:space="preserve"> </w:t>
      </w:r>
      <w:r w:rsidR="005C43B6" w:rsidRPr="00C738FB">
        <w:rPr>
          <w:rFonts w:ascii="Arial" w:hAnsi="Arial" w:cs="Arial"/>
        </w:rPr>
        <w:t>bei BOPLA.</w:t>
      </w:r>
    </w:p>
    <w:p w14:paraId="54D26C0B" w14:textId="5A9ABA37" w:rsidR="00DA7D08" w:rsidRPr="00C738FB" w:rsidRDefault="00DA7D08" w:rsidP="00C738FB">
      <w:pPr>
        <w:suppressAutoHyphens/>
        <w:spacing w:line="288" w:lineRule="auto"/>
        <w:contextualSpacing/>
        <w:rPr>
          <w:rFonts w:ascii="Arial" w:hAnsi="Arial" w:cs="Arial"/>
        </w:rPr>
      </w:pPr>
    </w:p>
    <w:p w14:paraId="5897AB84" w14:textId="6E3EAAD7" w:rsidR="008D3F1F" w:rsidRPr="00C738FB" w:rsidRDefault="00FA5D6F" w:rsidP="00C738FB">
      <w:pPr>
        <w:suppressAutoHyphens/>
        <w:spacing w:line="288" w:lineRule="auto"/>
        <w:contextualSpacing/>
        <w:rPr>
          <w:rFonts w:ascii="Arial" w:hAnsi="Arial" w:cs="Arial"/>
        </w:rPr>
      </w:pPr>
      <w:r w:rsidRPr="00C738FB">
        <w:rPr>
          <w:rFonts w:ascii="Arial" w:hAnsi="Arial" w:cs="Arial"/>
        </w:rPr>
        <w:t>(</w:t>
      </w:r>
      <w:r w:rsidR="00681E63" w:rsidRPr="00C738FB">
        <w:rPr>
          <w:rFonts w:ascii="Arial" w:hAnsi="Arial" w:cs="Arial"/>
        </w:rPr>
        <w:t>2.41</w:t>
      </w:r>
      <w:r w:rsidR="0024218E">
        <w:rPr>
          <w:rFonts w:ascii="Arial" w:hAnsi="Arial" w:cs="Arial"/>
        </w:rPr>
        <w:t>7</w:t>
      </w:r>
      <w:r w:rsidR="00971A77" w:rsidRPr="00C738FB">
        <w:rPr>
          <w:rFonts w:ascii="Arial" w:hAnsi="Arial" w:cs="Arial"/>
        </w:rPr>
        <w:t xml:space="preserve"> </w:t>
      </w:r>
      <w:r w:rsidRPr="00C738FB">
        <w:rPr>
          <w:rFonts w:ascii="Arial" w:hAnsi="Arial" w:cs="Arial"/>
        </w:rPr>
        <w:t>Zeichen inkl. Leerzeichen)</w:t>
      </w:r>
    </w:p>
    <w:p w14:paraId="4D9BC5F6" w14:textId="124C61E2" w:rsidR="008D3F1F" w:rsidRPr="00C738FB" w:rsidRDefault="008D3F1F" w:rsidP="00C738FB">
      <w:pPr>
        <w:suppressAutoHyphens/>
        <w:spacing w:line="288" w:lineRule="auto"/>
        <w:contextualSpacing/>
        <w:rPr>
          <w:rFonts w:ascii="Arial" w:hAnsi="Arial" w:cs="Arial"/>
        </w:rPr>
      </w:pPr>
    </w:p>
    <w:p w14:paraId="62CD1456" w14:textId="6F8BCDED" w:rsidR="007644EE" w:rsidRPr="00C738FB" w:rsidRDefault="007644EE" w:rsidP="00C738FB">
      <w:pPr>
        <w:suppressAutoHyphens/>
        <w:spacing w:line="288" w:lineRule="auto"/>
        <w:contextualSpacing/>
        <w:rPr>
          <w:rFonts w:ascii="Arial" w:hAnsi="Arial" w:cs="Arial"/>
          <w:b/>
        </w:rPr>
      </w:pPr>
    </w:p>
    <w:p w14:paraId="1A7F6FF1" w14:textId="5A8C18C7" w:rsidR="00F14376" w:rsidRPr="00C738FB" w:rsidRDefault="00F14376" w:rsidP="00C738FB">
      <w:pPr>
        <w:suppressAutoHyphens/>
        <w:spacing w:line="288" w:lineRule="auto"/>
        <w:contextualSpacing/>
        <w:rPr>
          <w:rFonts w:ascii="Arial" w:hAnsi="Arial" w:cs="Arial"/>
          <w:b/>
        </w:rPr>
      </w:pPr>
      <w:r w:rsidRPr="00C738FB">
        <w:rPr>
          <w:rFonts w:ascii="Arial" w:hAnsi="Arial" w:cs="Arial"/>
          <w:b/>
          <w:bCs/>
        </w:rPr>
        <w:t>Über BOPLA</w:t>
      </w:r>
    </w:p>
    <w:p w14:paraId="2BEB74AF" w14:textId="3A99D644" w:rsidR="0032037C" w:rsidRPr="00C738FB" w:rsidRDefault="0032037C" w:rsidP="00C738FB">
      <w:pPr>
        <w:suppressAutoHyphens/>
        <w:spacing w:line="288" w:lineRule="auto"/>
        <w:contextualSpacing/>
        <w:rPr>
          <w:rFonts w:ascii="Arial" w:hAnsi="Arial" w:cs="Arial"/>
        </w:rPr>
      </w:pPr>
      <w:r w:rsidRPr="00C738FB">
        <w:rPr>
          <w:rFonts w:ascii="Arial" w:hAnsi="Arial" w:cs="Arial"/>
        </w:rPr>
        <w:t xml:space="preserve">BOPLA, mit Sitz im ostwestfälischen Bünde, ist eines der führenden Unternehmen in der Gehäuse-Industrie. Das Unternehmen entwickelt und produziert seit mehr als 50 Jahren anwendungsspezifische Elektronikgehäuse aus Kunststoff und Aluminium sowie </w:t>
      </w:r>
      <w:r w:rsidR="00BA52AA" w:rsidRPr="00C738FB">
        <w:rPr>
          <w:rFonts w:ascii="Arial" w:hAnsi="Arial" w:cs="Arial"/>
        </w:rPr>
        <w:t xml:space="preserve">HMI-Lösungen </w:t>
      </w:r>
      <w:r w:rsidRPr="00C738FB">
        <w:rPr>
          <w:rFonts w:ascii="Arial" w:hAnsi="Arial" w:cs="Arial"/>
        </w:rPr>
        <w:t>auf Basis von Touchscreens und Folientastaturen. Ergänzend zum klassischen Portfolio treibt der Gehäusespezialist Innovationen in den Bereichen gedruckte und hybride Elektronik voran, die Funktionen wie Sensorik, Antennen oder Bedienelemente direkt in Bauteile integrieren. Die applikationsspezifischen Gehäuseanwendungen kommen unter anderem in der Mess-, Steuer- und Regeltechnik, im Maschinen- und Anlagenbau sowie in der Medizin- und Bahntechnik zum Einsatz. Seit 1977 gehört BOPLA zum international tätigen Schweizer Konzern Phoenix Mecano AG.</w:t>
      </w:r>
    </w:p>
    <w:p w14:paraId="02E832D9" w14:textId="7762381E" w:rsidR="0032037C" w:rsidRPr="00C738FB" w:rsidRDefault="0032037C" w:rsidP="00C738FB">
      <w:pPr>
        <w:suppressAutoHyphens/>
        <w:spacing w:line="288" w:lineRule="auto"/>
        <w:contextualSpacing/>
        <w:rPr>
          <w:rFonts w:ascii="Arial" w:hAnsi="Arial" w:cs="Arial"/>
        </w:rPr>
      </w:pPr>
    </w:p>
    <w:p w14:paraId="20F35712" w14:textId="2816E341" w:rsidR="0032037C" w:rsidRPr="00C738FB" w:rsidRDefault="0032037C" w:rsidP="00C738FB">
      <w:pPr>
        <w:suppressAutoHyphens/>
        <w:spacing w:line="288" w:lineRule="auto"/>
        <w:contextualSpacing/>
        <w:rPr>
          <w:rFonts w:ascii="Arial" w:hAnsi="Arial" w:cs="Arial"/>
        </w:rPr>
      </w:pPr>
      <w:r w:rsidRPr="00C738FB">
        <w:rPr>
          <w:rFonts w:ascii="Arial" w:hAnsi="Arial" w:cs="Arial"/>
        </w:rPr>
        <w:t>Weitere Informationen unter </w:t>
      </w:r>
      <w:hyperlink r:id="rId11" w:history="1">
        <w:r w:rsidRPr="00C738FB">
          <w:rPr>
            <w:rStyle w:val="Hyperlink"/>
            <w:rFonts w:ascii="Arial" w:hAnsi="Arial" w:cs="Arial"/>
          </w:rPr>
          <w:t>www.BOPLA.de</w:t>
        </w:r>
      </w:hyperlink>
    </w:p>
    <w:p w14:paraId="0D396144" w14:textId="7B1F5CEF" w:rsidR="006D3C81" w:rsidRPr="00C738FB" w:rsidRDefault="006D3C81" w:rsidP="00C738FB">
      <w:pPr>
        <w:suppressAutoHyphens/>
        <w:spacing w:line="288" w:lineRule="auto"/>
        <w:contextualSpacing/>
        <w:rPr>
          <w:rFonts w:ascii="Arial" w:hAnsi="Arial" w:cs="Arial"/>
        </w:rPr>
      </w:pPr>
    </w:p>
    <w:p w14:paraId="6D553735" w14:textId="5559CDF1" w:rsidR="006D3C81" w:rsidRPr="00C738FB" w:rsidRDefault="006D3C81" w:rsidP="00C738FB">
      <w:pPr>
        <w:suppressAutoHyphens/>
        <w:spacing w:line="288" w:lineRule="auto"/>
        <w:contextualSpacing/>
        <w:rPr>
          <w:rFonts w:ascii="Arial" w:hAnsi="Arial" w:cs="Arial"/>
        </w:rPr>
      </w:pPr>
      <w:r w:rsidRPr="00C738FB">
        <w:rPr>
          <w:rFonts w:ascii="Arial" w:hAnsi="Arial" w:cs="Arial"/>
        </w:rPr>
        <w:t>(</w:t>
      </w:r>
      <w:r w:rsidR="00B1625A">
        <w:rPr>
          <w:rFonts w:ascii="Arial" w:hAnsi="Arial" w:cs="Arial"/>
        </w:rPr>
        <w:t>847</w:t>
      </w:r>
      <w:r w:rsidR="00F14376" w:rsidRPr="00C738FB">
        <w:rPr>
          <w:rFonts w:ascii="Arial" w:hAnsi="Arial" w:cs="Arial"/>
        </w:rPr>
        <w:t xml:space="preserve"> </w:t>
      </w:r>
      <w:r w:rsidRPr="00C738FB">
        <w:rPr>
          <w:rFonts w:ascii="Arial" w:hAnsi="Arial" w:cs="Arial"/>
        </w:rPr>
        <w:t>Zeichen inkl. Leerzeichen)</w:t>
      </w:r>
    </w:p>
    <w:p w14:paraId="7933CD5C" w14:textId="77777777" w:rsidR="005F25C1" w:rsidRPr="00C738FB" w:rsidRDefault="005F25C1" w:rsidP="00C738FB">
      <w:pPr>
        <w:suppressAutoHyphens/>
        <w:spacing w:line="288" w:lineRule="auto"/>
        <w:contextualSpacing/>
        <w:rPr>
          <w:rFonts w:ascii="Arial" w:hAnsi="Arial" w:cs="Arial"/>
        </w:rPr>
      </w:pPr>
    </w:p>
    <w:p w14:paraId="535A2BD8" w14:textId="6FA31857" w:rsidR="005F25C1" w:rsidRPr="00C738FB" w:rsidRDefault="005F25C1" w:rsidP="00C738FB">
      <w:pPr>
        <w:suppressAutoHyphens/>
        <w:spacing w:line="288" w:lineRule="auto"/>
        <w:contextualSpacing/>
        <w:rPr>
          <w:rFonts w:ascii="Arial" w:hAnsi="Arial" w:cs="Arial"/>
        </w:rPr>
      </w:pPr>
    </w:p>
    <w:p w14:paraId="78AB307B" w14:textId="23CFAD7F" w:rsidR="0041149B" w:rsidRPr="00C738FB" w:rsidRDefault="005F25C1" w:rsidP="00C738FB">
      <w:pPr>
        <w:suppressAutoHyphens/>
        <w:spacing w:line="288" w:lineRule="auto"/>
        <w:contextualSpacing/>
        <w:rPr>
          <w:rFonts w:ascii="Arial" w:hAnsi="Arial" w:cs="Arial"/>
          <w:b/>
        </w:rPr>
      </w:pPr>
      <w:r w:rsidRPr="00C738FB">
        <w:rPr>
          <w:rFonts w:ascii="Arial" w:hAnsi="Arial" w:cs="Arial"/>
          <w:b/>
        </w:rPr>
        <w:t>Bild</w:t>
      </w:r>
      <w:r w:rsidR="00C870AE" w:rsidRPr="00C738FB">
        <w:rPr>
          <w:rFonts w:ascii="Arial" w:hAnsi="Arial" w:cs="Arial"/>
          <w:b/>
        </w:rPr>
        <w:t>übersicht</w:t>
      </w:r>
      <w:r w:rsidR="00A871C5" w:rsidRPr="00C738FB">
        <w:rPr>
          <w:rFonts w:ascii="Arial" w:hAnsi="Arial" w:cs="Arial"/>
          <w:noProof/>
          <w:lang w:eastAsia="de-DE"/>
        </w:rPr>
        <w:drawing>
          <wp:anchor distT="0" distB="0" distL="114300" distR="114300" simplePos="0" relativeHeight="251659264" behindDoc="0" locked="0" layoutInCell="1" allowOverlap="1" wp14:anchorId="5E5C0619" wp14:editId="11467640">
            <wp:simplePos x="0" y="0"/>
            <wp:positionH relativeFrom="column">
              <wp:posOffset>39370</wp:posOffset>
            </wp:positionH>
            <wp:positionV relativeFrom="paragraph">
              <wp:posOffset>262255</wp:posOffset>
            </wp:positionV>
            <wp:extent cx="3632835" cy="2621280"/>
            <wp:effectExtent l="0" t="0" r="0" b="0"/>
            <wp:wrapTopAndBottom/>
            <wp:docPr id="3" name="Bild 3" descr="Bilder/ABPH-1680_Übersic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ABPH-1680_Übersich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2835" cy="2621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0C7FE8" w14:textId="5C166E96" w:rsidR="007644EE" w:rsidRPr="00C738FB" w:rsidRDefault="00C738FB" w:rsidP="00C738FB">
      <w:pPr>
        <w:suppressAutoHyphens/>
        <w:spacing w:line="288" w:lineRule="auto"/>
        <w:contextualSpacing/>
        <w:rPr>
          <w:rFonts w:ascii="Arial" w:hAnsi="Arial" w:cs="Arial"/>
        </w:rPr>
      </w:pPr>
      <w:r w:rsidRPr="00C738FB">
        <w:rPr>
          <w:rFonts w:ascii="Arial" w:hAnsi="Arial" w:cs="Arial"/>
          <w:b/>
        </w:rPr>
        <w:t>BOPLA-ABPH-1680-KWL.jpg</w:t>
      </w:r>
      <w:r w:rsidR="00193D14" w:rsidRPr="00C738FB">
        <w:rPr>
          <w:rFonts w:ascii="Arial" w:hAnsi="Arial" w:cs="Arial"/>
          <w:b/>
        </w:rPr>
        <w:t>:</w:t>
      </w:r>
      <w:r w:rsidRPr="00C738FB">
        <w:rPr>
          <w:rFonts w:ascii="Arial" w:hAnsi="Arial" w:cs="Arial"/>
        </w:rPr>
        <w:t xml:space="preserve"> I</w:t>
      </w:r>
      <w:r w:rsidR="0041149B" w:rsidRPr="00C738FB">
        <w:rPr>
          <w:rFonts w:ascii="Arial" w:hAnsi="Arial" w:cs="Arial"/>
        </w:rPr>
        <w:t xml:space="preserve">nnovative Kühlkörperlösung mit integrierten Laschen für die Wandmontage, speziell </w:t>
      </w:r>
      <w:proofErr w:type="spellStart"/>
      <w:r w:rsidR="0041149B" w:rsidRPr="00C738FB">
        <w:rPr>
          <w:rFonts w:ascii="Arial" w:hAnsi="Arial" w:cs="Arial"/>
        </w:rPr>
        <w:t>abgetimmt</w:t>
      </w:r>
      <w:proofErr w:type="spellEnd"/>
      <w:r w:rsidR="0041149B" w:rsidRPr="00C738FB">
        <w:rPr>
          <w:rFonts w:ascii="Arial" w:hAnsi="Arial" w:cs="Arial"/>
        </w:rPr>
        <w:t xml:space="preserve"> auf die größte Variante der </w:t>
      </w:r>
      <w:proofErr w:type="spellStart"/>
      <w:r w:rsidR="0041149B" w:rsidRPr="00C738FB">
        <w:rPr>
          <w:rFonts w:ascii="Arial" w:hAnsi="Arial" w:cs="Arial"/>
        </w:rPr>
        <w:t>Alubos</w:t>
      </w:r>
      <w:proofErr w:type="spellEnd"/>
      <w:r w:rsidR="0041149B" w:rsidRPr="00C738FB">
        <w:rPr>
          <w:rFonts w:ascii="Arial" w:hAnsi="Arial" w:cs="Arial"/>
        </w:rPr>
        <w:t xml:space="preserve"> Aluminiumprofil-Gehäuse</w:t>
      </w:r>
    </w:p>
    <w:p w14:paraId="4627771B" w14:textId="0908E6EC" w:rsidR="0041149B" w:rsidRPr="00C738FB" w:rsidRDefault="0041149B" w:rsidP="00C738FB">
      <w:pPr>
        <w:suppressAutoHyphens/>
        <w:spacing w:line="288" w:lineRule="auto"/>
        <w:contextualSpacing/>
        <w:outlineLvl w:val="0"/>
        <w:rPr>
          <w:rFonts w:ascii="Arial" w:hAnsi="Arial" w:cs="Arial"/>
        </w:rPr>
      </w:pPr>
      <w:r w:rsidRPr="00C738FB">
        <w:rPr>
          <w:rFonts w:ascii="Arial" w:hAnsi="Arial" w:cs="Arial"/>
          <w:i/>
        </w:rPr>
        <w:t xml:space="preserve">Bild: </w:t>
      </w:r>
      <w:proofErr w:type="spellStart"/>
      <w:r w:rsidRPr="00C738FB">
        <w:rPr>
          <w:rFonts w:ascii="Arial" w:hAnsi="Arial" w:cs="Arial"/>
          <w:i/>
        </w:rPr>
        <w:t>Bopla</w:t>
      </w:r>
      <w:proofErr w:type="spellEnd"/>
      <w:r w:rsidRPr="00C738FB">
        <w:rPr>
          <w:rFonts w:ascii="Arial" w:hAnsi="Arial" w:cs="Arial"/>
          <w:i/>
        </w:rPr>
        <w:t xml:space="preserve"> Gehäuse Systeme GmbH</w:t>
      </w:r>
    </w:p>
    <w:p w14:paraId="204843FC" w14:textId="77777777" w:rsidR="00C738FB" w:rsidRPr="00C738FB" w:rsidRDefault="00C738FB" w:rsidP="00C738FB">
      <w:pPr>
        <w:suppressAutoHyphens/>
        <w:spacing w:line="288" w:lineRule="auto"/>
        <w:contextualSpacing/>
        <w:rPr>
          <w:rFonts w:ascii="Arial" w:hAnsi="Arial" w:cs="Arial"/>
        </w:rPr>
      </w:pPr>
    </w:p>
    <w:p w14:paraId="2EC64350" w14:textId="398AE38C" w:rsidR="00C738FB" w:rsidRPr="00C738FB" w:rsidRDefault="001F6480" w:rsidP="00C738FB">
      <w:pPr>
        <w:suppressAutoHyphens/>
        <w:spacing w:line="288" w:lineRule="auto"/>
        <w:contextualSpacing/>
        <w:rPr>
          <w:rFonts w:ascii="Arial" w:hAnsi="Arial" w:cs="Arial"/>
        </w:rPr>
      </w:pPr>
      <w:r w:rsidRPr="00C738FB">
        <w:rPr>
          <w:rFonts w:ascii="Arial" w:hAnsi="Arial" w:cs="Arial"/>
          <w:noProof/>
          <w:lang w:eastAsia="de-DE"/>
        </w:rPr>
        <w:lastRenderedPageBreak/>
        <w:drawing>
          <wp:anchor distT="0" distB="0" distL="114300" distR="114300" simplePos="0" relativeHeight="251660288" behindDoc="0" locked="0" layoutInCell="1" allowOverlap="1" wp14:anchorId="5EB6B5FB" wp14:editId="323D46F1">
            <wp:simplePos x="0" y="0"/>
            <wp:positionH relativeFrom="column">
              <wp:posOffset>-3175</wp:posOffset>
            </wp:positionH>
            <wp:positionV relativeFrom="paragraph">
              <wp:posOffset>193675</wp:posOffset>
            </wp:positionV>
            <wp:extent cx="3674745" cy="2651760"/>
            <wp:effectExtent l="0" t="0" r="8255" b="0"/>
            <wp:wrapTopAndBottom/>
            <wp:docPr id="4" name="Bild 4" descr="Bilder%20neu/PM_BoLink_757530_85553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er%20neu/PM_BoLink_757530_855530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4745" cy="2651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1FA35A" w14:textId="1125C31A" w:rsidR="005F25C1" w:rsidRPr="00C738FB" w:rsidRDefault="00C738FB" w:rsidP="00C738FB">
      <w:pPr>
        <w:suppressAutoHyphens/>
        <w:spacing w:line="288" w:lineRule="auto"/>
        <w:contextualSpacing/>
        <w:rPr>
          <w:rFonts w:ascii="Arial" w:hAnsi="Arial" w:cs="Arial"/>
        </w:rPr>
      </w:pPr>
      <w:r w:rsidRPr="00C738FB">
        <w:rPr>
          <w:rFonts w:ascii="Arial" w:hAnsi="Arial" w:cs="Arial"/>
          <w:b/>
        </w:rPr>
        <w:t>BOPLA-BoLink.jpg:</w:t>
      </w:r>
      <w:r w:rsidRPr="00C738FB">
        <w:rPr>
          <w:rFonts w:ascii="Arial" w:hAnsi="Arial" w:cs="Arial"/>
        </w:rPr>
        <w:t xml:space="preserve"> </w:t>
      </w:r>
      <w:r w:rsidR="0041149B" w:rsidRPr="00C738FB">
        <w:rPr>
          <w:rFonts w:ascii="Arial" w:hAnsi="Arial" w:cs="Arial"/>
        </w:rPr>
        <w:t>Mehr Raum für Elektronik</w:t>
      </w:r>
      <w:r w:rsidR="0051040C" w:rsidRPr="00C738FB">
        <w:rPr>
          <w:rFonts w:ascii="Arial" w:hAnsi="Arial" w:cs="Arial"/>
        </w:rPr>
        <w:t xml:space="preserve"> und Schnittstellen</w:t>
      </w:r>
      <w:r w:rsidR="0041149B" w:rsidRPr="00C738FB">
        <w:rPr>
          <w:rFonts w:ascii="Arial" w:hAnsi="Arial" w:cs="Arial"/>
        </w:rPr>
        <w:t xml:space="preserve">: </w:t>
      </w:r>
      <w:r w:rsidR="0051040C" w:rsidRPr="00C738FB">
        <w:rPr>
          <w:rFonts w:ascii="Arial" w:hAnsi="Arial" w:cs="Arial"/>
        </w:rPr>
        <w:t xml:space="preserve">Die Produktreihe </w:t>
      </w:r>
      <w:proofErr w:type="spellStart"/>
      <w:r w:rsidR="0051040C" w:rsidRPr="00C738FB">
        <w:rPr>
          <w:rFonts w:ascii="Arial" w:hAnsi="Arial" w:cs="Arial"/>
        </w:rPr>
        <w:t>BoLink</w:t>
      </w:r>
      <w:proofErr w:type="spellEnd"/>
      <w:r w:rsidR="0051040C" w:rsidRPr="00C738FB">
        <w:rPr>
          <w:rFonts w:ascii="Arial" w:hAnsi="Arial" w:cs="Arial"/>
        </w:rPr>
        <w:t xml:space="preserve"> wächst weiter und bietet zwei neue Grundgrößen mit </w:t>
      </w:r>
      <w:proofErr w:type="spellStart"/>
      <w:r w:rsidR="0051040C" w:rsidRPr="00C738FB">
        <w:rPr>
          <w:rFonts w:ascii="Arial" w:hAnsi="Arial" w:cs="Arial"/>
        </w:rPr>
        <w:t>angeformten</w:t>
      </w:r>
      <w:proofErr w:type="spellEnd"/>
      <w:r w:rsidR="0051040C" w:rsidRPr="00C738FB">
        <w:rPr>
          <w:rFonts w:ascii="Arial" w:hAnsi="Arial" w:cs="Arial"/>
        </w:rPr>
        <w:t xml:space="preserve"> Laschen für die Wandmontage</w:t>
      </w:r>
    </w:p>
    <w:p w14:paraId="6D2AB576" w14:textId="7A231638" w:rsidR="0041149B" w:rsidRPr="00C738FB" w:rsidRDefault="0041149B" w:rsidP="00C738FB">
      <w:pPr>
        <w:suppressAutoHyphens/>
        <w:spacing w:line="288" w:lineRule="auto"/>
        <w:contextualSpacing/>
        <w:outlineLvl w:val="0"/>
        <w:rPr>
          <w:rFonts w:ascii="Arial" w:hAnsi="Arial" w:cs="Arial"/>
        </w:rPr>
      </w:pPr>
      <w:r w:rsidRPr="00C738FB">
        <w:rPr>
          <w:rFonts w:ascii="Arial" w:hAnsi="Arial" w:cs="Arial"/>
          <w:i/>
        </w:rPr>
        <w:t xml:space="preserve">Bild: </w:t>
      </w:r>
      <w:proofErr w:type="spellStart"/>
      <w:r w:rsidRPr="00C738FB">
        <w:rPr>
          <w:rFonts w:ascii="Arial" w:hAnsi="Arial" w:cs="Arial"/>
          <w:i/>
        </w:rPr>
        <w:t>Bopla</w:t>
      </w:r>
      <w:proofErr w:type="spellEnd"/>
      <w:r w:rsidRPr="00C738FB">
        <w:rPr>
          <w:rFonts w:ascii="Arial" w:hAnsi="Arial" w:cs="Arial"/>
          <w:i/>
        </w:rPr>
        <w:t xml:space="preserve"> Gehäuse Systeme GmbH</w:t>
      </w:r>
    </w:p>
    <w:p w14:paraId="2AFB5E8E" w14:textId="77777777" w:rsidR="001C4314" w:rsidRPr="00C738FB" w:rsidRDefault="001C4314" w:rsidP="00C738FB">
      <w:pPr>
        <w:suppressAutoHyphens/>
        <w:spacing w:line="288" w:lineRule="auto"/>
        <w:contextualSpacing/>
        <w:rPr>
          <w:rFonts w:ascii="Arial" w:hAnsi="Arial" w:cs="Arial"/>
        </w:rPr>
      </w:pPr>
    </w:p>
    <w:p w14:paraId="29B388AE" w14:textId="77777777" w:rsidR="00C738FB" w:rsidRPr="00C738FB" w:rsidRDefault="00C738FB" w:rsidP="00C738FB">
      <w:pPr>
        <w:suppressAutoHyphens/>
        <w:spacing w:line="288" w:lineRule="auto"/>
        <w:contextualSpacing/>
        <w:rPr>
          <w:rFonts w:ascii="Arial" w:hAnsi="Arial" w:cs="Arial"/>
        </w:rPr>
      </w:pPr>
    </w:p>
    <w:p w14:paraId="37E9E7DB" w14:textId="77777777" w:rsidR="00B53AD5" w:rsidRPr="00C738FB" w:rsidRDefault="005F25C1" w:rsidP="00C738FB">
      <w:pPr>
        <w:suppressAutoHyphens/>
        <w:spacing w:line="288" w:lineRule="auto"/>
        <w:contextualSpacing/>
        <w:rPr>
          <w:rFonts w:ascii="Arial" w:hAnsi="Arial" w:cs="Arial"/>
          <w:b/>
        </w:rPr>
      </w:pPr>
      <w:proofErr w:type="spellStart"/>
      <w:r w:rsidRPr="00C738FB">
        <w:rPr>
          <w:rFonts w:ascii="Arial" w:hAnsi="Arial" w:cs="Arial"/>
          <w:b/>
        </w:rPr>
        <w:t>Meta</w:t>
      </w:r>
      <w:proofErr w:type="spellEnd"/>
      <w:r w:rsidR="008D3F1F" w:rsidRPr="00C738FB">
        <w:rPr>
          <w:rFonts w:ascii="Arial" w:hAnsi="Arial" w:cs="Arial"/>
          <w:b/>
        </w:rPr>
        <w:t xml:space="preserve"> Title</w:t>
      </w:r>
    </w:p>
    <w:p w14:paraId="3E4D9BD5" w14:textId="1BD2AC9F" w:rsidR="00B53AD5" w:rsidRPr="00C738FB" w:rsidRDefault="00F8718E" w:rsidP="00C738FB">
      <w:pPr>
        <w:suppressAutoHyphens/>
        <w:spacing w:line="288" w:lineRule="auto"/>
        <w:contextualSpacing/>
        <w:rPr>
          <w:rFonts w:ascii="Arial" w:hAnsi="Arial" w:cs="Arial"/>
        </w:rPr>
      </w:pPr>
      <w:r w:rsidRPr="00C738FB">
        <w:rPr>
          <w:rFonts w:ascii="Arial" w:hAnsi="Arial" w:cs="Arial"/>
        </w:rPr>
        <w:t>BOPLA erweitert Gehäuseserien</w:t>
      </w:r>
    </w:p>
    <w:p w14:paraId="10691B55" w14:textId="77777777" w:rsidR="001C4314" w:rsidRPr="00C738FB" w:rsidRDefault="001C4314" w:rsidP="00C738FB">
      <w:pPr>
        <w:suppressAutoHyphens/>
        <w:spacing w:line="288" w:lineRule="auto"/>
        <w:contextualSpacing/>
        <w:rPr>
          <w:rFonts w:ascii="Arial" w:hAnsi="Arial" w:cs="Arial"/>
        </w:rPr>
      </w:pPr>
    </w:p>
    <w:p w14:paraId="46CA86F1" w14:textId="3AECAB9A" w:rsidR="005F25C1" w:rsidRPr="00C738FB" w:rsidRDefault="008D3F1F" w:rsidP="00C738FB">
      <w:pPr>
        <w:suppressAutoHyphens/>
        <w:spacing w:line="288" w:lineRule="auto"/>
        <w:contextualSpacing/>
        <w:rPr>
          <w:rFonts w:ascii="Arial" w:hAnsi="Arial" w:cs="Arial"/>
          <w:b/>
        </w:rPr>
      </w:pPr>
      <w:proofErr w:type="spellStart"/>
      <w:r w:rsidRPr="00C738FB">
        <w:rPr>
          <w:rFonts w:ascii="Arial" w:hAnsi="Arial" w:cs="Arial"/>
          <w:b/>
        </w:rPr>
        <w:t>Meta</w:t>
      </w:r>
      <w:proofErr w:type="spellEnd"/>
      <w:r w:rsidRPr="00C738FB">
        <w:rPr>
          <w:rFonts w:ascii="Arial" w:hAnsi="Arial" w:cs="Arial"/>
          <w:b/>
        </w:rPr>
        <w:t xml:space="preserve"> </w:t>
      </w:r>
      <w:r w:rsidR="001C4314" w:rsidRPr="00C738FB">
        <w:rPr>
          <w:rFonts w:ascii="Arial" w:hAnsi="Arial" w:cs="Arial"/>
          <w:b/>
        </w:rPr>
        <w:t>Description</w:t>
      </w:r>
    </w:p>
    <w:p w14:paraId="535E6C10" w14:textId="0C4CB788" w:rsidR="00FA5D6F" w:rsidRPr="00C738FB" w:rsidRDefault="008312C7" w:rsidP="00C738FB">
      <w:pPr>
        <w:suppressAutoHyphens/>
        <w:spacing w:line="288" w:lineRule="auto"/>
        <w:contextualSpacing/>
        <w:rPr>
          <w:rFonts w:ascii="Arial" w:hAnsi="Arial" w:cs="Arial"/>
        </w:rPr>
      </w:pPr>
      <w:r w:rsidRPr="00C738FB">
        <w:rPr>
          <w:rFonts w:ascii="Arial" w:hAnsi="Arial" w:cs="Arial"/>
        </w:rPr>
        <w:t>Neue Varianten bewährter Produktreihen: Zusätzliche Größen und innovative Kühllösungen für flexible Industrie-Anwendungen.</w:t>
      </w:r>
    </w:p>
    <w:p w14:paraId="6864756E" w14:textId="77777777" w:rsidR="00FA5D6F" w:rsidRPr="00C738FB" w:rsidRDefault="00FA5D6F" w:rsidP="00C738FB">
      <w:pPr>
        <w:suppressAutoHyphens/>
        <w:spacing w:line="288" w:lineRule="auto"/>
        <w:contextualSpacing/>
        <w:rPr>
          <w:rFonts w:ascii="Arial" w:hAnsi="Arial" w:cs="Arial"/>
        </w:rPr>
      </w:pPr>
    </w:p>
    <w:p w14:paraId="5A399A0F" w14:textId="77777777" w:rsidR="001C4314" w:rsidRPr="00C738FB" w:rsidRDefault="001C4314" w:rsidP="00C738FB">
      <w:pPr>
        <w:suppressAutoHyphens/>
        <w:spacing w:line="288" w:lineRule="auto"/>
        <w:contextualSpacing/>
        <w:rPr>
          <w:rFonts w:ascii="Arial" w:hAnsi="Arial" w:cs="Arial"/>
        </w:rPr>
      </w:pPr>
    </w:p>
    <w:p w14:paraId="70F9F212" w14:textId="77777777" w:rsidR="005F25C1" w:rsidRPr="00C738FB" w:rsidRDefault="00C86B1F" w:rsidP="00C738FB">
      <w:pPr>
        <w:suppressAutoHyphens/>
        <w:spacing w:line="288" w:lineRule="auto"/>
        <w:contextualSpacing/>
        <w:rPr>
          <w:rFonts w:ascii="Arial" w:hAnsi="Arial" w:cs="Arial"/>
          <w:b/>
        </w:rPr>
      </w:pPr>
      <w:r w:rsidRPr="00C738FB">
        <w:rPr>
          <w:rFonts w:ascii="Arial" w:hAnsi="Arial" w:cs="Arial"/>
          <w:b/>
        </w:rPr>
        <w:t>Keywords</w:t>
      </w:r>
    </w:p>
    <w:p w14:paraId="3FC89912" w14:textId="74601AB0" w:rsidR="005F25C1" w:rsidRPr="00C738FB" w:rsidRDefault="005F25C1" w:rsidP="00C738FB">
      <w:pPr>
        <w:suppressAutoHyphens/>
        <w:spacing w:line="288" w:lineRule="auto"/>
        <w:contextualSpacing/>
        <w:rPr>
          <w:rFonts w:ascii="Arial" w:hAnsi="Arial" w:cs="Arial"/>
        </w:rPr>
      </w:pPr>
      <w:r w:rsidRPr="00C738FB">
        <w:rPr>
          <w:rFonts w:ascii="Arial" w:hAnsi="Arial" w:cs="Arial"/>
        </w:rPr>
        <w:t xml:space="preserve">Elektronikgehäuse, </w:t>
      </w:r>
      <w:r w:rsidR="00D35409" w:rsidRPr="00C738FB">
        <w:rPr>
          <w:rFonts w:ascii="Arial" w:hAnsi="Arial" w:cs="Arial"/>
        </w:rPr>
        <w:t xml:space="preserve">Gehäuse, </w:t>
      </w:r>
      <w:r w:rsidR="003E3C42" w:rsidRPr="00C738FB">
        <w:rPr>
          <w:rFonts w:ascii="Arial" w:hAnsi="Arial" w:cs="Arial"/>
        </w:rPr>
        <w:t xml:space="preserve">Kühlkörperlösung, Gehäuse Wandmontage, Industriegehäuse, Gehäuseentwicklung, Eingabeeinheiten Gehäuse, </w:t>
      </w:r>
      <w:proofErr w:type="spellStart"/>
      <w:r w:rsidR="003E3C42" w:rsidRPr="00C738FB">
        <w:rPr>
          <w:rFonts w:ascii="Arial" w:hAnsi="Arial" w:cs="Arial"/>
        </w:rPr>
        <w:t>Alubos</w:t>
      </w:r>
      <w:proofErr w:type="spellEnd"/>
      <w:r w:rsidR="003E3C42" w:rsidRPr="00C738FB">
        <w:rPr>
          <w:rFonts w:ascii="Arial" w:hAnsi="Arial" w:cs="Arial"/>
        </w:rPr>
        <w:t xml:space="preserve"> Kühlkörper, Aluminiumprofil-Gehäuse, </w:t>
      </w:r>
      <w:proofErr w:type="spellStart"/>
      <w:r w:rsidR="003E3C42" w:rsidRPr="00C738FB">
        <w:rPr>
          <w:rFonts w:ascii="Arial" w:hAnsi="Arial" w:cs="Arial"/>
        </w:rPr>
        <w:t>BoLink</w:t>
      </w:r>
      <w:proofErr w:type="spellEnd"/>
      <w:r w:rsidR="003E3C42" w:rsidRPr="00C738FB">
        <w:rPr>
          <w:rFonts w:ascii="Arial" w:hAnsi="Arial" w:cs="Arial"/>
        </w:rPr>
        <w:t xml:space="preserve"> Gehäuse, </w:t>
      </w:r>
      <w:r w:rsidR="00FA5D6F" w:rsidRPr="00C738FB">
        <w:rPr>
          <w:rFonts w:ascii="Arial" w:hAnsi="Arial" w:cs="Arial"/>
        </w:rPr>
        <w:t>BOPLA</w:t>
      </w:r>
    </w:p>
    <w:p w14:paraId="0DA51D2F" w14:textId="77777777" w:rsidR="005F25C1" w:rsidRPr="00C738FB" w:rsidRDefault="005F25C1" w:rsidP="00C738FB">
      <w:pPr>
        <w:suppressAutoHyphens/>
        <w:spacing w:line="288" w:lineRule="auto"/>
        <w:contextualSpacing/>
        <w:rPr>
          <w:rFonts w:ascii="Arial" w:hAnsi="Arial" w:cs="Arial"/>
        </w:rPr>
      </w:pPr>
    </w:p>
    <w:p w14:paraId="125D5F28" w14:textId="77777777" w:rsidR="005F25C1" w:rsidRPr="00C738FB" w:rsidRDefault="005F25C1" w:rsidP="00C738FB">
      <w:pPr>
        <w:suppressAutoHyphens/>
        <w:spacing w:line="288" w:lineRule="auto"/>
        <w:contextualSpacing/>
        <w:rPr>
          <w:rFonts w:ascii="Arial" w:hAnsi="Arial" w:cs="Arial"/>
        </w:rPr>
      </w:pPr>
    </w:p>
    <w:p w14:paraId="23183529" w14:textId="77777777" w:rsidR="005F25C1" w:rsidRPr="00C738FB" w:rsidRDefault="00C86B1F" w:rsidP="00C738FB">
      <w:pPr>
        <w:suppressAutoHyphens/>
        <w:spacing w:line="288" w:lineRule="auto"/>
        <w:contextualSpacing/>
        <w:rPr>
          <w:rFonts w:ascii="Arial" w:hAnsi="Arial" w:cs="Arial"/>
          <w:b/>
        </w:rPr>
      </w:pPr>
      <w:r w:rsidRPr="00C738FB">
        <w:rPr>
          <w:rFonts w:ascii="Arial" w:hAnsi="Arial" w:cs="Arial"/>
          <w:b/>
        </w:rPr>
        <w:t>Deeplinks</w:t>
      </w:r>
    </w:p>
    <w:p w14:paraId="3E4E751F" w14:textId="753D337D" w:rsidR="00FA5D6F" w:rsidRPr="00C738FB" w:rsidRDefault="001C4314" w:rsidP="00C738FB">
      <w:pPr>
        <w:suppressAutoHyphens/>
        <w:spacing w:line="288" w:lineRule="auto"/>
        <w:contextualSpacing/>
        <w:rPr>
          <w:rStyle w:val="Hyperlink"/>
          <w:rFonts w:ascii="Arial" w:hAnsi="Arial" w:cs="Arial"/>
        </w:rPr>
      </w:pPr>
      <w:hyperlink r:id="rId14" w:history="1">
        <w:r w:rsidRPr="00C738FB">
          <w:rPr>
            <w:rStyle w:val="Hyperlink"/>
            <w:rFonts w:ascii="Arial" w:hAnsi="Arial" w:cs="Arial"/>
          </w:rPr>
          <w:t>https://www.bopla.de/</w:t>
        </w:r>
      </w:hyperlink>
    </w:p>
    <w:p w14:paraId="24832CBB" w14:textId="4B93C002" w:rsidR="00CE3A7F" w:rsidRPr="00C738FB" w:rsidRDefault="00CE3A7F" w:rsidP="00C738FB">
      <w:pPr>
        <w:suppressAutoHyphens/>
        <w:spacing w:line="288" w:lineRule="auto"/>
        <w:contextualSpacing/>
        <w:rPr>
          <w:rStyle w:val="Hyperlink"/>
          <w:rFonts w:ascii="Arial" w:hAnsi="Arial" w:cs="Arial"/>
        </w:rPr>
      </w:pPr>
      <w:hyperlink r:id="rId15" w:history="1">
        <w:r w:rsidRPr="00C738FB">
          <w:rPr>
            <w:rStyle w:val="Hyperlink"/>
            <w:rFonts w:ascii="Arial" w:hAnsi="Arial" w:cs="Arial"/>
          </w:rPr>
          <w:t>https://www.bopla.de/gehaeusetechnik/alubos</w:t>
        </w:r>
      </w:hyperlink>
    </w:p>
    <w:p w14:paraId="1FB7A90E" w14:textId="62A9E67E" w:rsidR="00CE3A7F" w:rsidRPr="00C738FB" w:rsidRDefault="00CE3A7F" w:rsidP="00C738FB">
      <w:pPr>
        <w:suppressAutoHyphens/>
        <w:spacing w:line="288" w:lineRule="auto"/>
        <w:contextualSpacing/>
        <w:rPr>
          <w:rStyle w:val="Hyperlink"/>
          <w:rFonts w:ascii="Arial" w:hAnsi="Arial" w:cs="Arial"/>
        </w:rPr>
      </w:pPr>
      <w:r w:rsidRPr="00C738FB">
        <w:rPr>
          <w:rStyle w:val="Hyperlink"/>
          <w:rFonts w:ascii="Arial" w:hAnsi="Arial" w:cs="Arial"/>
        </w:rPr>
        <w:t>https://www.bopla.de/gehaeusetechnik/bolink</w:t>
      </w:r>
    </w:p>
    <w:p w14:paraId="55646A06" w14:textId="77777777" w:rsidR="003900F5" w:rsidRPr="00C738FB" w:rsidRDefault="003900F5" w:rsidP="00C738FB">
      <w:pPr>
        <w:suppressAutoHyphens/>
        <w:spacing w:line="288" w:lineRule="auto"/>
        <w:contextualSpacing/>
        <w:rPr>
          <w:rFonts w:ascii="Arial" w:hAnsi="Arial" w:cs="Arial"/>
        </w:rPr>
      </w:pPr>
    </w:p>
    <w:p w14:paraId="39515511" w14:textId="77777777" w:rsidR="001C4314" w:rsidRPr="00C738FB" w:rsidRDefault="001C4314" w:rsidP="00C738FB">
      <w:pPr>
        <w:suppressAutoHyphens/>
        <w:spacing w:line="288" w:lineRule="auto"/>
        <w:contextualSpacing/>
        <w:rPr>
          <w:rFonts w:ascii="Arial" w:hAnsi="Arial" w:cs="Arial"/>
        </w:rPr>
      </w:pPr>
    </w:p>
    <w:p w14:paraId="3279A6B0" w14:textId="77777777" w:rsidR="001C4314" w:rsidRPr="00C738FB" w:rsidRDefault="001C4314" w:rsidP="00C738FB">
      <w:pPr>
        <w:suppressAutoHyphens/>
        <w:spacing w:line="288" w:lineRule="auto"/>
        <w:contextualSpacing/>
        <w:rPr>
          <w:rFonts w:ascii="Arial" w:hAnsi="Arial" w:cs="Arial"/>
        </w:rPr>
      </w:pPr>
    </w:p>
    <w:p w14:paraId="62EFF1F0" w14:textId="0BC56F76" w:rsidR="00FA5D6F" w:rsidRPr="00C738FB" w:rsidRDefault="001C4314" w:rsidP="00C738FB">
      <w:pPr>
        <w:suppressAutoHyphens/>
        <w:spacing w:line="288" w:lineRule="auto"/>
        <w:contextualSpacing/>
        <w:rPr>
          <w:rFonts w:ascii="Arial" w:hAnsi="Arial" w:cs="Arial"/>
          <w:b/>
          <w:bCs/>
        </w:rPr>
      </w:pPr>
      <w:r w:rsidRPr="00C738FB">
        <w:rPr>
          <w:rFonts w:ascii="Arial" w:hAnsi="Arial" w:cs="Arial"/>
          <w:b/>
          <w:bCs/>
        </w:rPr>
        <w:lastRenderedPageBreak/>
        <w:t>Pressekontakt</w:t>
      </w:r>
    </w:p>
    <w:p w14:paraId="5362B031" w14:textId="206EECE2" w:rsidR="00132FA6" w:rsidRPr="00C738FB" w:rsidRDefault="00132FA6" w:rsidP="00C738FB">
      <w:pPr>
        <w:suppressAutoHyphens/>
        <w:spacing w:line="288" w:lineRule="auto"/>
        <w:contextualSpacing/>
        <w:rPr>
          <w:rFonts w:ascii="Arial" w:hAnsi="Arial" w:cs="Arial"/>
        </w:rPr>
      </w:pPr>
      <w:proofErr w:type="spellStart"/>
      <w:r w:rsidRPr="00C738FB">
        <w:rPr>
          <w:rFonts w:ascii="Arial" w:hAnsi="Arial" w:cs="Arial"/>
          <w:bCs/>
        </w:rPr>
        <w:t>Bopla</w:t>
      </w:r>
      <w:proofErr w:type="spellEnd"/>
      <w:r w:rsidRPr="00C738FB">
        <w:rPr>
          <w:rFonts w:ascii="Arial" w:hAnsi="Arial" w:cs="Arial"/>
          <w:bCs/>
        </w:rPr>
        <w:t xml:space="preserve"> Gehäuse Systeme GmbH</w:t>
      </w:r>
    </w:p>
    <w:p w14:paraId="0C0E26AA" w14:textId="1D66925C" w:rsidR="00132FA6" w:rsidRPr="00C738FB" w:rsidRDefault="00132FA6" w:rsidP="00C738FB">
      <w:pPr>
        <w:suppressAutoHyphens/>
        <w:spacing w:line="288" w:lineRule="auto"/>
        <w:contextualSpacing/>
        <w:rPr>
          <w:rFonts w:ascii="Arial" w:hAnsi="Arial" w:cs="Arial"/>
        </w:rPr>
      </w:pPr>
      <w:r w:rsidRPr="00C738FB">
        <w:rPr>
          <w:rFonts w:ascii="Arial" w:hAnsi="Arial" w:cs="Arial"/>
        </w:rPr>
        <w:t xml:space="preserve">Chiara Liese, Marketing Communications Manager </w:t>
      </w:r>
      <w:r w:rsidRPr="00C738FB">
        <w:rPr>
          <w:rFonts w:ascii="Arial" w:hAnsi="Arial" w:cs="Arial"/>
        </w:rPr>
        <w:br/>
      </w:r>
      <w:proofErr w:type="spellStart"/>
      <w:r w:rsidRPr="00C738FB">
        <w:rPr>
          <w:rFonts w:ascii="Arial" w:hAnsi="Arial" w:cs="Arial"/>
        </w:rPr>
        <w:t>Borsigstr</w:t>
      </w:r>
      <w:proofErr w:type="spellEnd"/>
      <w:r w:rsidRPr="00C738FB">
        <w:rPr>
          <w:rFonts w:ascii="Arial" w:hAnsi="Arial" w:cs="Arial"/>
        </w:rPr>
        <w:t xml:space="preserve">. 17 - 25 </w:t>
      </w:r>
      <w:r w:rsidRPr="00C738FB">
        <w:rPr>
          <w:rFonts w:ascii="Arial" w:hAnsi="Arial" w:cs="Arial"/>
          <w:lang w:val="en-GB"/>
        </w:rPr>
        <w:sym w:font="Symbol" w:char="00B7"/>
      </w:r>
      <w:r w:rsidRPr="00C738FB">
        <w:rPr>
          <w:rFonts w:ascii="Arial" w:hAnsi="Arial" w:cs="Arial"/>
        </w:rPr>
        <w:t xml:space="preserve"> 32257 Bünde</w:t>
      </w:r>
    </w:p>
    <w:p w14:paraId="2A216F90" w14:textId="4ACEB3B5" w:rsidR="00F23643" w:rsidRPr="00C738FB" w:rsidRDefault="00132FA6" w:rsidP="00EC6113">
      <w:pPr>
        <w:suppressAutoHyphens/>
        <w:spacing w:line="288" w:lineRule="auto"/>
        <w:contextualSpacing/>
        <w:rPr>
          <w:rFonts w:ascii="Arial" w:hAnsi="Arial" w:cs="Arial"/>
          <w:lang w:val="nb-NO"/>
        </w:rPr>
      </w:pPr>
      <w:r w:rsidRPr="00C738FB">
        <w:rPr>
          <w:rFonts w:ascii="Arial" w:hAnsi="Arial" w:cs="Arial"/>
          <w:lang w:val="nb-NO"/>
        </w:rPr>
        <w:t>Telefon: +49 5223-969-105</w:t>
      </w:r>
      <w:r w:rsidRPr="00C738FB">
        <w:rPr>
          <w:rFonts w:ascii="Arial" w:hAnsi="Arial" w:cs="Arial"/>
          <w:lang w:val="nb-NO"/>
        </w:rPr>
        <w:br/>
        <w:t xml:space="preserve">Mail: </w:t>
      </w:r>
      <w:hyperlink r:id="rId16" w:history="1">
        <w:r w:rsidRPr="00C738FB">
          <w:rPr>
            <w:rStyle w:val="Hyperlink"/>
            <w:rFonts w:ascii="Arial" w:hAnsi="Arial" w:cs="Arial"/>
            <w:lang w:val="nb-NO"/>
          </w:rPr>
          <w:t>chiara.liese@bopla.de</w:t>
        </w:r>
      </w:hyperlink>
      <w:r w:rsidRPr="00C738FB">
        <w:rPr>
          <w:rFonts w:ascii="Arial" w:hAnsi="Arial" w:cs="Arial"/>
          <w:lang w:val="nb-NO"/>
        </w:rPr>
        <w:t xml:space="preserve"> </w:t>
      </w:r>
      <w:r w:rsidRPr="00C738FB">
        <w:rPr>
          <w:rFonts w:ascii="Arial" w:hAnsi="Arial" w:cs="Arial"/>
          <w:lang w:val="en-GB"/>
        </w:rPr>
        <w:sym w:font="Symbol" w:char="00B7"/>
      </w:r>
      <w:r w:rsidRPr="00C738FB">
        <w:rPr>
          <w:rFonts w:ascii="Arial" w:hAnsi="Arial" w:cs="Arial"/>
          <w:lang w:val="nb-NO"/>
        </w:rPr>
        <w:t xml:space="preserve"> </w:t>
      </w:r>
      <w:hyperlink r:id="rId17" w:history="1">
        <w:r w:rsidRPr="00C738FB">
          <w:rPr>
            <w:rStyle w:val="Hyperlink"/>
            <w:rFonts w:ascii="Arial" w:hAnsi="Arial" w:cs="Arial"/>
            <w:lang w:val="nb-NO"/>
          </w:rPr>
          <w:t>www.bopla.de</w:t>
        </w:r>
      </w:hyperlink>
    </w:p>
    <w:p w14:paraId="47E656D1" w14:textId="77777777" w:rsidR="001C4314" w:rsidRPr="00C738FB" w:rsidRDefault="001C4314" w:rsidP="00C738FB">
      <w:pPr>
        <w:suppressAutoHyphens/>
        <w:spacing w:line="288" w:lineRule="auto"/>
        <w:contextualSpacing/>
        <w:rPr>
          <w:rFonts w:ascii="Arial" w:hAnsi="Arial" w:cs="Arial"/>
          <w:lang w:val="nb-NO"/>
        </w:rPr>
      </w:pPr>
    </w:p>
    <w:p w14:paraId="230855CA" w14:textId="158DC6C8" w:rsidR="00567F7C" w:rsidRPr="00C738FB" w:rsidRDefault="00F23643" w:rsidP="00C738FB">
      <w:pPr>
        <w:suppressAutoHyphens/>
        <w:spacing w:line="288" w:lineRule="auto"/>
        <w:contextualSpacing/>
        <w:rPr>
          <w:rFonts w:ascii="Arial" w:hAnsi="Arial" w:cs="Arial"/>
        </w:rPr>
      </w:pPr>
      <w:r w:rsidRPr="00C738FB">
        <w:rPr>
          <w:rFonts w:ascii="Arial" w:hAnsi="Arial" w:cs="Arial"/>
          <w:b/>
          <w:bCs/>
        </w:rPr>
        <w:t>Pressestelle</w:t>
      </w:r>
      <w:r w:rsidRPr="00C738FB">
        <w:rPr>
          <w:rFonts w:ascii="Arial" w:hAnsi="Arial" w:cs="Arial"/>
          <w:b/>
          <w:bCs/>
        </w:rPr>
        <w:br/>
      </w:r>
      <w:r w:rsidRPr="00C738FB">
        <w:rPr>
          <w:rFonts w:ascii="Arial" w:hAnsi="Arial" w:cs="Arial"/>
        </w:rPr>
        <w:t>Köhler + Partner GmbH</w:t>
      </w:r>
      <w:r w:rsidRPr="00C738FB">
        <w:rPr>
          <w:rFonts w:ascii="Arial" w:hAnsi="Arial" w:cs="Arial"/>
        </w:rPr>
        <w:br/>
        <w:t xml:space="preserve">Brauerstr. 42 </w:t>
      </w:r>
      <w:r w:rsidRPr="00C738FB">
        <w:rPr>
          <w:rFonts w:ascii="Arial" w:hAnsi="Arial" w:cs="Arial"/>
          <w:lang w:val="en-GB"/>
        </w:rPr>
        <w:sym w:font="Symbol" w:char="00B7"/>
      </w:r>
      <w:r w:rsidRPr="00C738FB">
        <w:rPr>
          <w:rFonts w:ascii="Arial" w:hAnsi="Arial" w:cs="Arial"/>
        </w:rPr>
        <w:t xml:space="preserve"> 21244 Buchholz </w:t>
      </w:r>
      <w:proofErr w:type="spellStart"/>
      <w:r w:rsidRPr="00C738FB">
        <w:rPr>
          <w:rFonts w:ascii="Arial" w:hAnsi="Arial" w:cs="Arial"/>
        </w:rPr>
        <w:t>i.d.N</w:t>
      </w:r>
      <w:proofErr w:type="spellEnd"/>
      <w:r w:rsidRPr="00C738FB">
        <w:rPr>
          <w:rFonts w:ascii="Arial" w:hAnsi="Arial" w:cs="Arial"/>
        </w:rPr>
        <w:t>.</w:t>
      </w:r>
      <w:r w:rsidRPr="00C738FB">
        <w:rPr>
          <w:rFonts w:ascii="Arial" w:hAnsi="Arial" w:cs="Arial"/>
        </w:rPr>
        <w:br/>
        <w:t xml:space="preserve">Telefon +49 4181 928928-0 </w:t>
      </w:r>
      <w:r w:rsidRPr="00C738FB">
        <w:rPr>
          <w:rFonts w:ascii="Arial" w:hAnsi="Arial" w:cs="Arial"/>
          <w:lang w:val="en-GB"/>
        </w:rPr>
        <w:sym w:font="Symbol" w:char="00B7"/>
      </w:r>
      <w:r w:rsidRPr="00C738FB">
        <w:rPr>
          <w:rFonts w:ascii="Arial" w:hAnsi="Arial" w:cs="Arial"/>
        </w:rPr>
        <w:t xml:space="preserve"> Fax +49 4181 928928-55</w:t>
      </w:r>
      <w:r w:rsidRPr="00C738FB">
        <w:rPr>
          <w:rFonts w:ascii="Arial" w:hAnsi="Arial" w:cs="Arial"/>
        </w:rPr>
        <w:br/>
        <w:t xml:space="preserve">info@koehler-partner.de </w:t>
      </w:r>
      <w:r w:rsidRPr="00C738FB">
        <w:rPr>
          <w:rFonts w:ascii="Arial" w:hAnsi="Arial" w:cs="Arial"/>
          <w:lang w:val="it-IT"/>
        </w:rPr>
        <w:sym w:font="Symbol" w:char="F0B7"/>
      </w:r>
      <w:r w:rsidRPr="00C738FB">
        <w:rPr>
          <w:rFonts w:ascii="Arial" w:hAnsi="Arial" w:cs="Arial"/>
        </w:rPr>
        <w:t xml:space="preserve"> www.koehler-partner.de</w:t>
      </w:r>
    </w:p>
    <w:sectPr w:rsidR="00567F7C" w:rsidRPr="00C738FB" w:rsidSect="006D3C81">
      <w:headerReference w:type="default" r:id="rId18"/>
      <w:footerReference w:type="default" r:id="rId19"/>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8F8B" w14:textId="77777777" w:rsidR="002E284E" w:rsidRDefault="002E284E" w:rsidP="006D3C81">
      <w:r>
        <w:separator/>
      </w:r>
    </w:p>
  </w:endnote>
  <w:endnote w:type="continuationSeparator" w:id="0">
    <w:p w14:paraId="78DA0C7F" w14:textId="77777777" w:rsidR="002E284E" w:rsidRDefault="002E284E"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6354C" w14:textId="49A2C2BC" w:rsidR="006D3C81" w:rsidRPr="00193DCF" w:rsidRDefault="006D3C81" w:rsidP="006D3C81">
    <w:pPr>
      <w:pStyle w:val="Fuzeile"/>
      <w:jc w:val="center"/>
      <w:rPr>
        <w:rFonts w:ascii="Arial" w:hAnsi="Arial" w:cs="Arial"/>
      </w:rPr>
    </w:pPr>
    <w:proofErr w:type="spellStart"/>
    <w:r w:rsidRPr="00193DCF">
      <w:rPr>
        <w:rFonts w:ascii="Arial" w:hAnsi="Arial" w:cs="Arial"/>
      </w:rPr>
      <w:t>B</w:t>
    </w:r>
    <w:r w:rsidR="00F1426D" w:rsidRPr="00193DCF">
      <w:rPr>
        <w:rFonts w:ascii="Arial" w:hAnsi="Arial" w:cs="Arial"/>
      </w:rPr>
      <w:t>opla</w:t>
    </w:r>
    <w:proofErr w:type="spellEnd"/>
    <w:r w:rsidRPr="00193DCF">
      <w:rPr>
        <w:rFonts w:ascii="Arial" w:hAnsi="Arial" w:cs="Arial"/>
      </w:rPr>
      <w:t xml:space="preserve"> Gehäuse Systeme GmbH</w:t>
    </w:r>
  </w:p>
  <w:p w14:paraId="234781AC" w14:textId="77777777" w:rsidR="006D3C81" w:rsidRPr="00193DCF" w:rsidRDefault="006D3C81" w:rsidP="006D3C81">
    <w:pPr>
      <w:pStyle w:val="Fuzeile"/>
      <w:jc w:val="center"/>
      <w:rPr>
        <w:rFonts w:ascii="Arial" w:hAnsi="Arial" w:cs="Arial"/>
      </w:rPr>
    </w:pPr>
    <w:proofErr w:type="spellStart"/>
    <w:r w:rsidRPr="00193DCF">
      <w:rPr>
        <w:rFonts w:ascii="Arial" w:hAnsi="Arial" w:cs="Arial"/>
      </w:rPr>
      <w:t>Borsigstr</w:t>
    </w:r>
    <w:proofErr w:type="spellEnd"/>
    <w:r w:rsidRPr="00193DCF">
      <w:rPr>
        <w:rFonts w:ascii="Arial" w:hAnsi="Arial" w:cs="Arial"/>
      </w:rPr>
      <w:t>. 17-25 - 32257 Bünde</w:t>
    </w:r>
  </w:p>
  <w:p w14:paraId="09466DE4" w14:textId="77777777" w:rsidR="006D3C81" w:rsidRPr="00193DCF" w:rsidRDefault="006D3C81" w:rsidP="006D3C81">
    <w:pPr>
      <w:pStyle w:val="Fuzeile"/>
      <w:jc w:val="center"/>
      <w:rPr>
        <w:rFonts w:ascii="Arial" w:hAnsi="Arial" w:cs="Arial"/>
      </w:rPr>
    </w:pPr>
    <w:r w:rsidRPr="00193DCF">
      <w:rPr>
        <w:rFonts w:ascii="Arial" w:hAnsi="Arial" w:cs="Arial"/>
      </w:rPr>
      <w:t>Tel.: +49 5223 969</w:t>
    </w:r>
    <w:r w:rsidR="00CC15A8" w:rsidRPr="00193DCF">
      <w:rPr>
        <w:rFonts w:ascii="Arial" w:hAnsi="Arial" w:cs="Arial"/>
      </w:rPr>
      <w:t>-</w:t>
    </w:r>
    <w:r w:rsidRPr="00193DCF">
      <w:rPr>
        <w:rFonts w:ascii="Arial" w:hAnsi="Arial" w:cs="Arial"/>
      </w:rPr>
      <w:t xml:space="preserve">0 </w:t>
    </w:r>
    <w:r w:rsidR="00CC15A8" w:rsidRPr="00193DCF">
      <w:rPr>
        <w:rFonts w:ascii="Arial" w:hAnsi="Arial" w:cs="Arial"/>
      </w:rPr>
      <w:t>–</w:t>
    </w:r>
    <w:r w:rsidRPr="00193DCF">
      <w:rPr>
        <w:rFonts w:ascii="Arial" w:hAnsi="Arial" w:cs="Arial"/>
      </w:rPr>
      <w:t xml:space="preserve"> Fax: +49 5223 969</w:t>
    </w:r>
    <w:r w:rsidR="00CC15A8" w:rsidRPr="00193DCF">
      <w:rPr>
        <w:rFonts w:ascii="Arial" w:hAnsi="Arial" w:cs="Arial"/>
      </w:rPr>
      <w:t>-</w:t>
    </w:r>
    <w:r w:rsidRPr="00193DCF">
      <w:rPr>
        <w:rFonts w:ascii="Arial" w:hAnsi="Arial" w:cs="Arial"/>
      </w:rPr>
      <w:t>100</w:t>
    </w:r>
  </w:p>
  <w:p w14:paraId="6DF28576" w14:textId="77777777" w:rsidR="006D3C81" w:rsidRPr="00193DCF" w:rsidRDefault="006D3C81" w:rsidP="006D3C81">
    <w:pPr>
      <w:pStyle w:val="Fuzeile"/>
      <w:jc w:val="center"/>
      <w:rPr>
        <w:rFonts w:ascii="Arial" w:hAnsi="Arial" w:cs="Arial"/>
      </w:rPr>
    </w:pPr>
    <w:r w:rsidRPr="00193DCF">
      <w:rPr>
        <w:rFonts w:ascii="Arial" w:hAnsi="Arial" w:cs="Arial"/>
      </w:rPr>
      <w:t xml:space="preserve">Internet: </w:t>
    </w:r>
    <w:hyperlink r:id="rId1" w:history="1">
      <w:r w:rsidRPr="00193DCF">
        <w:rPr>
          <w:rStyle w:val="Hyperlink"/>
          <w:rFonts w:ascii="Arial" w:hAnsi="Arial" w:cs="Arial"/>
          <w:u w:val="none"/>
        </w:rPr>
        <w:t>www.bopla.de</w:t>
      </w:r>
    </w:hyperlink>
    <w:r w:rsidRPr="00193DCF">
      <w:rPr>
        <w:rFonts w:ascii="Arial" w:hAnsi="Arial" w:cs="Arial"/>
      </w:rP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04D8" w14:textId="77777777" w:rsidR="002E284E" w:rsidRDefault="002E284E" w:rsidP="006D3C81">
      <w:r>
        <w:separator/>
      </w:r>
    </w:p>
  </w:footnote>
  <w:footnote w:type="continuationSeparator" w:id="0">
    <w:p w14:paraId="54113B30" w14:textId="77777777" w:rsidR="002E284E" w:rsidRDefault="002E284E"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E7D5" w14:textId="77777777" w:rsidR="006D3C81" w:rsidRDefault="006D3C81">
    <w:pPr>
      <w:pStyle w:val="Kopfzeile"/>
    </w:pPr>
  </w:p>
  <w:p w14:paraId="4383947F" w14:textId="77777777" w:rsidR="006D3C81" w:rsidRPr="006D3C81" w:rsidRDefault="006D3C81">
    <w:pPr>
      <w:pStyle w:val="Kopfzeile"/>
      <w:rPr>
        <w:i/>
        <w:sz w:val="44"/>
      </w:rPr>
    </w:pPr>
    <w:r w:rsidRPr="001C4314">
      <w:rPr>
        <w:rFonts w:ascii="Arial" w:hAnsi="Arial" w:cs="Arial"/>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7521742">
    <w:abstractNumId w:val="2"/>
  </w:num>
  <w:num w:numId="2" w16cid:durableId="2034649326">
    <w:abstractNumId w:val="0"/>
  </w:num>
  <w:num w:numId="3" w16cid:durableId="1948659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C81"/>
    <w:rsid w:val="00007715"/>
    <w:rsid w:val="00013209"/>
    <w:rsid w:val="000347BA"/>
    <w:rsid w:val="00034DCF"/>
    <w:rsid w:val="00050B31"/>
    <w:rsid w:val="0006451A"/>
    <w:rsid w:val="00072CCD"/>
    <w:rsid w:val="000820E9"/>
    <w:rsid w:val="00082154"/>
    <w:rsid w:val="0009442F"/>
    <w:rsid w:val="000A40E4"/>
    <w:rsid w:val="000A4863"/>
    <w:rsid w:val="000C4C92"/>
    <w:rsid w:val="000D3E74"/>
    <w:rsid w:val="000D534F"/>
    <w:rsid w:val="000E2D10"/>
    <w:rsid w:val="00121B4E"/>
    <w:rsid w:val="00121CF4"/>
    <w:rsid w:val="00132F00"/>
    <w:rsid w:val="00132FA6"/>
    <w:rsid w:val="00141886"/>
    <w:rsid w:val="00176213"/>
    <w:rsid w:val="00181C41"/>
    <w:rsid w:val="0018280B"/>
    <w:rsid w:val="00185894"/>
    <w:rsid w:val="00193D14"/>
    <w:rsid w:val="00193DCF"/>
    <w:rsid w:val="001A525C"/>
    <w:rsid w:val="001A553E"/>
    <w:rsid w:val="001C4314"/>
    <w:rsid w:val="001E1E7F"/>
    <w:rsid w:val="001F5611"/>
    <w:rsid w:val="001F6480"/>
    <w:rsid w:val="0020217D"/>
    <w:rsid w:val="002064DC"/>
    <w:rsid w:val="00230648"/>
    <w:rsid w:val="0024218E"/>
    <w:rsid w:val="00260988"/>
    <w:rsid w:val="00274D97"/>
    <w:rsid w:val="002B1F1C"/>
    <w:rsid w:val="002B6E93"/>
    <w:rsid w:val="002E284E"/>
    <w:rsid w:val="002E4BE5"/>
    <w:rsid w:val="00306103"/>
    <w:rsid w:val="0032037C"/>
    <w:rsid w:val="003229F1"/>
    <w:rsid w:val="00330047"/>
    <w:rsid w:val="00333953"/>
    <w:rsid w:val="003626CC"/>
    <w:rsid w:val="00370A22"/>
    <w:rsid w:val="003774FE"/>
    <w:rsid w:val="003900F5"/>
    <w:rsid w:val="003A53BB"/>
    <w:rsid w:val="003B4E3D"/>
    <w:rsid w:val="003B5721"/>
    <w:rsid w:val="003D3400"/>
    <w:rsid w:val="003E3C42"/>
    <w:rsid w:val="003E4DB8"/>
    <w:rsid w:val="0041149B"/>
    <w:rsid w:val="004132A4"/>
    <w:rsid w:val="004170A3"/>
    <w:rsid w:val="00477BE9"/>
    <w:rsid w:val="00477C12"/>
    <w:rsid w:val="00481423"/>
    <w:rsid w:val="00497217"/>
    <w:rsid w:val="004A08F1"/>
    <w:rsid w:val="004C10BD"/>
    <w:rsid w:val="004D4179"/>
    <w:rsid w:val="004E5EEB"/>
    <w:rsid w:val="004E7EA3"/>
    <w:rsid w:val="0050179C"/>
    <w:rsid w:val="0051040C"/>
    <w:rsid w:val="00522240"/>
    <w:rsid w:val="00536BAF"/>
    <w:rsid w:val="00536C10"/>
    <w:rsid w:val="0055656A"/>
    <w:rsid w:val="005614F4"/>
    <w:rsid w:val="00567F7C"/>
    <w:rsid w:val="00573837"/>
    <w:rsid w:val="00575C63"/>
    <w:rsid w:val="00580AFA"/>
    <w:rsid w:val="00580B6E"/>
    <w:rsid w:val="005A68B6"/>
    <w:rsid w:val="005B0FE1"/>
    <w:rsid w:val="005B6722"/>
    <w:rsid w:val="005C1BCF"/>
    <w:rsid w:val="005C43B6"/>
    <w:rsid w:val="005E1653"/>
    <w:rsid w:val="005E3347"/>
    <w:rsid w:val="005E7CA0"/>
    <w:rsid w:val="005F25C1"/>
    <w:rsid w:val="00625904"/>
    <w:rsid w:val="00660D32"/>
    <w:rsid w:val="006611A1"/>
    <w:rsid w:val="00664F7C"/>
    <w:rsid w:val="006709A6"/>
    <w:rsid w:val="00681E63"/>
    <w:rsid w:val="006B4D03"/>
    <w:rsid w:val="006D3C81"/>
    <w:rsid w:val="0070273D"/>
    <w:rsid w:val="007644EE"/>
    <w:rsid w:val="00766C34"/>
    <w:rsid w:val="00790EA8"/>
    <w:rsid w:val="007D6114"/>
    <w:rsid w:val="007D659C"/>
    <w:rsid w:val="007E1A27"/>
    <w:rsid w:val="007F368E"/>
    <w:rsid w:val="00804B7C"/>
    <w:rsid w:val="008112D8"/>
    <w:rsid w:val="008312C7"/>
    <w:rsid w:val="00846787"/>
    <w:rsid w:val="00861ED6"/>
    <w:rsid w:val="00863C63"/>
    <w:rsid w:val="008773DC"/>
    <w:rsid w:val="008C0FE1"/>
    <w:rsid w:val="008C3A9F"/>
    <w:rsid w:val="008C7480"/>
    <w:rsid w:val="008D3F1F"/>
    <w:rsid w:val="008E6983"/>
    <w:rsid w:val="008F60CE"/>
    <w:rsid w:val="0090099D"/>
    <w:rsid w:val="00906C1C"/>
    <w:rsid w:val="0091242A"/>
    <w:rsid w:val="00956192"/>
    <w:rsid w:val="00971A77"/>
    <w:rsid w:val="009803D7"/>
    <w:rsid w:val="0098166F"/>
    <w:rsid w:val="009A6DD7"/>
    <w:rsid w:val="009E59DF"/>
    <w:rsid w:val="00A2567F"/>
    <w:rsid w:val="00A871C5"/>
    <w:rsid w:val="00AB4DC0"/>
    <w:rsid w:val="00AC1F91"/>
    <w:rsid w:val="00B1625A"/>
    <w:rsid w:val="00B17B9D"/>
    <w:rsid w:val="00B31DED"/>
    <w:rsid w:val="00B347D9"/>
    <w:rsid w:val="00B3508E"/>
    <w:rsid w:val="00B40F3D"/>
    <w:rsid w:val="00B476FF"/>
    <w:rsid w:val="00B53AD5"/>
    <w:rsid w:val="00B75703"/>
    <w:rsid w:val="00B83204"/>
    <w:rsid w:val="00B834D6"/>
    <w:rsid w:val="00B91803"/>
    <w:rsid w:val="00BA2B26"/>
    <w:rsid w:val="00BA52AA"/>
    <w:rsid w:val="00BB09B8"/>
    <w:rsid w:val="00BB413C"/>
    <w:rsid w:val="00BC4DD6"/>
    <w:rsid w:val="00BE62C5"/>
    <w:rsid w:val="00C07F5A"/>
    <w:rsid w:val="00C14F39"/>
    <w:rsid w:val="00C1794E"/>
    <w:rsid w:val="00C273F4"/>
    <w:rsid w:val="00C32EDE"/>
    <w:rsid w:val="00C378EC"/>
    <w:rsid w:val="00C60CE2"/>
    <w:rsid w:val="00C6145E"/>
    <w:rsid w:val="00C64411"/>
    <w:rsid w:val="00C6521A"/>
    <w:rsid w:val="00C6710E"/>
    <w:rsid w:val="00C738FB"/>
    <w:rsid w:val="00C86B1F"/>
    <w:rsid w:val="00C870AE"/>
    <w:rsid w:val="00C87D80"/>
    <w:rsid w:val="00C93E86"/>
    <w:rsid w:val="00CB2498"/>
    <w:rsid w:val="00CC15A8"/>
    <w:rsid w:val="00CC5DD0"/>
    <w:rsid w:val="00CD33EB"/>
    <w:rsid w:val="00CD3598"/>
    <w:rsid w:val="00CD7CD6"/>
    <w:rsid w:val="00CE2486"/>
    <w:rsid w:val="00CE2FB3"/>
    <w:rsid w:val="00CE3A7F"/>
    <w:rsid w:val="00CE722E"/>
    <w:rsid w:val="00D35409"/>
    <w:rsid w:val="00D425ED"/>
    <w:rsid w:val="00D54324"/>
    <w:rsid w:val="00D557FD"/>
    <w:rsid w:val="00D61BC3"/>
    <w:rsid w:val="00D62A10"/>
    <w:rsid w:val="00D67FB6"/>
    <w:rsid w:val="00D77846"/>
    <w:rsid w:val="00D96C71"/>
    <w:rsid w:val="00DA0B8E"/>
    <w:rsid w:val="00DA2749"/>
    <w:rsid w:val="00DA7D08"/>
    <w:rsid w:val="00DC0907"/>
    <w:rsid w:val="00DD4B7E"/>
    <w:rsid w:val="00DE6381"/>
    <w:rsid w:val="00E15045"/>
    <w:rsid w:val="00E77058"/>
    <w:rsid w:val="00E8044C"/>
    <w:rsid w:val="00E80837"/>
    <w:rsid w:val="00E8227D"/>
    <w:rsid w:val="00E84234"/>
    <w:rsid w:val="00E963EA"/>
    <w:rsid w:val="00EA23F5"/>
    <w:rsid w:val="00EC2415"/>
    <w:rsid w:val="00EC6113"/>
    <w:rsid w:val="00EE5D48"/>
    <w:rsid w:val="00EE604E"/>
    <w:rsid w:val="00EF2C23"/>
    <w:rsid w:val="00F062ED"/>
    <w:rsid w:val="00F07191"/>
    <w:rsid w:val="00F1426D"/>
    <w:rsid w:val="00F14376"/>
    <w:rsid w:val="00F153E2"/>
    <w:rsid w:val="00F230A4"/>
    <w:rsid w:val="00F23643"/>
    <w:rsid w:val="00F2383E"/>
    <w:rsid w:val="00F274B6"/>
    <w:rsid w:val="00F426D4"/>
    <w:rsid w:val="00F4590C"/>
    <w:rsid w:val="00F8718E"/>
    <w:rsid w:val="00F93DD5"/>
    <w:rsid w:val="00FA5D6F"/>
    <w:rsid w:val="00FB25F6"/>
    <w:rsid w:val="00FB476C"/>
    <w:rsid w:val="00FC6A59"/>
    <w:rsid w:val="00FC7671"/>
    <w:rsid w:val="00FC76BD"/>
    <w:rsid w:val="00FD0432"/>
    <w:rsid w:val="00FE3359"/>
    <w:rsid w:val="00FE658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unhideWhenUsed/>
    <w:rsid w:val="00660D32"/>
    <w:rPr>
      <w:sz w:val="24"/>
      <w:szCs w:val="24"/>
    </w:rPr>
  </w:style>
  <w:style w:type="character" w:customStyle="1" w:styleId="KommentartextZchn">
    <w:name w:val="Kommentartext Zchn"/>
    <w:basedOn w:val="Absatz-Standardschriftart"/>
    <w:link w:val="Kommentartext"/>
    <w:uiPriority w:val="99"/>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customStyle="1" w:styleId="NichtaufgelsteErwhnung2">
    <w:name w:val="Nicht aufgelöste Erwähnung2"/>
    <w:basedOn w:val="Absatz-Standardschriftart"/>
    <w:uiPriority w:val="99"/>
    <w:rsid w:val="00F14376"/>
    <w:rPr>
      <w:color w:val="605E5C"/>
      <w:shd w:val="clear" w:color="auto" w:fill="E1DFDD"/>
    </w:rPr>
  </w:style>
  <w:style w:type="character" w:styleId="BesuchterLink">
    <w:name w:val="FollowedHyperlink"/>
    <w:basedOn w:val="Absatz-Standardschriftart"/>
    <w:uiPriority w:val="99"/>
    <w:semiHidden/>
    <w:unhideWhenUsed/>
    <w:rsid w:val="003900F5"/>
    <w:rPr>
      <w:color w:val="366092" w:themeColor="followedHyperlink"/>
      <w:u w:val="single"/>
    </w:rPr>
  </w:style>
  <w:style w:type="paragraph" w:styleId="berarbeitung">
    <w:name w:val="Revision"/>
    <w:hidden/>
    <w:uiPriority w:val="99"/>
    <w:semiHidden/>
    <w:rsid w:val="0014188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bopla.de/" TargetMode="External"/><Relationship Id="rId2" Type="http://schemas.openxmlformats.org/officeDocument/2006/relationships/numbering" Target="numbering.xml"/><Relationship Id="rId16" Type="http://schemas.openxmlformats.org/officeDocument/2006/relationships/hyperlink" Target="mailto:chiara.liese@bopla.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pla.de" TargetMode="External"/><Relationship Id="rId5" Type="http://schemas.openxmlformats.org/officeDocument/2006/relationships/webSettings" Target="webSettings.xml"/><Relationship Id="rId15" Type="http://schemas.openxmlformats.org/officeDocument/2006/relationships/hyperlink" Target="https://www.bopla.de/gehaeusetechnik/alubos" TargetMode="External"/><Relationship Id="rId10" Type="http://schemas.openxmlformats.org/officeDocument/2006/relationships/hyperlink" Target="https://www.bopla.de/gehaeusetechnik/bolin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opla.de/gehaeusetechnik/alubos" TargetMode="External"/><Relationship Id="rId14" Type="http://schemas.openxmlformats.org/officeDocument/2006/relationships/hyperlink" Target="https://www.bopla.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ECFC2-5BF7-BC4E-AE4B-3DEF3DED1861}">
  <ds:schemaRefs>
    <ds:schemaRef ds:uri="http://schemas.openxmlformats.org/officeDocument/2006/bibliography"/>
  </ds:schemaRefs>
</ds:datastoreItem>
</file>

<file path=docMetadata/LabelInfo.xml><?xml version="1.0" encoding="utf-8"?>
<clbl:labelList xmlns:clbl="http://schemas.microsoft.com/office/2020/mipLabelMetadata">
  <clbl:label id="{fb6a8e19-37a7-40c8-89ac-4a95ed340fcc}" enabled="0" method="" siteId="{fb6a8e19-37a7-40c8-89ac-4a95ed340fc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711</Words>
  <Characters>4480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Jakob Johannsen</cp:lastModifiedBy>
  <cp:revision>16</cp:revision>
  <dcterms:created xsi:type="dcterms:W3CDTF">2026-04-23T06:04:00Z</dcterms:created>
  <dcterms:modified xsi:type="dcterms:W3CDTF">2026-04-30T11:02:00Z</dcterms:modified>
</cp:coreProperties>
</file>