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Pr="00577D6C" w:rsidRDefault="00B91803" w:rsidP="00E33CD9">
      <w:pPr>
        <w:suppressAutoHyphens/>
        <w:spacing w:line="288" w:lineRule="auto"/>
        <w:rPr>
          <w:rFonts w:ascii="Arial" w:hAnsi="Arial" w:cs="Arial"/>
          <w:sz w:val="20"/>
          <w:szCs w:val="20"/>
        </w:rPr>
      </w:pPr>
    </w:p>
    <w:p w14:paraId="794D5C7F" w14:textId="389DB2E5" w:rsidR="006D3C81" w:rsidRPr="00577D6C" w:rsidRDefault="00FC4A88" w:rsidP="00E33CD9">
      <w:pPr>
        <w:suppressAutoHyphens/>
        <w:spacing w:line="288" w:lineRule="auto"/>
        <w:jc w:val="right"/>
        <w:rPr>
          <w:rFonts w:ascii="Arial" w:hAnsi="Arial" w:cs="Arial"/>
          <w:sz w:val="20"/>
          <w:szCs w:val="20"/>
        </w:rPr>
      </w:pPr>
      <w:r>
        <w:rPr>
          <w:rFonts w:ascii="Arial" w:hAnsi="Arial" w:cs="Arial"/>
          <w:sz w:val="20"/>
          <w:szCs w:val="20"/>
        </w:rPr>
        <w:t>6</w:t>
      </w:r>
      <w:bookmarkStart w:id="0" w:name="_GoBack"/>
      <w:bookmarkEnd w:id="0"/>
      <w:r w:rsidR="00DA7D08" w:rsidRPr="00577D6C">
        <w:rPr>
          <w:rFonts w:ascii="Arial" w:hAnsi="Arial" w:cs="Arial"/>
          <w:sz w:val="20"/>
          <w:szCs w:val="20"/>
        </w:rPr>
        <w:t xml:space="preserve">. </w:t>
      </w:r>
      <w:r w:rsidR="00D02E4A">
        <w:rPr>
          <w:rFonts w:ascii="Arial" w:hAnsi="Arial" w:cs="Arial"/>
          <w:sz w:val="20"/>
          <w:szCs w:val="20"/>
        </w:rPr>
        <w:t>August</w:t>
      </w:r>
      <w:r w:rsidR="00DA7D08" w:rsidRPr="00577D6C">
        <w:rPr>
          <w:rFonts w:ascii="Arial" w:hAnsi="Arial" w:cs="Arial"/>
          <w:sz w:val="20"/>
          <w:szCs w:val="20"/>
        </w:rPr>
        <w:t xml:space="preserve"> 20</w:t>
      </w:r>
      <w:r w:rsidR="001D05A8" w:rsidRPr="00577D6C">
        <w:rPr>
          <w:rFonts w:ascii="Arial" w:hAnsi="Arial" w:cs="Arial"/>
          <w:sz w:val="20"/>
          <w:szCs w:val="20"/>
        </w:rPr>
        <w:t>20</w:t>
      </w:r>
    </w:p>
    <w:p w14:paraId="27E27A2F" w14:textId="77777777" w:rsidR="006D3C81" w:rsidRPr="00577D6C" w:rsidRDefault="006D3C81" w:rsidP="00E33CD9">
      <w:pPr>
        <w:suppressAutoHyphens/>
        <w:spacing w:line="288" w:lineRule="auto"/>
        <w:rPr>
          <w:rFonts w:ascii="Arial" w:hAnsi="Arial" w:cs="Arial"/>
          <w:sz w:val="20"/>
          <w:szCs w:val="20"/>
        </w:rPr>
      </w:pPr>
    </w:p>
    <w:p w14:paraId="36763544" w14:textId="77777777" w:rsidR="006D3C81" w:rsidRPr="00577D6C" w:rsidRDefault="006D3C81" w:rsidP="00E33CD9">
      <w:pPr>
        <w:suppressAutoHyphens/>
        <w:spacing w:line="288" w:lineRule="auto"/>
        <w:rPr>
          <w:rFonts w:ascii="Arial" w:hAnsi="Arial" w:cs="Arial"/>
          <w:sz w:val="20"/>
          <w:szCs w:val="20"/>
        </w:rPr>
      </w:pPr>
    </w:p>
    <w:p w14:paraId="2EAEF3F7"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 xml:space="preserve">Zubehör für Elektronikgehäuse </w:t>
      </w:r>
    </w:p>
    <w:p w14:paraId="08D2186F"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b/>
          <w:sz w:val="20"/>
          <w:szCs w:val="20"/>
        </w:rPr>
        <w:t>Neu: Kabelverschraubungen jetzt auch in schwarz lieferbar</w:t>
      </w:r>
    </w:p>
    <w:p w14:paraId="33B239C9" w14:textId="77777777" w:rsidR="006D3C81" w:rsidRPr="00577D6C" w:rsidRDefault="006D3C81" w:rsidP="00E33CD9">
      <w:pPr>
        <w:suppressAutoHyphens/>
        <w:spacing w:line="288" w:lineRule="auto"/>
        <w:rPr>
          <w:rFonts w:ascii="Arial" w:hAnsi="Arial" w:cs="Arial"/>
          <w:sz w:val="20"/>
          <w:szCs w:val="20"/>
        </w:rPr>
      </w:pPr>
    </w:p>
    <w:p w14:paraId="778FD12C" w14:textId="1E2BA536" w:rsidR="001D05A8" w:rsidRPr="00577D6C" w:rsidRDefault="00D02E4A" w:rsidP="00E33CD9">
      <w:pPr>
        <w:suppressAutoHyphens/>
        <w:spacing w:line="288" w:lineRule="auto"/>
        <w:rPr>
          <w:rFonts w:ascii="Arial" w:hAnsi="Arial" w:cs="Arial"/>
          <w:b/>
          <w:sz w:val="20"/>
          <w:szCs w:val="20"/>
        </w:rPr>
      </w:pPr>
      <w:r w:rsidRPr="00D02E4A">
        <w:rPr>
          <w:rFonts w:ascii="Arial" w:hAnsi="Arial" w:cs="Arial"/>
          <w:b/>
          <w:sz w:val="20"/>
          <w:szCs w:val="20"/>
        </w:rPr>
        <w:t>Das Zubehörprogramm der Bopla Gehäuse Systeme GmbH umfasst mehr als 100 verschiedene Kabelverschraubungen und Druckausgleichselemente, die mit allen Elektronikgehäusen des Unternehmens kompatibel sind. Ab sofort sind viele dieser Zubehörteile nicht nur in lichtgrauem Kunststoff oder vernickeltem Messing, sondern standardmäßig auch in schwarzem Kunststoff lieferbar</w:t>
      </w:r>
      <w:r w:rsidR="001D05A8" w:rsidRPr="00577D6C">
        <w:rPr>
          <w:rFonts w:ascii="Arial" w:hAnsi="Arial" w:cs="Arial"/>
          <w:b/>
          <w:sz w:val="20"/>
          <w:szCs w:val="20"/>
        </w:rPr>
        <w:t>.</w:t>
      </w:r>
    </w:p>
    <w:p w14:paraId="0BAC2D76" w14:textId="77777777" w:rsidR="00DA7D08" w:rsidRPr="00577D6C" w:rsidRDefault="00DA7D08" w:rsidP="00E33CD9">
      <w:pPr>
        <w:suppressAutoHyphens/>
        <w:spacing w:line="288" w:lineRule="auto"/>
        <w:rPr>
          <w:rFonts w:ascii="Arial" w:hAnsi="Arial" w:cs="Arial"/>
          <w:sz w:val="20"/>
          <w:szCs w:val="20"/>
        </w:rPr>
      </w:pPr>
    </w:p>
    <w:p w14:paraId="5BC294FA"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Kabelverschraubungen</w:t>
      </w:r>
      <w:r w:rsidRPr="00D02E4A">
        <w:rPr>
          <w:rFonts w:ascii="Arial" w:hAnsi="Arial" w:cs="Arial"/>
          <w:b/>
          <w:sz w:val="20"/>
          <w:szCs w:val="20"/>
        </w:rPr>
        <w:t xml:space="preserve"> </w:t>
      </w:r>
      <w:r w:rsidRPr="00D02E4A">
        <w:rPr>
          <w:rFonts w:ascii="Arial" w:hAnsi="Arial" w:cs="Arial"/>
          <w:sz w:val="20"/>
          <w:szCs w:val="20"/>
        </w:rPr>
        <w:t>führen das Kabel sicher in das jeweilige Gehäuse und sorgen für eine isolierte, dichte Verbindung mit dem Gehäuse. Auf diese Weise schützen sie die verbaute Elektronik zuverlässig vor mechanischen Einflüssen, Staub und Feuchtigkeit.</w:t>
      </w:r>
    </w:p>
    <w:p w14:paraId="52DA10C3" w14:textId="77777777" w:rsidR="00D02E4A" w:rsidRPr="00D02E4A" w:rsidRDefault="00D02E4A" w:rsidP="00D02E4A">
      <w:pPr>
        <w:suppressAutoHyphens/>
        <w:spacing w:line="288" w:lineRule="auto"/>
        <w:rPr>
          <w:rFonts w:ascii="Arial" w:hAnsi="Arial" w:cs="Arial"/>
          <w:sz w:val="20"/>
          <w:szCs w:val="20"/>
        </w:rPr>
      </w:pPr>
    </w:p>
    <w:p w14:paraId="12C1EFCB"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Das Produktprogramm von BOPLA umfasst unter anderen metrische Kabelverschraubungen aus Polyamid mit Kabelknickschutz und Schutzart IP 68 sowie Kabelverschraubungen aus Messing oder Kunststoff (IP 69) mit geschlitztem Dichteinsatz für die Montage bereits konfektionierter Kabel. Ebenfalls zum Portfolio zählen Klemmkäfige zur optimalen Zugentlastung bei Halbverschraubungen sowie Druckausgleichsverschraubungen aus Polyamid und vernickeltem Messing – beide mit der Schutzart IP 66/67. Letztere empfehlen sich für alle Anwendungen, bei denen kein Platz für ein separates Druckausgleichselement ist.</w:t>
      </w:r>
    </w:p>
    <w:p w14:paraId="35190840" w14:textId="77777777" w:rsidR="00D02E4A" w:rsidRPr="00D02E4A" w:rsidRDefault="00D02E4A" w:rsidP="00D02E4A">
      <w:pPr>
        <w:suppressAutoHyphens/>
        <w:spacing w:line="288" w:lineRule="auto"/>
        <w:rPr>
          <w:rFonts w:ascii="Arial" w:hAnsi="Arial" w:cs="Arial"/>
          <w:sz w:val="20"/>
          <w:szCs w:val="20"/>
        </w:rPr>
      </w:pPr>
    </w:p>
    <w:p w14:paraId="1C5E605C"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 xml:space="preserve">Für die beschleunigte Montage bietet BOPLA steckbare Kabelverschraubungen (IP66/68) an, die nach dem Einstecken automatisch </w:t>
      </w:r>
      <w:proofErr w:type="spellStart"/>
      <w:r w:rsidRPr="00D02E4A">
        <w:rPr>
          <w:rFonts w:ascii="Arial" w:hAnsi="Arial" w:cs="Arial"/>
          <w:sz w:val="20"/>
          <w:szCs w:val="20"/>
        </w:rPr>
        <w:t>verrasten</w:t>
      </w:r>
      <w:proofErr w:type="spellEnd"/>
      <w:r w:rsidRPr="00D02E4A">
        <w:rPr>
          <w:rFonts w:ascii="Arial" w:hAnsi="Arial" w:cs="Arial"/>
          <w:sz w:val="20"/>
          <w:szCs w:val="20"/>
        </w:rPr>
        <w:t xml:space="preserve"> und somit ohne Gegenmutter auskommen, sich jedoch mit dem passenden Demontage-Werkzeug einfach wieder entfernen lassen.</w:t>
      </w:r>
    </w:p>
    <w:p w14:paraId="6BA36C7B" w14:textId="77777777" w:rsidR="00D02E4A" w:rsidRPr="00D02E4A" w:rsidRDefault="00D02E4A" w:rsidP="00D02E4A">
      <w:pPr>
        <w:suppressAutoHyphens/>
        <w:spacing w:line="288" w:lineRule="auto"/>
        <w:rPr>
          <w:rFonts w:ascii="Arial" w:hAnsi="Arial" w:cs="Arial"/>
          <w:sz w:val="20"/>
          <w:szCs w:val="20"/>
        </w:rPr>
      </w:pPr>
    </w:p>
    <w:p w14:paraId="77859A53"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 xml:space="preserve">BOPLA bietet zahlreiche Kabelverschraubungen jetzt auch in schwarz an und eröffnet damit noch mehr Gestaltungsmöglichkeiten beim Gehäusedesign. </w:t>
      </w:r>
    </w:p>
    <w:p w14:paraId="5B7E54DE" w14:textId="77777777" w:rsidR="00D02E4A" w:rsidRPr="00D02E4A" w:rsidRDefault="00D02E4A" w:rsidP="00D02E4A">
      <w:pPr>
        <w:suppressAutoHyphens/>
        <w:spacing w:line="288" w:lineRule="auto"/>
        <w:rPr>
          <w:rFonts w:ascii="Arial" w:hAnsi="Arial" w:cs="Arial"/>
          <w:sz w:val="20"/>
          <w:szCs w:val="20"/>
        </w:rPr>
      </w:pPr>
    </w:p>
    <w:p w14:paraId="188AA616"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(1.612 Zeichen inkl. Leerzeichen)</w:t>
      </w:r>
    </w:p>
    <w:p w14:paraId="285A5F6A" w14:textId="77777777" w:rsidR="001D05A8" w:rsidRPr="00577D6C" w:rsidRDefault="001D05A8" w:rsidP="00E33CD9">
      <w:pPr>
        <w:suppressAutoHyphens/>
        <w:spacing w:line="288" w:lineRule="auto"/>
        <w:rPr>
          <w:rFonts w:ascii="Arial" w:hAnsi="Arial" w:cs="Arial"/>
          <w:sz w:val="20"/>
          <w:szCs w:val="20"/>
        </w:rPr>
      </w:pPr>
    </w:p>
    <w:p w14:paraId="62CD1456" w14:textId="77777777" w:rsidR="007644EE" w:rsidRPr="00577D6C" w:rsidRDefault="007644EE" w:rsidP="00E33CD9">
      <w:pPr>
        <w:suppressAutoHyphens/>
        <w:spacing w:line="288" w:lineRule="auto"/>
        <w:rPr>
          <w:rFonts w:ascii="Arial" w:hAnsi="Arial" w:cs="Arial"/>
          <w:b/>
          <w:sz w:val="20"/>
          <w:szCs w:val="20"/>
        </w:rPr>
      </w:pPr>
    </w:p>
    <w:p w14:paraId="1A7F6FF1" w14:textId="77777777" w:rsidR="00F14376" w:rsidRPr="00577D6C" w:rsidRDefault="00F14376" w:rsidP="00E33CD9">
      <w:pPr>
        <w:suppressAutoHyphens/>
        <w:spacing w:line="288" w:lineRule="auto"/>
        <w:rPr>
          <w:rFonts w:ascii="Arial" w:hAnsi="Arial" w:cs="Arial"/>
          <w:b/>
          <w:sz w:val="20"/>
          <w:szCs w:val="20"/>
        </w:rPr>
      </w:pPr>
      <w:r w:rsidRPr="00577D6C">
        <w:rPr>
          <w:rFonts w:ascii="Arial" w:hAnsi="Arial" w:cs="Arial"/>
          <w:b/>
          <w:bCs/>
          <w:sz w:val="20"/>
          <w:szCs w:val="20"/>
        </w:rPr>
        <w:t>Über BOPLA</w:t>
      </w:r>
    </w:p>
    <w:p w14:paraId="7B6180D1"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des Mess-, Steuer- und Regeltechnik, im Maschinen- und Anlagenbau sowie in der Medizin- und Bahntechnik zum Einsatz. </w:t>
      </w:r>
    </w:p>
    <w:p w14:paraId="6697C769"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w:t>
      </w:r>
      <w:proofErr w:type="spellStart"/>
      <w:r w:rsidRPr="00577D6C">
        <w:rPr>
          <w:rFonts w:ascii="Arial" w:hAnsi="Arial" w:cs="Arial"/>
          <w:sz w:val="20"/>
          <w:szCs w:val="20"/>
        </w:rPr>
        <w:t>Touchdisplays</w:t>
      </w:r>
      <w:proofErr w:type="spellEnd"/>
      <w:r w:rsidRPr="00577D6C">
        <w:rPr>
          <w:rFonts w:ascii="Arial" w:hAnsi="Arial" w:cs="Arial"/>
          <w:sz w:val="20"/>
          <w:szCs w:val="20"/>
        </w:rPr>
        <w:t>.</w:t>
      </w:r>
    </w:p>
    <w:p w14:paraId="67CA0027"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lastRenderedPageBreak/>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4B74BF6B" w14:textId="77777777" w:rsidR="00D425ED" w:rsidRPr="00577D6C" w:rsidRDefault="00D425ED" w:rsidP="00E33CD9">
      <w:pPr>
        <w:suppressAutoHyphens/>
        <w:spacing w:line="288" w:lineRule="auto"/>
        <w:rPr>
          <w:rFonts w:ascii="Arial" w:hAnsi="Arial" w:cs="Arial"/>
          <w:sz w:val="20"/>
          <w:szCs w:val="20"/>
        </w:rPr>
      </w:pPr>
      <w:r w:rsidRPr="00577D6C">
        <w:rPr>
          <w:rFonts w:ascii="Arial" w:hAnsi="Arial" w:cs="Arial"/>
          <w:sz w:val="20"/>
          <w:szCs w:val="20"/>
        </w:rPr>
        <w:t xml:space="preserve">Wir beschäftigen weltweit etwa 500 Mitarbeiter in diversen Produktions- und Vertriebsgesellschaften; davon am Hauptsitz Bünde über 200 Mitarbeiter. Als Tochterunternehmen der schweizerischen Phoenix </w:t>
      </w:r>
      <w:proofErr w:type="spellStart"/>
      <w:r w:rsidRPr="00577D6C">
        <w:rPr>
          <w:rFonts w:ascii="Arial" w:hAnsi="Arial" w:cs="Arial"/>
          <w:sz w:val="20"/>
          <w:szCs w:val="20"/>
        </w:rPr>
        <w:t>Mecano</w:t>
      </w:r>
      <w:proofErr w:type="spellEnd"/>
      <w:r w:rsidRPr="00577D6C">
        <w:rPr>
          <w:rFonts w:ascii="Arial" w:hAnsi="Arial" w:cs="Arial"/>
          <w:sz w:val="20"/>
          <w:szCs w:val="20"/>
        </w:rPr>
        <w:t xml:space="preserve"> AG sind wir weltweit mit unseren Produkten und Dienstleistungen vertreten.</w:t>
      </w:r>
    </w:p>
    <w:p w14:paraId="14C6B03B" w14:textId="77777777" w:rsidR="00F14376" w:rsidRPr="00577D6C" w:rsidRDefault="00F14376" w:rsidP="00E33CD9">
      <w:pPr>
        <w:suppressAutoHyphens/>
        <w:spacing w:line="288" w:lineRule="auto"/>
        <w:rPr>
          <w:rFonts w:ascii="Arial" w:hAnsi="Arial" w:cs="Arial"/>
          <w:sz w:val="20"/>
          <w:szCs w:val="20"/>
        </w:rPr>
      </w:pPr>
      <w:r w:rsidRPr="00577D6C">
        <w:rPr>
          <w:rFonts w:ascii="Arial" w:hAnsi="Arial" w:cs="Arial"/>
          <w:sz w:val="20"/>
          <w:szCs w:val="20"/>
        </w:rPr>
        <w:t>Weitere Informationen unter </w:t>
      </w:r>
      <w:hyperlink r:id="rId8" w:history="1">
        <w:r w:rsidRPr="00577D6C">
          <w:rPr>
            <w:rStyle w:val="Hyperlink"/>
            <w:rFonts w:ascii="Arial" w:hAnsi="Arial" w:cs="Arial"/>
            <w:sz w:val="20"/>
            <w:szCs w:val="20"/>
          </w:rPr>
          <w:t>www.bopla.de</w:t>
        </w:r>
      </w:hyperlink>
      <w:r w:rsidRPr="00577D6C">
        <w:rPr>
          <w:rFonts w:ascii="Arial" w:hAnsi="Arial" w:cs="Arial"/>
          <w:sz w:val="20"/>
          <w:szCs w:val="20"/>
        </w:rPr>
        <w:t>.</w:t>
      </w:r>
    </w:p>
    <w:p w14:paraId="0D396144" w14:textId="77777777" w:rsidR="006D3C81" w:rsidRPr="00577D6C" w:rsidRDefault="006D3C81" w:rsidP="00E33CD9">
      <w:pPr>
        <w:suppressAutoHyphens/>
        <w:spacing w:line="288" w:lineRule="auto"/>
        <w:rPr>
          <w:rFonts w:ascii="Arial" w:hAnsi="Arial" w:cs="Arial"/>
          <w:sz w:val="20"/>
          <w:szCs w:val="20"/>
        </w:rPr>
      </w:pPr>
    </w:p>
    <w:p w14:paraId="6D553735" w14:textId="63C4B2BB" w:rsidR="006D3C81" w:rsidRPr="00577D6C" w:rsidRDefault="006D3C81" w:rsidP="00E33CD9">
      <w:pPr>
        <w:suppressAutoHyphens/>
        <w:spacing w:line="288" w:lineRule="auto"/>
        <w:rPr>
          <w:rFonts w:ascii="Arial" w:hAnsi="Arial" w:cs="Arial"/>
          <w:sz w:val="20"/>
          <w:szCs w:val="20"/>
        </w:rPr>
      </w:pPr>
      <w:r w:rsidRPr="00577D6C">
        <w:rPr>
          <w:rFonts w:ascii="Arial" w:hAnsi="Arial" w:cs="Arial"/>
          <w:sz w:val="20"/>
          <w:szCs w:val="20"/>
        </w:rPr>
        <w:t>(</w:t>
      </w:r>
      <w:r w:rsidR="00FC7671" w:rsidRPr="00577D6C">
        <w:rPr>
          <w:rFonts w:ascii="Arial" w:hAnsi="Arial" w:cs="Arial"/>
          <w:sz w:val="20"/>
          <w:szCs w:val="20"/>
        </w:rPr>
        <w:t>1.</w:t>
      </w:r>
      <w:r w:rsidR="00D02E4A">
        <w:rPr>
          <w:rFonts w:ascii="Arial" w:hAnsi="Arial" w:cs="Arial"/>
          <w:sz w:val="20"/>
          <w:szCs w:val="20"/>
        </w:rPr>
        <w:t xml:space="preserve">427 </w:t>
      </w:r>
      <w:r w:rsidRPr="00577D6C">
        <w:rPr>
          <w:rFonts w:ascii="Arial" w:hAnsi="Arial" w:cs="Arial"/>
          <w:sz w:val="20"/>
          <w:szCs w:val="20"/>
        </w:rPr>
        <w:t>Zeichen inkl. Leerzeichen)</w:t>
      </w:r>
    </w:p>
    <w:p w14:paraId="7933CD5C" w14:textId="77777777" w:rsidR="005F25C1" w:rsidRPr="00577D6C" w:rsidRDefault="005F25C1" w:rsidP="00E33CD9">
      <w:pPr>
        <w:suppressAutoHyphens/>
        <w:spacing w:line="288" w:lineRule="auto"/>
        <w:rPr>
          <w:rFonts w:ascii="Arial" w:hAnsi="Arial" w:cs="Arial"/>
          <w:sz w:val="20"/>
          <w:szCs w:val="20"/>
        </w:rPr>
      </w:pPr>
    </w:p>
    <w:p w14:paraId="535A2BD8" w14:textId="77777777" w:rsidR="005F25C1" w:rsidRPr="00577D6C" w:rsidRDefault="005F25C1" w:rsidP="00E33CD9">
      <w:pPr>
        <w:suppressAutoHyphens/>
        <w:spacing w:line="288" w:lineRule="auto"/>
        <w:rPr>
          <w:rFonts w:ascii="Arial" w:hAnsi="Arial" w:cs="Arial"/>
          <w:sz w:val="20"/>
          <w:szCs w:val="20"/>
        </w:rPr>
      </w:pPr>
    </w:p>
    <w:p w14:paraId="4550ED30" w14:textId="2FE2FEE8" w:rsidR="005F25C1" w:rsidRPr="00577D6C" w:rsidRDefault="005F25C1" w:rsidP="00E33CD9">
      <w:pPr>
        <w:suppressAutoHyphens/>
        <w:spacing w:line="288" w:lineRule="auto"/>
        <w:rPr>
          <w:rFonts w:ascii="Arial" w:hAnsi="Arial" w:cs="Arial"/>
          <w:b/>
          <w:sz w:val="20"/>
          <w:szCs w:val="20"/>
        </w:rPr>
      </w:pPr>
      <w:r w:rsidRPr="00577D6C">
        <w:rPr>
          <w:rFonts w:ascii="Arial" w:hAnsi="Arial" w:cs="Arial"/>
          <w:b/>
          <w:sz w:val="20"/>
          <w:szCs w:val="20"/>
        </w:rPr>
        <w:t>Bildunterschrift</w:t>
      </w:r>
    </w:p>
    <w:p w14:paraId="2D603745" w14:textId="0938C2A4" w:rsidR="00D02E4A" w:rsidRPr="00D02E4A" w:rsidRDefault="00D02E4A" w:rsidP="00D02E4A">
      <w:pPr>
        <w:suppressAutoHyphens/>
        <w:spacing w:line="288" w:lineRule="auto"/>
        <w:rPr>
          <w:rFonts w:ascii="Arial" w:hAnsi="Arial" w:cs="Arial"/>
          <w:sz w:val="20"/>
          <w:szCs w:val="20"/>
        </w:rPr>
      </w:pPr>
      <w:r w:rsidRPr="00D02E4A">
        <w:rPr>
          <w:rFonts w:ascii="Arial" w:hAnsi="Arial" w:cs="Arial"/>
          <w:b/>
          <w:sz w:val="20"/>
          <w:szCs w:val="20"/>
        </w:rPr>
        <w:t>Bopla-Kabelverschraubungen-schwarz</w:t>
      </w:r>
      <w:r w:rsidR="00E33CD9" w:rsidRPr="00577D6C">
        <w:rPr>
          <w:rFonts w:ascii="Arial" w:hAnsi="Arial" w:cs="Arial"/>
          <w:b/>
          <w:sz w:val="20"/>
          <w:szCs w:val="20"/>
        </w:rPr>
        <w:t xml:space="preserve">.jpg: </w:t>
      </w:r>
      <w:r w:rsidRPr="00D02E4A">
        <w:rPr>
          <w:rFonts w:ascii="Arial" w:hAnsi="Arial" w:cs="Arial"/>
          <w:sz w:val="20"/>
          <w:szCs w:val="20"/>
        </w:rPr>
        <w:t>Das Zubehörprogramm der Bopla Gehäuse Systeme GmbH umfasst mehr als 100 verschiedene Kabelverschraubungen und Druckausgleichselemente, die mit allen Elektronikgehäusen des Unternehmens kompatibel sind. Ab sofort sind viele dieser Zubehörteile nicht nur in lichtgrauem Kunststoff oder vernickeltem Messing, sondern standardmäßig auch in schwarzem Kunststoff lieferbar.</w:t>
      </w:r>
    </w:p>
    <w:p w14:paraId="0B676C04" w14:textId="28AA6E8F" w:rsidR="00E33CD9" w:rsidRPr="00577D6C" w:rsidRDefault="00E33CD9" w:rsidP="00E33CD9">
      <w:pPr>
        <w:suppressAutoHyphens/>
        <w:spacing w:line="288" w:lineRule="auto"/>
        <w:rPr>
          <w:rFonts w:ascii="Arial" w:hAnsi="Arial" w:cs="Arial"/>
          <w:sz w:val="20"/>
          <w:szCs w:val="20"/>
        </w:rPr>
      </w:pPr>
    </w:p>
    <w:p w14:paraId="4CA81D9C" w14:textId="459FC92C" w:rsidR="005F25C1" w:rsidRPr="00577D6C" w:rsidRDefault="005F25C1" w:rsidP="00E33CD9">
      <w:pPr>
        <w:suppressAutoHyphens/>
        <w:spacing w:line="288" w:lineRule="auto"/>
        <w:rPr>
          <w:rFonts w:ascii="Arial" w:hAnsi="Arial" w:cs="Arial"/>
          <w:sz w:val="20"/>
          <w:szCs w:val="20"/>
        </w:rPr>
      </w:pPr>
    </w:p>
    <w:p w14:paraId="461FA35A" w14:textId="77777777" w:rsidR="005F25C1" w:rsidRPr="00577D6C" w:rsidRDefault="005F25C1" w:rsidP="00E33CD9">
      <w:pPr>
        <w:suppressAutoHyphens/>
        <w:spacing w:line="288" w:lineRule="auto"/>
        <w:rPr>
          <w:rFonts w:ascii="Arial" w:hAnsi="Arial" w:cs="Arial"/>
          <w:sz w:val="20"/>
          <w:szCs w:val="20"/>
        </w:rPr>
      </w:pPr>
    </w:p>
    <w:p w14:paraId="37E9E7DB" w14:textId="77777777" w:rsidR="00B53AD5" w:rsidRPr="00577D6C" w:rsidRDefault="005F25C1"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Meta</w:t>
      </w:r>
      <w:proofErr w:type="spellEnd"/>
      <w:r w:rsidR="008D3F1F" w:rsidRPr="00577D6C">
        <w:rPr>
          <w:rFonts w:ascii="Arial" w:hAnsi="Arial" w:cs="Arial"/>
          <w:b/>
          <w:sz w:val="20"/>
          <w:szCs w:val="20"/>
        </w:rPr>
        <w:t xml:space="preserve"> Title</w:t>
      </w:r>
    </w:p>
    <w:p w14:paraId="3E4D9BD5" w14:textId="37A3BB90" w:rsidR="00B53AD5" w:rsidRPr="00577D6C" w:rsidRDefault="00D02E4A" w:rsidP="00E33CD9">
      <w:pPr>
        <w:suppressAutoHyphens/>
        <w:spacing w:line="288" w:lineRule="auto"/>
        <w:rPr>
          <w:rFonts w:ascii="Arial" w:hAnsi="Arial" w:cs="Arial"/>
          <w:b/>
          <w:sz w:val="20"/>
          <w:szCs w:val="20"/>
        </w:rPr>
      </w:pPr>
      <w:r w:rsidRPr="00D02E4A">
        <w:rPr>
          <w:rFonts w:ascii="Arial" w:hAnsi="Arial" w:cs="Arial"/>
          <w:sz w:val="20"/>
          <w:szCs w:val="20"/>
        </w:rPr>
        <w:t>Neu: Kabelverschraubungen jetzt auch in schwarz lieferbar</w:t>
      </w:r>
    </w:p>
    <w:p w14:paraId="46CA86F1" w14:textId="16BBD100" w:rsidR="005F25C1" w:rsidRPr="00577D6C" w:rsidRDefault="008D3F1F"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Meta</w:t>
      </w:r>
      <w:proofErr w:type="spellEnd"/>
      <w:r w:rsidRPr="00577D6C">
        <w:rPr>
          <w:rFonts w:ascii="Arial" w:hAnsi="Arial" w:cs="Arial"/>
          <w:b/>
          <w:sz w:val="20"/>
          <w:szCs w:val="20"/>
        </w:rPr>
        <w:t xml:space="preserve"> T</w:t>
      </w:r>
      <w:r w:rsidR="005F25C1" w:rsidRPr="00577D6C">
        <w:rPr>
          <w:rFonts w:ascii="Arial" w:hAnsi="Arial" w:cs="Arial"/>
          <w:b/>
          <w:sz w:val="20"/>
          <w:szCs w:val="20"/>
        </w:rPr>
        <w:t>ag</w:t>
      </w:r>
    </w:p>
    <w:p w14:paraId="3D21E833"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BOPLA: Zubehörprogramm mit über 100 Kabelverschraubungen</w:t>
      </w:r>
      <w:r w:rsidRPr="00D02E4A">
        <w:rPr>
          <w:rFonts w:ascii="Arial" w:hAnsi="Arial" w:cs="Arial"/>
          <w:b/>
          <w:sz w:val="20"/>
          <w:szCs w:val="20"/>
        </w:rPr>
        <w:t xml:space="preserve"> </w:t>
      </w:r>
      <w:r w:rsidRPr="00D02E4A">
        <w:rPr>
          <w:rFonts w:ascii="Arial" w:hAnsi="Arial" w:cs="Arial"/>
          <w:sz w:val="20"/>
          <w:szCs w:val="20"/>
        </w:rPr>
        <w:t>und Druckausgleichselementen. Alle sind kompatibel mit den Elektronikgehäusen des Unternehmens…</w:t>
      </w:r>
    </w:p>
    <w:p w14:paraId="6864756E" w14:textId="6C385337" w:rsidR="00FA5D6F" w:rsidRDefault="00FA5D6F" w:rsidP="00E33CD9">
      <w:pPr>
        <w:suppressAutoHyphens/>
        <w:spacing w:line="288" w:lineRule="auto"/>
        <w:rPr>
          <w:rFonts w:ascii="Arial" w:hAnsi="Arial" w:cs="Arial"/>
          <w:sz w:val="20"/>
          <w:szCs w:val="20"/>
        </w:rPr>
      </w:pPr>
    </w:p>
    <w:p w14:paraId="47DD4F87" w14:textId="77777777" w:rsidR="00D02E4A" w:rsidRPr="00577D6C" w:rsidRDefault="00D02E4A" w:rsidP="00E33CD9">
      <w:pPr>
        <w:suppressAutoHyphens/>
        <w:spacing w:line="288" w:lineRule="auto"/>
        <w:rPr>
          <w:rFonts w:ascii="Arial" w:hAnsi="Arial" w:cs="Arial"/>
          <w:sz w:val="20"/>
          <w:szCs w:val="20"/>
        </w:rPr>
      </w:pPr>
    </w:p>
    <w:p w14:paraId="70F9F212" w14:textId="77777777" w:rsidR="005F25C1" w:rsidRPr="00577D6C" w:rsidRDefault="00C86B1F" w:rsidP="00E33CD9">
      <w:pPr>
        <w:suppressAutoHyphens/>
        <w:spacing w:line="288" w:lineRule="auto"/>
        <w:rPr>
          <w:rFonts w:ascii="Arial" w:hAnsi="Arial" w:cs="Arial"/>
          <w:b/>
          <w:sz w:val="20"/>
          <w:szCs w:val="20"/>
        </w:rPr>
      </w:pPr>
      <w:r w:rsidRPr="00577D6C">
        <w:rPr>
          <w:rFonts w:ascii="Arial" w:hAnsi="Arial" w:cs="Arial"/>
          <w:b/>
          <w:sz w:val="20"/>
          <w:szCs w:val="20"/>
        </w:rPr>
        <w:t>Keywords</w:t>
      </w:r>
    </w:p>
    <w:p w14:paraId="21F5E71E" w14:textId="77777777" w:rsidR="00D02E4A" w:rsidRPr="00D02E4A" w:rsidRDefault="00D02E4A" w:rsidP="00D02E4A">
      <w:pPr>
        <w:suppressAutoHyphens/>
        <w:spacing w:line="288" w:lineRule="auto"/>
        <w:rPr>
          <w:rFonts w:ascii="Arial" w:hAnsi="Arial" w:cs="Arial"/>
          <w:sz w:val="20"/>
          <w:szCs w:val="20"/>
        </w:rPr>
      </w:pPr>
      <w:r w:rsidRPr="00D02E4A">
        <w:rPr>
          <w:rFonts w:ascii="Arial" w:hAnsi="Arial" w:cs="Arial"/>
          <w:sz w:val="20"/>
          <w:szCs w:val="20"/>
        </w:rPr>
        <w:t>Kabelverschraubungen, Druckausgleichselemente, Elektronikgehäuse, Gehäuse, BOPLA, Zubehör</w:t>
      </w:r>
    </w:p>
    <w:p w14:paraId="0DA51D2F" w14:textId="77777777" w:rsidR="005F25C1" w:rsidRPr="00577D6C" w:rsidRDefault="005F25C1" w:rsidP="00E33CD9">
      <w:pPr>
        <w:suppressAutoHyphens/>
        <w:spacing w:line="288" w:lineRule="auto"/>
        <w:rPr>
          <w:rFonts w:ascii="Arial" w:hAnsi="Arial" w:cs="Arial"/>
          <w:sz w:val="20"/>
          <w:szCs w:val="20"/>
        </w:rPr>
      </w:pPr>
    </w:p>
    <w:p w14:paraId="125D5F28" w14:textId="77777777" w:rsidR="005F25C1" w:rsidRPr="00577D6C" w:rsidRDefault="005F25C1" w:rsidP="00E33CD9">
      <w:pPr>
        <w:suppressAutoHyphens/>
        <w:spacing w:line="288" w:lineRule="auto"/>
        <w:rPr>
          <w:rFonts w:ascii="Arial" w:hAnsi="Arial" w:cs="Arial"/>
          <w:sz w:val="20"/>
          <w:szCs w:val="20"/>
        </w:rPr>
      </w:pPr>
    </w:p>
    <w:p w14:paraId="23183529" w14:textId="77777777" w:rsidR="005F25C1" w:rsidRPr="00577D6C" w:rsidRDefault="00C86B1F" w:rsidP="00E33CD9">
      <w:pPr>
        <w:suppressAutoHyphens/>
        <w:spacing w:line="288" w:lineRule="auto"/>
        <w:rPr>
          <w:rFonts w:ascii="Arial" w:hAnsi="Arial" w:cs="Arial"/>
          <w:b/>
          <w:sz w:val="20"/>
          <w:szCs w:val="20"/>
        </w:rPr>
      </w:pPr>
      <w:proofErr w:type="spellStart"/>
      <w:r w:rsidRPr="00577D6C">
        <w:rPr>
          <w:rFonts w:ascii="Arial" w:hAnsi="Arial" w:cs="Arial"/>
          <w:b/>
          <w:sz w:val="20"/>
          <w:szCs w:val="20"/>
        </w:rPr>
        <w:t>Deeplinks</w:t>
      </w:r>
      <w:proofErr w:type="spellEnd"/>
    </w:p>
    <w:p w14:paraId="3672B303" w14:textId="77777777" w:rsidR="00D02E4A" w:rsidRPr="00D02E4A" w:rsidRDefault="00D02E4A" w:rsidP="00D02E4A">
      <w:pPr>
        <w:suppressAutoHyphens/>
        <w:spacing w:line="288" w:lineRule="auto"/>
        <w:rPr>
          <w:rFonts w:ascii="Arial" w:hAnsi="Arial" w:cs="Arial"/>
          <w:sz w:val="20"/>
          <w:szCs w:val="20"/>
        </w:rPr>
      </w:pPr>
      <w:hyperlink r:id="rId9" w:history="1">
        <w:r w:rsidRPr="00D02E4A">
          <w:rPr>
            <w:rFonts w:ascii="Arial" w:hAnsi="Arial" w:cs="Arial"/>
            <w:sz w:val="20"/>
            <w:szCs w:val="20"/>
          </w:rPr>
          <w:t>www.bopla.de</w:t>
        </w:r>
      </w:hyperlink>
    </w:p>
    <w:p w14:paraId="694A44CB" w14:textId="77777777" w:rsidR="00D02E4A" w:rsidRPr="00D02E4A" w:rsidRDefault="00484EC8" w:rsidP="00D02E4A">
      <w:pPr>
        <w:suppressAutoHyphens/>
        <w:spacing w:line="288" w:lineRule="auto"/>
        <w:rPr>
          <w:rFonts w:ascii="Arial" w:hAnsi="Arial" w:cs="Arial"/>
          <w:sz w:val="20"/>
          <w:szCs w:val="20"/>
        </w:rPr>
      </w:pPr>
      <w:hyperlink r:id="rId10" w:history="1">
        <w:r w:rsidR="00D02E4A" w:rsidRPr="00D02E4A">
          <w:rPr>
            <w:rFonts w:ascii="Arial" w:hAnsi="Arial" w:cs="Arial"/>
            <w:sz w:val="20"/>
            <w:szCs w:val="20"/>
          </w:rPr>
          <w:t>www.bopla.de/de/gehaeusetechnik/product/kabelverschraubungen-allgemeines-zubehoer/kabelverschraubungen.html</w:t>
        </w:r>
      </w:hyperlink>
    </w:p>
    <w:p w14:paraId="03A2D012" w14:textId="77777777" w:rsidR="001D05A8" w:rsidRPr="00577D6C" w:rsidRDefault="001D05A8" w:rsidP="00E33CD9">
      <w:pPr>
        <w:suppressAutoHyphens/>
        <w:spacing w:line="288" w:lineRule="auto"/>
        <w:rPr>
          <w:rFonts w:ascii="Arial" w:hAnsi="Arial" w:cs="Arial"/>
          <w:sz w:val="20"/>
          <w:szCs w:val="20"/>
        </w:rPr>
      </w:pPr>
    </w:p>
    <w:p w14:paraId="4314602D" w14:textId="77777777" w:rsidR="00B53AD5" w:rsidRPr="00577D6C" w:rsidRDefault="00B53AD5" w:rsidP="00E33CD9">
      <w:pPr>
        <w:suppressAutoHyphens/>
        <w:spacing w:line="288" w:lineRule="auto"/>
        <w:rPr>
          <w:rFonts w:ascii="Arial" w:hAnsi="Arial" w:cs="Arial"/>
          <w:sz w:val="20"/>
          <w:szCs w:val="20"/>
        </w:rPr>
      </w:pPr>
    </w:p>
    <w:p w14:paraId="3E4E751F" w14:textId="77777777" w:rsidR="00FA5D6F" w:rsidRPr="00577D6C" w:rsidRDefault="00FA5D6F" w:rsidP="00E33CD9">
      <w:pPr>
        <w:suppressAutoHyphens/>
        <w:spacing w:line="288" w:lineRule="auto"/>
        <w:rPr>
          <w:rFonts w:ascii="Arial" w:hAnsi="Arial" w:cs="Arial"/>
          <w:sz w:val="20"/>
          <w:szCs w:val="20"/>
        </w:rPr>
      </w:pPr>
    </w:p>
    <w:p w14:paraId="5FC1A5F3" w14:textId="2A69F354" w:rsidR="005F25C1" w:rsidRPr="00577D6C" w:rsidRDefault="00F23643" w:rsidP="00E33CD9">
      <w:pPr>
        <w:suppressAutoHyphens/>
        <w:spacing w:line="288" w:lineRule="auto"/>
        <w:rPr>
          <w:rFonts w:ascii="Arial" w:hAnsi="Arial" w:cs="Arial"/>
          <w:sz w:val="20"/>
          <w:szCs w:val="20"/>
        </w:rPr>
      </w:pPr>
      <w:r w:rsidRPr="00577D6C">
        <w:rPr>
          <w:rFonts w:ascii="Arial" w:hAnsi="Arial" w:cs="Arial"/>
          <w:b/>
          <w:bCs/>
          <w:sz w:val="20"/>
          <w:szCs w:val="20"/>
        </w:rPr>
        <w:t>Pressestelle</w:t>
      </w:r>
      <w:r w:rsidRPr="00577D6C">
        <w:rPr>
          <w:rFonts w:ascii="Arial" w:hAnsi="Arial" w:cs="Arial"/>
          <w:b/>
          <w:bCs/>
          <w:sz w:val="20"/>
          <w:szCs w:val="20"/>
        </w:rPr>
        <w:br/>
      </w:r>
      <w:r w:rsidRPr="00577D6C">
        <w:rPr>
          <w:rFonts w:ascii="Arial" w:hAnsi="Arial" w:cs="Arial"/>
          <w:sz w:val="20"/>
          <w:szCs w:val="20"/>
        </w:rPr>
        <w:t>Köhler + Partner GmbH</w:t>
      </w:r>
      <w:r w:rsidRPr="00577D6C">
        <w:rPr>
          <w:rFonts w:ascii="Arial" w:hAnsi="Arial" w:cs="Arial"/>
          <w:sz w:val="20"/>
          <w:szCs w:val="20"/>
        </w:rPr>
        <w:br/>
        <w:t xml:space="preserve">Brauerstr. 42 </w:t>
      </w:r>
      <w:r w:rsidRPr="00577D6C">
        <w:rPr>
          <w:rFonts w:ascii="Arial" w:hAnsi="Arial" w:cs="Arial"/>
          <w:sz w:val="20"/>
          <w:szCs w:val="20"/>
          <w:lang w:val="en-GB"/>
        </w:rPr>
        <w:sym w:font="Symbol" w:char="00B7"/>
      </w:r>
      <w:r w:rsidRPr="00577D6C">
        <w:rPr>
          <w:rFonts w:ascii="Arial" w:hAnsi="Arial" w:cs="Arial"/>
          <w:sz w:val="20"/>
          <w:szCs w:val="20"/>
        </w:rPr>
        <w:t xml:space="preserve"> 21244 Buchholz </w:t>
      </w:r>
      <w:proofErr w:type="spellStart"/>
      <w:r w:rsidRPr="00577D6C">
        <w:rPr>
          <w:rFonts w:ascii="Arial" w:hAnsi="Arial" w:cs="Arial"/>
          <w:sz w:val="20"/>
          <w:szCs w:val="20"/>
        </w:rPr>
        <w:t>i.d.N</w:t>
      </w:r>
      <w:proofErr w:type="spellEnd"/>
      <w:r w:rsidRPr="00577D6C">
        <w:rPr>
          <w:rFonts w:ascii="Arial" w:hAnsi="Arial" w:cs="Arial"/>
          <w:sz w:val="20"/>
          <w:szCs w:val="20"/>
        </w:rPr>
        <w:t>.</w:t>
      </w:r>
      <w:r w:rsidRPr="00577D6C">
        <w:rPr>
          <w:rFonts w:ascii="Arial" w:hAnsi="Arial" w:cs="Arial"/>
          <w:sz w:val="20"/>
          <w:szCs w:val="20"/>
        </w:rPr>
        <w:br/>
        <w:t xml:space="preserve">Telefon +49 4181 928928-0 </w:t>
      </w:r>
      <w:r w:rsidRPr="00577D6C">
        <w:rPr>
          <w:rFonts w:ascii="Arial" w:hAnsi="Arial" w:cs="Arial"/>
          <w:sz w:val="20"/>
          <w:szCs w:val="20"/>
          <w:lang w:val="en-GB"/>
        </w:rPr>
        <w:sym w:font="Symbol" w:char="00B7"/>
      </w:r>
      <w:r w:rsidRPr="00577D6C">
        <w:rPr>
          <w:rFonts w:ascii="Arial" w:hAnsi="Arial" w:cs="Arial"/>
          <w:sz w:val="20"/>
          <w:szCs w:val="20"/>
        </w:rPr>
        <w:t xml:space="preserve"> Fax +49 4181 928928-55</w:t>
      </w:r>
      <w:r w:rsidRPr="00577D6C">
        <w:rPr>
          <w:rFonts w:ascii="Arial" w:hAnsi="Arial" w:cs="Arial"/>
          <w:sz w:val="20"/>
          <w:szCs w:val="20"/>
        </w:rPr>
        <w:br/>
        <w:t xml:space="preserve">info@koehler-partner.de </w:t>
      </w:r>
      <w:r w:rsidRPr="00577D6C">
        <w:rPr>
          <w:rFonts w:ascii="Arial" w:hAnsi="Arial" w:cs="Arial"/>
          <w:sz w:val="20"/>
          <w:szCs w:val="20"/>
          <w:lang w:val="it-IT"/>
        </w:rPr>
        <w:sym w:font="Symbol" w:char="F0B7"/>
      </w:r>
      <w:r w:rsidRPr="00577D6C">
        <w:rPr>
          <w:rFonts w:ascii="Arial" w:hAnsi="Arial" w:cs="Arial"/>
          <w:sz w:val="20"/>
          <w:szCs w:val="20"/>
        </w:rPr>
        <w:t xml:space="preserve"> www.koehler-partner.de</w:t>
      </w:r>
    </w:p>
    <w:p w14:paraId="230855CA" w14:textId="77777777" w:rsidR="00567F7C" w:rsidRPr="00577D6C" w:rsidRDefault="00567F7C" w:rsidP="00E33CD9">
      <w:pPr>
        <w:suppressAutoHyphens/>
        <w:spacing w:line="288" w:lineRule="auto"/>
        <w:rPr>
          <w:rFonts w:ascii="Arial" w:hAnsi="Arial" w:cs="Arial"/>
          <w:sz w:val="20"/>
          <w:szCs w:val="20"/>
        </w:rPr>
      </w:pPr>
    </w:p>
    <w:sectPr w:rsidR="00567F7C" w:rsidRPr="00577D6C" w:rsidSect="006D3C81">
      <w:headerReference w:type="default" r:id="rId11"/>
      <w:footerReference w:type="default" r:id="rId12"/>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8122F" w14:textId="77777777" w:rsidR="00484EC8" w:rsidRDefault="00484EC8" w:rsidP="006D3C81">
      <w:r>
        <w:separator/>
      </w:r>
    </w:p>
  </w:endnote>
  <w:endnote w:type="continuationSeparator" w:id="0">
    <w:p w14:paraId="2293C40C" w14:textId="77777777" w:rsidR="00484EC8" w:rsidRDefault="00484EC8"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77777777" w:rsidR="006D3C81" w:rsidRDefault="006D3C81" w:rsidP="006D3C81">
    <w:pPr>
      <w:pStyle w:val="Fuzeile"/>
      <w:jc w:val="center"/>
    </w:pPr>
    <w:r>
      <w:t>BOPLA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63AD8" w14:textId="77777777" w:rsidR="00484EC8" w:rsidRDefault="00484EC8" w:rsidP="006D3C81">
      <w:r>
        <w:separator/>
      </w:r>
    </w:p>
  </w:footnote>
  <w:footnote w:type="continuationSeparator" w:id="0">
    <w:p w14:paraId="6D9D8209" w14:textId="77777777" w:rsidR="00484EC8" w:rsidRDefault="00484EC8"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347BA"/>
    <w:rsid w:val="00050B31"/>
    <w:rsid w:val="0006451A"/>
    <w:rsid w:val="000820E9"/>
    <w:rsid w:val="00082154"/>
    <w:rsid w:val="000A4863"/>
    <w:rsid w:val="000D534F"/>
    <w:rsid w:val="000E2D10"/>
    <w:rsid w:val="00121B4E"/>
    <w:rsid w:val="00121CF4"/>
    <w:rsid w:val="00132F00"/>
    <w:rsid w:val="00176213"/>
    <w:rsid w:val="0018280B"/>
    <w:rsid w:val="00185894"/>
    <w:rsid w:val="00193D14"/>
    <w:rsid w:val="001A525C"/>
    <w:rsid w:val="001A553E"/>
    <w:rsid w:val="001D05A8"/>
    <w:rsid w:val="001E1E7F"/>
    <w:rsid w:val="0020217D"/>
    <w:rsid w:val="00274D97"/>
    <w:rsid w:val="00306103"/>
    <w:rsid w:val="003229F1"/>
    <w:rsid w:val="00370A22"/>
    <w:rsid w:val="003774FE"/>
    <w:rsid w:val="003A53BB"/>
    <w:rsid w:val="003B4E3D"/>
    <w:rsid w:val="003C29CD"/>
    <w:rsid w:val="003D3400"/>
    <w:rsid w:val="004170A3"/>
    <w:rsid w:val="00477BE9"/>
    <w:rsid w:val="00477C12"/>
    <w:rsid w:val="00481423"/>
    <w:rsid w:val="00484EC8"/>
    <w:rsid w:val="004A08F1"/>
    <w:rsid w:val="004C10BD"/>
    <w:rsid w:val="004E7EA3"/>
    <w:rsid w:val="0050179C"/>
    <w:rsid w:val="00522240"/>
    <w:rsid w:val="00536BAF"/>
    <w:rsid w:val="00536C10"/>
    <w:rsid w:val="0055656A"/>
    <w:rsid w:val="005614F4"/>
    <w:rsid w:val="00567F7C"/>
    <w:rsid w:val="00573837"/>
    <w:rsid w:val="00577D6C"/>
    <w:rsid w:val="00580B6E"/>
    <w:rsid w:val="005A68B6"/>
    <w:rsid w:val="005B6722"/>
    <w:rsid w:val="005C1BCF"/>
    <w:rsid w:val="005F25C1"/>
    <w:rsid w:val="00625904"/>
    <w:rsid w:val="00660D32"/>
    <w:rsid w:val="006611A1"/>
    <w:rsid w:val="006D3C81"/>
    <w:rsid w:val="006F6715"/>
    <w:rsid w:val="0070273D"/>
    <w:rsid w:val="007644EE"/>
    <w:rsid w:val="00766C34"/>
    <w:rsid w:val="00790EA8"/>
    <w:rsid w:val="007E1A27"/>
    <w:rsid w:val="007F368E"/>
    <w:rsid w:val="00804B7C"/>
    <w:rsid w:val="008112D8"/>
    <w:rsid w:val="00846787"/>
    <w:rsid w:val="00861ED6"/>
    <w:rsid w:val="00863C63"/>
    <w:rsid w:val="008C7480"/>
    <w:rsid w:val="008D3F1F"/>
    <w:rsid w:val="00906C1C"/>
    <w:rsid w:val="0091242A"/>
    <w:rsid w:val="00956192"/>
    <w:rsid w:val="00971A77"/>
    <w:rsid w:val="009803D7"/>
    <w:rsid w:val="0098166F"/>
    <w:rsid w:val="009A6DD7"/>
    <w:rsid w:val="00A2567F"/>
    <w:rsid w:val="00B17B9D"/>
    <w:rsid w:val="00B31DED"/>
    <w:rsid w:val="00B347D9"/>
    <w:rsid w:val="00B3508E"/>
    <w:rsid w:val="00B40F3D"/>
    <w:rsid w:val="00B53AD5"/>
    <w:rsid w:val="00B75703"/>
    <w:rsid w:val="00B91803"/>
    <w:rsid w:val="00BA2B26"/>
    <w:rsid w:val="00BB09B8"/>
    <w:rsid w:val="00BB413C"/>
    <w:rsid w:val="00BC4DD6"/>
    <w:rsid w:val="00BE62C5"/>
    <w:rsid w:val="00C1794E"/>
    <w:rsid w:val="00C273F4"/>
    <w:rsid w:val="00C32EDE"/>
    <w:rsid w:val="00C378EC"/>
    <w:rsid w:val="00C64411"/>
    <w:rsid w:val="00C6521A"/>
    <w:rsid w:val="00C6710E"/>
    <w:rsid w:val="00C86B1F"/>
    <w:rsid w:val="00C87D80"/>
    <w:rsid w:val="00CB2498"/>
    <w:rsid w:val="00CC15A8"/>
    <w:rsid w:val="00CC5DD0"/>
    <w:rsid w:val="00CD33EB"/>
    <w:rsid w:val="00CD3598"/>
    <w:rsid w:val="00CE2FB3"/>
    <w:rsid w:val="00CE722E"/>
    <w:rsid w:val="00D02E4A"/>
    <w:rsid w:val="00D35409"/>
    <w:rsid w:val="00D425ED"/>
    <w:rsid w:val="00D61BC3"/>
    <w:rsid w:val="00D67FB6"/>
    <w:rsid w:val="00D77846"/>
    <w:rsid w:val="00D96C71"/>
    <w:rsid w:val="00DA7D08"/>
    <w:rsid w:val="00DC0907"/>
    <w:rsid w:val="00DD4B7E"/>
    <w:rsid w:val="00DE6381"/>
    <w:rsid w:val="00E33CD9"/>
    <w:rsid w:val="00E77058"/>
    <w:rsid w:val="00E8227D"/>
    <w:rsid w:val="00E84234"/>
    <w:rsid w:val="00EA23F5"/>
    <w:rsid w:val="00EE5D48"/>
    <w:rsid w:val="00EE604E"/>
    <w:rsid w:val="00F07191"/>
    <w:rsid w:val="00F14376"/>
    <w:rsid w:val="00F153E2"/>
    <w:rsid w:val="00F230A4"/>
    <w:rsid w:val="00F23643"/>
    <w:rsid w:val="00F2383E"/>
    <w:rsid w:val="00F65E01"/>
    <w:rsid w:val="00F93DD5"/>
    <w:rsid w:val="00FA5D6F"/>
    <w:rsid w:val="00FB25F6"/>
    <w:rsid w:val="00FB476C"/>
    <w:rsid w:val="00FC4A88"/>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character" w:styleId="BesuchterLink">
    <w:name w:val="FollowedHyperlink"/>
    <w:basedOn w:val="Absatz-Standardschriftart"/>
    <w:uiPriority w:val="99"/>
    <w:semiHidden/>
    <w:unhideWhenUsed/>
    <w:rsid w:val="00577D6C"/>
    <w:rPr>
      <w:color w:val="36609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pla.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bopla.de/de/gehaeusetechnik/product/kabelverschraubungen-allgemeines-zubehoer/kabelverschraubungen.html" TargetMode="External"/><Relationship Id="rId4" Type="http://schemas.openxmlformats.org/officeDocument/2006/relationships/settings" Target="settings.xml"/><Relationship Id="rId9" Type="http://schemas.openxmlformats.org/officeDocument/2006/relationships/hyperlink" Target="http://www.bopl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E85BB-C2D3-BF4D-8B17-AA7B7248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3901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Julia Wolff</cp:lastModifiedBy>
  <cp:revision>16</cp:revision>
  <dcterms:created xsi:type="dcterms:W3CDTF">2018-08-02T08:23:00Z</dcterms:created>
  <dcterms:modified xsi:type="dcterms:W3CDTF">2020-08-05T13:52:00Z</dcterms:modified>
</cp:coreProperties>
</file>