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AA1E24" w14:textId="77777777" w:rsidR="00D742DA" w:rsidRDefault="00D742DA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</w:p>
    <w:p w14:paraId="4941F283" w14:textId="77777777" w:rsidR="00D742DA" w:rsidRDefault="00D742DA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</w:p>
    <w:p w14:paraId="34D34480" w14:textId="6D7CABE7" w:rsidR="00D742DA" w:rsidRDefault="007C0CD9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  <w:r w:rsidRPr="007C0CD9">
        <w:rPr>
          <w:rFonts w:asciiTheme="minorBidi" w:hAnsiTheme="minorBidi" w:cstheme="minorBidi"/>
          <w:sz w:val="22"/>
          <w:szCs w:val="22"/>
        </w:rPr>
        <w:t xml:space="preserve">3 </w:t>
      </w:r>
      <w:r>
        <w:rPr>
          <w:rFonts w:asciiTheme="minorBidi" w:hAnsiTheme="minorBidi" w:cstheme="minorBidi"/>
          <w:sz w:val="22"/>
          <w:szCs w:val="22"/>
        </w:rPr>
        <w:t xml:space="preserve">août </w:t>
      </w:r>
      <w:r w:rsidRPr="007C0CD9">
        <w:rPr>
          <w:rFonts w:asciiTheme="minorBidi" w:hAnsiTheme="minorBidi" w:cstheme="minorBidi"/>
          <w:sz w:val="22"/>
          <w:szCs w:val="22"/>
        </w:rPr>
        <w:t>2026</w:t>
      </w:r>
    </w:p>
    <w:p w14:paraId="484224B7" w14:textId="77777777" w:rsidR="00D742DA" w:rsidRDefault="00D742DA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</w:p>
    <w:p w14:paraId="54C66538" w14:textId="77777777" w:rsidR="00D742DA" w:rsidRDefault="00D742DA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</w:p>
    <w:p w14:paraId="2C04AEC0" w14:textId="69F67714" w:rsidR="00D742DA" w:rsidRDefault="00000000">
      <w:pPr>
        <w:spacing w:line="288" w:lineRule="auto"/>
        <w:ind w:right="-141"/>
        <w:contextualSpacing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Plaisir de nager maximal, encombrement minimal</w:t>
      </w:r>
    </w:p>
    <w:p w14:paraId="30C97A41" w14:textId="4F92571C" w:rsidR="00D742DA" w:rsidRDefault="00000000">
      <w:pPr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Le système de nage à contre-courant </w:t>
      </w:r>
      <w:proofErr w:type="spellStart"/>
      <w:r>
        <w:rPr>
          <w:sz w:val="22"/>
          <w:szCs w:val="22"/>
        </w:rPr>
        <w:t>LittleStarlet</w:t>
      </w:r>
      <w:proofErr w:type="spellEnd"/>
      <w:r>
        <w:rPr>
          <w:sz w:val="22"/>
          <w:szCs w:val="22"/>
        </w:rPr>
        <w:t xml:space="preserve"> permet un entraînement intensif, même dans les petits bassins </w:t>
      </w:r>
    </w:p>
    <w:p w14:paraId="44588E37" w14:textId="77777777" w:rsidR="00D742DA" w:rsidRDefault="00D742DA">
      <w:pPr>
        <w:contextualSpacing/>
        <w:rPr>
          <w:b/>
          <w:bCs/>
          <w:sz w:val="22"/>
          <w:szCs w:val="22"/>
        </w:rPr>
      </w:pPr>
    </w:p>
    <w:p w14:paraId="7607FACF" w14:textId="770E96EC" w:rsidR="00D742DA" w:rsidRDefault="00000000">
      <w:pPr>
        <w:spacing w:line="288" w:lineRule="auto"/>
        <w:contextualSpacing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Jusqu’à présent, de nombreuses piscines privées ne pouvaient guère être utilisées pour la natation d’endurance en raison de leur petite taille. Heureusement, cette époque est révolue : avec la </w:t>
      </w:r>
      <w:hyperlink r:id="rId8" w:history="1">
        <w:r w:rsidR="00D742DA">
          <w:rPr>
            <w:rStyle w:val="Hyperlink"/>
            <w:b/>
            <w:bCs/>
            <w:sz w:val="22"/>
            <w:szCs w:val="22"/>
          </w:rPr>
          <w:t xml:space="preserve">turbine de nage à contre-courant compacte </w:t>
        </w:r>
        <w:proofErr w:type="spellStart"/>
        <w:r w:rsidR="00D742DA">
          <w:rPr>
            <w:rStyle w:val="Hyperlink"/>
            <w:b/>
            <w:bCs/>
            <w:sz w:val="22"/>
            <w:szCs w:val="22"/>
          </w:rPr>
          <w:t>LittleStarlet</w:t>
        </w:r>
        <w:proofErr w:type="spellEnd"/>
      </w:hyperlink>
      <w:r>
        <w:rPr>
          <w:b/>
          <w:bCs/>
          <w:sz w:val="22"/>
          <w:szCs w:val="22"/>
        </w:rPr>
        <w:t xml:space="preserve"> de BINDER, même les petits bassins se transforment désormais en véritables centres d’entraînement.</w:t>
      </w:r>
    </w:p>
    <w:p w14:paraId="2D5ED6DD" w14:textId="77777777" w:rsidR="00D742DA" w:rsidRDefault="00D742DA">
      <w:pPr>
        <w:contextualSpacing/>
        <w:rPr>
          <w:sz w:val="22"/>
          <w:szCs w:val="22"/>
        </w:rPr>
      </w:pPr>
    </w:p>
    <w:p w14:paraId="3499E916" w14:textId="239359C7" w:rsidR="00D742DA" w:rsidRPr="007C0CD9" w:rsidRDefault="00000000">
      <w:pPr>
        <w:spacing w:line="288" w:lineRule="auto"/>
        <w:contextualSpacing/>
        <w:rPr>
          <w:sz w:val="22"/>
          <w:szCs w:val="22"/>
        </w:rPr>
      </w:pPr>
      <w:proofErr w:type="spellStart"/>
      <w:r w:rsidRPr="007C0CD9">
        <w:rPr>
          <w:sz w:val="22"/>
          <w:szCs w:val="22"/>
        </w:rPr>
        <w:t>LittleStarlet</w:t>
      </w:r>
      <w:proofErr w:type="spellEnd"/>
      <w:r w:rsidRPr="007C0CD9">
        <w:rPr>
          <w:sz w:val="22"/>
          <w:szCs w:val="22"/>
        </w:rPr>
        <w:t xml:space="preserve"> est la solution rapide et simple pour moderniser les piscines existantes. Le système s’installe en un clin d’œil : grâce à ses dimensions réduites (Ø 25 cm x 40 cm), elle trouve sa place partout, même sur une marche de la piscine. L’installation </w:t>
      </w:r>
      <w:r w:rsidR="008F6E74" w:rsidRPr="007C0CD9">
        <w:rPr>
          <w:sz w:val="22"/>
          <w:szCs w:val="22"/>
        </w:rPr>
        <w:t>via</w:t>
      </w:r>
      <w:r w:rsidRPr="007C0CD9">
        <w:rPr>
          <w:sz w:val="22"/>
          <w:szCs w:val="22"/>
        </w:rPr>
        <w:t xml:space="preserve"> la buse ou le regard technique de systèmes existants est également possible sans aucun problème. Il est ainsi possible de remplacer un système de pompe moins performant sans avoir à percer la paroi du bassin. Malgré sa petite taille, </w:t>
      </w:r>
      <w:proofErr w:type="spellStart"/>
      <w:r w:rsidRPr="007C0CD9">
        <w:rPr>
          <w:sz w:val="22"/>
          <w:szCs w:val="22"/>
        </w:rPr>
        <w:t>LittleStarlet</w:t>
      </w:r>
      <w:proofErr w:type="spellEnd"/>
      <w:r w:rsidRPr="007C0CD9">
        <w:rPr>
          <w:sz w:val="22"/>
          <w:szCs w:val="22"/>
        </w:rPr>
        <w:t xml:space="preserve"> génère un débit de 180 m</w:t>
      </w:r>
      <w:r w:rsidRPr="007C0CD9">
        <w:rPr>
          <w:sz w:val="22"/>
          <w:szCs w:val="22"/>
          <w:vertAlign w:val="superscript"/>
        </w:rPr>
        <w:t>3</w:t>
      </w:r>
      <w:r w:rsidRPr="007C0CD9">
        <w:rPr>
          <w:sz w:val="22"/>
          <w:szCs w:val="22"/>
        </w:rPr>
        <w:t xml:space="preserve"> par heure. Le courant puissant permet de nager agréablement à contre-courant.  </w:t>
      </w:r>
    </w:p>
    <w:p w14:paraId="5C41A2B1" w14:textId="77777777" w:rsidR="00D742DA" w:rsidRPr="007C0CD9" w:rsidRDefault="00D742DA">
      <w:pPr>
        <w:contextualSpacing/>
        <w:rPr>
          <w:sz w:val="22"/>
          <w:szCs w:val="22"/>
        </w:rPr>
      </w:pPr>
    </w:p>
    <w:p w14:paraId="4A40D5A8" w14:textId="2A4A09D1" w:rsidR="00D742DA" w:rsidRPr="007C0CD9" w:rsidRDefault="00000000">
      <w:pPr>
        <w:spacing w:line="288" w:lineRule="auto"/>
        <w:rPr>
          <w:sz w:val="22"/>
          <w:szCs w:val="22"/>
        </w:rPr>
      </w:pPr>
      <w:r w:rsidRPr="007C0CD9">
        <w:rPr>
          <w:sz w:val="22"/>
          <w:szCs w:val="22"/>
        </w:rPr>
        <w:t xml:space="preserve">Afin que </w:t>
      </w:r>
      <w:proofErr w:type="spellStart"/>
      <w:r w:rsidRPr="007C0CD9">
        <w:rPr>
          <w:sz w:val="22"/>
          <w:szCs w:val="22"/>
        </w:rPr>
        <w:t>LittleStarlet</w:t>
      </w:r>
      <w:proofErr w:type="spellEnd"/>
      <w:r w:rsidRPr="007C0CD9">
        <w:rPr>
          <w:sz w:val="22"/>
          <w:szCs w:val="22"/>
        </w:rPr>
        <w:t xml:space="preserve"> puisse être facilement installé</w:t>
      </w:r>
      <w:r w:rsidR="005A77D6" w:rsidRPr="007C0CD9">
        <w:rPr>
          <w:sz w:val="22"/>
          <w:szCs w:val="22"/>
        </w:rPr>
        <w:t>e</w:t>
      </w:r>
      <w:r w:rsidRPr="007C0CD9">
        <w:rPr>
          <w:sz w:val="22"/>
          <w:szCs w:val="22"/>
        </w:rPr>
        <w:t xml:space="preserve"> même dans des espaces très restreints, le moteur a été encore réduit et sa puissance optimisée. De plus, BINDER a conçu pour </w:t>
      </w:r>
      <w:r w:rsidRPr="007C0CD9">
        <w:rPr>
          <w:sz w:val="22"/>
          <w:szCs w:val="22"/>
        </w:rPr>
        <w:br/>
      </w:r>
      <w:proofErr w:type="spellStart"/>
      <w:r w:rsidRPr="007C0CD9">
        <w:rPr>
          <w:sz w:val="22"/>
          <w:szCs w:val="22"/>
        </w:rPr>
        <w:t>LittleStarlet</w:t>
      </w:r>
      <w:proofErr w:type="spellEnd"/>
      <w:r w:rsidRPr="007C0CD9">
        <w:rPr>
          <w:sz w:val="22"/>
          <w:szCs w:val="22"/>
        </w:rPr>
        <w:t xml:space="preserve"> un tout nouveau boîtier : Un anneau à LED est intégré dans l’orifice de sortie du courant ; sa lumière crée une ambiance chaleureuse dans la piscine. L'hélice de la turbine est également toute nouvelle : Elle génère un flux puissant et régulier tout en consommant peu d’énergie.</w:t>
      </w:r>
    </w:p>
    <w:p w14:paraId="12972AB1" w14:textId="34516C11" w:rsidR="00D742DA" w:rsidRPr="007C0CD9" w:rsidRDefault="00D742DA">
      <w:pPr>
        <w:contextualSpacing/>
        <w:rPr>
          <w:sz w:val="22"/>
          <w:szCs w:val="22"/>
        </w:rPr>
      </w:pPr>
    </w:p>
    <w:p w14:paraId="619DFE6C" w14:textId="266076B9" w:rsidR="00D742DA" w:rsidRPr="007C0CD9" w:rsidRDefault="00000000">
      <w:pPr>
        <w:spacing w:line="288" w:lineRule="auto"/>
        <w:contextualSpacing/>
        <w:rPr>
          <w:sz w:val="22"/>
          <w:szCs w:val="22"/>
        </w:rPr>
      </w:pPr>
      <w:r w:rsidRPr="007C0CD9">
        <w:rPr>
          <w:sz w:val="22"/>
          <w:szCs w:val="22"/>
        </w:rPr>
        <w:t xml:space="preserve">L’utilisation de </w:t>
      </w:r>
      <w:proofErr w:type="spellStart"/>
      <w:r w:rsidRPr="007C0CD9">
        <w:rPr>
          <w:sz w:val="22"/>
          <w:szCs w:val="22"/>
        </w:rPr>
        <w:t>LittleStarlet</w:t>
      </w:r>
      <w:proofErr w:type="spellEnd"/>
      <w:r w:rsidRPr="007C0CD9">
        <w:rPr>
          <w:sz w:val="22"/>
          <w:szCs w:val="22"/>
        </w:rPr>
        <w:t xml:space="preserve"> est très simple et intuitive ; la puissance du courant peut être réglée </w:t>
      </w:r>
      <w:r w:rsidR="0078702A" w:rsidRPr="007C0CD9">
        <w:rPr>
          <w:sz w:val="22"/>
          <w:szCs w:val="22"/>
        </w:rPr>
        <w:t>de manière progressive</w:t>
      </w:r>
      <w:r w:rsidRPr="007C0CD9">
        <w:rPr>
          <w:sz w:val="22"/>
          <w:szCs w:val="22"/>
        </w:rPr>
        <w:t xml:space="preserve"> via l’application BINDER24. Grâce à sa fabrication de qualité supérieure, les amateurs de nage pourront profiter longtemps de ce système de nage à contre-courant très performant.</w:t>
      </w:r>
    </w:p>
    <w:p w14:paraId="77A5369A" w14:textId="77777777" w:rsidR="00D742DA" w:rsidRDefault="00D742DA">
      <w:pPr>
        <w:contextualSpacing/>
        <w:rPr>
          <w:sz w:val="22"/>
          <w:szCs w:val="22"/>
        </w:rPr>
      </w:pPr>
    </w:p>
    <w:p w14:paraId="1645F222" w14:textId="621A00D3" w:rsidR="00D742DA" w:rsidRPr="007C0CD9" w:rsidRDefault="00000000">
      <w:pPr>
        <w:spacing w:line="288" w:lineRule="auto"/>
        <w:contextualSpacing/>
        <w:rPr>
          <w:sz w:val="22"/>
          <w:szCs w:val="22"/>
        </w:rPr>
      </w:pPr>
      <w:r w:rsidRPr="007C0CD9">
        <w:rPr>
          <w:sz w:val="22"/>
          <w:szCs w:val="22"/>
        </w:rPr>
        <w:t>(1</w:t>
      </w:r>
      <w:r w:rsidR="007C0CD9" w:rsidRPr="007C0CD9">
        <w:rPr>
          <w:sz w:val="22"/>
          <w:szCs w:val="22"/>
        </w:rPr>
        <w:t>742</w:t>
      </w:r>
      <w:r w:rsidRPr="007C0CD9">
        <w:rPr>
          <w:sz w:val="22"/>
          <w:szCs w:val="22"/>
        </w:rPr>
        <w:t> caractères, espaces compris)</w:t>
      </w:r>
    </w:p>
    <w:p w14:paraId="7C587EA0" w14:textId="77777777" w:rsidR="00D742DA" w:rsidRPr="007C0CD9" w:rsidRDefault="00D742DA">
      <w:pPr>
        <w:spacing w:line="288" w:lineRule="auto"/>
        <w:contextualSpacing/>
        <w:rPr>
          <w:sz w:val="22"/>
          <w:szCs w:val="22"/>
        </w:rPr>
      </w:pPr>
    </w:p>
    <w:p w14:paraId="109EA177" w14:textId="77777777" w:rsidR="00D742DA" w:rsidRPr="007C0CD9" w:rsidRDefault="00D742DA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130E20BD" w14:textId="77777777" w:rsidR="007C0CD9" w:rsidRPr="00F63800" w:rsidRDefault="007C0CD9" w:rsidP="007C0CD9">
      <w:pPr>
        <w:spacing w:line="288" w:lineRule="auto"/>
        <w:rPr>
          <w:rFonts w:asciiTheme="minorBidi" w:hAnsiTheme="minorBidi" w:cstheme="minorBidi"/>
          <w:b/>
          <w:color w:val="000000" w:themeColor="text1"/>
          <w:sz w:val="22"/>
          <w:szCs w:val="22"/>
        </w:rPr>
      </w:pPr>
      <w:r w:rsidRPr="00F63800">
        <w:rPr>
          <w:rFonts w:asciiTheme="minorBidi" w:hAnsiTheme="minorBidi" w:cstheme="minorBidi"/>
          <w:b/>
          <w:color w:val="000000" w:themeColor="text1"/>
          <w:sz w:val="22"/>
          <w:szCs w:val="22"/>
        </w:rPr>
        <w:t>À propos de BINDER</w:t>
      </w:r>
    </w:p>
    <w:p w14:paraId="200A9F65" w14:textId="77777777" w:rsidR="007C0CD9" w:rsidRPr="00F63800" w:rsidRDefault="007C0CD9" w:rsidP="007C0CD9">
      <w:pPr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</w:rPr>
      </w:pPr>
      <w:r w:rsidRPr="00F63800">
        <w:rPr>
          <w:rFonts w:asciiTheme="minorBidi" w:hAnsiTheme="minorBidi" w:cstheme="minorBidi"/>
          <w:color w:val="000000" w:themeColor="text1"/>
          <w:sz w:val="22"/>
          <w:szCs w:val="22"/>
        </w:rPr>
        <w:t xml:space="preserve">La société BINDER </w:t>
      </w:r>
      <w:proofErr w:type="spellStart"/>
      <w:r w:rsidRPr="00F63800">
        <w:rPr>
          <w:rFonts w:asciiTheme="minorBidi" w:hAnsiTheme="minorBidi" w:cstheme="minorBidi"/>
          <w:color w:val="000000" w:themeColor="text1"/>
          <w:sz w:val="22"/>
          <w:szCs w:val="22"/>
        </w:rPr>
        <w:t>GmbH</w:t>
      </w:r>
      <w:proofErr w:type="spellEnd"/>
      <w:r w:rsidRPr="00F63800">
        <w:rPr>
          <w:rFonts w:asciiTheme="minorBidi" w:hAnsiTheme="minorBidi" w:cstheme="minorBidi"/>
          <w:color w:val="000000" w:themeColor="text1"/>
          <w:sz w:val="22"/>
          <w:szCs w:val="22"/>
        </w:rPr>
        <w:t xml:space="preserve"> &amp; Co. KG a fêté ses 20 ans d’existence en 2023. Fondée en 2003 à Hameln par Siegfried Binder, la société s’est d’abord spécialisée dans la fabrication de moteurs tubulaires pour les couvertures de piscines. En 2014, BINDER a ensuite commercialisé sa turbine de nage à contre-courant HydroStar, un système révolutionnaire qui procure aux utilisateurs une sensation de nage quasi naturelle. Contrairement aux systèmes de nage à contre-courant à pompes, HydroStar produit un courant large et régulier qui enveloppe tout le corps. Cette turbine de nage à contre-courant est facile à installer et consomme extrêmement peu d’énergie. Hydro-</w:t>
      </w:r>
    </w:p>
    <w:p w14:paraId="5291AA06" w14:textId="77777777" w:rsidR="007C0CD9" w:rsidRPr="00F63800" w:rsidRDefault="007C0CD9" w:rsidP="007C0CD9">
      <w:pPr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</w:rPr>
      </w:pPr>
      <w:r w:rsidRPr="00F63800">
        <w:rPr>
          <w:rFonts w:asciiTheme="minorBidi" w:hAnsiTheme="minorBidi" w:cstheme="minorBidi"/>
          <w:color w:val="000000" w:themeColor="text1"/>
          <w:sz w:val="22"/>
          <w:szCs w:val="22"/>
        </w:rPr>
        <w:t>Star enthousiasme les amateurs de piscines du monde entier et a déjà reçu de nombreux prix renommés. BINDER a développé le système hors-bord EasyStar pour une intégration a posteriori dans les piscines déjà existantes.</w:t>
      </w:r>
    </w:p>
    <w:p w14:paraId="46DD9077" w14:textId="77777777" w:rsidR="00D742DA" w:rsidRPr="007C0CD9" w:rsidRDefault="00D742DA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33F874D3" w14:textId="77777777" w:rsidR="00D742DA" w:rsidRPr="007C0CD9" w:rsidRDefault="00D742DA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64F8943" w14:textId="24A1A35B" w:rsidR="00D742DA" w:rsidRDefault="00000000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>
        <w:rPr>
          <w:rFonts w:asciiTheme="minorBidi" w:hAnsiTheme="minorBidi" w:cstheme="minorBidi"/>
          <w:b/>
          <w:sz w:val="22"/>
          <w:szCs w:val="22"/>
        </w:rPr>
        <w:t>Aperçu des images</w:t>
      </w:r>
    </w:p>
    <w:p w14:paraId="7A4A4D19" w14:textId="4B112C53" w:rsidR="00D742DA" w:rsidRDefault="00000000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>
        <w:rPr>
          <w:rFonts w:asciiTheme="minorBidi" w:hAnsiTheme="minorBidi" w:cstheme="minorBidi"/>
          <w:bCs/>
          <w:noProof/>
          <w:color w:val="000000" w:themeColor="text1"/>
          <w:sz w:val="22"/>
          <w:szCs w:val="22"/>
        </w:rPr>
        <w:drawing>
          <wp:inline distT="0" distB="0" distL="0" distR="0" wp14:anchorId="6CDE3714" wp14:editId="7D83B30C">
            <wp:extent cx="4251626" cy="1275309"/>
            <wp:effectExtent l="0" t="0" r="3175" b="0"/>
            <wp:docPr id="52340817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408170" name="Grafik 523408170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2212" cy="1296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002EC" w14:textId="77777777" w:rsidR="008D5CDC" w:rsidRPr="007C0CD9" w:rsidRDefault="00000000">
      <w:pPr>
        <w:tabs>
          <w:tab w:val="left" w:pos="1126"/>
        </w:tabs>
        <w:contextualSpacing/>
        <w:rPr>
          <w:rFonts w:asciiTheme="minorBidi" w:hAnsiTheme="minorBidi" w:cstheme="minorBidi"/>
          <w:bCs/>
          <w:sz w:val="22"/>
          <w:szCs w:val="22"/>
        </w:rPr>
      </w:pPr>
      <w:r w:rsidRPr="007C0CD9">
        <w:rPr>
          <w:rFonts w:asciiTheme="minorBidi" w:hAnsiTheme="minorBidi" w:cstheme="minorBidi"/>
          <w:b/>
          <w:sz w:val="22"/>
          <w:szCs w:val="22"/>
        </w:rPr>
        <w:t xml:space="preserve">BINDER-LittleStarlet-LED.jpg : </w:t>
      </w:r>
      <w:r w:rsidRPr="007C0CD9">
        <w:rPr>
          <w:rFonts w:asciiTheme="minorBidi" w:hAnsiTheme="minorBidi" w:cstheme="minorBidi"/>
          <w:bCs/>
          <w:sz w:val="22"/>
          <w:szCs w:val="22"/>
        </w:rPr>
        <w:t>La nouvelle turbine de nage à contre-courant compacte Little</w:t>
      </w:r>
    </w:p>
    <w:p w14:paraId="75B33643" w14:textId="5AE05E0D" w:rsidR="00D742DA" w:rsidRPr="007C0CD9" w:rsidRDefault="00000000" w:rsidP="007C0CD9">
      <w:pPr>
        <w:tabs>
          <w:tab w:val="left" w:pos="1126"/>
        </w:tabs>
        <w:contextualSpacing/>
        <w:rPr>
          <w:rFonts w:asciiTheme="minorBidi" w:hAnsiTheme="minorBidi" w:cstheme="minorBidi"/>
          <w:bCs/>
          <w:sz w:val="22"/>
          <w:szCs w:val="22"/>
        </w:rPr>
      </w:pPr>
      <w:r w:rsidRPr="007C0CD9">
        <w:rPr>
          <w:rFonts w:asciiTheme="minorBidi" w:hAnsiTheme="minorBidi" w:cstheme="minorBidi"/>
          <w:bCs/>
          <w:sz w:val="22"/>
          <w:szCs w:val="22"/>
        </w:rPr>
        <w:t>Starlet de BINDER prend peu de place</w:t>
      </w:r>
    </w:p>
    <w:p w14:paraId="6BEF59CC" w14:textId="77777777" w:rsidR="00D742DA" w:rsidRDefault="00000000">
      <w:pPr>
        <w:contextualSpacing/>
        <w:rPr>
          <w:rFonts w:asciiTheme="minorBidi" w:hAnsiTheme="minorBidi" w:cstheme="minorBidi"/>
          <w:bCs/>
          <w:i/>
          <w:iCs/>
          <w:sz w:val="22"/>
          <w:szCs w:val="22"/>
        </w:rPr>
      </w:pPr>
      <w:r>
        <w:rPr>
          <w:rFonts w:asciiTheme="minorBidi" w:hAnsiTheme="minorBidi" w:cstheme="minorBidi"/>
          <w:bCs/>
          <w:i/>
          <w:iCs/>
          <w:sz w:val="22"/>
          <w:szCs w:val="22"/>
        </w:rPr>
        <w:t xml:space="preserve">Illustration : BINDER </w:t>
      </w:r>
      <w:proofErr w:type="spellStart"/>
      <w:r>
        <w:rPr>
          <w:rFonts w:asciiTheme="minorBidi" w:hAnsiTheme="minorBidi" w:cstheme="minorBidi"/>
          <w:bCs/>
          <w:i/>
          <w:iCs/>
          <w:sz w:val="22"/>
          <w:szCs w:val="22"/>
        </w:rPr>
        <w:t>GmbH</w:t>
      </w:r>
      <w:proofErr w:type="spellEnd"/>
      <w:r>
        <w:rPr>
          <w:rFonts w:asciiTheme="minorBidi" w:hAnsiTheme="minorBidi" w:cstheme="minorBidi"/>
          <w:bCs/>
          <w:i/>
          <w:iCs/>
          <w:sz w:val="22"/>
          <w:szCs w:val="22"/>
        </w:rPr>
        <w:t xml:space="preserve"> &amp; Co. KG</w:t>
      </w:r>
    </w:p>
    <w:p w14:paraId="58D75010" w14:textId="77777777" w:rsidR="00D742DA" w:rsidRDefault="00D742DA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</w:p>
    <w:p w14:paraId="4A634F05" w14:textId="77777777" w:rsidR="00D742DA" w:rsidRDefault="00D742DA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</w:p>
    <w:p w14:paraId="2EEC018D" w14:textId="73692858" w:rsidR="00D742DA" w:rsidRDefault="00000000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>
        <w:rPr>
          <w:rFonts w:asciiTheme="minorBidi" w:hAnsiTheme="minorBidi" w:cstheme="minorBidi"/>
          <w:bCs/>
          <w:noProof/>
          <w:color w:val="000000" w:themeColor="text1"/>
          <w:sz w:val="22"/>
          <w:szCs w:val="22"/>
        </w:rPr>
        <w:drawing>
          <wp:inline distT="0" distB="0" distL="0" distR="0" wp14:anchorId="243DAEBB" wp14:editId="197A2254">
            <wp:extent cx="4272250" cy="1281495"/>
            <wp:effectExtent l="0" t="0" r="0" b="1270"/>
            <wp:docPr id="65782340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823403" name="Grafik 657823403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0986" cy="1305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DE2F5" w14:textId="2DC4D1BB" w:rsidR="00D742DA" w:rsidRDefault="00000000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>
        <w:rPr>
          <w:rFonts w:asciiTheme="minorBidi" w:hAnsiTheme="minorBidi" w:cstheme="minorBidi"/>
          <w:b/>
          <w:color w:val="000000" w:themeColor="text1"/>
          <w:sz w:val="22"/>
          <w:szCs w:val="22"/>
        </w:rPr>
        <w:t xml:space="preserve">BINDER-LittleStarlet.jpg : </w:t>
      </w:r>
      <w:r>
        <w:rPr>
          <w:rFonts w:asciiTheme="minorBidi" w:hAnsiTheme="minorBidi" w:cstheme="minorBidi"/>
          <w:bCs/>
          <w:color w:val="000000" w:themeColor="text1"/>
          <w:sz w:val="22"/>
          <w:szCs w:val="22"/>
        </w:rPr>
        <w:t>Malgré sa petite taille,</w:t>
      </w:r>
      <w:r w:rsidR="007C0CD9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</w:t>
      </w:r>
      <w:r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la turbine de nage à contre-courant </w:t>
      </w:r>
      <w:proofErr w:type="spellStart"/>
      <w:r>
        <w:rPr>
          <w:rFonts w:asciiTheme="minorBidi" w:hAnsiTheme="minorBidi" w:cstheme="minorBidi"/>
          <w:bCs/>
          <w:color w:val="000000" w:themeColor="text1"/>
          <w:sz w:val="22"/>
          <w:szCs w:val="22"/>
        </w:rPr>
        <w:t>LittleStarlet</w:t>
      </w:r>
      <w:proofErr w:type="spellEnd"/>
      <w:r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génère un courant puissant</w:t>
      </w:r>
    </w:p>
    <w:p w14:paraId="5DEF5A7A" w14:textId="6952C6DC" w:rsidR="00D742DA" w:rsidRDefault="00000000">
      <w:pPr>
        <w:contextualSpacing/>
        <w:rPr>
          <w:rFonts w:asciiTheme="minorBidi" w:hAnsiTheme="minorBidi" w:cstheme="minorBidi"/>
          <w:bCs/>
          <w:i/>
          <w:iCs/>
          <w:sz w:val="22"/>
          <w:szCs w:val="22"/>
        </w:rPr>
      </w:pPr>
      <w:r>
        <w:rPr>
          <w:rFonts w:asciiTheme="minorBidi" w:hAnsiTheme="minorBidi" w:cstheme="minorBidi"/>
          <w:bCs/>
          <w:i/>
          <w:iCs/>
          <w:sz w:val="22"/>
          <w:szCs w:val="22"/>
        </w:rPr>
        <w:t>Illustration : BINDER GmbH &amp; Co. KG</w:t>
      </w:r>
    </w:p>
    <w:p w14:paraId="3D808BE1" w14:textId="77777777" w:rsidR="00D742DA" w:rsidRDefault="00D742DA">
      <w:pPr>
        <w:spacing w:line="288" w:lineRule="auto"/>
        <w:rPr>
          <w:rFonts w:asciiTheme="minorBidi" w:hAnsiTheme="minorBidi" w:cstheme="minorBidi"/>
          <w:b/>
          <w:color w:val="000000" w:themeColor="text1"/>
          <w:sz w:val="22"/>
          <w:szCs w:val="22"/>
        </w:rPr>
      </w:pPr>
    </w:p>
    <w:p w14:paraId="79C8202A" w14:textId="77777777" w:rsidR="00D742DA" w:rsidRDefault="00D742DA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3581B3C1" w14:textId="5B1597E3" w:rsidR="00D742DA" w:rsidRDefault="00000000">
      <w:pPr>
        <w:tabs>
          <w:tab w:val="left" w:pos="1126"/>
        </w:tabs>
        <w:contextualSpacing/>
        <w:rPr>
          <w:bCs/>
          <w:sz w:val="22"/>
          <w:szCs w:val="22"/>
        </w:rPr>
      </w:pPr>
      <w:r>
        <w:rPr>
          <w:rFonts w:asciiTheme="minorBidi" w:hAnsiTheme="minorBidi" w:cstheme="minorBidi"/>
          <w:b/>
          <w:sz w:val="22"/>
          <w:szCs w:val="22"/>
        </w:rPr>
        <w:t>Meta Title :</w:t>
      </w:r>
      <w:r>
        <w:rPr>
          <w:rFonts w:asciiTheme="minorBidi" w:hAnsiTheme="minorBidi" w:cstheme="minorBidi"/>
          <w:bCs/>
          <w:sz w:val="22"/>
          <w:szCs w:val="22"/>
        </w:rPr>
        <w:t xml:space="preserve"> Plaisir de nager maximal dans un espace réduit</w:t>
      </w:r>
    </w:p>
    <w:p w14:paraId="1C073E5D" w14:textId="77777777" w:rsidR="00D742DA" w:rsidRDefault="00D742DA">
      <w:pPr>
        <w:contextualSpacing/>
        <w:rPr>
          <w:rFonts w:asciiTheme="minorBidi" w:hAnsiTheme="minorBidi" w:cstheme="minorBidi"/>
          <w:bCs/>
          <w:sz w:val="22"/>
          <w:szCs w:val="22"/>
        </w:rPr>
      </w:pPr>
    </w:p>
    <w:p w14:paraId="1DCEAE29" w14:textId="731AF068" w:rsidR="00D742DA" w:rsidRDefault="00000000">
      <w:pPr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>
        <w:rPr>
          <w:rFonts w:asciiTheme="minorBidi" w:hAnsiTheme="minorBidi" w:cstheme="minorBidi"/>
          <w:b/>
          <w:sz w:val="22"/>
          <w:szCs w:val="22"/>
        </w:rPr>
        <w:t xml:space="preserve">Meta Description : </w:t>
      </w:r>
      <w:r>
        <w:rPr>
          <w:rFonts w:asciiTheme="minorBidi" w:hAnsiTheme="minorBidi" w:cstheme="minorBidi"/>
          <w:bCs/>
          <w:sz w:val="22"/>
          <w:szCs w:val="22"/>
        </w:rPr>
        <w:t xml:space="preserve">La nouvelle turbine de nage à contre-courant compacte </w:t>
      </w:r>
      <w:proofErr w:type="spellStart"/>
      <w:r>
        <w:rPr>
          <w:rFonts w:asciiTheme="minorBidi" w:hAnsiTheme="minorBidi" w:cstheme="minorBidi"/>
          <w:bCs/>
          <w:sz w:val="22"/>
          <w:szCs w:val="22"/>
        </w:rPr>
        <w:t>LittleStarlet</w:t>
      </w:r>
      <w:proofErr w:type="spellEnd"/>
      <w:r>
        <w:rPr>
          <w:rFonts w:asciiTheme="minorBidi" w:hAnsiTheme="minorBidi" w:cstheme="minorBidi"/>
          <w:bCs/>
          <w:sz w:val="22"/>
          <w:szCs w:val="22"/>
        </w:rPr>
        <w:t xml:space="preserve"> de BINDER trouve sa place même dans les petites piscines.</w:t>
      </w:r>
    </w:p>
    <w:p w14:paraId="62F245B3" w14:textId="77777777" w:rsidR="00D742DA" w:rsidRDefault="00D742DA">
      <w:pPr>
        <w:contextualSpacing/>
        <w:rPr>
          <w:rFonts w:asciiTheme="minorBidi" w:hAnsiTheme="minorBidi" w:cstheme="minorBidi"/>
          <w:sz w:val="22"/>
          <w:szCs w:val="22"/>
        </w:rPr>
      </w:pPr>
    </w:p>
    <w:p w14:paraId="3E6699C1" w14:textId="42448476" w:rsidR="00D742DA" w:rsidRDefault="00000000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b/>
          <w:sz w:val="22"/>
          <w:szCs w:val="22"/>
        </w:rPr>
        <w:t xml:space="preserve">Mots-clés : </w:t>
      </w:r>
      <w:r>
        <w:rPr>
          <w:rFonts w:asciiTheme="minorBidi" w:hAnsiTheme="minorBidi" w:cstheme="minorBidi"/>
          <w:sz w:val="22"/>
          <w:szCs w:val="22"/>
        </w:rPr>
        <w:t>BINDER GmbH &amp; Co. KG, système de nage à contre-courant, turbine de nage à contre-courant, équipement technique pour piscines</w:t>
      </w:r>
    </w:p>
    <w:p w14:paraId="04A6AB47" w14:textId="77777777" w:rsidR="00D742DA" w:rsidRDefault="00D742DA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1711ED2E" w14:textId="0BDD1B1D" w:rsidR="00D742DA" w:rsidRPr="0083292E" w:rsidRDefault="00000000">
      <w:pPr>
        <w:spacing w:line="288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proofErr w:type="gramStart"/>
      <w:r w:rsidRPr="0083292E">
        <w:rPr>
          <w:rFonts w:asciiTheme="minorBidi" w:hAnsiTheme="minorBidi" w:cstheme="minorBidi"/>
          <w:b/>
          <w:sz w:val="22"/>
          <w:szCs w:val="22"/>
          <w:lang w:val="nl-NL"/>
        </w:rPr>
        <w:t>Deeplink :</w:t>
      </w:r>
      <w:proofErr w:type="gramEnd"/>
      <w:r w:rsidRPr="0083292E">
        <w:rPr>
          <w:rFonts w:asciiTheme="minorBidi" w:hAnsiTheme="minorBidi" w:cstheme="minorBidi"/>
          <w:b/>
          <w:sz w:val="22"/>
          <w:szCs w:val="22"/>
          <w:lang w:val="nl-NL"/>
        </w:rPr>
        <w:t xml:space="preserve"> </w:t>
      </w:r>
      <w:r w:rsidR="00D742DA">
        <w:fldChar w:fldCharType="begin"/>
      </w:r>
      <w:r w:rsidR="00D742DA" w:rsidRPr="004441F6">
        <w:rPr>
          <w:lang w:val="nl-NL"/>
        </w:rPr>
        <w:instrText>HYPERLINK "https://www.binder24.com/produktwelt/littlestarlet/"</w:instrText>
      </w:r>
      <w:r w:rsidR="00D742DA">
        <w:fldChar w:fldCharType="separate"/>
      </w:r>
      <w:r w:rsidR="00D742DA" w:rsidRPr="0083292E">
        <w:rPr>
          <w:rStyle w:val="Hyperlink"/>
          <w:rFonts w:asciiTheme="minorBidi" w:hAnsiTheme="minorBidi" w:cstheme="minorBidi"/>
          <w:bCs/>
          <w:sz w:val="22"/>
          <w:szCs w:val="22"/>
          <w:lang w:val="nl-NL"/>
        </w:rPr>
        <w:t>www.binder24.com/fr/produits/littlestarlet/</w:t>
      </w:r>
      <w:r w:rsidR="00D742DA">
        <w:fldChar w:fldCharType="end"/>
      </w:r>
      <w:r w:rsidRPr="0083292E">
        <w:rPr>
          <w:rFonts w:asciiTheme="minorBidi" w:hAnsiTheme="minorBidi" w:cstheme="minorBidi"/>
          <w:bCs/>
          <w:sz w:val="22"/>
          <w:szCs w:val="22"/>
          <w:lang w:val="nl-NL"/>
        </w:rPr>
        <w:t xml:space="preserve"> </w:t>
      </w:r>
    </w:p>
    <w:p w14:paraId="06300BB7" w14:textId="77777777" w:rsidR="00D742DA" w:rsidRPr="0083292E" w:rsidRDefault="00D742DA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168EE7DA" w14:textId="2B4858AA" w:rsidR="00D742DA" w:rsidRDefault="00000000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 w:cstheme="minorBidi"/>
          <w:b/>
          <w:sz w:val="22"/>
          <w:szCs w:val="22"/>
        </w:rPr>
        <w:t>Espace téléchargements :</w:t>
      </w:r>
      <w:r>
        <w:rPr>
          <w:rFonts w:asciiTheme="minorBidi" w:hAnsiTheme="minorBidi" w:cstheme="minorBidi"/>
          <w:sz w:val="22"/>
          <w:szCs w:val="22"/>
        </w:rPr>
        <w:t xml:space="preserve"> </w:t>
      </w:r>
      <w:hyperlink r:id="rId11" w:history="1">
        <w:r w:rsidR="00D742DA">
          <w:rPr>
            <w:rStyle w:val="Hyperlink"/>
            <w:rFonts w:asciiTheme="minorBidi" w:hAnsiTheme="minorBidi" w:cstheme="minorBidi"/>
            <w:b/>
            <w:bCs/>
            <w:sz w:val="22"/>
            <w:szCs w:val="22"/>
          </w:rPr>
          <w:t>www.koehler-partner.de/pressezentrum/binder</w:t>
        </w:r>
      </w:hyperlink>
    </w:p>
    <w:p w14:paraId="0506DCBC" w14:textId="77777777" w:rsidR="00D742DA" w:rsidRDefault="00D742DA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22ED3E6" w14:textId="74D1E3E6" w:rsidR="00D742DA" w:rsidRPr="007C0CD9" w:rsidRDefault="00000000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7C0CD9">
        <w:rPr>
          <w:rFonts w:asciiTheme="minorBidi" w:hAnsiTheme="minorBidi" w:cstheme="minorBidi"/>
          <w:b/>
          <w:sz w:val="22"/>
          <w:szCs w:val="22"/>
        </w:rPr>
        <w:t>Contact :</w:t>
      </w:r>
    </w:p>
    <w:p w14:paraId="10AF02B9" w14:textId="6D8C0E85" w:rsidR="00D742DA" w:rsidRPr="007C0CD9" w:rsidRDefault="00000000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7C0CD9">
        <w:rPr>
          <w:rFonts w:asciiTheme="minorBidi" w:hAnsiTheme="minorBidi" w:cstheme="minorBidi"/>
          <w:sz w:val="22"/>
          <w:szCs w:val="22"/>
        </w:rPr>
        <w:t xml:space="preserve">BINDER </w:t>
      </w:r>
      <w:proofErr w:type="spellStart"/>
      <w:r w:rsidRPr="007C0CD9">
        <w:rPr>
          <w:rFonts w:asciiTheme="minorBidi" w:hAnsiTheme="minorBidi" w:cstheme="minorBidi"/>
          <w:sz w:val="22"/>
          <w:szCs w:val="22"/>
        </w:rPr>
        <w:t>GmbH</w:t>
      </w:r>
      <w:proofErr w:type="spellEnd"/>
      <w:r w:rsidRPr="007C0CD9">
        <w:rPr>
          <w:rFonts w:asciiTheme="minorBidi" w:hAnsiTheme="minorBidi" w:cstheme="minorBidi"/>
          <w:sz w:val="22"/>
          <w:szCs w:val="22"/>
        </w:rPr>
        <w:t xml:space="preserve"> &amp; Co. KG </w:t>
      </w:r>
      <w:r>
        <w:rPr>
          <w:rFonts w:asciiTheme="minorBidi" w:hAnsiTheme="minorBidi" w:cstheme="minorBidi"/>
          <w:sz w:val="22"/>
          <w:szCs w:val="22"/>
        </w:rPr>
        <w:sym w:font="Symbol" w:char="F0B7"/>
      </w:r>
      <w:r w:rsidRPr="007C0CD9">
        <w:rPr>
          <w:rFonts w:asciiTheme="minorBidi" w:hAnsiTheme="minorBidi" w:cstheme="minorBidi"/>
          <w:sz w:val="22"/>
          <w:szCs w:val="22"/>
        </w:rPr>
        <w:t xml:space="preserve"> </w:t>
      </w:r>
      <w:r w:rsidRPr="007C0CD9">
        <w:rPr>
          <w:sz w:val="22"/>
          <w:szCs w:val="22"/>
        </w:rPr>
        <w:t xml:space="preserve">Eike-Kerstein-Straße 4 </w:t>
      </w:r>
      <w:r>
        <w:rPr>
          <w:sz w:val="22"/>
          <w:szCs w:val="22"/>
        </w:rPr>
        <w:sym w:font="Symbol" w:char="F0B7"/>
      </w:r>
      <w:r w:rsidRPr="007C0CD9">
        <w:rPr>
          <w:rFonts w:asciiTheme="minorBidi" w:hAnsiTheme="minorBidi" w:cstheme="minorBidi"/>
          <w:sz w:val="22"/>
          <w:szCs w:val="22"/>
        </w:rPr>
        <w:t xml:space="preserve"> 31789 Hameln</w:t>
      </w:r>
    </w:p>
    <w:p w14:paraId="25083D03" w14:textId="77777777" w:rsidR="00D742DA" w:rsidRDefault="00000000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Téléphone : +49 5151 96266-0 </w:t>
      </w:r>
      <w:r>
        <w:rPr>
          <w:rFonts w:asciiTheme="minorBidi" w:hAnsiTheme="minorBidi" w:cstheme="minorBidi"/>
          <w:sz w:val="22"/>
          <w:szCs w:val="22"/>
        </w:rPr>
        <w:sym w:font="Symbol" w:char="F0B7"/>
      </w:r>
      <w:r>
        <w:rPr>
          <w:rFonts w:asciiTheme="minorBidi" w:hAnsiTheme="minorBidi" w:cstheme="minorBidi"/>
          <w:sz w:val="22"/>
          <w:szCs w:val="22"/>
        </w:rPr>
        <w:t xml:space="preserve"> Fax: +49 5151 96266-49</w:t>
      </w:r>
    </w:p>
    <w:p w14:paraId="3AD47578" w14:textId="071930DE" w:rsidR="00D742DA" w:rsidRDefault="00000000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E-mail : info@binder24.com </w:t>
      </w:r>
      <w:r>
        <w:rPr>
          <w:rFonts w:asciiTheme="minorBidi" w:hAnsiTheme="minorBidi" w:cstheme="minorBidi"/>
          <w:sz w:val="22"/>
          <w:szCs w:val="22"/>
        </w:rPr>
        <w:sym w:font="Symbol" w:char="F0B7"/>
      </w:r>
      <w:r>
        <w:rPr>
          <w:rFonts w:asciiTheme="minorBidi" w:hAnsiTheme="minorBidi" w:cstheme="minorBidi"/>
          <w:sz w:val="22"/>
          <w:szCs w:val="22"/>
        </w:rPr>
        <w:t xml:space="preserve"> Internet: </w:t>
      </w:r>
      <w:r>
        <w:rPr>
          <w:sz w:val="22"/>
          <w:szCs w:val="22"/>
        </w:rPr>
        <w:t>www.binder24.com</w:t>
      </w:r>
    </w:p>
    <w:p w14:paraId="775F37E6" w14:textId="77777777" w:rsidR="00D742DA" w:rsidRDefault="00D742DA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07A1A349" w14:textId="04E59A5B" w:rsidR="00D742DA" w:rsidRPr="0083292E" w:rsidRDefault="00000000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de-AT"/>
        </w:rPr>
      </w:pPr>
      <w:r w:rsidRPr="0083292E">
        <w:rPr>
          <w:rFonts w:asciiTheme="minorBidi" w:hAnsiTheme="minorBidi" w:cstheme="minorBidi"/>
          <w:b/>
          <w:sz w:val="22"/>
          <w:szCs w:val="22"/>
          <w:lang w:val="de-AT"/>
        </w:rPr>
        <w:t>Service de presse</w:t>
      </w:r>
    </w:p>
    <w:p w14:paraId="66C228B8" w14:textId="64204749" w:rsidR="00D742DA" w:rsidRPr="0083292E" w:rsidRDefault="00000000">
      <w:pPr>
        <w:rPr>
          <w:rFonts w:asciiTheme="minorBidi" w:hAnsiTheme="minorBidi" w:cstheme="minorBidi"/>
          <w:sz w:val="22"/>
          <w:szCs w:val="22"/>
          <w:lang w:val="de-AT"/>
        </w:rPr>
      </w:pPr>
      <w:r w:rsidRPr="0083292E">
        <w:rPr>
          <w:rFonts w:asciiTheme="minorBidi" w:hAnsiTheme="minorBidi" w:cstheme="minorBidi"/>
          <w:sz w:val="22"/>
          <w:szCs w:val="22"/>
          <w:lang w:val="de-AT"/>
        </w:rPr>
        <w:t xml:space="preserve">Köhler + Partner GmbH </w:t>
      </w:r>
      <w:r>
        <w:rPr>
          <w:rFonts w:asciiTheme="minorBidi" w:hAnsiTheme="minorBidi" w:cstheme="minorBidi"/>
          <w:sz w:val="22"/>
          <w:szCs w:val="22"/>
        </w:rPr>
        <w:sym w:font="Symbol" w:char="F0B7"/>
      </w:r>
      <w:r w:rsidRPr="0083292E">
        <w:rPr>
          <w:rFonts w:asciiTheme="minorBidi" w:hAnsiTheme="minorBidi" w:cstheme="minorBidi"/>
          <w:sz w:val="22"/>
          <w:szCs w:val="22"/>
          <w:lang w:val="de-AT"/>
        </w:rPr>
        <w:t xml:space="preserve"> Brauerstraße 42 </w:t>
      </w:r>
      <w:r>
        <w:rPr>
          <w:rFonts w:asciiTheme="minorBidi" w:hAnsiTheme="minorBidi" w:cstheme="minorBidi"/>
          <w:sz w:val="22"/>
          <w:szCs w:val="22"/>
        </w:rPr>
        <w:sym w:font="Symbol" w:char="F0B7"/>
      </w:r>
      <w:r w:rsidRPr="0083292E">
        <w:rPr>
          <w:rFonts w:asciiTheme="minorBidi" w:hAnsiTheme="minorBidi" w:cstheme="minorBidi"/>
          <w:sz w:val="22"/>
          <w:szCs w:val="22"/>
          <w:lang w:val="de-AT"/>
        </w:rPr>
        <w:t xml:space="preserve"> 21244 Buchholz </w:t>
      </w:r>
      <w:proofErr w:type="spellStart"/>
      <w:r w:rsidRPr="0083292E">
        <w:rPr>
          <w:rFonts w:asciiTheme="minorBidi" w:hAnsiTheme="minorBidi" w:cstheme="minorBidi"/>
          <w:sz w:val="22"/>
          <w:szCs w:val="22"/>
          <w:lang w:val="de-AT"/>
        </w:rPr>
        <w:t>i.d.N</w:t>
      </w:r>
      <w:proofErr w:type="spellEnd"/>
      <w:r w:rsidRPr="0083292E">
        <w:rPr>
          <w:rFonts w:asciiTheme="minorBidi" w:hAnsiTheme="minorBidi" w:cstheme="minorBidi"/>
          <w:sz w:val="22"/>
          <w:szCs w:val="22"/>
          <w:lang w:val="de-AT"/>
        </w:rPr>
        <w:t>.</w:t>
      </w:r>
    </w:p>
    <w:p w14:paraId="41A10338" w14:textId="77777777" w:rsidR="00D742DA" w:rsidRDefault="00000000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Téléphone : +49 4181 928921-0 </w:t>
      </w:r>
      <w:r>
        <w:rPr>
          <w:rFonts w:asciiTheme="minorBidi" w:hAnsiTheme="minorBidi" w:cstheme="minorBidi"/>
          <w:sz w:val="22"/>
          <w:szCs w:val="22"/>
        </w:rPr>
        <w:sym w:font="Symbol" w:char="F0B7"/>
      </w:r>
      <w:r>
        <w:rPr>
          <w:rFonts w:asciiTheme="minorBidi" w:hAnsiTheme="minorBidi" w:cstheme="minorBidi"/>
          <w:sz w:val="22"/>
          <w:szCs w:val="22"/>
        </w:rPr>
        <w:t xml:space="preserve"> Fax: +49 4181 92892-55</w:t>
      </w:r>
    </w:p>
    <w:p w14:paraId="59055628" w14:textId="77777777" w:rsidR="00D742DA" w:rsidRDefault="00000000">
      <w:pPr>
        <w:rPr>
          <w:rFonts w:asciiTheme="minorBidi" w:hAnsiTheme="minorBidi" w:cstheme="minorBidi"/>
          <w:sz w:val="22"/>
          <w:szCs w:val="22"/>
        </w:rPr>
      </w:pPr>
      <w:proofErr w:type="gramStart"/>
      <w:r>
        <w:rPr>
          <w:rFonts w:asciiTheme="minorBidi" w:hAnsiTheme="minorBidi" w:cstheme="minorBidi"/>
          <w:sz w:val="22"/>
          <w:szCs w:val="22"/>
        </w:rPr>
        <w:t>E-mail</w:t>
      </w:r>
      <w:proofErr w:type="gramEnd"/>
      <w:r>
        <w:rPr>
          <w:rFonts w:asciiTheme="minorBidi" w:hAnsiTheme="minorBidi" w:cstheme="minorBidi"/>
          <w:sz w:val="22"/>
          <w:szCs w:val="22"/>
        </w:rPr>
        <w:t xml:space="preserve"> : info@koehler-partner.de </w:t>
      </w:r>
      <w:r>
        <w:rPr>
          <w:rFonts w:asciiTheme="minorBidi" w:hAnsiTheme="minorBidi" w:cstheme="minorBidi"/>
          <w:sz w:val="22"/>
          <w:szCs w:val="22"/>
        </w:rPr>
        <w:sym w:font="Symbol" w:char="F0B7"/>
      </w:r>
      <w:r>
        <w:rPr>
          <w:rFonts w:asciiTheme="minorBidi" w:hAnsiTheme="minorBidi" w:cstheme="minorBidi"/>
          <w:sz w:val="22"/>
          <w:szCs w:val="22"/>
        </w:rPr>
        <w:t xml:space="preserve"> www.koehler-partner.de</w:t>
      </w:r>
    </w:p>
    <w:sectPr w:rsidR="00D742DA">
      <w:headerReference w:type="default" r:id="rId12"/>
      <w:pgSz w:w="11900" w:h="16840"/>
      <w:pgMar w:top="1807" w:right="985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65EFB44" w14:textId="77777777" w:rsidR="00BC0D4C" w:rsidRDefault="00BC0D4C">
      <w:r>
        <w:separator/>
      </w:r>
    </w:p>
  </w:endnote>
  <w:endnote w:type="continuationSeparator" w:id="0">
    <w:p w14:paraId="3D7D849E" w14:textId="77777777" w:rsidR="00BC0D4C" w:rsidRDefault="00BC0D4C">
      <w:r>
        <w:continuationSeparator/>
      </w:r>
    </w:p>
  </w:endnote>
  <w:endnote w:type="continuationNotice" w:id="1">
    <w:p w14:paraId="50646072" w14:textId="77777777" w:rsidR="00BC0D4C" w:rsidRDefault="00BC0D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4A0A7C6" w14:textId="77777777" w:rsidR="00BC0D4C" w:rsidRDefault="00BC0D4C">
      <w:r>
        <w:separator/>
      </w:r>
    </w:p>
  </w:footnote>
  <w:footnote w:type="continuationSeparator" w:id="0">
    <w:p w14:paraId="712A5754" w14:textId="77777777" w:rsidR="00BC0D4C" w:rsidRDefault="00BC0D4C">
      <w:r>
        <w:continuationSeparator/>
      </w:r>
    </w:p>
  </w:footnote>
  <w:footnote w:type="continuationNotice" w:id="1">
    <w:p w14:paraId="43E6A063" w14:textId="77777777" w:rsidR="00BC0D4C" w:rsidRDefault="00BC0D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6AD3DCB" w14:textId="31CD33F7" w:rsidR="00D742DA" w:rsidRDefault="004441F6">
    <w:pPr>
      <w:pStyle w:val="Kopfzeile"/>
      <w:ind w:right="480"/>
      <w:rPr>
        <w:b/>
        <w:i/>
        <w:sz w:val="44"/>
        <w:szCs w:val="44"/>
      </w:rPr>
    </w:pPr>
    <w:r>
      <w:rPr>
        <w:b/>
        <w:i/>
        <w:noProof/>
        <w:sz w:val="44"/>
        <w:szCs w:val="4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138539" wp14:editId="6E93F87D">
              <wp:simplePos x="0" y="0"/>
              <wp:positionH relativeFrom="column">
                <wp:posOffset>-240038</wp:posOffset>
              </wp:positionH>
              <wp:positionV relativeFrom="paragraph">
                <wp:posOffset>53919</wp:posOffset>
              </wp:positionV>
              <wp:extent cx="4045352" cy="469900"/>
              <wp:effectExtent l="0" t="0" r="0" b="0"/>
              <wp:wrapNone/>
              <wp:docPr id="3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5352" cy="469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ED8D6B" w14:textId="125D0001" w:rsidR="00D742DA" w:rsidRDefault="00000000">
                          <w:pPr>
                            <w:ind w:left="284"/>
                          </w:pPr>
                          <w:r>
                            <w:rPr>
                              <w:b/>
                              <w:i/>
                              <w:sz w:val="44"/>
                              <w:szCs w:val="44"/>
                            </w:rPr>
                            <w:t>Communiqué de presse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138539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-18.9pt;margin-top:4.25pt;width:318.55pt;height: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" filled="f" stroked="f" strokeweight=".5pt">
              <v:textbox>
                <w:txbxContent>
                  <w:p w14:paraId="36ED8D6B" w14:textId="125D0001" w:rsidR="00D742DA" w:rsidRDefault="00000000">
                    <w:pPr>
                      <w:ind w:left="284"/>
                    </w:pPr>
                    <w:r>
                      <w:rPr>
                        <w:b/>
                        <w:i/>
                        <w:sz w:val="44"/>
                        <w:szCs w:val="44"/>
                      </w:rPr>
                      <w:t>Communiqué de presse</w:t>
                    </w:r>
                  </w:p>
                </w:txbxContent>
              </v:textbox>
            </v:shape>
          </w:pict>
        </mc:Fallback>
      </mc:AlternateContent>
    </w:r>
    <w:r w:rsidR="00000000">
      <w:rPr>
        <w:noProof/>
      </w:rPr>
      <w:drawing>
        <wp:anchor distT="0" distB="0" distL="114300" distR="114300" simplePos="0" relativeHeight="251661312" behindDoc="0" locked="0" layoutInCell="1" allowOverlap="1" wp14:anchorId="37D55282" wp14:editId="078F8A2D">
          <wp:simplePos x="0" y="0"/>
          <wp:positionH relativeFrom="page">
            <wp:posOffset>5150831</wp:posOffset>
          </wp:positionH>
          <wp:positionV relativeFrom="paragraph">
            <wp:posOffset>76200</wp:posOffset>
          </wp:positionV>
          <wp:extent cx="1743075" cy="450850"/>
          <wp:effectExtent l="0" t="0" r="9525" b="6350"/>
          <wp:wrapNone/>
          <wp:docPr id="1" name="Grafik 1" descr="Ein Bild, das Schrift, Grafiken, Screenshot, Grafikdesign enthält.  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Grafiken, Screenshot, Grafikdesign enthält.  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A6E13FF"/>
    <w:multiLevelType w:val="multilevel"/>
    <w:tmpl w:val="A55E7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9F189A"/>
    <w:multiLevelType w:val="hybridMultilevel"/>
    <w:tmpl w:val="7EC033B6"/>
    <w:lvl w:ilvl="0" w:tplc="0C0C6C92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F6597"/>
    <w:multiLevelType w:val="hybridMultilevel"/>
    <w:tmpl w:val="1E2492EA"/>
    <w:lvl w:ilvl="0" w:tplc="96D4B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C2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2431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21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28D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6F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7CD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697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C0B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01432834">
    <w:abstractNumId w:val="1"/>
  </w:num>
  <w:num w:numId="2" w16cid:durableId="542206289">
    <w:abstractNumId w:val="2"/>
  </w:num>
  <w:num w:numId="3" w16cid:durableId="142583305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nl-NL" w:vendorID="64" w:dllVersion="0" w:nlCheck="1" w:checkStyle="0"/>
  <w:activeWritingStyle w:appName="MSWord" w:lang="en-US" w:vendorID="64" w:dllVersion="4096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de-AT" w:vendorID="64" w:dllVersion="4096" w:nlCheck="1" w:checkStyle="0"/>
  <w:activeWritingStyle w:appName="MSWord" w:lang="nl-NL" w:vendorID="64" w:dllVersion="4096" w:nlCheck="1" w:checkStyle="0"/>
  <w:activeWritingStyle w:appName="MSWord" w:lang="de-AT" w:vendorID="64" w:dllVersion="0" w:nlCheck="1" w:checkStyle="0"/>
  <w:proofState w:spelling="clean" w:grammar="clean"/>
  <w:defaultTabStop w:val="708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95B"/>
    <w:rsid w:val="00007B86"/>
    <w:rsid w:val="00010DF3"/>
    <w:rsid w:val="00013A92"/>
    <w:rsid w:val="00014608"/>
    <w:rsid w:val="00014FAB"/>
    <w:rsid w:val="0001661E"/>
    <w:rsid w:val="00017BBF"/>
    <w:rsid w:val="000254DE"/>
    <w:rsid w:val="00025A9F"/>
    <w:rsid w:val="00030255"/>
    <w:rsid w:val="000304FB"/>
    <w:rsid w:val="00030A2F"/>
    <w:rsid w:val="00031992"/>
    <w:rsid w:val="00032652"/>
    <w:rsid w:val="00033723"/>
    <w:rsid w:val="00036628"/>
    <w:rsid w:val="000376C4"/>
    <w:rsid w:val="00040A67"/>
    <w:rsid w:val="00041DF9"/>
    <w:rsid w:val="0004413B"/>
    <w:rsid w:val="00044774"/>
    <w:rsid w:val="00044CEC"/>
    <w:rsid w:val="0004637E"/>
    <w:rsid w:val="000476AC"/>
    <w:rsid w:val="000478A5"/>
    <w:rsid w:val="000505F8"/>
    <w:rsid w:val="000515A6"/>
    <w:rsid w:val="00057031"/>
    <w:rsid w:val="00057F14"/>
    <w:rsid w:val="00060F53"/>
    <w:rsid w:val="00062520"/>
    <w:rsid w:val="0006359F"/>
    <w:rsid w:val="000636EC"/>
    <w:rsid w:val="00063ACB"/>
    <w:rsid w:val="00064100"/>
    <w:rsid w:val="00064AFB"/>
    <w:rsid w:val="00064FE8"/>
    <w:rsid w:val="00065684"/>
    <w:rsid w:val="00066C94"/>
    <w:rsid w:val="00067A0D"/>
    <w:rsid w:val="000724FF"/>
    <w:rsid w:val="00073C30"/>
    <w:rsid w:val="00073F63"/>
    <w:rsid w:val="0008053E"/>
    <w:rsid w:val="00080D63"/>
    <w:rsid w:val="00081BDF"/>
    <w:rsid w:val="00081C96"/>
    <w:rsid w:val="00082DDA"/>
    <w:rsid w:val="00083518"/>
    <w:rsid w:val="000852AE"/>
    <w:rsid w:val="000873B4"/>
    <w:rsid w:val="00093C55"/>
    <w:rsid w:val="0009444B"/>
    <w:rsid w:val="000947C4"/>
    <w:rsid w:val="000A03C7"/>
    <w:rsid w:val="000A0DE4"/>
    <w:rsid w:val="000A3D66"/>
    <w:rsid w:val="000A4EFE"/>
    <w:rsid w:val="000A69B7"/>
    <w:rsid w:val="000A6F85"/>
    <w:rsid w:val="000B1F8E"/>
    <w:rsid w:val="000B314E"/>
    <w:rsid w:val="000B4117"/>
    <w:rsid w:val="000B470F"/>
    <w:rsid w:val="000B7157"/>
    <w:rsid w:val="000B7A2F"/>
    <w:rsid w:val="000B7ABA"/>
    <w:rsid w:val="000C075C"/>
    <w:rsid w:val="000C09A8"/>
    <w:rsid w:val="000C32DA"/>
    <w:rsid w:val="000C41CF"/>
    <w:rsid w:val="000C4D90"/>
    <w:rsid w:val="000C5B89"/>
    <w:rsid w:val="000C66EA"/>
    <w:rsid w:val="000C75CA"/>
    <w:rsid w:val="000D0B75"/>
    <w:rsid w:val="000D2920"/>
    <w:rsid w:val="000D63FB"/>
    <w:rsid w:val="000E0869"/>
    <w:rsid w:val="000E206E"/>
    <w:rsid w:val="000E3ABA"/>
    <w:rsid w:val="000E5A4A"/>
    <w:rsid w:val="000F22AA"/>
    <w:rsid w:val="000F37F0"/>
    <w:rsid w:val="000F3C1E"/>
    <w:rsid w:val="000F5B22"/>
    <w:rsid w:val="000F75E1"/>
    <w:rsid w:val="001005ED"/>
    <w:rsid w:val="00102182"/>
    <w:rsid w:val="001028D4"/>
    <w:rsid w:val="00106B72"/>
    <w:rsid w:val="00106E39"/>
    <w:rsid w:val="00110222"/>
    <w:rsid w:val="001154A7"/>
    <w:rsid w:val="00115846"/>
    <w:rsid w:val="001165CD"/>
    <w:rsid w:val="00120A36"/>
    <w:rsid w:val="001220A8"/>
    <w:rsid w:val="00122810"/>
    <w:rsid w:val="00124316"/>
    <w:rsid w:val="00125D0C"/>
    <w:rsid w:val="00125EA1"/>
    <w:rsid w:val="00126C6E"/>
    <w:rsid w:val="001277C5"/>
    <w:rsid w:val="00132636"/>
    <w:rsid w:val="00136C24"/>
    <w:rsid w:val="00136D83"/>
    <w:rsid w:val="00140335"/>
    <w:rsid w:val="00140EBE"/>
    <w:rsid w:val="00144DD6"/>
    <w:rsid w:val="001451A6"/>
    <w:rsid w:val="00145854"/>
    <w:rsid w:val="00146928"/>
    <w:rsid w:val="00147200"/>
    <w:rsid w:val="00150A11"/>
    <w:rsid w:val="00151C5A"/>
    <w:rsid w:val="00151ED5"/>
    <w:rsid w:val="00160347"/>
    <w:rsid w:val="001611EA"/>
    <w:rsid w:val="00161440"/>
    <w:rsid w:val="00161884"/>
    <w:rsid w:val="00164921"/>
    <w:rsid w:val="001657AE"/>
    <w:rsid w:val="00165A04"/>
    <w:rsid w:val="00170EE6"/>
    <w:rsid w:val="0017206D"/>
    <w:rsid w:val="00173B0E"/>
    <w:rsid w:val="00174875"/>
    <w:rsid w:val="00174A45"/>
    <w:rsid w:val="00174FE8"/>
    <w:rsid w:val="00180AF8"/>
    <w:rsid w:val="00180BCF"/>
    <w:rsid w:val="001810DD"/>
    <w:rsid w:val="001824FC"/>
    <w:rsid w:val="00182E3F"/>
    <w:rsid w:val="0018587E"/>
    <w:rsid w:val="001906F5"/>
    <w:rsid w:val="001946BA"/>
    <w:rsid w:val="001946BE"/>
    <w:rsid w:val="001A0B64"/>
    <w:rsid w:val="001A1F54"/>
    <w:rsid w:val="001A3945"/>
    <w:rsid w:val="001A61D5"/>
    <w:rsid w:val="001A677E"/>
    <w:rsid w:val="001A7E0E"/>
    <w:rsid w:val="001B2E23"/>
    <w:rsid w:val="001B3088"/>
    <w:rsid w:val="001B3FFB"/>
    <w:rsid w:val="001B46CB"/>
    <w:rsid w:val="001B57A3"/>
    <w:rsid w:val="001B7EA2"/>
    <w:rsid w:val="001C0050"/>
    <w:rsid w:val="001C0D52"/>
    <w:rsid w:val="001C4850"/>
    <w:rsid w:val="001C54F9"/>
    <w:rsid w:val="001C5ADD"/>
    <w:rsid w:val="001C7A1A"/>
    <w:rsid w:val="001D03D9"/>
    <w:rsid w:val="001D15A5"/>
    <w:rsid w:val="001D2A92"/>
    <w:rsid w:val="001D354B"/>
    <w:rsid w:val="001D4914"/>
    <w:rsid w:val="001D5298"/>
    <w:rsid w:val="001E3704"/>
    <w:rsid w:val="001E4D32"/>
    <w:rsid w:val="001E70AB"/>
    <w:rsid w:val="0020141D"/>
    <w:rsid w:val="0020258A"/>
    <w:rsid w:val="0020292B"/>
    <w:rsid w:val="0020333A"/>
    <w:rsid w:val="00204667"/>
    <w:rsid w:val="0020570A"/>
    <w:rsid w:val="00212C0E"/>
    <w:rsid w:val="002142C5"/>
    <w:rsid w:val="00214E31"/>
    <w:rsid w:val="002151EE"/>
    <w:rsid w:val="002174B6"/>
    <w:rsid w:val="00217C42"/>
    <w:rsid w:val="00223797"/>
    <w:rsid w:val="002248BD"/>
    <w:rsid w:val="00224CD4"/>
    <w:rsid w:val="002263DC"/>
    <w:rsid w:val="00230E70"/>
    <w:rsid w:val="0023267B"/>
    <w:rsid w:val="00232A4B"/>
    <w:rsid w:val="00236995"/>
    <w:rsid w:val="00240FF0"/>
    <w:rsid w:val="00241406"/>
    <w:rsid w:val="002421EB"/>
    <w:rsid w:val="00243FFC"/>
    <w:rsid w:val="00244C26"/>
    <w:rsid w:val="00250BCF"/>
    <w:rsid w:val="0025264A"/>
    <w:rsid w:val="00252E53"/>
    <w:rsid w:val="00252F28"/>
    <w:rsid w:val="0025382B"/>
    <w:rsid w:val="00256C31"/>
    <w:rsid w:val="00263C2C"/>
    <w:rsid w:val="002649C4"/>
    <w:rsid w:val="00266985"/>
    <w:rsid w:val="0026770E"/>
    <w:rsid w:val="00275D2D"/>
    <w:rsid w:val="0027735F"/>
    <w:rsid w:val="00280001"/>
    <w:rsid w:val="0028005F"/>
    <w:rsid w:val="0028218F"/>
    <w:rsid w:val="002827F7"/>
    <w:rsid w:val="00284013"/>
    <w:rsid w:val="0028692D"/>
    <w:rsid w:val="00286DE6"/>
    <w:rsid w:val="00287101"/>
    <w:rsid w:val="00287AFB"/>
    <w:rsid w:val="00287CF7"/>
    <w:rsid w:val="00290E31"/>
    <w:rsid w:val="00292908"/>
    <w:rsid w:val="0029574A"/>
    <w:rsid w:val="0029691D"/>
    <w:rsid w:val="00296A25"/>
    <w:rsid w:val="00296B70"/>
    <w:rsid w:val="002A1DB9"/>
    <w:rsid w:val="002A20A0"/>
    <w:rsid w:val="002A3E2A"/>
    <w:rsid w:val="002A5C49"/>
    <w:rsid w:val="002B00EC"/>
    <w:rsid w:val="002B5549"/>
    <w:rsid w:val="002C31CC"/>
    <w:rsid w:val="002C332A"/>
    <w:rsid w:val="002C6BFA"/>
    <w:rsid w:val="002C7552"/>
    <w:rsid w:val="002D31A0"/>
    <w:rsid w:val="002D6871"/>
    <w:rsid w:val="002E0813"/>
    <w:rsid w:val="002E0C71"/>
    <w:rsid w:val="002E3BDA"/>
    <w:rsid w:val="002E3C7D"/>
    <w:rsid w:val="002E62AA"/>
    <w:rsid w:val="002E7AED"/>
    <w:rsid w:val="002F2C50"/>
    <w:rsid w:val="002F7A09"/>
    <w:rsid w:val="00301F81"/>
    <w:rsid w:val="00303148"/>
    <w:rsid w:val="00307300"/>
    <w:rsid w:val="003100D1"/>
    <w:rsid w:val="00310F58"/>
    <w:rsid w:val="0031299E"/>
    <w:rsid w:val="003132EB"/>
    <w:rsid w:val="00314526"/>
    <w:rsid w:val="003149B9"/>
    <w:rsid w:val="003177B2"/>
    <w:rsid w:val="003200F9"/>
    <w:rsid w:val="00321DFD"/>
    <w:rsid w:val="00323C33"/>
    <w:rsid w:val="0033203B"/>
    <w:rsid w:val="0033301B"/>
    <w:rsid w:val="003332DD"/>
    <w:rsid w:val="00334E1B"/>
    <w:rsid w:val="00334EF5"/>
    <w:rsid w:val="00335124"/>
    <w:rsid w:val="00341254"/>
    <w:rsid w:val="00342360"/>
    <w:rsid w:val="00344FD2"/>
    <w:rsid w:val="00360CD7"/>
    <w:rsid w:val="00360E9F"/>
    <w:rsid w:val="0036145F"/>
    <w:rsid w:val="00362AEE"/>
    <w:rsid w:val="00364426"/>
    <w:rsid w:val="00365C5B"/>
    <w:rsid w:val="003663BC"/>
    <w:rsid w:val="00370474"/>
    <w:rsid w:val="003728FB"/>
    <w:rsid w:val="00373365"/>
    <w:rsid w:val="00375746"/>
    <w:rsid w:val="0037620A"/>
    <w:rsid w:val="00377A7F"/>
    <w:rsid w:val="003810F3"/>
    <w:rsid w:val="003843C6"/>
    <w:rsid w:val="003860F4"/>
    <w:rsid w:val="00386B01"/>
    <w:rsid w:val="00387FDB"/>
    <w:rsid w:val="003900AC"/>
    <w:rsid w:val="00392F8F"/>
    <w:rsid w:val="00396705"/>
    <w:rsid w:val="003A184C"/>
    <w:rsid w:val="003A3D77"/>
    <w:rsid w:val="003A5F01"/>
    <w:rsid w:val="003A61ED"/>
    <w:rsid w:val="003A7456"/>
    <w:rsid w:val="003B00E0"/>
    <w:rsid w:val="003B0E5A"/>
    <w:rsid w:val="003B0F24"/>
    <w:rsid w:val="003B30A9"/>
    <w:rsid w:val="003B45E4"/>
    <w:rsid w:val="003B6704"/>
    <w:rsid w:val="003B7776"/>
    <w:rsid w:val="003C043D"/>
    <w:rsid w:val="003C07CF"/>
    <w:rsid w:val="003C2431"/>
    <w:rsid w:val="003C467C"/>
    <w:rsid w:val="003D13FC"/>
    <w:rsid w:val="003D7661"/>
    <w:rsid w:val="003E0DA3"/>
    <w:rsid w:val="003E2AA8"/>
    <w:rsid w:val="003E4081"/>
    <w:rsid w:val="003E4726"/>
    <w:rsid w:val="003F1458"/>
    <w:rsid w:val="003F21B5"/>
    <w:rsid w:val="003F2D21"/>
    <w:rsid w:val="003F391C"/>
    <w:rsid w:val="003F5670"/>
    <w:rsid w:val="003F5F63"/>
    <w:rsid w:val="003F6534"/>
    <w:rsid w:val="003F65C9"/>
    <w:rsid w:val="003F7731"/>
    <w:rsid w:val="0040063A"/>
    <w:rsid w:val="00401578"/>
    <w:rsid w:val="00403693"/>
    <w:rsid w:val="00406FBE"/>
    <w:rsid w:val="00413283"/>
    <w:rsid w:val="0041345C"/>
    <w:rsid w:val="00413996"/>
    <w:rsid w:val="00415BFF"/>
    <w:rsid w:val="00415E1D"/>
    <w:rsid w:val="0041688C"/>
    <w:rsid w:val="00417B45"/>
    <w:rsid w:val="004245B9"/>
    <w:rsid w:val="00424AD2"/>
    <w:rsid w:val="00426BFE"/>
    <w:rsid w:val="00430A22"/>
    <w:rsid w:val="004324EC"/>
    <w:rsid w:val="00433D04"/>
    <w:rsid w:val="00434574"/>
    <w:rsid w:val="00436A18"/>
    <w:rsid w:val="00440875"/>
    <w:rsid w:val="00440F51"/>
    <w:rsid w:val="0044111D"/>
    <w:rsid w:val="00442711"/>
    <w:rsid w:val="004441F6"/>
    <w:rsid w:val="00446836"/>
    <w:rsid w:val="00446EE2"/>
    <w:rsid w:val="00450E9D"/>
    <w:rsid w:val="004525C3"/>
    <w:rsid w:val="00452637"/>
    <w:rsid w:val="00453ABE"/>
    <w:rsid w:val="004546F6"/>
    <w:rsid w:val="004551C5"/>
    <w:rsid w:val="0045527A"/>
    <w:rsid w:val="00456015"/>
    <w:rsid w:val="00460F81"/>
    <w:rsid w:val="00462D96"/>
    <w:rsid w:val="00463286"/>
    <w:rsid w:val="00464116"/>
    <w:rsid w:val="0046478E"/>
    <w:rsid w:val="0046479F"/>
    <w:rsid w:val="0046714A"/>
    <w:rsid w:val="004715AB"/>
    <w:rsid w:val="00476B90"/>
    <w:rsid w:val="004776AC"/>
    <w:rsid w:val="00480C6B"/>
    <w:rsid w:val="004817B9"/>
    <w:rsid w:val="00482CD5"/>
    <w:rsid w:val="00483440"/>
    <w:rsid w:val="00484021"/>
    <w:rsid w:val="00484307"/>
    <w:rsid w:val="004868E0"/>
    <w:rsid w:val="00487090"/>
    <w:rsid w:val="004878B0"/>
    <w:rsid w:val="004920F9"/>
    <w:rsid w:val="00493196"/>
    <w:rsid w:val="00496C21"/>
    <w:rsid w:val="004A2491"/>
    <w:rsid w:val="004A3348"/>
    <w:rsid w:val="004A3848"/>
    <w:rsid w:val="004A5D43"/>
    <w:rsid w:val="004B2C97"/>
    <w:rsid w:val="004B2F42"/>
    <w:rsid w:val="004B3012"/>
    <w:rsid w:val="004B5001"/>
    <w:rsid w:val="004B7714"/>
    <w:rsid w:val="004C10F7"/>
    <w:rsid w:val="004C3972"/>
    <w:rsid w:val="004C557E"/>
    <w:rsid w:val="004C78A3"/>
    <w:rsid w:val="004D0449"/>
    <w:rsid w:val="004D4B84"/>
    <w:rsid w:val="004D4CD4"/>
    <w:rsid w:val="004D5056"/>
    <w:rsid w:val="004D5339"/>
    <w:rsid w:val="004D61B7"/>
    <w:rsid w:val="004D7DD2"/>
    <w:rsid w:val="004E196B"/>
    <w:rsid w:val="004E1E9F"/>
    <w:rsid w:val="004E541E"/>
    <w:rsid w:val="004E5810"/>
    <w:rsid w:val="004F0144"/>
    <w:rsid w:val="004F0698"/>
    <w:rsid w:val="004F07E7"/>
    <w:rsid w:val="004F608A"/>
    <w:rsid w:val="004F670B"/>
    <w:rsid w:val="004F6C9D"/>
    <w:rsid w:val="00503BCA"/>
    <w:rsid w:val="0050679E"/>
    <w:rsid w:val="00507D80"/>
    <w:rsid w:val="0051203F"/>
    <w:rsid w:val="00521170"/>
    <w:rsid w:val="00526CF4"/>
    <w:rsid w:val="005325AE"/>
    <w:rsid w:val="00532D53"/>
    <w:rsid w:val="00534DC5"/>
    <w:rsid w:val="0054084E"/>
    <w:rsid w:val="00541C81"/>
    <w:rsid w:val="0054326B"/>
    <w:rsid w:val="005434DB"/>
    <w:rsid w:val="00543B05"/>
    <w:rsid w:val="00544322"/>
    <w:rsid w:val="00544545"/>
    <w:rsid w:val="00544747"/>
    <w:rsid w:val="00545B34"/>
    <w:rsid w:val="00547FA9"/>
    <w:rsid w:val="00552366"/>
    <w:rsid w:val="00552433"/>
    <w:rsid w:val="0055554B"/>
    <w:rsid w:val="005561E5"/>
    <w:rsid w:val="00557950"/>
    <w:rsid w:val="005601CE"/>
    <w:rsid w:val="00560369"/>
    <w:rsid w:val="00563F31"/>
    <w:rsid w:val="005648A7"/>
    <w:rsid w:val="00571513"/>
    <w:rsid w:val="00572E64"/>
    <w:rsid w:val="00574057"/>
    <w:rsid w:val="0057423E"/>
    <w:rsid w:val="0057595B"/>
    <w:rsid w:val="005769FA"/>
    <w:rsid w:val="00580000"/>
    <w:rsid w:val="00580D7B"/>
    <w:rsid w:val="005822CE"/>
    <w:rsid w:val="00586D42"/>
    <w:rsid w:val="00587715"/>
    <w:rsid w:val="00590010"/>
    <w:rsid w:val="00595420"/>
    <w:rsid w:val="00595A3F"/>
    <w:rsid w:val="005A3148"/>
    <w:rsid w:val="005A37CD"/>
    <w:rsid w:val="005A44CF"/>
    <w:rsid w:val="005A77D6"/>
    <w:rsid w:val="005B1946"/>
    <w:rsid w:val="005B32A5"/>
    <w:rsid w:val="005B37BB"/>
    <w:rsid w:val="005B5F1E"/>
    <w:rsid w:val="005B671D"/>
    <w:rsid w:val="005B690A"/>
    <w:rsid w:val="005B6BCB"/>
    <w:rsid w:val="005C2A0D"/>
    <w:rsid w:val="005C2F81"/>
    <w:rsid w:val="005C7A07"/>
    <w:rsid w:val="005D13C4"/>
    <w:rsid w:val="005D14A1"/>
    <w:rsid w:val="005D1E11"/>
    <w:rsid w:val="005D4072"/>
    <w:rsid w:val="005D5165"/>
    <w:rsid w:val="005D562C"/>
    <w:rsid w:val="005D59DF"/>
    <w:rsid w:val="005D7C98"/>
    <w:rsid w:val="005E0287"/>
    <w:rsid w:val="005E06F4"/>
    <w:rsid w:val="005E0BAB"/>
    <w:rsid w:val="005E181F"/>
    <w:rsid w:val="005E2369"/>
    <w:rsid w:val="005E7CCB"/>
    <w:rsid w:val="005F1FC0"/>
    <w:rsid w:val="005F2F3A"/>
    <w:rsid w:val="005F64D1"/>
    <w:rsid w:val="00600EBC"/>
    <w:rsid w:val="00602409"/>
    <w:rsid w:val="00602E90"/>
    <w:rsid w:val="00610DAA"/>
    <w:rsid w:val="00611088"/>
    <w:rsid w:val="00613233"/>
    <w:rsid w:val="00613333"/>
    <w:rsid w:val="00613969"/>
    <w:rsid w:val="00613F1D"/>
    <w:rsid w:val="0061534B"/>
    <w:rsid w:val="00615CB4"/>
    <w:rsid w:val="00617444"/>
    <w:rsid w:val="00620D47"/>
    <w:rsid w:val="006241A7"/>
    <w:rsid w:val="00626A66"/>
    <w:rsid w:val="006270EB"/>
    <w:rsid w:val="00635023"/>
    <w:rsid w:val="0063589E"/>
    <w:rsid w:val="0063644D"/>
    <w:rsid w:val="00636770"/>
    <w:rsid w:val="00637614"/>
    <w:rsid w:val="00640300"/>
    <w:rsid w:val="0064041E"/>
    <w:rsid w:val="00642094"/>
    <w:rsid w:val="00643128"/>
    <w:rsid w:val="0064397C"/>
    <w:rsid w:val="00645448"/>
    <w:rsid w:val="00645C2A"/>
    <w:rsid w:val="006464EA"/>
    <w:rsid w:val="0064664E"/>
    <w:rsid w:val="0064700A"/>
    <w:rsid w:val="0064764C"/>
    <w:rsid w:val="00647DC2"/>
    <w:rsid w:val="00647E87"/>
    <w:rsid w:val="0065020F"/>
    <w:rsid w:val="00651340"/>
    <w:rsid w:val="00651CB4"/>
    <w:rsid w:val="0065324A"/>
    <w:rsid w:val="006533A0"/>
    <w:rsid w:val="0065342A"/>
    <w:rsid w:val="00653B18"/>
    <w:rsid w:val="00655AAB"/>
    <w:rsid w:val="0066101C"/>
    <w:rsid w:val="00663BE4"/>
    <w:rsid w:val="0066532B"/>
    <w:rsid w:val="00667A18"/>
    <w:rsid w:val="0067693E"/>
    <w:rsid w:val="006774A1"/>
    <w:rsid w:val="00677836"/>
    <w:rsid w:val="00677A72"/>
    <w:rsid w:val="00680B2E"/>
    <w:rsid w:val="0068103B"/>
    <w:rsid w:val="00682FB9"/>
    <w:rsid w:val="006846BE"/>
    <w:rsid w:val="00687903"/>
    <w:rsid w:val="006903FD"/>
    <w:rsid w:val="00690B5F"/>
    <w:rsid w:val="00691B61"/>
    <w:rsid w:val="00692AC4"/>
    <w:rsid w:val="00697033"/>
    <w:rsid w:val="006974AA"/>
    <w:rsid w:val="00697AA9"/>
    <w:rsid w:val="006A00CC"/>
    <w:rsid w:val="006A07F3"/>
    <w:rsid w:val="006A13F9"/>
    <w:rsid w:val="006A1969"/>
    <w:rsid w:val="006A1ADB"/>
    <w:rsid w:val="006A3C4E"/>
    <w:rsid w:val="006A429F"/>
    <w:rsid w:val="006A48CD"/>
    <w:rsid w:val="006A4A5B"/>
    <w:rsid w:val="006A4DDC"/>
    <w:rsid w:val="006A51C3"/>
    <w:rsid w:val="006B23C0"/>
    <w:rsid w:val="006B2E42"/>
    <w:rsid w:val="006B3821"/>
    <w:rsid w:val="006B4C7E"/>
    <w:rsid w:val="006B51D2"/>
    <w:rsid w:val="006B781D"/>
    <w:rsid w:val="006C0A86"/>
    <w:rsid w:val="006C13BA"/>
    <w:rsid w:val="006C14D2"/>
    <w:rsid w:val="006C4F27"/>
    <w:rsid w:val="006D0307"/>
    <w:rsid w:val="006D058E"/>
    <w:rsid w:val="006D18DE"/>
    <w:rsid w:val="006D3CAA"/>
    <w:rsid w:val="006D3EBB"/>
    <w:rsid w:val="006D4328"/>
    <w:rsid w:val="006D5087"/>
    <w:rsid w:val="006D7195"/>
    <w:rsid w:val="006E1D09"/>
    <w:rsid w:val="006E3A85"/>
    <w:rsid w:val="006E3EAB"/>
    <w:rsid w:val="006E55CC"/>
    <w:rsid w:val="006E7AAD"/>
    <w:rsid w:val="006F0165"/>
    <w:rsid w:val="006F39BA"/>
    <w:rsid w:val="006F4093"/>
    <w:rsid w:val="006F6463"/>
    <w:rsid w:val="00700456"/>
    <w:rsid w:val="007015B9"/>
    <w:rsid w:val="0070270C"/>
    <w:rsid w:val="007048F0"/>
    <w:rsid w:val="00706803"/>
    <w:rsid w:val="00711764"/>
    <w:rsid w:val="007126C3"/>
    <w:rsid w:val="00714014"/>
    <w:rsid w:val="00715DF5"/>
    <w:rsid w:val="00720BE2"/>
    <w:rsid w:val="00723A9D"/>
    <w:rsid w:val="00731065"/>
    <w:rsid w:val="007319F7"/>
    <w:rsid w:val="00736B84"/>
    <w:rsid w:val="00740DA5"/>
    <w:rsid w:val="00742267"/>
    <w:rsid w:val="0074253D"/>
    <w:rsid w:val="0074333E"/>
    <w:rsid w:val="007444EB"/>
    <w:rsid w:val="00745D07"/>
    <w:rsid w:val="00746143"/>
    <w:rsid w:val="007478FC"/>
    <w:rsid w:val="00752E74"/>
    <w:rsid w:val="00755478"/>
    <w:rsid w:val="00756687"/>
    <w:rsid w:val="00772D48"/>
    <w:rsid w:val="007732DA"/>
    <w:rsid w:val="007743B2"/>
    <w:rsid w:val="00775615"/>
    <w:rsid w:val="00781D98"/>
    <w:rsid w:val="0078218E"/>
    <w:rsid w:val="007838AC"/>
    <w:rsid w:val="00784C30"/>
    <w:rsid w:val="00785360"/>
    <w:rsid w:val="0078702A"/>
    <w:rsid w:val="00787A6F"/>
    <w:rsid w:val="007965CA"/>
    <w:rsid w:val="00796E90"/>
    <w:rsid w:val="00797F92"/>
    <w:rsid w:val="007A0003"/>
    <w:rsid w:val="007A01B9"/>
    <w:rsid w:val="007A5487"/>
    <w:rsid w:val="007A59F5"/>
    <w:rsid w:val="007A5A0C"/>
    <w:rsid w:val="007A693E"/>
    <w:rsid w:val="007A714A"/>
    <w:rsid w:val="007A7B28"/>
    <w:rsid w:val="007B03CD"/>
    <w:rsid w:val="007B0571"/>
    <w:rsid w:val="007B09C0"/>
    <w:rsid w:val="007B1C37"/>
    <w:rsid w:val="007B43BB"/>
    <w:rsid w:val="007B43F0"/>
    <w:rsid w:val="007B4E2A"/>
    <w:rsid w:val="007B56BA"/>
    <w:rsid w:val="007B651D"/>
    <w:rsid w:val="007B7923"/>
    <w:rsid w:val="007C0CD9"/>
    <w:rsid w:val="007C115D"/>
    <w:rsid w:val="007C4720"/>
    <w:rsid w:val="007C5BDD"/>
    <w:rsid w:val="007C74AB"/>
    <w:rsid w:val="007C76A1"/>
    <w:rsid w:val="007D6E16"/>
    <w:rsid w:val="007D6EFD"/>
    <w:rsid w:val="007D7E2E"/>
    <w:rsid w:val="007E190A"/>
    <w:rsid w:val="007E1B11"/>
    <w:rsid w:val="007E3AFC"/>
    <w:rsid w:val="007E7418"/>
    <w:rsid w:val="007E75A5"/>
    <w:rsid w:val="007F0DA1"/>
    <w:rsid w:val="007F35A0"/>
    <w:rsid w:val="007F4E45"/>
    <w:rsid w:val="007F5253"/>
    <w:rsid w:val="007F57A0"/>
    <w:rsid w:val="007F6A93"/>
    <w:rsid w:val="007F6D94"/>
    <w:rsid w:val="00800917"/>
    <w:rsid w:val="008016FC"/>
    <w:rsid w:val="00801CA8"/>
    <w:rsid w:val="0080258F"/>
    <w:rsid w:val="008035D1"/>
    <w:rsid w:val="00803D6C"/>
    <w:rsid w:val="00810A81"/>
    <w:rsid w:val="0081234F"/>
    <w:rsid w:val="008157B9"/>
    <w:rsid w:val="00816750"/>
    <w:rsid w:val="00816861"/>
    <w:rsid w:val="00821FDC"/>
    <w:rsid w:val="00822A9C"/>
    <w:rsid w:val="00822B1D"/>
    <w:rsid w:val="008233B1"/>
    <w:rsid w:val="00823EF7"/>
    <w:rsid w:val="00825D8F"/>
    <w:rsid w:val="00830ECA"/>
    <w:rsid w:val="0083292E"/>
    <w:rsid w:val="0083366D"/>
    <w:rsid w:val="008336A0"/>
    <w:rsid w:val="008347D3"/>
    <w:rsid w:val="0083584C"/>
    <w:rsid w:val="00837F0B"/>
    <w:rsid w:val="008420F8"/>
    <w:rsid w:val="0084455E"/>
    <w:rsid w:val="00844A9B"/>
    <w:rsid w:val="0084580E"/>
    <w:rsid w:val="00845CC5"/>
    <w:rsid w:val="008503B9"/>
    <w:rsid w:val="00850D1A"/>
    <w:rsid w:val="00851011"/>
    <w:rsid w:val="00852D89"/>
    <w:rsid w:val="00853EC5"/>
    <w:rsid w:val="008546D3"/>
    <w:rsid w:val="00855F3A"/>
    <w:rsid w:val="008569F6"/>
    <w:rsid w:val="00860A6A"/>
    <w:rsid w:val="00862076"/>
    <w:rsid w:val="0086619E"/>
    <w:rsid w:val="00870B02"/>
    <w:rsid w:val="0087270D"/>
    <w:rsid w:val="00872B18"/>
    <w:rsid w:val="00872F83"/>
    <w:rsid w:val="008739FB"/>
    <w:rsid w:val="00873E39"/>
    <w:rsid w:val="008740C8"/>
    <w:rsid w:val="00874AC9"/>
    <w:rsid w:val="00875CF7"/>
    <w:rsid w:val="00876AD7"/>
    <w:rsid w:val="00876B66"/>
    <w:rsid w:val="00880C1D"/>
    <w:rsid w:val="00880D37"/>
    <w:rsid w:val="008818EA"/>
    <w:rsid w:val="00882B19"/>
    <w:rsid w:val="00884C2D"/>
    <w:rsid w:val="00885CEE"/>
    <w:rsid w:val="00886807"/>
    <w:rsid w:val="008874EE"/>
    <w:rsid w:val="00887D52"/>
    <w:rsid w:val="008907AC"/>
    <w:rsid w:val="008A03D6"/>
    <w:rsid w:val="008A070C"/>
    <w:rsid w:val="008A5519"/>
    <w:rsid w:val="008B00BB"/>
    <w:rsid w:val="008B3B2C"/>
    <w:rsid w:val="008B4216"/>
    <w:rsid w:val="008B4AF2"/>
    <w:rsid w:val="008B5703"/>
    <w:rsid w:val="008B603E"/>
    <w:rsid w:val="008C1401"/>
    <w:rsid w:val="008C2495"/>
    <w:rsid w:val="008C3524"/>
    <w:rsid w:val="008C3E17"/>
    <w:rsid w:val="008C5000"/>
    <w:rsid w:val="008C76DD"/>
    <w:rsid w:val="008C7F02"/>
    <w:rsid w:val="008D4693"/>
    <w:rsid w:val="008D5CDC"/>
    <w:rsid w:val="008D6466"/>
    <w:rsid w:val="008D7987"/>
    <w:rsid w:val="008E10D9"/>
    <w:rsid w:val="008E1874"/>
    <w:rsid w:val="008E3843"/>
    <w:rsid w:val="008E3D0E"/>
    <w:rsid w:val="008E6248"/>
    <w:rsid w:val="008F56CF"/>
    <w:rsid w:val="008F5A1D"/>
    <w:rsid w:val="008F5E46"/>
    <w:rsid w:val="008F5F0B"/>
    <w:rsid w:val="008F6E74"/>
    <w:rsid w:val="008F7F7F"/>
    <w:rsid w:val="00901116"/>
    <w:rsid w:val="0090208D"/>
    <w:rsid w:val="00903005"/>
    <w:rsid w:val="00903562"/>
    <w:rsid w:val="0090567F"/>
    <w:rsid w:val="00905EC3"/>
    <w:rsid w:val="00906C78"/>
    <w:rsid w:val="009127C3"/>
    <w:rsid w:val="00913433"/>
    <w:rsid w:val="009144B5"/>
    <w:rsid w:val="009173DC"/>
    <w:rsid w:val="00924B7C"/>
    <w:rsid w:val="00924CE0"/>
    <w:rsid w:val="00930C81"/>
    <w:rsid w:val="009353F5"/>
    <w:rsid w:val="0093779D"/>
    <w:rsid w:val="00940E92"/>
    <w:rsid w:val="00941439"/>
    <w:rsid w:val="00941EC2"/>
    <w:rsid w:val="0094203C"/>
    <w:rsid w:val="00944A90"/>
    <w:rsid w:val="00946C6E"/>
    <w:rsid w:val="00947D4B"/>
    <w:rsid w:val="00947D8D"/>
    <w:rsid w:val="00947E8F"/>
    <w:rsid w:val="009508E2"/>
    <w:rsid w:val="00951815"/>
    <w:rsid w:val="00955AC1"/>
    <w:rsid w:val="00955DB4"/>
    <w:rsid w:val="00956A3F"/>
    <w:rsid w:val="00956C68"/>
    <w:rsid w:val="009603F7"/>
    <w:rsid w:val="009612DB"/>
    <w:rsid w:val="00961358"/>
    <w:rsid w:val="009614F3"/>
    <w:rsid w:val="009630BA"/>
    <w:rsid w:val="00963500"/>
    <w:rsid w:val="00963E7E"/>
    <w:rsid w:val="00966E0C"/>
    <w:rsid w:val="00971120"/>
    <w:rsid w:val="00972FE5"/>
    <w:rsid w:val="00973F00"/>
    <w:rsid w:val="00975D5D"/>
    <w:rsid w:val="00976F53"/>
    <w:rsid w:val="00977992"/>
    <w:rsid w:val="009800F5"/>
    <w:rsid w:val="00980A08"/>
    <w:rsid w:val="00981E8F"/>
    <w:rsid w:val="0098495B"/>
    <w:rsid w:val="00993737"/>
    <w:rsid w:val="00994415"/>
    <w:rsid w:val="00997DFB"/>
    <w:rsid w:val="00997F25"/>
    <w:rsid w:val="009A0AD3"/>
    <w:rsid w:val="009A0E42"/>
    <w:rsid w:val="009A1840"/>
    <w:rsid w:val="009A18C8"/>
    <w:rsid w:val="009A1925"/>
    <w:rsid w:val="009A4919"/>
    <w:rsid w:val="009A6548"/>
    <w:rsid w:val="009B10F9"/>
    <w:rsid w:val="009B158E"/>
    <w:rsid w:val="009B4693"/>
    <w:rsid w:val="009B6197"/>
    <w:rsid w:val="009B7D43"/>
    <w:rsid w:val="009C0ADD"/>
    <w:rsid w:val="009C0CBF"/>
    <w:rsid w:val="009C0EDE"/>
    <w:rsid w:val="009C1F46"/>
    <w:rsid w:val="009C38CA"/>
    <w:rsid w:val="009C4059"/>
    <w:rsid w:val="009C4374"/>
    <w:rsid w:val="009C5014"/>
    <w:rsid w:val="009C5CA4"/>
    <w:rsid w:val="009C6918"/>
    <w:rsid w:val="009C6E03"/>
    <w:rsid w:val="009D01A8"/>
    <w:rsid w:val="009D1DA6"/>
    <w:rsid w:val="009D2276"/>
    <w:rsid w:val="009E1256"/>
    <w:rsid w:val="009E4104"/>
    <w:rsid w:val="009E4313"/>
    <w:rsid w:val="009F19B0"/>
    <w:rsid w:val="009F19D3"/>
    <w:rsid w:val="009F683F"/>
    <w:rsid w:val="009F708B"/>
    <w:rsid w:val="009F7F1F"/>
    <w:rsid w:val="00A01743"/>
    <w:rsid w:val="00A068AA"/>
    <w:rsid w:val="00A06A47"/>
    <w:rsid w:val="00A13515"/>
    <w:rsid w:val="00A17469"/>
    <w:rsid w:val="00A20971"/>
    <w:rsid w:val="00A21109"/>
    <w:rsid w:val="00A21F21"/>
    <w:rsid w:val="00A26BF2"/>
    <w:rsid w:val="00A27173"/>
    <w:rsid w:val="00A27D5B"/>
    <w:rsid w:val="00A30F88"/>
    <w:rsid w:val="00A378FE"/>
    <w:rsid w:val="00A37FB0"/>
    <w:rsid w:val="00A40122"/>
    <w:rsid w:val="00A4022C"/>
    <w:rsid w:val="00A417AF"/>
    <w:rsid w:val="00A4289E"/>
    <w:rsid w:val="00A45B3A"/>
    <w:rsid w:val="00A51C5C"/>
    <w:rsid w:val="00A5338D"/>
    <w:rsid w:val="00A53F3A"/>
    <w:rsid w:val="00A55602"/>
    <w:rsid w:val="00A57592"/>
    <w:rsid w:val="00A603E5"/>
    <w:rsid w:val="00A61B0C"/>
    <w:rsid w:val="00A64784"/>
    <w:rsid w:val="00A6654E"/>
    <w:rsid w:val="00A67765"/>
    <w:rsid w:val="00A67EC7"/>
    <w:rsid w:val="00A72905"/>
    <w:rsid w:val="00A73D82"/>
    <w:rsid w:val="00A757DB"/>
    <w:rsid w:val="00A7690B"/>
    <w:rsid w:val="00A82551"/>
    <w:rsid w:val="00A85C16"/>
    <w:rsid w:val="00A86099"/>
    <w:rsid w:val="00A9276B"/>
    <w:rsid w:val="00A929D1"/>
    <w:rsid w:val="00A930A7"/>
    <w:rsid w:val="00A93A46"/>
    <w:rsid w:val="00A94AEF"/>
    <w:rsid w:val="00A952EB"/>
    <w:rsid w:val="00AA135E"/>
    <w:rsid w:val="00AA459B"/>
    <w:rsid w:val="00AA6918"/>
    <w:rsid w:val="00AB165D"/>
    <w:rsid w:val="00AB1C62"/>
    <w:rsid w:val="00AB264F"/>
    <w:rsid w:val="00AB4B77"/>
    <w:rsid w:val="00AB74A1"/>
    <w:rsid w:val="00AB7A66"/>
    <w:rsid w:val="00AB7B83"/>
    <w:rsid w:val="00AC1C31"/>
    <w:rsid w:val="00AC1ED0"/>
    <w:rsid w:val="00AC3C73"/>
    <w:rsid w:val="00AC5706"/>
    <w:rsid w:val="00AC5D8F"/>
    <w:rsid w:val="00AC6B10"/>
    <w:rsid w:val="00AC6E34"/>
    <w:rsid w:val="00AD0C37"/>
    <w:rsid w:val="00AD2B46"/>
    <w:rsid w:val="00AD30A6"/>
    <w:rsid w:val="00AD3421"/>
    <w:rsid w:val="00AD37BD"/>
    <w:rsid w:val="00AD7505"/>
    <w:rsid w:val="00AD763D"/>
    <w:rsid w:val="00AE2FD1"/>
    <w:rsid w:val="00AE41D1"/>
    <w:rsid w:val="00AE4729"/>
    <w:rsid w:val="00AF04F0"/>
    <w:rsid w:val="00AF144C"/>
    <w:rsid w:val="00AF1A4F"/>
    <w:rsid w:val="00AF2C50"/>
    <w:rsid w:val="00AF38A2"/>
    <w:rsid w:val="00AF452D"/>
    <w:rsid w:val="00AF6E9B"/>
    <w:rsid w:val="00AF771D"/>
    <w:rsid w:val="00B008CE"/>
    <w:rsid w:val="00B05A5D"/>
    <w:rsid w:val="00B07708"/>
    <w:rsid w:val="00B1062F"/>
    <w:rsid w:val="00B10F98"/>
    <w:rsid w:val="00B11211"/>
    <w:rsid w:val="00B13ED3"/>
    <w:rsid w:val="00B14207"/>
    <w:rsid w:val="00B15A74"/>
    <w:rsid w:val="00B17B78"/>
    <w:rsid w:val="00B207AB"/>
    <w:rsid w:val="00B20870"/>
    <w:rsid w:val="00B218DD"/>
    <w:rsid w:val="00B2250A"/>
    <w:rsid w:val="00B26E20"/>
    <w:rsid w:val="00B27873"/>
    <w:rsid w:val="00B31BA0"/>
    <w:rsid w:val="00B33F28"/>
    <w:rsid w:val="00B34728"/>
    <w:rsid w:val="00B3488A"/>
    <w:rsid w:val="00B36B30"/>
    <w:rsid w:val="00B40CFA"/>
    <w:rsid w:val="00B41A40"/>
    <w:rsid w:val="00B42A10"/>
    <w:rsid w:val="00B4341B"/>
    <w:rsid w:val="00B4705A"/>
    <w:rsid w:val="00B47DA1"/>
    <w:rsid w:val="00B508C2"/>
    <w:rsid w:val="00B510C0"/>
    <w:rsid w:val="00B51208"/>
    <w:rsid w:val="00B51987"/>
    <w:rsid w:val="00B526B2"/>
    <w:rsid w:val="00B5471E"/>
    <w:rsid w:val="00B54C3C"/>
    <w:rsid w:val="00B550F7"/>
    <w:rsid w:val="00B55E84"/>
    <w:rsid w:val="00B562D6"/>
    <w:rsid w:val="00B563E2"/>
    <w:rsid w:val="00B56735"/>
    <w:rsid w:val="00B56EEF"/>
    <w:rsid w:val="00B6282B"/>
    <w:rsid w:val="00B638B1"/>
    <w:rsid w:val="00B64E96"/>
    <w:rsid w:val="00B65028"/>
    <w:rsid w:val="00B663F3"/>
    <w:rsid w:val="00B67F1B"/>
    <w:rsid w:val="00B737CC"/>
    <w:rsid w:val="00B73E27"/>
    <w:rsid w:val="00B75A64"/>
    <w:rsid w:val="00B81256"/>
    <w:rsid w:val="00B81350"/>
    <w:rsid w:val="00B872D9"/>
    <w:rsid w:val="00B90D18"/>
    <w:rsid w:val="00B90FFD"/>
    <w:rsid w:val="00B94940"/>
    <w:rsid w:val="00B97641"/>
    <w:rsid w:val="00B97B9F"/>
    <w:rsid w:val="00BA4E85"/>
    <w:rsid w:val="00BA51C7"/>
    <w:rsid w:val="00BA5559"/>
    <w:rsid w:val="00BA563B"/>
    <w:rsid w:val="00BB0077"/>
    <w:rsid w:val="00BB02C4"/>
    <w:rsid w:val="00BB20EC"/>
    <w:rsid w:val="00BB3F9F"/>
    <w:rsid w:val="00BB7928"/>
    <w:rsid w:val="00BC027A"/>
    <w:rsid w:val="00BC0D4C"/>
    <w:rsid w:val="00BC0DC4"/>
    <w:rsid w:val="00BC1DDE"/>
    <w:rsid w:val="00BC2995"/>
    <w:rsid w:val="00BC4EE1"/>
    <w:rsid w:val="00BC5932"/>
    <w:rsid w:val="00BC5DCB"/>
    <w:rsid w:val="00BD0971"/>
    <w:rsid w:val="00BD28BF"/>
    <w:rsid w:val="00BD31CD"/>
    <w:rsid w:val="00BD364B"/>
    <w:rsid w:val="00BD4660"/>
    <w:rsid w:val="00BD50C3"/>
    <w:rsid w:val="00BD609E"/>
    <w:rsid w:val="00BD6504"/>
    <w:rsid w:val="00BD6719"/>
    <w:rsid w:val="00BD6E14"/>
    <w:rsid w:val="00BE1E04"/>
    <w:rsid w:val="00BE3263"/>
    <w:rsid w:val="00BE348A"/>
    <w:rsid w:val="00BE4FDF"/>
    <w:rsid w:val="00BE544E"/>
    <w:rsid w:val="00BE5E70"/>
    <w:rsid w:val="00BE5E95"/>
    <w:rsid w:val="00BE6643"/>
    <w:rsid w:val="00BE6ED8"/>
    <w:rsid w:val="00BF1DC1"/>
    <w:rsid w:val="00BF387D"/>
    <w:rsid w:val="00BF5A40"/>
    <w:rsid w:val="00C00B83"/>
    <w:rsid w:val="00C0246E"/>
    <w:rsid w:val="00C04B00"/>
    <w:rsid w:val="00C05ABA"/>
    <w:rsid w:val="00C05F4B"/>
    <w:rsid w:val="00C103B5"/>
    <w:rsid w:val="00C103B8"/>
    <w:rsid w:val="00C11903"/>
    <w:rsid w:val="00C12A70"/>
    <w:rsid w:val="00C12F95"/>
    <w:rsid w:val="00C136D6"/>
    <w:rsid w:val="00C142AA"/>
    <w:rsid w:val="00C15296"/>
    <w:rsid w:val="00C20629"/>
    <w:rsid w:val="00C228EA"/>
    <w:rsid w:val="00C300C5"/>
    <w:rsid w:val="00C30674"/>
    <w:rsid w:val="00C308DC"/>
    <w:rsid w:val="00C31644"/>
    <w:rsid w:val="00C32683"/>
    <w:rsid w:val="00C34F07"/>
    <w:rsid w:val="00C353F8"/>
    <w:rsid w:val="00C3726B"/>
    <w:rsid w:val="00C40967"/>
    <w:rsid w:val="00C443C8"/>
    <w:rsid w:val="00C454C7"/>
    <w:rsid w:val="00C46B8C"/>
    <w:rsid w:val="00C46DA2"/>
    <w:rsid w:val="00C46DA4"/>
    <w:rsid w:val="00C476F9"/>
    <w:rsid w:val="00C5163E"/>
    <w:rsid w:val="00C52BFA"/>
    <w:rsid w:val="00C5517C"/>
    <w:rsid w:val="00C5668B"/>
    <w:rsid w:val="00C62C82"/>
    <w:rsid w:val="00C63985"/>
    <w:rsid w:val="00C63E0D"/>
    <w:rsid w:val="00C6537B"/>
    <w:rsid w:val="00C70A3A"/>
    <w:rsid w:val="00C720E8"/>
    <w:rsid w:val="00C7254A"/>
    <w:rsid w:val="00C73AA3"/>
    <w:rsid w:val="00C77F12"/>
    <w:rsid w:val="00C837C4"/>
    <w:rsid w:val="00C953D0"/>
    <w:rsid w:val="00C95436"/>
    <w:rsid w:val="00CA46C3"/>
    <w:rsid w:val="00CA4B78"/>
    <w:rsid w:val="00CA5604"/>
    <w:rsid w:val="00CA5D4A"/>
    <w:rsid w:val="00CA6F9F"/>
    <w:rsid w:val="00CB1169"/>
    <w:rsid w:val="00CB1499"/>
    <w:rsid w:val="00CB45D8"/>
    <w:rsid w:val="00CB46C6"/>
    <w:rsid w:val="00CC3963"/>
    <w:rsid w:val="00CC4049"/>
    <w:rsid w:val="00CC4296"/>
    <w:rsid w:val="00CC43D9"/>
    <w:rsid w:val="00CC6A2C"/>
    <w:rsid w:val="00CC6F23"/>
    <w:rsid w:val="00CC71E9"/>
    <w:rsid w:val="00CC7E91"/>
    <w:rsid w:val="00CD1663"/>
    <w:rsid w:val="00CD1CAB"/>
    <w:rsid w:val="00CD2636"/>
    <w:rsid w:val="00CD300D"/>
    <w:rsid w:val="00CD7A50"/>
    <w:rsid w:val="00CD7EFC"/>
    <w:rsid w:val="00CE0922"/>
    <w:rsid w:val="00CE1652"/>
    <w:rsid w:val="00CE23A2"/>
    <w:rsid w:val="00CE3CC8"/>
    <w:rsid w:val="00CE3FF3"/>
    <w:rsid w:val="00CE64A5"/>
    <w:rsid w:val="00CE68B0"/>
    <w:rsid w:val="00CE7166"/>
    <w:rsid w:val="00CF0A51"/>
    <w:rsid w:val="00CF0AF9"/>
    <w:rsid w:val="00CF1091"/>
    <w:rsid w:val="00CF10EA"/>
    <w:rsid w:val="00CF1885"/>
    <w:rsid w:val="00CF2993"/>
    <w:rsid w:val="00CF2E44"/>
    <w:rsid w:val="00CF5BDF"/>
    <w:rsid w:val="00CF74E7"/>
    <w:rsid w:val="00D04F22"/>
    <w:rsid w:val="00D07119"/>
    <w:rsid w:val="00D07992"/>
    <w:rsid w:val="00D10404"/>
    <w:rsid w:val="00D1216E"/>
    <w:rsid w:val="00D137C9"/>
    <w:rsid w:val="00D144CE"/>
    <w:rsid w:val="00D14B73"/>
    <w:rsid w:val="00D160FE"/>
    <w:rsid w:val="00D17BD1"/>
    <w:rsid w:val="00D17D35"/>
    <w:rsid w:val="00D22A0D"/>
    <w:rsid w:val="00D269FA"/>
    <w:rsid w:val="00D30B5E"/>
    <w:rsid w:val="00D321F1"/>
    <w:rsid w:val="00D339BF"/>
    <w:rsid w:val="00D33C56"/>
    <w:rsid w:val="00D344FA"/>
    <w:rsid w:val="00D34602"/>
    <w:rsid w:val="00D365E3"/>
    <w:rsid w:val="00D36C00"/>
    <w:rsid w:val="00D4144F"/>
    <w:rsid w:val="00D41860"/>
    <w:rsid w:val="00D445C8"/>
    <w:rsid w:val="00D4515F"/>
    <w:rsid w:val="00D5010D"/>
    <w:rsid w:val="00D508D0"/>
    <w:rsid w:val="00D50E14"/>
    <w:rsid w:val="00D51844"/>
    <w:rsid w:val="00D51D65"/>
    <w:rsid w:val="00D5303E"/>
    <w:rsid w:val="00D53AE0"/>
    <w:rsid w:val="00D5788C"/>
    <w:rsid w:val="00D57CA7"/>
    <w:rsid w:val="00D6396A"/>
    <w:rsid w:val="00D65419"/>
    <w:rsid w:val="00D65F79"/>
    <w:rsid w:val="00D72B59"/>
    <w:rsid w:val="00D742DA"/>
    <w:rsid w:val="00D844D2"/>
    <w:rsid w:val="00D84B00"/>
    <w:rsid w:val="00D86AE2"/>
    <w:rsid w:val="00D90A84"/>
    <w:rsid w:val="00D90B05"/>
    <w:rsid w:val="00D912D7"/>
    <w:rsid w:val="00D916AB"/>
    <w:rsid w:val="00D922EB"/>
    <w:rsid w:val="00D95EF5"/>
    <w:rsid w:val="00D96E29"/>
    <w:rsid w:val="00DA0840"/>
    <w:rsid w:val="00DA26A4"/>
    <w:rsid w:val="00DA5FB8"/>
    <w:rsid w:val="00DA64AA"/>
    <w:rsid w:val="00DA7100"/>
    <w:rsid w:val="00DB0C74"/>
    <w:rsid w:val="00DB17F4"/>
    <w:rsid w:val="00DB19DB"/>
    <w:rsid w:val="00DB4C3D"/>
    <w:rsid w:val="00DD1EF1"/>
    <w:rsid w:val="00DD215A"/>
    <w:rsid w:val="00DD3833"/>
    <w:rsid w:val="00DD5076"/>
    <w:rsid w:val="00DD5339"/>
    <w:rsid w:val="00DD7012"/>
    <w:rsid w:val="00DD72CA"/>
    <w:rsid w:val="00DD7A23"/>
    <w:rsid w:val="00DE07C5"/>
    <w:rsid w:val="00DE0E76"/>
    <w:rsid w:val="00DE1566"/>
    <w:rsid w:val="00DE20B4"/>
    <w:rsid w:val="00DE2444"/>
    <w:rsid w:val="00DE24F2"/>
    <w:rsid w:val="00DE26D2"/>
    <w:rsid w:val="00DE4239"/>
    <w:rsid w:val="00DE5B5E"/>
    <w:rsid w:val="00DE7478"/>
    <w:rsid w:val="00DE75EF"/>
    <w:rsid w:val="00DE7835"/>
    <w:rsid w:val="00DE7A22"/>
    <w:rsid w:val="00DF0238"/>
    <w:rsid w:val="00DF74F1"/>
    <w:rsid w:val="00E00366"/>
    <w:rsid w:val="00E016F8"/>
    <w:rsid w:val="00E01E8B"/>
    <w:rsid w:val="00E0235A"/>
    <w:rsid w:val="00E032B1"/>
    <w:rsid w:val="00E05182"/>
    <w:rsid w:val="00E053AE"/>
    <w:rsid w:val="00E0766A"/>
    <w:rsid w:val="00E076A0"/>
    <w:rsid w:val="00E101ED"/>
    <w:rsid w:val="00E10EBD"/>
    <w:rsid w:val="00E13E9A"/>
    <w:rsid w:val="00E142C6"/>
    <w:rsid w:val="00E1584D"/>
    <w:rsid w:val="00E15C38"/>
    <w:rsid w:val="00E15C49"/>
    <w:rsid w:val="00E1782D"/>
    <w:rsid w:val="00E20FEC"/>
    <w:rsid w:val="00E21E78"/>
    <w:rsid w:val="00E22A46"/>
    <w:rsid w:val="00E23171"/>
    <w:rsid w:val="00E232FB"/>
    <w:rsid w:val="00E25631"/>
    <w:rsid w:val="00E25862"/>
    <w:rsid w:val="00E26816"/>
    <w:rsid w:val="00E26D0E"/>
    <w:rsid w:val="00E33E35"/>
    <w:rsid w:val="00E35FB1"/>
    <w:rsid w:val="00E374C8"/>
    <w:rsid w:val="00E40582"/>
    <w:rsid w:val="00E44877"/>
    <w:rsid w:val="00E44DF4"/>
    <w:rsid w:val="00E450AC"/>
    <w:rsid w:val="00E539EF"/>
    <w:rsid w:val="00E558CB"/>
    <w:rsid w:val="00E5759C"/>
    <w:rsid w:val="00E57804"/>
    <w:rsid w:val="00E60D32"/>
    <w:rsid w:val="00E637B1"/>
    <w:rsid w:val="00E643CA"/>
    <w:rsid w:val="00E64819"/>
    <w:rsid w:val="00E70398"/>
    <w:rsid w:val="00E707A1"/>
    <w:rsid w:val="00E70899"/>
    <w:rsid w:val="00E70D7E"/>
    <w:rsid w:val="00E716C8"/>
    <w:rsid w:val="00E72065"/>
    <w:rsid w:val="00E74341"/>
    <w:rsid w:val="00E746EF"/>
    <w:rsid w:val="00E766AC"/>
    <w:rsid w:val="00E77E8B"/>
    <w:rsid w:val="00E810B3"/>
    <w:rsid w:val="00E82744"/>
    <w:rsid w:val="00E86209"/>
    <w:rsid w:val="00E94FDA"/>
    <w:rsid w:val="00EA23F4"/>
    <w:rsid w:val="00EB062C"/>
    <w:rsid w:val="00EB49F6"/>
    <w:rsid w:val="00EB6BA6"/>
    <w:rsid w:val="00EB6DAF"/>
    <w:rsid w:val="00EC1A89"/>
    <w:rsid w:val="00EC29D4"/>
    <w:rsid w:val="00EC4659"/>
    <w:rsid w:val="00EC468F"/>
    <w:rsid w:val="00EC5416"/>
    <w:rsid w:val="00EC7A89"/>
    <w:rsid w:val="00ED0661"/>
    <w:rsid w:val="00ED209B"/>
    <w:rsid w:val="00ED25A4"/>
    <w:rsid w:val="00ED5DBB"/>
    <w:rsid w:val="00EE02AF"/>
    <w:rsid w:val="00EE3C19"/>
    <w:rsid w:val="00EE3E98"/>
    <w:rsid w:val="00EE4572"/>
    <w:rsid w:val="00EE4D90"/>
    <w:rsid w:val="00EE65FD"/>
    <w:rsid w:val="00EF1313"/>
    <w:rsid w:val="00EF405D"/>
    <w:rsid w:val="00EF4065"/>
    <w:rsid w:val="00EF4BD3"/>
    <w:rsid w:val="00EF5FE8"/>
    <w:rsid w:val="00F004DA"/>
    <w:rsid w:val="00F013A5"/>
    <w:rsid w:val="00F0272D"/>
    <w:rsid w:val="00F03707"/>
    <w:rsid w:val="00F0566B"/>
    <w:rsid w:val="00F07E21"/>
    <w:rsid w:val="00F10D29"/>
    <w:rsid w:val="00F11CF1"/>
    <w:rsid w:val="00F12D20"/>
    <w:rsid w:val="00F14081"/>
    <w:rsid w:val="00F15073"/>
    <w:rsid w:val="00F15D0D"/>
    <w:rsid w:val="00F16590"/>
    <w:rsid w:val="00F169F8"/>
    <w:rsid w:val="00F17467"/>
    <w:rsid w:val="00F178C6"/>
    <w:rsid w:val="00F20296"/>
    <w:rsid w:val="00F20448"/>
    <w:rsid w:val="00F20784"/>
    <w:rsid w:val="00F21E3E"/>
    <w:rsid w:val="00F22424"/>
    <w:rsid w:val="00F24FCD"/>
    <w:rsid w:val="00F27FF8"/>
    <w:rsid w:val="00F31DEC"/>
    <w:rsid w:val="00F34B0F"/>
    <w:rsid w:val="00F36FBC"/>
    <w:rsid w:val="00F42E96"/>
    <w:rsid w:val="00F437EC"/>
    <w:rsid w:val="00F438C1"/>
    <w:rsid w:val="00F44204"/>
    <w:rsid w:val="00F46A66"/>
    <w:rsid w:val="00F50E40"/>
    <w:rsid w:val="00F53ED1"/>
    <w:rsid w:val="00F60EF2"/>
    <w:rsid w:val="00F6275D"/>
    <w:rsid w:val="00F65163"/>
    <w:rsid w:val="00F65C8E"/>
    <w:rsid w:val="00F66695"/>
    <w:rsid w:val="00F709FF"/>
    <w:rsid w:val="00F76CF5"/>
    <w:rsid w:val="00F77CFE"/>
    <w:rsid w:val="00F8288C"/>
    <w:rsid w:val="00F85197"/>
    <w:rsid w:val="00F859CB"/>
    <w:rsid w:val="00F86D10"/>
    <w:rsid w:val="00F90FB4"/>
    <w:rsid w:val="00F92F85"/>
    <w:rsid w:val="00F95E88"/>
    <w:rsid w:val="00F976C1"/>
    <w:rsid w:val="00FA0BCD"/>
    <w:rsid w:val="00FA1366"/>
    <w:rsid w:val="00FA5393"/>
    <w:rsid w:val="00FA636F"/>
    <w:rsid w:val="00FA71A3"/>
    <w:rsid w:val="00FA7665"/>
    <w:rsid w:val="00FB1774"/>
    <w:rsid w:val="00FB1A33"/>
    <w:rsid w:val="00FB55C8"/>
    <w:rsid w:val="00FC0158"/>
    <w:rsid w:val="00FC0E53"/>
    <w:rsid w:val="00FC2339"/>
    <w:rsid w:val="00FC2B49"/>
    <w:rsid w:val="00FC4831"/>
    <w:rsid w:val="00FC7B0B"/>
    <w:rsid w:val="00FC7F3F"/>
    <w:rsid w:val="00FD0786"/>
    <w:rsid w:val="00FD12B7"/>
    <w:rsid w:val="00FD3E6B"/>
    <w:rsid w:val="00FD6A5F"/>
    <w:rsid w:val="00FD7D5F"/>
    <w:rsid w:val="00FE3EE8"/>
    <w:rsid w:val="00FE6E4A"/>
    <w:rsid w:val="00FF0862"/>
    <w:rsid w:val="00FF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CBC97"/>
  <w15:chartTrackingRefBased/>
  <w15:docId w15:val="{59BBCD7F-4A3C-044B-87AD-0A961D8A0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95E8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8495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8495B"/>
  </w:style>
  <w:style w:type="paragraph" w:styleId="Fuzeile">
    <w:name w:val="footer"/>
    <w:basedOn w:val="Standard"/>
    <w:link w:val="FuzeileZchn"/>
    <w:uiPriority w:val="99"/>
    <w:unhideWhenUsed/>
    <w:rsid w:val="0098495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8495B"/>
  </w:style>
  <w:style w:type="character" w:customStyle="1" w:styleId="KopfzeileZeichen">
    <w:name w:val="Kopfzeile Zeichen"/>
    <w:uiPriority w:val="99"/>
    <w:rsid w:val="0098495B"/>
    <w:rPr>
      <w:rFonts w:ascii="Arial" w:eastAsia="MS Mincho" w:hAnsi="Arial" w:cs="Times New Roman"/>
      <w:sz w:val="22"/>
      <w:szCs w:val="24"/>
      <w:lang w:eastAsia="ja-JP"/>
    </w:rPr>
  </w:style>
  <w:style w:type="character" w:customStyle="1" w:styleId="FuzeileZeichen">
    <w:name w:val="Fußzeile Zeichen"/>
    <w:uiPriority w:val="99"/>
    <w:rsid w:val="0098495B"/>
    <w:rPr>
      <w:rFonts w:ascii="Arial" w:eastAsia="MS Mincho" w:hAnsi="Arial" w:cs="Times New Roman"/>
      <w:sz w:val="22"/>
      <w:szCs w:val="24"/>
      <w:lang w:eastAsia="ja-JP"/>
    </w:rPr>
  </w:style>
  <w:style w:type="paragraph" w:customStyle="1" w:styleId="1">
    <w:name w:val="1"/>
    <w:uiPriority w:val="22"/>
    <w:qFormat/>
    <w:rsid w:val="0098495B"/>
  </w:style>
  <w:style w:type="character" w:styleId="Fett">
    <w:name w:val="Strong"/>
    <w:basedOn w:val="Absatz-Standardschriftart"/>
    <w:uiPriority w:val="22"/>
    <w:qFormat/>
    <w:rsid w:val="0098495B"/>
    <w:rPr>
      <w:b/>
      <w:bCs/>
    </w:rPr>
  </w:style>
  <w:style w:type="paragraph" w:styleId="Listenabsatz">
    <w:name w:val="List Paragraph"/>
    <w:basedOn w:val="Standard"/>
    <w:uiPriority w:val="34"/>
    <w:qFormat/>
    <w:rsid w:val="0014692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D5339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rsid w:val="0067693E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43B05"/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43B05"/>
    <w:rPr>
      <w:rFonts w:ascii="Times New Roman" w:hAnsi="Times New Roman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561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61E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61E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61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61E5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752E74"/>
  </w:style>
  <w:style w:type="character" w:styleId="BesuchterLink">
    <w:name w:val="FollowedHyperlink"/>
    <w:basedOn w:val="Absatz-Standardschriftart"/>
    <w:uiPriority w:val="99"/>
    <w:semiHidden/>
    <w:unhideWhenUsed/>
    <w:rsid w:val="00174875"/>
    <w:rPr>
      <w:color w:val="954F72" w:themeColor="followedHyperlink"/>
      <w:u w:val="single"/>
    </w:rPr>
  </w:style>
  <w:style w:type="paragraph" w:customStyle="1" w:styleId="Default">
    <w:name w:val="Default"/>
    <w:rsid w:val="00151C5A"/>
    <w:pPr>
      <w:autoSpaceDE w:val="0"/>
      <w:autoSpaceDN w:val="0"/>
      <w:adjustRightInd w:val="0"/>
    </w:pPr>
    <w:rPr>
      <w:rFonts w:ascii="Open Sans Light" w:hAnsi="Open Sans Light" w:cs="Open Sans Light"/>
      <w:color w:val="000000"/>
    </w:rPr>
  </w:style>
  <w:style w:type="character" w:customStyle="1" w:styleId="A5">
    <w:name w:val="A5"/>
    <w:uiPriority w:val="99"/>
    <w:rsid w:val="00151C5A"/>
    <w:rPr>
      <w:rFonts w:cs="Open Sans Light"/>
      <w:color w:val="000000"/>
      <w:sz w:val="18"/>
      <w:szCs w:val="18"/>
    </w:rPr>
  </w:style>
  <w:style w:type="character" w:customStyle="1" w:styleId="A8">
    <w:name w:val="A8"/>
    <w:uiPriority w:val="99"/>
    <w:rsid w:val="00151C5A"/>
    <w:rPr>
      <w:rFonts w:cs="Open Sans Light"/>
      <w:color w:val="000000"/>
      <w:sz w:val="10"/>
      <w:szCs w:val="1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C7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72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6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62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4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0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8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53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82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6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8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5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4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38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04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10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28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3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7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0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1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67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6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0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45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3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2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15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1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9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0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07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6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5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nder24.com/produktwelt/littlestarle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oehler-partner.de/pressezentrum/binder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B96DA-01E2-49E2-89B6-7E799A097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584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SR</cp:lastModifiedBy>
  <cp:revision>8</cp:revision>
  <cp:lastPrinted>2024-08-28T09:44:00Z</cp:lastPrinted>
  <dcterms:created xsi:type="dcterms:W3CDTF">2026-07-22T09:12:00Z</dcterms:created>
  <dcterms:modified xsi:type="dcterms:W3CDTF">2026-07-31T11:16:00Z</dcterms:modified>
</cp:coreProperties>
</file>