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0C8FD" w14:textId="77777777" w:rsidR="00025A9F" w:rsidRDefault="00025A9F" w:rsidP="00B54C3C">
      <w:pPr>
        <w:suppressAutoHyphens/>
        <w:spacing w:line="288" w:lineRule="auto"/>
        <w:ind w:right="105"/>
        <w:jc w:val="right"/>
        <w:rPr>
          <w:rFonts w:asciiTheme="minorBidi" w:hAnsiTheme="minorBidi" w:cstheme="minorBidi"/>
          <w:sz w:val="22"/>
          <w:szCs w:val="22"/>
        </w:rPr>
      </w:pPr>
    </w:p>
    <w:p w14:paraId="5D753AF9" w14:textId="77777777" w:rsidR="00014608" w:rsidRDefault="00014608" w:rsidP="00B54C3C">
      <w:pPr>
        <w:suppressAutoHyphens/>
        <w:spacing w:line="288" w:lineRule="auto"/>
        <w:ind w:right="105"/>
        <w:jc w:val="right"/>
        <w:rPr>
          <w:rFonts w:asciiTheme="minorBidi" w:hAnsiTheme="minorBidi" w:cstheme="minorBidi"/>
          <w:sz w:val="22"/>
          <w:szCs w:val="22"/>
        </w:rPr>
      </w:pPr>
    </w:p>
    <w:p w14:paraId="34D34480" w14:textId="5B6610EA" w:rsidR="00D90B05" w:rsidRPr="00961358" w:rsidRDefault="00014608" w:rsidP="00B54C3C">
      <w:pPr>
        <w:suppressAutoHyphens/>
        <w:spacing w:line="288" w:lineRule="auto"/>
        <w:ind w:right="105"/>
        <w:jc w:val="right"/>
        <w:rPr>
          <w:rFonts w:asciiTheme="minorBidi" w:hAnsiTheme="minorBidi" w:cstheme="minorBidi"/>
          <w:sz w:val="22"/>
          <w:szCs w:val="22"/>
        </w:rPr>
      </w:pPr>
      <w:r>
        <w:rPr>
          <w:rFonts w:asciiTheme="minorBidi" w:hAnsiTheme="minorBidi" w:cstheme="minorBidi"/>
          <w:sz w:val="22"/>
          <w:szCs w:val="22"/>
        </w:rPr>
        <w:t>09. März</w:t>
      </w:r>
      <w:r w:rsidR="00C04B00" w:rsidRPr="00961358">
        <w:rPr>
          <w:rFonts w:asciiTheme="minorBidi" w:hAnsiTheme="minorBidi" w:cstheme="minorBidi"/>
          <w:sz w:val="22"/>
          <w:szCs w:val="22"/>
        </w:rPr>
        <w:t xml:space="preserve"> </w:t>
      </w:r>
      <w:r w:rsidR="00D90B05" w:rsidRPr="00961358">
        <w:rPr>
          <w:rFonts w:asciiTheme="minorBidi" w:hAnsiTheme="minorBidi" w:cstheme="minorBidi"/>
          <w:sz w:val="22"/>
          <w:szCs w:val="22"/>
        </w:rPr>
        <w:t>202</w:t>
      </w:r>
      <w:r w:rsidR="00700456">
        <w:rPr>
          <w:rFonts w:asciiTheme="minorBidi" w:hAnsiTheme="minorBidi" w:cstheme="minorBidi"/>
          <w:sz w:val="22"/>
          <w:szCs w:val="22"/>
        </w:rPr>
        <w:t>6</w:t>
      </w:r>
    </w:p>
    <w:p w14:paraId="1EB5893E" w14:textId="77777777" w:rsidR="00746143" w:rsidRDefault="00746143" w:rsidP="00B54C3C">
      <w:pPr>
        <w:suppressAutoHyphens/>
        <w:spacing w:line="288" w:lineRule="auto"/>
        <w:ind w:right="105"/>
        <w:jc w:val="right"/>
        <w:rPr>
          <w:rFonts w:asciiTheme="minorBidi" w:hAnsiTheme="minorBidi" w:cstheme="minorBidi"/>
          <w:sz w:val="22"/>
          <w:szCs w:val="22"/>
        </w:rPr>
      </w:pPr>
    </w:p>
    <w:p w14:paraId="08A6FE36" w14:textId="43B01681" w:rsidR="00A5338D" w:rsidRPr="00961358" w:rsidRDefault="00AE2FD1" w:rsidP="000505F8">
      <w:pPr>
        <w:contextualSpacing/>
        <w:rPr>
          <w:b/>
          <w:sz w:val="22"/>
          <w:szCs w:val="22"/>
        </w:rPr>
      </w:pPr>
      <w:r>
        <w:rPr>
          <w:b/>
          <w:sz w:val="22"/>
          <w:szCs w:val="22"/>
        </w:rPr>
        <w:t xml:space="preserve">BINDER bringt Bewegung </w:t>
      </w:r>
      <w:r w:rsidR="008A070C">
        <w:rPr>
          <w:b/>
          <w:sz w:val="22"/>
          <w:szCs w:val="22"/>
        </w:rPr>
        <w:t xml:space="preserve">in </w:t>
      </w:r>
      <w:r>
        <w:rPr>
          <w:b/>
          <w:sz w:val="22"/>
          <w:szCs w:val="22"/>
        </w:rPr>
        <w:t>den</w:t>
      </w:r>
      <w:r w:rsidR="008A070C">
        <w:rPr>
          <w:b/>
          <w:sz w:val="22"/>
          <w:szCs w:val="22"/>
        </w:rPr>
        <w:t xml:space="preserve"> Pool</w:t>
      </w:r>
    </w:p>
    <w:p w14:paraId="2A2AB526" w14:textId="242C5EA2" w:rsidR="008F5A1D" w:rsidRPr="000A4EFE" w:rsidRDefault="008A070C" w:rsidP="000505F8">
      <w:pPr>
        <w:contextualSpacing/>
        <w:rPr>
          <w:bCs/>
          <w:sz w:val="22"/>
          <w:szCs w:val="22"/>
        </w:rPr>
      </w:pPr>
      <w:r>
        <w:rPr>
          <w:bCs/>
          <w:sz w:val="22"/>
          <w:szCs w:val="22"/>
        </w:rPr>
        <w:t xml:space="preserve">Die Gegenstromanlagen </w:t>
      </w:r>
      <w:r w:rsidR="00AE2FD1">
        <w:rPr>
          <w:bCs/>
          <w:sz w:val="22"/>
          <w:szCs w:val="22"/>
        </w:rPr>
        <w:t>aus Hameln</w:t>
      </w:r>
      <w:r>
        <w:rPr>
          <w:bCs/>
          <w:sz w:val="22"/>
          <w:szCs w:val="22"/>
        </w:rPr>
        <w:t xml:space="preserve"> </w:t>
      </w:r>
      <w:r w:rsidR="00406FBE">
        <w:rPr>
          <w:bCs/>
          <w:sz w:val="22"/>
          <w:szCs w:val="22"/>
        </w:rPr>
        <w:t xml:space="preserve">eignen sich für </w:t>
      </w:r>
      <w:r>
        <w:rPr>
          <w:bCs/>
          <w:sz w:val="22"/>
          <w:szCs w:val="22"/>
        </w:rPr>
        <w:t>alle Becken</w:t>
      </w:r>
      <w:r w:rsidR="00406FBE">
        <w:rPr>
          <w:bCs/>
          <w:sz w:val="22"/>
          <w:szCs w:val="22"/>
        </w:rPr>
        <w:t>arten und -größen</w:t>
      </w:r>
      <w:r>
        <w:rPr>
          <w:bCs/>
          <w:sz w:val="22"/>
          <w:szCs w:val="22"/>
        </w:rPr>
        <w:t xml:space="preserve"> </w:t>
      </w:r>
    </w:p>
    <w:p w14:paraId="21FF28EE" w14:textId="77777777" w:rsidR="00406FBE" w:rsidRDefault="00406FBE" w:rsidP="00F21E3E">
      <w:pPr>
        <w:contextualSpacing/>
        <w:rPr>
          <w:sz w:val="22"/>
          <w:szCs w:val="22"/>
        </w:rPr>
      </w:pPr>
    </w:p>
    <w:p w14:paraId="2C04AEC0" w14:textId="3AA1C7A6" w:rsidR="00DD72CA" w:rsidRDefault="00ED25A4" w:rsidP="00DD72CA">
      <w:pPr>
        <w:spacing w:line="288" w:lineRule="auto"/>
        <w:contextualSpacing/>
        <w:rPr>
          <w:b/>
          <w:bCs/>
          <w:sz w:val="22"/>
          <w:szCs w:val="22"/>
        </w:rPr>
      </w:pPr>
      <w:r>
        <w:rPr>
          <w:b/>
          <w:bCs/>
          <w:sz w:val="22"/>
          <w:szCs w:val="22"/>
        </w:rPr>
        <w:t xml:space="preserve">Viele Menschen </w:t>
      </w:r>
      <w:r w:rsidR="006B51D2">
        <w:rPr>
          <w:b/>
          <w:bCs/>
          <w:sz w:val="22"/>
          <w:szCs w:val="22"/>
        </w:rPr>
        <w:t>wollen</w:t>
      </w:r>
      <w:r>
        <w:rPr>
          <w:b/>
          <w:bCs/>
          <w:sz w:val="22"/>
          <w:szCs w:val="22"/>
        </w:rPr>
        <w:t xml:space="preserve"> ihren Pool attraktiver machen. Mit einer Turbinenschwimmanlage von BINDER ist das ganz einfach: Die </w:t>
      </w:r>
      <w:r w:rsidR="006B51D2">
        <w:rPr>
          <w:b/>
          <w:bCs/>
          <w:sz w:val="22"/>
          <w:szCs w:val="22"/>
        </w:rPr>
        <w:t>kraftvolle Strömung der Geräte sorgt für einen Riesenspaß bei Groß und Klein. Ob Beton</w:t>
      </w:r>
      <w:r w:rsidR="008C76DD">
        <w:rPr>
          <w:b/>
          <w:bCs/>
          <w:sz w:val="22"/>
          <w:szCs w:val="22"/>
        </w:rPr>
        <w:t>becken oder</w:t>
      </w:r>
      <w:r w:rsidR="006B51D2">
        <w:rPr>
          <w:b/>
          <w:bCs/>
          <w:sz w:val="22"/>
          <w:szCs w:val="22"/>
        </w:rPr>
        <w:t xml:space="preserve"> Schwimmteich</w:t>
      </w:r>
      <w:r w:rsidR="008C76DD">
        <w:rPr>
          <w:b/>
          <w:bCs/>
          <w:sz w:val="22"/>
          <w:szCs w:val="22"/>
        </w:rPr>
        <w:t>, Mini-Pool oder Freiformbecken</w:t>
      </w:r>
      <w:r w:rsidR="006B51D2">
        <w:rPr>
          <w:b/>
          <w:bCs/>
          <w:sz w:val="22"/>
          <w:szCs w:val="22"/>
        </w:rPr>
        <w:t xml:space="preserve">: HydroStar, EasyStar und </w:t>
      </w:r>
      <w:proofErr w:type="spellStart"/>
      <w:r w:rsidR="006B51D2">
        <w:rPr>
          <w:b/>
          <w:bCs/>
          <w:sz w:val="22"/>
          <w:szCs w:val="22"/>
        </w:rPr>
        <w:t>LittleStarlet</w:t>
      </w:r>
      <w:proofErr w:type="spellEnd"/>
      <w:r w:rsidR="006B51D2">
        <w:rPr>
          <w:b/>
          <w:bCs/>
          <w:sz w:val="22"/>
          <w:szCs w:val="22"/>
        </w:rPr>
        <w:t xml:space="preserve"> finden </w:t>
      </w:r>
      <w:hyperlink r:id="rId8" w:history="1">
        <w:r w:rsidR="006B51D2" w:rsidRPr="008C76DD">
          <w:rPr>
            <w:rStyle w:val="Hyperlink"/>
            <w:b/>
            <w:bCs/>
            <w:sz w:val="22"/>
            <w:szCs w:val="22"/>
          </w:rPr>
          <w:t xml:space="preserve">in jedem </w:t>
        </w:r>
        <w:r w:rsidR="008C76DD" w:rsidRPr="008C76DD">
          <w:rPr>
            <w:rStyle w:val="Hyperlink"/>
            <w:b/>
            <w:bCs/>
            <w:sz w:val="22"/>
            <w:szCs w:val="22"/>
          </w:rPr>
          <w:t>Pool</w:t>
        </w:r>
      </w:hyperlink>
      <w:r w:rsidR="008C76DD">
        <w:rPr>
          <w:b/>
          <w:bCs/>
          <w:sz w:val="22"/>
          <w:szCs w:val="22"/>
        </w:rPr>
        <w:t xml:space="preserve"> problemlos Platz.</w:t>
      </w:r>
    </w:p>
    <w:p w14:paraId="58F63091" w14:textId="77777777" w:rsidR="00CD300D" w:rsidRPr="00CD300D" w:rsidRDefault="00CD300D" w:rsidP="00CD300D">
      <w:pPr>
        <w:contextualSpacing/>
        <w:rPr>
          <w:sz w:val="22"/>
          <w:szCs w:val="22"/>
        </w:rPr>
      </w:pPr>
    </w:p>
    <w:p w14:paraId="4D9D7F98" w14:textId="318DC360" w:rsidR="00F22424" w:rsidRDefault="00E35FB1" w:rsidP="0006359F">
      <w:pPr>
        <w:spacing w:line="288" w:lineRule="auto"/>
        <w:contextualSpacing/>
        <w:rPr>
          <w:sz w:val="22"/>
          <w:szCs w:val="22"/>
        </w:rPr>
      </w:pPr>
      <w:r>
        <w:rPr>
          <w:sz w:val="22"/>
          <w:szCs w:val="22"/>
        </w:rPr>
        <w:t>Das</w:t>
      </w:r>
      <w:r w:rsidR="00BE348A">
        <w:rPr>
          <w:sz w:val="22"/>
          <w:szCs w:val="22"/>
        </w:rPr>
        <w:t xml:space="preserve"> </w:t>
      </w:r>
      <w:r>
        <w:rPr>
          <w:sz w:val="22"/>
          <w:szCs w:val="22"/>
        </w:rPr>
        <w:t xml:space="preserve">natürliche </w:t>
      </w:r>
      <w:r w:rsidR="00BE348A">
        <w:rPr>
          <w:sz w:val="22"/>
          <w:szCs w:val="22"/>
        </w:rPr>
        <w:t xml:space="preserve">Schwimmgefühl </w:t>
      </w:r>
      <w:r>
        <w:rPr>
          <w:sz w:val="22"/>
          <w:szCs w:val="22"/>
        </w:rPr>
        <w:t>der Turbinenschwimmanlagen von BINDER ist einzigartig</w:t>
      </w:r>
      <w:r w:rsidR="009C5014">
        <w:rPr>
          <w:sz w:val="22"/>
          <w:szCs w:val="22"/>
        </w:rPr>
        <w:t xml:space="preserve">. </w:t>
      </w:r>
      <w:r w:rsidR="00720BE2">
        <w:rPr>
          <w:sz w:val="22"/>
          <w:szCs w:val="22"/>
        </w:rPr>
        <w:t>D</w:t>
      </w:r>
      <w:r w:rsidR="00882B19">
        <w:rPr>
          <w:sz w:val="22"/>
          <w:szCs w:val="22"/>
        </w:rPr>
        <w:t>er Grund ist die patentierte</w:t>
      </w:r>
      <w:r w:rsidR="00720BE2">
        <w:rPr>
          <w:sz w:val="22"/>
          <w:szCs w:val="22"/>
        </w:rPr>
        <w:t xml:space="preserve"> Turbinentechnologie: Sie erzeugt einen </w:t>
      </w:r>
      <w:r w:rsidR="009C5014">
        <w:rPr>
          <w:sz w:val="22"/>
          <w:szCs w:val="22"/>
        </w:rPr>
        <w:t>breite</w:t>
      </w:r>
      <w:r w:rsidR="00720BE2">
        <w:rPr>
          <w:sz w:val="22"/>
          <w:szCs w:val="22"/>
        </w:rPr>
        <w:t>n</w:t>
      </w:r>
      <w:r w:rsidR="009C5014">
        <w:rPr>
          <w:sz w:val="22"/>
          <w:szCs w:val="22"/>
        </w:rPr>
        <w:t xml:space="preserve"> kraftvolle</w:t>
      </w:r>
      <w:r w:rsidR="00720BE2">
        <w:rPr>
          <w:sz w:val="22"/>
          <w:szCs w:val="22"/>
        </w:rPr>
        <w:t>n</w:t>
      </w:r>
      <w:r w:rsidR="009C5014">
        <w:rPr>
          <w:sz w:val="22"/>
          <w:szCs w:val="22"/>
        </w:rPr>
        <w:t xml:space="preserve"> Volumenstrom </w:t>
      </w:r>
      <w:r w:rsidR="00720BE2">
        <w:rPr>
          <w:sz w:val="22"/>
          <w:szCs w:val="22"/>
        </w:rPr>
        <w:t xml:space="preserve">wie in einem </w:t>
      </w:r>
      <w:r w:rsidR="0006359F">
        <w:rPr>
          <w:sz w:val="22"/>
          <w:szCs w:val="22"/>
        </w:rPr>
        <w:t xml:space="preserve">Fluss. </w:t>
      </w:r>
      <w:r w:rsidR="00882B19">
        <w:rPr>
          <w:sz w:val="22"/>
          <w:szCs w:val="22"/>
        </w:rPr>
        <w:t xml:space="preserve">Die Strömung </w:t>
      </w:r>
      <w:r w:rsidR="009F19D3">
        <w:rPr>
          <w:sz w:val="22"/>
          <w:szCs w:val="22"/>
        </w:rPr>
        <w:t xml:space="preserve">umfließt den Körper gleichmäßig und </w:t>
      </w:r>
      <w:r w:rsidR="00882B19">
        <w:rPr>
          <w:sz w:val="22"/>
          <w:szCs w:val="22"/>
        </w:rPr>
        <w:t xml:space="preserve">bietet </w:t>
      </w:r>
      <w:r w:rsidR="00D160FE">
        <w:rPr>
          <w:sz w:val="22"/>
          <w:szCs w:val="22"/>
        </w:rPr>
        <w:t xml:space="preserve">damit </w:t>
      </w:r>
      <w:r w:rsidR="00882B19">
        <w:rPr>
          <w:sz w:val="22"/>
          <w:szCs w:val="22"/>
        </w:rPr>
        <w:t>p</w:t>
      </w:r>
      <w:r w:rsidR="00E15C38">
        <w:rPr>
          <w:sz w:val="22"/>
          <w:szCs w:val="22"/>
        </w:rPr>
        <w:t>erfekte Bedingungen für das Ausdauerschwimmen. Aber nicht nur: Auch Wellnessübungen,</w:t>
      </w:r>
      <w:r w:rsidR="0065020F">
        <w:rPr>
          <w:sz w:val="22"/>
          <w:szCs w:val="22"/>
        </w:rPr>
        <w:t xml:space="preserve"> </w:t>
      </w:r>
      <w:r w:rsidR="00E15C38">
        <w:rPr>
          <w:sz w:val="22"/>
          <w:szCs w:val="22"/>
        </w:rPr>
        <w:t xml:space="preserve">Aquajogging oder Wassergymnastik sind mit </w:t>
      </w:r>
      <w:r w:rsidR="00882B19">
        <w:rPr>
          <w:sz w:val="22"/>
          <w:szCs w:val="22"/>
        </w:rPr>
        <w:t>den</w:t>
      </w:r>
      <w:r w:rsidR="00E15C38">
        <w:rPr>
          <w:sz w:val="22"/>
          <w:szCs w:val="22"/>
        </w:rPr>
        <w:t xml:space="preserve"> </w:t>
      </w:r>
      <w:r w:rsidR="007A693E">
        <w:rPr>
          <w:sz w:val="22"/>
          <w:szCs w:val="22"/>
        </w:rPr>
        <w:t>turbinenbetriebenen Gegenstrom</w:t>
      </w:r>
      <w:r w:rsidR="00E15C38">
        <w:rPr>
          <w:sz w:val="22"/>
          <w:szCs w:val="22"/>
        </w:rPr>
        <w:t xml:space="preserve">anlagen viel </w:t>
      </w:r>
      <w:r w:rsidR="00816861">
        <w:rPr>
          <w:sz w:val="22"/>
          <w:szCs w:val="22"/>
        </w:rPr>
        <w:t xml:space="preserve">wirkungsvoller und </w:t>
      </w:r>
      <w:r w:rsidR="00E15C38">
        <w:rPr>
          <w:sz w:val="22"/>
          <w:szCs w:val="22"/>
        </w:rPr>
        <w:t xml:space="preserve">effektiver. </w:t>
      </w:r>
      <w:r w:rsidR="00830ECA">
        <w:rPr>
          <w:sz w:val="22"/>
          <w:szCs w:val="22"/>
        </w:rPr>
        <w:t xml:space="preserve">Und </w:t>
      </w:r>
      <w:r w:rsidR="00E15C38">
        <w:rPr>
          <w:sz w:val="22"/>
          <w:szCs w:val="22"/>
        </w:rPr>
        <w:t>Kinder</w:t>
      </w:r>
      <w:r w:rsidR="006270EB">
        <w:rPr>
          <w:sz w:val="22"/>
          <w:szCs w:val="22"/>
        </w:rPr>
        <w:t>n</w:t>
      </w:r>
      <w:r w:rsidR="00E15C38">
        <w:rPr>
          <w:sz w:val="22"/>
          <w:szCs w:val="22"/>
        </w:rPr>
        <w:t xml:space="preserve"> </w:t>
      </w:r>
      <w:r w:rsidR="006270EB">
        <w:rPr>
          <w:sz w:val="22"/>
          <w:szCs w:val="22"/>
        </w:rPr>
        <w:t xml:space="preserve">macht </w:t>
      </w:r>
      <w:r w:rsidR="00E15C38">
        <w:rPr>
          <w:sz w:val="22"/>
          <w:szCs w:val="22"/>
        </w:rPr>
        <w:t xml:space="preserve">das Planschen in der </w:t>
      </w:r>
      <w:r w:rsidR="006270EB">
        <w:rPr>
          <w:sz w:val="22"/>
          <w:szCs w:val="22"/>
        </w:rPr>
        <w:t>Strömung besonders viel Spaß</w:t>
      </w:r>
      <w:r w:rsidR="00E15C38">
        <w:rPr>
          <w:sz w:val="22"/>
          <w:szCs w:val="22"/>
        </w:rPr>
        <w:t>.</w:t>
      </w:r>
    </w:p>
    <w:p w14:paraId="14684723" w14:textId="77777777" w:rsidR="006270EB" w:rsidRDefault="006270EB" w:rsidP="00A85C16">
      <w:pPr>
        <w:contextualSpacing/>
        <w:rPr>
          <w:sz w:val="22"/>
          <w:szCs w:val="22"/>
        </w:rPr>
      </w:pPr>
    </w:p>
    <w:p w14:paraId="33BA47F3" w14:textId="12384399" w:rsidR="009614F3" w:rsidRDefault="006D058E" w:rsidP="00B14207">
      <w:pPr>
        <w:spacing w:line="288" w:lineRule="auto"/>
        <w:contextualSpacing/>
        <w:rPr>
          <w:sz w:val="22"/>
          <w:szCs w:val="22"/>
        </w:rPr>
      </w:pPr>
      <w:r>
        <w:rPr>
          <w:sz w:val="22"/>
          <w:szCs w:val="22"/>
        </w:rPr>
        <w:t xml:space="preserve">Die </w:t>
      </w:r>
      <w:r w:rsidR="007A693E">
        <w:rPr>
          <w:sz w:val="22"/>
          <w:szCs w:val="22"/>
        </w:rPr>
        <w:t>Turbinenschwimmanlage HydroStar</w:t>
      </w:r>
      <w:r>
        <w:rPr>
          <w:sz w:val="22"/>
          <w:szCs w:val="22"/>
        </w:rPr>
        <w:t xml:space="preserve"> von BINDER </w:t>
      </w:r>
      <w:r w:rsidR="0065020F">
        <w:rPr>
          <w:sz w:val="22"/>
          <w:szCs w:val="22"/>
        </w:rPr>
        <w:t xml:space="preserve">eignet </w:t>
      </w:r>
      <w:r>
        <w:rPr>
          <w:sz w:val="22"/>
          <w:szCs w:val="22"/>
        </w:rPr>
        <w:t xml:space="preserve">sich selbst für kleine Pools mit Mindestabmessungen von 4,5 m x 2,5 m. Für die Nachrüstanlage EasyStar, die einfach über den Beckenrand gehängt wird, </w:t>
      </w:r>
      <w:r w:rsidR="007A693E">
        <w:rPr>
          <w:sz w:val="22"/>
          <w:szCs w:val="22"/>
        </w:rPr>
        <w:t xml:space="preserve">muss das Becken nur minimal größer sein (5 m x 2,5 m). Noch einfacher ist die Installation bei der neuen Kompaktanlage </w:t>
      </w:r>
      <w:proofErr w:type="spellStart"/>
      <w:r w:rsidR="007A693E">
        <w:rPr>
          <w:sz w:val="22"/>
          <w:szCs w:val="22"/>
        </w:rPr>
        <w:t>LittleStarlet</w:t>
      </w:r>
      <w:proofErr w:type="spellEnd"/>
      <w:r w:rsidR="007A693E">
        <w:rPr>
          <w:sz w:val="22"/>
          <w:szCs w:val="22"/>
        </w:rPr>
        <w:t>: Sie lässt sich sogar auf einer Stufe im Pool montieren.</w:t>
      </w:r>
    </w:p>
    <w:p w14:paraId="7B7F6037" w14:textId="77777777" w:rsidR="007A693E" w:rsidRDefault="007A693E" w:rsidP="00E44877">
      <w:pPr>
        <w:contextualSpacing/>
        <w:rPr>
          <w:sz w:val="22"/>
          <w:szCs w:val="22"/>
        </w:rPr>
      </w:pPr>
    </w:p>
    <w:p w14:paraId="1A470AE6" w14:textId="268D0BA0" w:rsidR="0081234F" w:rsidRDefault="00E44877" w:rsidP="004F6C9D">
      <w:pPr>
        <w:spacing w:line="288" w:lineRule="auto"/>
        <w:contextualSpacing/>
        <w:rPr>
          <w:sz w:val="22"/>
          <w:szCs w:val="22"/>
        </w:rPr>
      </w:pPr>
      <w:r>
        <w:rPr>
          <w:sz w:val="22"/>
          <w:szCs w:val="22"/>
        </w:rPr>
        <w:t xml:space="preserve">Gegenstromanlagen von </w:t>
      </w:r>
      <w:r w:rsidR="004F6C9D">
        <w:rPr>
          <w:sz w:val="22"/>
          <w:szCs w:val="22"/>
        </w:rPr>
        <w:t xml:space="preserve">BINDER </w:t>
      </w:r>
      <w:r w:rsidR="0081234F">
        <w:rPr>
          <w:sz w:val="22"/>
          <w:szCs w:val="22"/>
        </w:rPr>
        <w:t>sind in verschiedenen Ausführungen mit Volumenströmen von 160 m</w:t>
      </w:r>
      <w:r w:rsidR="0081234F" w:rsidRPr="0081234F">
        <w:rPr>
          <w:sz w:val="22"/>
          <w:szCs w:val="22"/>
          <w:vertAlign w:val="superscript"/>
        </w:rPr>
        <w:t>3</w:t>
      </w:r>
      <w:r w:rsidR="0081234F">
        <w:rPr>
          <w:sz w:val="22"/>
          <w:szCs w:val="22"/>
        </w:rPr>
        <w:t xml:space="preserve"> bis 1.200 m</w:t>
      </w:r>
      <w:r w:rsidR="0081234F" w:rsidRPr="0081234F">
        <w:rPr>
          <w:sz w:val="22"/>
          <w:szCs w:val="22"/>
          <w:vertAlign w:val="superscript"/>
        </w:rPr>
        <w:t>3</w:t>
      </w:r>
      <w:r w:rsidR="0081234F">
        <w:rPr>
          <w:sz w:val="22"/>
          <w:szCs w:val="22"/>
        </w:rPr>
        <w:t xml:space="preserve"> pro Stunde erhältlich. </w:t>
      </w:r>
      <w:r w:rsidR="00C5668B">
        <w:rPr>
          <w:sz w:val="22"/>
          <w:szCs w:val="22"/>
        </w:rPr>
        <w:t>Die Geräte arbeiten sehr energieeffizient</w:t>
      </w:r>
      <w:r w:rsidR="00E35FB1">
        <w:rPr>
          <w:sz w:val="22"/>
          <w:szCs w:val="22"/>
        </w:rPr>
        <w:t xml:space="preserve"> und</w:t>
      </w:r>
      <w:r w:rsidR="00C5668B">
        <w:rPr>
          <w:sz w:val="22"/>
          <w:szCs w:val="22"/>
        </w:rPr>
        <w:t xml:space="preserve"> verbrauchen bis zu 80 Prozent weniger Strom als pumpenbetriebene Systeme. Darüber hinaus sind die Anlagen im Betrieb sehr geräuscharm und erzeugen kein Spritzwasser. Die Bedienung erfolgt bequem per Fernbedienung, Taster im Becken oder über die BINDER24-App.</w:t>
      </w:r>
    </w:p>
    <w:p w14:paraId="126A6A4C" w14:textId="77777777" w:rsidR="00C5668B" w:rsidRDefault="00C5668B" w:rsidP="004F6C9D">
      <w:pPr>
        <w:spacing w:line="288" w:lineRule="auto"/>
        <w:contextualSpacing/>
        <w:rPr>
          <w:sz w:val="22"/>
          <w:szCs w:val="22"/>
        </w:rPr>
      </w:pPr>
    </w:p>
    <w:p w14:paraId="25624C20" w14:textId="0AF52C41" w:rsidR="00C5668B" w:rsidRDefault="00C5668B" w:rsidP="004F6C9D">
      <w:pPr>
        <w:spacing w:line="288" w:lineRule="auto"/>
        <w:contextualSpacing/>
        <w:rPr>
          <w:sz w:val="22"/>
          <w:szCs w:val="22"/>
        </w:rPr>
      </w:pPr>
      <w:r>
        <w:rPr>
          <w:sz w:val="22"/>
          <w:szCs w:val="22"/>
        </w:rPr>
        <w:t xml:space="preserve">Als Zubehör sind nicht nur stylische LED-Lichtsysteme verfügbar, die das Poolwasser in bunte Farben tauchen. BINDER hat auch ein innovatives </w:t>
      </w:r>
      <w:r w:rsidR="00876AD7">
        <w:rPr>
          <w:sz w:val="22"/>
          <w:szCs w:val="22"/>
        </w:rPr>
        <w:t>Steuerungs</w:t>
      </w:r>
      <w:r>
        <w:rPr>
          <w:sz w:val="22"/>
          <w:szCs w:val="22"/>
        </w:rPr>
        <w:t xml:space="preserve">system </w:t>
      </w:r>
      <w:r w:rsidR="00876AD7">
        <w:rPr>
          <w:sz w:val="22"/>
          <w:szCs w:val="22"/>
        </w:rPr>
        <w:t>im Programm: Das Beleuchtete Optische Bedienfeld (BOB). BOB zeigt die aktuelle Leistungsstufe der Anlage – wie ein optische</w:t>
      </w:r>
      <w:r w:rsidR="000304FB">
        <w:rPr>
          <w:sz w:val="22"/>
          <w:szCs w:val="22"/>
        </w:rPr>
        <w:t>r</w:t>
      </w:r>
      <w:r w:rsidR="00876AD7">
        <w:rPr>
          <w:sz w:val="22"/>
          <w:szCs w:val="22"/>
        </w:rPr>
        <w:t xml:space="preserve"> Tacho.</w:t>
      </w:r>
    </w:p>
    <w:p w14:paraId="6426FAEC" w14:textId="77777777" w:rsidR="002A5C49" w:rsidRDefault="002A5C49" w:rsidP="002A5C49">
      <w:pPr>
        <w:contextualSpacing/>
        <w:rPr>
          <w:sz w:val="22"/>
          <w:szCs w:val="22"/>
        </w:rPr>
      </w:pPr>
    </w:p>
    <w:p w14:paraId="3727422C" w14:textId="4D887371" w:rsidR="007A693E" w:rsidRDefault="002A5C49" w:rsidP="004F6C9D">
      <w:pPr>
        <w:spacing w:line="288" w:lineRule="auto"/>
        <w:contextualSpacing/>
        <w:rPr>
          <w:sz w:val="22"/>
          <w:szCs w:val="22"/>
        </w:rPr>
      </w:pPr>
      <w:r>
        <w:rPr>
          <w:sz w:val="22"/>
          <w:szCs w:val="22"/>
        </w:rPr>
        <w:t xml:space="preserve">Interessenten </w:t>
      </w:r>
      <w:r w:rsidR="0081234F">
        <w:rPr>
          <w:sz w:val="22"/>
          <w:szCs w:val="22"/>
        </w:rPr>
        <w:t xml:space="preserve">haben die Möglichkeit, </w:t>
      </w:r>
      <w:r>
        <w:rPr>
          <w:sz w:val="22"/>
          <w:szCs w:val="22"/>
        </w:rPr>
        <w:t xml:space="preserve">HydroStar, EasyStar und </w:t>
      </w:r>
      <w:proofErr w:type="spellStart"/>
      <w:r>
        <w:rPr>
          <w:sz w:val="22"/>
          <w:szCs w:val="22"/>
        </w:rPr>
        <w:t>LittleStarlet</w:t>
      </w:r>
      <w:proofErr w:type="spellEnd"/>
      <w:r>
        <w:rPr>
          <w:sz w:val="22"/>
          <w:szCs w:val="22"/>
        </w:rPr>
        <w:t xml:space="preserve"> </w:t>
      </w:r>
      <w:r w:rsidR="003F6534">
        <w:rPr>
          <w:sz w:val="22"/>
          <w:szCs w:val="22"/>
        </w:rPr>
        <w:t>bei einem kostenlosen Probeschwimmen</w:t>
      </w:r>
      <w:r w:rsidR="0081234F">
        <w:rPr>
          <w:sz w:val="22"/>
          <w:szCs w:val="22"/>
        </w:rPr>
        <w:t xml:space="preserve"> zu</w:t>
      </w:r>
      <w:r w:rsidR="003F6534">
        <w:rPr>
          <w:sz w:val="22"/>
          <w:szCs w:val="22"/>
        </w:rPr>
        <w:t xml:space="preserve"> testen. </w:t>
      </w:r>
      <w:r w:rsidR="00876AD7">
        <w:rPr>
          <w:sz w:val="22"/>
          <w:szCs w:val="22"/>
        </w:rPr>
        <w:t xml:space="preserve">Mehr Informationen gibt es unter </w:t>
      </w:r>
      <w:hyperlink r:id="rId9" w:history="1">
        <w:r w:rsidR="00876AD7">
          <w:rPr>
            <w:rStyle w:val="Hyperlink"/>
            <w:sz w:val="22"/>
            <w:szCs w:val="22"/>
          </w:rPr>
          <w:t>www.binder24.com/probeschwimmen/</w:t>
        </w:r>
      </w:hyperlink>
      <w:r w:rsidR="00876AD7">
        <w:rPr>
          <w:sz w:val="22"/>
          <w:szCs w:val="22"/>
        </w:rPr>
        <w:t>.</w:t>
      </w:r>
    </w:p>
    <w:p w14:paraId="34B2067D" w14:textId="77777777" w:rsidR="00F24FCD" w:rsidRPr="00F22424" w:rsidRDefault="00F24FCD" w:rsidP="00F22424">
      <w:pPr>
        <w:contextualSpacing/>
        <w:rPr>
          <w:sz w:val="22"/>
          <w:szCs w:val="22"/>
        </w:rPr>
      </w:pPr>
    </w:p>
    <w:p w14:paraId="6AE5A252" w14:textId="71D78037" w:rsidR="00F24FCD" w:rsidRPr="00065684" w:rsidRDefault="00F22424" w:rsidP="00E076A0">
      <w:pPr>
        <w:spacing w:line="288" w:lineRule="auto"/>
        <w:rPr>
          <w:sz w:val="22"/>
          <w:szCs w:val="22"/>
        </w:rPr>
      </w:pPr>
      <w:r w:rsidRPr="00F22424">
        <w:rPr>
          <w:color w:val="000000" w:themeColor="text1"/>
          <w:sz w:val="22"/>
          <w:szCs w:val="22"/>
        </w:rPr>
        <w:t>(</w:t>
      </w:r>
      <w:r w:rsidR="00876AD7">
        <w:rPr>
          <w:color w:val="000000" w:themeColor="text1"/>
          <w:sz w:val="22"/>
          <w:szCs w:val="22"/>
        </w:rPr>
        <w:t>2.</w:t>
      </w:r>
      <w:r w:rsidR="00EC5416">
        <w:rPr>
          <w:color w:val="000000" w:themeColor="text1"/>
          <w:sz w:val="22"/>
          <w:szCs w:val="22"/>
        </w:rPr>
        <w:t>1</w:t>
      </w:r>
      <w:r w:rsidR="000304FB">
        <w:rPr>
          <w:color w:val="000000" w:themeColor="text1"/>
          <w:sz w:val="22"/>
          <w:szCs w:val="22"/>
        </w:rPr>
        <w:t>88</w:t>
      </w:r>
      <w:r w:rsidR="00065684" w:rsidRPr="00F22424">
        <w:rPr>
          <w:color w:val="000000" w:themeColor="text1"/>
          <w:sz w:val="22"/>
          <w:szCs w:val="22"/>
        </w:rPr>
        <w:t xml:space="preserve"> </w:t>
      </w:r>
      <w:r w:rsidR="00065684" w:rsidRPr="00065684">
        <w:rPr>
          <w:sz w:val="22"/>
          <w:szCs w:val="22"/>
        </w:rPr>
        <w:t>Zeichen inkl. Leerzeichen)</w:t>
      </w:r>
    </w:p>
    <w:p w14:paraId="069AB5FE" w14:textId="77777777" w:rsidR="00F24FCD" w:rsidRPr="00014608" w:rsidRDefault="00F24FCD" w:rsidP="00E076A0">
      <w:pPr>
        <w:spacing w:line="288" w:lineRule="auto"/>
        <w:rPr>
          <w:sz w:val="22"/>
          <w:szCs w:val="22"/>
        </w:rPr>
      </w:pPr>
    </w:p>
    <w:p w14:paraId="2A9918BD" w14:textId="77777777" w:rsidR="00014608" w:rsidRDefault="00014608" w:rsidP="00B54C3C">
      <w:pPr>
        <w:spacing w:line="288" w:lineRule="auto"/>
        <w:rPr>
          <w:sz w:val="21"/>
          <w:szCs w:val="21"/>
        </w:rPr>
      </w:pPr>
    </w:p>
    <w:p w14:paraId="34618F81" w14:textId="6B800DAA" w:rsidR="0098495B" w:rsidRPr="00B54C3C" w:rsidRDefault="00146928" w:rsidP="00B54C3C">
      <w:pPr>
        <w:spacing w:line="288" w:lineRule="auto"/>
        <w:rPr>
          <w:rFonts w:asciiTheme="minorBidi" w:hAnsiTheme="minorBidi" w:cstheme="minorBidi"/>
          <w:b/>
          <w:sz w:val="22"/>
          <w:szCs w:val="22"/>
        </w:rPr>
      </w:pPr>
      <w:r w:rsidRPr="00B54C3C">
        <w:rPr>
          <w:rFonts w:asciiTheme="minorBidi" w:hAnsiTheme="minorBidi" w:cstheme="minorBidi"/>
          <w:b/>
          <w:sz w:val="22"/>
          <w:szCs w:val="22"/>
        </w:rPr>
        <w:t>Über BINDER</w:t>
      </w:r>
    </w:p>
    <w:p w14:paraId="26030689" w14:textId="0EBCF67A" w:rsidR="00146928" w:rsidRPr="00B54C3C" w:rsidRDefault="00AD37BD" w:rsidP="00B54C3C">
      <w:pPr>
        <w:spacing w:line="288" w:lineRule="auto"/>
        <w:rPr>
          <w:rFonts w:asciiTheme="minorBidi" w:hAnsiTheme="minorBidi" w:cstheme="minorBidi"/>
          <w:sz w:val="22"/>
          <w:szCs w:val="22"/>
        </w:rPr>
      </w:pPr>
      <w:r w:rsidRPr="00B54C3C">
        <w:rPr>
          <w:rFonts w:asciiTheme="minorBidi" w:hAnsiTheme="minorBidi" w:cstheme="minorBidi"/>
          <w:sz w:val="22"/>
          <w:szCs w:val="22"/>
        </w:rPr>
        <w:t xml:space="preserve">Die BINDER GmbH &amp; Co. KG </w:t>
      </w:r>
      <w:r w:rsidR="00E0766A" w:rsidRPr="00B54C3C">
        <w:rPr>
          <w:rFonts w:asciiTheme="minorBidi" w:hAnsiTheme="minorBidi" w:cstheme="minorBidi"/>
          <w:sz w:val="22"/>
          <w:szCs w:val="22"/>
        </w:rPr>
        <w:t>feiert</w:t>
      </w:r>
      <w:r w:rsidR="00572E64">
        <w:rPr>
          <w:rFonts w:asciiTheme="minorBidi" w:hAnsiTheme="minorBidi" w:cstheme="minorBidi"/>
          <w:sz w:val="22"/>
          <w:szCs w:val="22"/>
        </w:rPr>
        <w:t>e</w:t>
      </w:r>
      <w:r w:rsidR="00E0766A" w:rsidRPr="00B54C3C">
        <w:rPr>
          <w:rFonts w:asciiTheme="minorBidi" w:hAnsiTheme="minorBidi" w:cstheme="minorBidi"/>
          <w:sz w:val="22"/>
          <w:szCs w:val="22"/>
        </w:rPr>
        <w:t xml:space="preserve"> 2023 ihr 20-jähriges Firmenjubiläum. Das 2003 von Siegfried Binder in Hameln gegründete Unternehmen spezialisierte sich zunächst auf </w:t>
      </w:r>
      <w:r w:rsidRPr="00B54C3C">
        <w:rPr>
          <w:rFonts w:asciiTheme="minorBidi" w:hAnsiTheme="minorBidi" w:cstheme="minorBidi"/>
          <w:sz w:val="22"/>
          <w:szCs w:val="22"/>
        </w:rPr>
        <w:t xml:space="preserve">die Herstellung </w:t>
      </w:r>
      <w:r w:rsidRPr="00B54C3C">
        <w:rPr>
          <w:rFonts w:asciiTheme="minorBidi" w:hAnsiTheme="minorBidi" w:cstheme="minorBidi"/>
          <w:sz w:val="22"/>
          <w:szCs w:val="22"/>
        </w:rPr>
        <w:lastRenderedPageBreak/>
        <w:t xml:space="preserve">von Rohrmotoren für Schwimmbadabdeckungen. </w:t>
      </w:r>
      <w:r w:rsidR="001277C5" w:rsidRPr="00B54C3C">
        <w:rPr>
          <w:rFonts w:asciiTheme="minorBidi" w:hAnsiTheme="minorBidi" w:cstheme="minorBidi"/>
          <w:sz w:val="22"/>
          <w:szCs w:val="22"/>
        </w:rPr>
        <w:t xml:space="preserve">2014 </w:t>
      </w:r>
      <w:r w:rsidR="00136D83" w:rsidRPr="00B54C3C">
        <w:rPr>
          <w:rFonts w:asciiTheme="minorBidi" w:hAnsiTheme="minorBidi" w:cstheme="minorBidi"/>
          <w:sz w:val="22"/>
          <w:szCs w:val="22"/>
        </w:rPr>
        <w:t>brachte BINDER</w:t>
      </w:r>
      <w:r w:rsidR="00E0766A" w:rsidRPr="00B54C3C">
        <w:rPr>
          <w:rFonts w:asciiTheme="minorBidi" w:hAnsiTheme="minorBidi" w:cstheme="minorBidi"/>
          <w:sz w:val="22"/>
          <w:szCs w:val="22"/>
        </w:rPr>
        <w:t xml:space="preserve"> </w:t>
      </w:r>
      <w:r w:rsidR="00FA0BCD" w:rsidRPr="00B54C3C">
        <w:rPr>
          <w:rFonts w:asciiTheme="minorBidi" w:hAnsiTheme="minorBidi" w:cstheme="minorBidi"/>
          <w:sz w:val="22"/>
          <w:szCs w:val="22"/>
        </w:rPr>
        <w:t xml:space="preserve">dann </w:t>
      </w:r>
      <w:r w:rsidR="00E0766A" w:rsidRPr="00B54C3C">
        <w:rPr>
          <w:rFonts w:asciiTheme="minorBidi" w:hAnsiTheme="minorBidi" w:cstheme="minorBidi"/>
          <w:sz w:val="22"/>
          <w:szCs w:val="22"/>
        </w:rPr>
        <w:t>die revolutionäre Turbinenschwimmanlage HydroStar</w:t>
      </w:r>
      <w:r w:rsidR="00136D83" w:rsidRPr="00B54C3C">
        <w:rPr>
          <w:rFonts w:asciiTheme="minorBidi" w:hAnsiTheme="minorBidi" w:cstheme="minorBidi"/>
          <w:sz w:val="22"/>
          <w:szCs w:val="22"/>
        </w:rPr>
        <w:t xml:space="preserve"> auf den Markt</w:t>
      </w:r>
      <w:r w:rsidRPr="00B54C3C">
        <w:rPr>
          <w:rFonts w:asciiTheme="minorBidi" w:hAnsiTheme="minorBidi" w:cstheme="minorBidi"/>
          <w:sz w:val="22"/>
          <w:szCs w:val="22"/>
        </w:rPr>
        <w:t>, die den Nutzern ein naturnahes Schwimmgefühl vermittelt</w:t>
      </w:r>
      <w:r w:rsidR="00136D83" w:rsidRPr="00B54C3C">
        <w:rPr>
          <w:rFonts w:asciiTheme="minorBidi" w:hAnsiTheme="minorBidi" w:cstheme="minorBidi"/>
          <w:sz w:val="22"/>
          <w:szCs w:val="22"/>
        </w:rPr>
        <w:t xml:space="preserve">. </w:t>
      </w:r>
      <w:r w:rsidRPr="00B54C3C">
        <w:rPr>
          <w:rFonts w:asciiTheme="minorBidi" w:hAnsiTheme="minorBidi" w:cstheme="minorBidi"/>
          <w:sz w:val="22"/>
          <w:szCs w:val="22"/>
        </w:rPr>
        <w:t>Anders als pumpengesteuerte Gegenschwimmanlagen erzeugt HydroStar</w:t>
      </w:r>
      <w:r w:rsidR="00125EA1" w:rsidRPr="00B54C3C">
        <w:rPr>
          <w:rFonts w:asciiTheme="minorBidi" w:hAnsiTheme="minorBidi" w:cstheme="minorBidi"/>
          <w:sz w:val="22"/>
          <w:szCs w:val="22"/>
        </w:rPr>
        <w:t xml:space="preserve"> </w:t>
      </w:r>
      <w:r w:rsidRPr="00B54C3C">
        <w:rPr>
          <w:rFonts w:asciiTheme="minorBidi" w:hAnsiTheme="minorBidi" w:cstheme="minorBidi"/>
          <w:sz w:val="22"/>
          <w:szCs w:val="22"/>
        </w:rPr>
        <w:t xml:space="preserve">eine breite, gleichmäßige Strömung, die den ganzen Körper umfasst. </w:t>
      </w:r>
      <w:r w:rsidR="00FA0BCD" w:rsidRPr="00B54C3C">
        <w:rPr>
          <w:rFonts w:asciiTheme="minorBidi" w:hAnsiTheme="minorBidi" w:cstheme="minorBidi"/>
          <w:sz w:val="22"/>
          <w:szCs w:val="22"/>
        </w:rPr>
        <w:t>Die Turbinenschwimmanlage</w:t>
      </w:r>
      <w:r w:rsidR="001946BE" w:rsidRPr="00B54C3C">
        <w:rPr>
          <w:rFonts w:asciiTheme="minorBidi" w:hAnsiTheme="minorBidi" w:cstheme="minorBidi"/>
          <w:sz w:val="22"/>
          <w:szCs w:val="22"/>
        </w:rPr>
        <w:t xml:space="preserve"> </w:t>
      </w:r>
      <w:r w:rsidRPr="00B54C3C">
        <w:rPr>
          <w:rFonts w:asciiTheme="minorBidi" w:hAnsiTheme="minorBidi" w:cstheme="minorBidi"/>
          <w:sz w:val="22"/>
          <w:szCs w:val="22"/>
        </w:rPr>
        <w:t>ist einfach zu installieren</w:t>
      </w:r>
      <w:r w:rsidR="001946BE" w:rsidRPr="00B54C3C">
        <w:rPr>
          <w:rFonts w:asciiTheme="minorBidi" w:hAnsiTheme="minorBidi" w:cstheme="minorBidi"/>
          <w:sz w:val="22"/>
          <w:szCs w:val="22"/>
        </w:rPr>
        <w:t xml:space="preserve"> und</w:t>
      </w:r>
      <w:r w:rsidRPr="00B54C3C">
        <w:rPr>
          <w:rFonts w:asciiTheme="minorBidi" w:hAnsiTheme="minorBidi" w:cstheme="minorBidi"/>
          <w:sz w:val="22"/>
          <w:szCs w:val="22"/>
        </w:rPr>
        <w:t xml:space="preserve"> arbeitet </w:t>
      </w:r>
      <w:r w:rsidR="00B73E27" w:rsidRPr="00B54C3C">
        <w:rPr>
          <w:rFonts w:asciiTheme="minorBidi" w:hAnsiTheme="minorBidi" w:cstheme="minorBidi"/>
          <w:sz w:val="22"/>
          <w:szCs w:val="22"/>
        </w:rPr>
        <w:t xml:space="preserve">äußerst </w:t>
      </w:r>
      <w:r w:rsidRPr="00B54C3C">
        <w:rPr>
          <w:rFonts w:asciiTheme="minorBidi" w:hAnsiTheme="minorBidi" w:cstheme="minorBidi"/>
          <w:sz w:val="22"/>
          <w:szCs w:val="22"/>
        </w:rPr>
        <w:t>energieeffizient</w:t>
      </w:r>
      <w:r w:rsidR="001946BE" w:rsidRPr="00B54C3C">
        <w:rPr>
          <w:rFonts w:asciiTheme="minorBidi" w:hAnsiTheme="minorBidi" w:cstheme="minorBidi"/>
          <w:sz w:val="22"/>
          <w:szCs w:val="22"/>
        </w:rPr>
        <w:t xml:space="preserve">. </w:t>
      </w:r>
      <w:r w:rsidR="00FA0BCD" w:rsidRPr="00B54C3C">
        <w:rPr>
          <w:rFonts w:asciiTheme="minorBidi" w:hAnsiTheme="minorBidi" w:cstheme="minorBidi"/>
          <w:sz w:val="22"/>
          <w:szCs w:val="22"/>
        </w:rPr>
        <w:t xml:space="preserve">HydroStar </w:t>
      </w:r>
      <w:r w:rsidR="006903FD" w:rsidRPr="00B54C3C">
        <w:rPr>
          <w:rFonts w:asciiTheme="minorBidi" w:hAnsiTheme="minorBidi" w:cstheme="minorBidi"/>
          <w:sz w:val="22"/>
          <w:szCs w:val="22"/>
        </w:rPr>
        <w:t xml:space="preserve">begeistert Poolfreunde auf der ganzen Welt und </w:t>
      </w:r>
      <w:r w:rsidR="00B73E27" w:rsidRPr="00B54C3C">
        <w:rPr>
          <w:rFonts w:asciiTheme="minorBidi" w:hAnsiTheme="minorBidi" w:cstheme="minorBidi"/>
          <w:sz w:val="22"/>
          <w:szCs w:val="22"/>
        </w:rPr>
        <w:t xml:space="preserve">wurde </w:t>
      </w:r>
      <w:r w:rsidR="00FA0BCD" w:rsidRPr="00B54C3C">
        <w:rPr>
          <w:rFonts w:asciiTheme="minorBidi" w:hAnsiTheme="minorBidi" w:cstheme="minorBidi"/>
          <w:sz w:val="22"/>
          <w:szCs w:val="22"/>
        </w:rPr>
        <w:t xml:space="preserve">bereits </w:t>
      </w:r>
      <w:r w:rsidR="00B73E27" w:rsidRPr="00B54C3C">
        <w:rPr>
          <w:rFonts w:asciiTheme="minorBidi" w:hAnsiTheme="minorBidi" w:cstheme="minorBidi"/>
          <w:sz w:val="22"/>
          <w:szCs w:val="22"/>
        </w:rPr>
        <w:t xml:space="preserve">mit </w:t>
      </w:r>
      <w:r w:rsidR="00FA0BCD" w:rsidRPr="00B54C3C">
        <w:rPr>
          <w:rFonts w:asciiTheme="minorBidi" w:hAnsiTheme="minorBidi" w:cstheme="minorBidi"/>
          <w:sz w:val="22"/>
          <w:szCs w:val="22"/>
        </w:rPr>
        <w:t>zahlreiche</w:t>
      </w:r>
      <w:r w:rsidR="00B73E27" w:rsidRPr="00B54C3C">
        <w:rPr>
          <w:rFonts w:asciiTheme="minorBidi" w:hAnsiTheme="minorBidi" w:cstheme="minorBidi"/>
          <w:sz w:val="22"/>
          <w:szCs w:val="22"/>
        </w:rPr>
        <w:t>n</w:t>
      </w:r>
      <w:r w:rsidR="00FA0BCD" w:rsidRPr="00B54C3C">
        <w:rPr>
          <w:rFonts w:asciiTheme="minorBidi" w:hAnsiTheme="minorBidi" w:cstheme="minorBidi"/>
          <w:sz w:val="22"/>
          <w:szCs w:val="22"/>
        </w:rPr>
        <w:t xml:space="preserve"> renommierte</w:t>
      </w:r>
      <w:r w:rsidR="00B73E27" w:rsidRPr="00B54C3C">
        <w:rPr>
          <w:rFonts w:asciiTheme="minorBidi" w:hAnsiTheme="minorBidi" w:cstheme="minorBidi"/>
          <w:sz w:val="22"/>
          <w:szCs w:val="22"/>
        </w:rPr>
        <w:t>n</w:t>
      </w:r>
      <w:r w:rsidR="00FA0BCD" w:rsidRPr="00B54C3C">
        <w:rPr>
          <w:rFonts w:asciiTheme="minorBidi" w:hAnsiTheme="minorBidi" w:cstheme="minorBidi"/>
          <w:sz w:val="22"/>
          <w:szCs w:val="22"/>
        </w:rPr>
        <w:t xml:space="preserve"> Preise</w:t>
      </w:r>
      <w:r w:rsidR="00B73E27" w:rsidRPr="00B54C3C">
        <w:rPr>
          <w:rFonts w:asciiTheme="minorBidi" w:hAnsiTheme="minorBidi" w:cstheme="minorBidi"/>
          <w:sz w:val="22"/>
          <w:szCs w:val="22"/>
        </w:rPr>
        <w:t>n</w:t>
      </w:r>
      <w:r w:rsidR="00FA0BCD" w:rsidRPr="00B54C3C">
        <w:rPr>
          <w:rFonts w:asciiTheme="minorBidi" w:hAnsiTheme="minorBidi" w:cstheme="minorBidi"/>
          <w:sz w:val="22"/>
          <w:szCs w:val="22"/>
        </w:rPr>
        <w:t xml:space="preserve"> </w:t>
      </w:r>
      <w:r w:rsidR="00B73E27" w:rsidRPr="00B54C3C">
        <w:rPr>
          <w:rFonts w:asciiTheme="minorBidi" w:hAnsiTheme="minorBidi" w:cstheme="minorBidi"/>
          <w:sz w:val="22"/>
          <w:szCs w:val="22"/>
        </w:rPr>
        <w:t>ausgezeichnet.</w:t>
      </w:r>
      <w:r w:rsidR="00FA0BCD" w:rsidRPr="00B54C3C">
        <w:rPr>
          <w:rFonts w:asciiTheme="minorBidi" w:hAnsiTheme="minorBidi" w:cstheme="minorBidi"/>
          <w:sz w:val="22"/>
          <w:szCs w:val="22"/>
        </w:rPr>
        <w:t xml:space="preserve"> </w:t>
      </w:r>
      <w:r w:rsidR="001946BE" w:rsidRPr="00B54C3C">
        <w:rPr>
          <w:rFonts w:asciiTheme="minorBidi" w:hAnsiTheme="minorBidi" w:cstheme="minorBidi"/>
          <w:sz w:val="22"/>
          <w:szCs w:val="22"/>
        </w:rPr>
        <w:t xml:space="preserve">Für den Einbau in bestehende Pools hat BINDER die </w:t>
      </w:r>
      <w:r w:rsidR="00F438C1" w:rsidRPr="00B54C3C">
        <w:rPr>
          <w:rFonts w:asciiTheme="minorBidi" w:hAnsiTheme="minorBidi" w:cstheme="minorBidi"/>
          <w:sz w:val="22"/>
          <w:szCs w:val="22"/>
        </w:rPr>
        <w:t>Nachrüstanlage EasyStar</w:t>
      </w:r>
      <w:r w:rsidR="001946BE" w:rsidRPr="00B54C3C">
        <w:rPr>
          <w:rFonts w:asciiTheme="minorBidi" w:hAnsiTheme="minorBidi" w:cstheme="minorBidi"/>
          <w:sz w:val="22"/>
          <w:szCs w:val="22"/>
        </w:rPr>
        <w:t xml:space="preserve"> entwickelt</w:t>
      </w:r>
      <w:r w:rsidRPr="00B54C3C">
        <w:rPr>
          <w:rFonts w:asciiTheme="minorBidi" w:hAnsiTheme="minorBidi" w:cstheme="minorBidi"/>
          <w:sz w:val="22"/>
          <w:szCs w:val="22"/>
        </w:rPr>
        <w:t>.</w:t>
      </w:r>
    </w:p>
    <w:p w14:paraId="46DD9077" w14:textId="77777777" w:rsidR="001A3945" w:rsidRDefault="001A3945" w:rsidP="00B54C3C">
      <w:pPr>
        <w:spacing w:line="288" w:lineRule="auto"/>
        <w:rPr>
          <w:rFonts w:asciiTheme="minorBidi" w:hAnsiTheme="minorBidi" w:cstheme="minorBidi"/>
          <w:sz w:val="22"/>
          <w:szCs w:val="22"/>
        </w:rPr>
      </w:pPr>
    </w:p>
    <w:p w14:paraId="508B4221" w14:textId="77777777" w:rsidR="00692AC4" w:rsidRDefault="00692AC4" w:rsidP="00EF5FE8">
      <w:pPr>
        <w:spacing w:line="288" w:lineRule="auto"/>
        <w:rPr>
          <w:rFonts w:asciiTheme="minorBidi" w:hAnsiTheme="minorBidi" w:cstheme="minorBidi"/>
          <w:b/>
          <w:sz w:val="22"/>
          <w:szCs w:val="22"/>
        </w:rPr>
      </w:pPr>
    </w:p>
    <w:p w14:paraId="5F366F4C" w14:textId="0C8EF250" w:rsidR="005D1E11" w:rsidRPr="00E142C6" w:rsidRDefault="0098495B" w:rsidP="00E142C6">
      <w:pPr>
        <w:spacing w:line="288" w:lineRule="auto"/>
        <w:rPr>
          <w:rFonts w:asciiTheme="minorBidi" w:hAnsiTheme="minorBidi" w:cstheme="minorBidi"/>
          <w:b/>
          <w:sz w:val="22"/>
          <w:szCs w:val="22"/>
        </w:rPr>
      </w:pPr>
      <w:r w:rsidRPr="00B54C3C">
        <w:rPr>
          <w:rFonts w:asciiTheme="minorBidi" w:hAnsiTheme="minorBidi" w:cstheme="minorBidi"/>
          <w:b/>
          <w:sz w:val="22"/>
          <w:szCs w:val="22"/>
        </w:rPr>
        <w:t>Bild</w:t>
      </w:r>
      <w:r w:rsidR="00314526" w:rsidRPr="00B54C3C">
        <w:rPr>
          <w:rFonts w:asciiTheme="minorBidi" w:hAnsiTheme="minorBidi" w:cstheme="minorBidi"/>
          <w:b/>
          <w:sz w:val="22"/>
          <w:szCs w:val="22"/>
        </w:rPr>
        <w:t>übersich</w:t>
      </w:r>
      <w:r w:rsidR="00E558CB">
        <w:rPr>
          <w:rFonts w:asciiTheme="minorBidi" w:hAnsiTheme="minorBidi" w:cstheme="minorBidi"/>
          <w:b/>
          <w:sz w:val="22"/>
          <w:szCs w:val="22"/>
        </w:rPr>
        <w:t>t</w:t>
      </w:r>
    </w:p>
    <w:p w14:paraId="111E7560" w14:textId="6BFE0CBB" w:rsidR="008A070C" w:rsidRPr="00147200" w:rsidRDefault="008A070C" w:rsidP="00126C6E">
      <w:pPr>
        <w:contextualSpacing/>
        <w:rPr>
          <w:rFonts w:asciiTheme="minorBidi" w:hAnsiTheme="minorBidi" w:cstheme="minorBidi"/>
          <w:bCs/>
          <w:color w:val="000000" w:themeColor="text1"/>
          <w:sz w:val="22"/>
          <w:szCs w:val="22"/>
        </w:rPr>
      </w:pPr>
      <w:r>
        <w:rPr>
          <w:rFonts w:asciiTheme="minorBidi" w:hAnsiTheme="minorBidi" w:cstheme="minorBidi"/>
          <w:bCs/>
          <w:noProof/>
          <w:color w:val="000000" w:themeColor="text1"/>
          <w:sz w:val="22"/>
          <w:szCs w:val="22"/>
        </w:rPr>
        <w:drawing>
          <wp:inline distT="0" distB="0" distL="0" distR="0" wp14:anchorId="0C3B454B" wp14:editId="77BA7E0C">
            <wp:extent cx="2282776" cy="1520328"/>
            <wp:effectExtent l="0" t="0" r="3810" b="3810"/>
            <wp:docPr id="163832633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326331" name="Grafik 3"/>
                    <pic:cNvPicPr/>
                  </pic:nvPicPr>
                  <pic:blipFill>
                    <a:blip r:embed="rId10" cstate="email">
                      <a:extLst>
                        <a:ext uri="{28A0092B-C50C-407E-A947-70E740481C1C}">
                          <a14:useLocalDpi xmlns:a14="http://schemas.microsoft.com/office/drawing/2010/main"/>
                        </a:ext>
                      </a:extLst>
                    </a:blip>
                    <a:stretch>
                      <a:fillRect/>
                    </a:stretch>
                  </pic:blipFill>
                  <pic:spPr>
                    <a:xfrm>
                      <a:off x="0" y="0"/>
                      <a:ext cx="2305513" cy="1535471"/>
                    </a:xfrm>
                    <a:prstGeom prst="rect">
                      <a:avLst/>
                    </a:prstGeom>
                  </pic:spPr>
                </pic:pic>
              </a:graphicData>
            </a:graphic>
          </wp:inline>
        </w:drawing>
      </w:r>
    </w:p>
    <w:p w14:paraId="6C3D2A56" w14:textId="0E2164AA" w:rsidR="008A070C" w:rsidRDefault="00746143" w:rsidP="00C46B8C">
      <w:pPr>
        <w:tabs>
          <w:tab w:val="left" w:pos="1126"/>
        </w:tabs>
        <w:contextualSpacing/>
        <w:rPr>
          <w:rFonts w:asciiTheme="minorBidi" w:hAnsiTheme="minorBidi" w:cstheme="minorBidi"/>
          <w:bCs/>
          <w:color w:val="000000" w:themeColor="text1"/>
          <w:sz w:val="22"/>
          <w:szCs w:val="22"/>
        </w:rPr>
      </w:pPr>
      <w:r w:rsidRPr="004F0144">
        <w:rPr>
          <w:rFonts w:asciiTheme="minorBidi" w:hAnsiTheme="minorBidi" w:cstheme="minorBidi"/>
          <w:b/>
          <w:color w:val="000000" w:themeColor="text1"/>
          <w:sz w:val="22"/>
          <w:szCs w:val="22"/>
        </w:rPr>
        <w:t>BINDER</w:t>
      </w:r>
      <w:r w:rsidR="00645448">
        <w:rPr>
          <w:rFonts w:asciiTheme="minorBidi" w:hAnsiTheme="minorBidi" w:cstheme="minorBidi"/>
          <w:b/>
          <w:color w:val="000000" w:themeColor="text1"/>
          <w:sz w:val="22"/>
          <w:szCs w:val="22"/>
        </w:rPr>
        <w:t>-</w:t>
      </w:r>
      <w:r w:rsidR="00E142C6">
        <w:rPr>
          <w:rFonts w:asciiTheme="minorBidi" w:hAnsiTheme="minorBidi" w:cstheme="minorBidi"/>
          <w:b/>
          <w:color w:val="000000" w:themeColor="text1"/>
          <w:sz w:val="22"/>
          <w:szCs w:val="22"/>
        </w:rPr>
        <w:t>Pool</w:t>
      </w:r>
      <w:r w:rsidR="00961358">
        <w:rPr>
          <w:rFonts w:asciiTheme="minorBidi" w:hAnsiTheme="minorBidi" w:cstheme="minorBidi"/>
          <w:b/>
          <w:color w:val="000000" w:themeColor="text1"/>
          <w:sz w:val="22"/>
          <w:szCs w:val="22"/>
        </w:rPr>
        <w:t>.jpg</w:t>
      </w:r>
      <w:r w:rsidRPr="004F0144">
        <w:rPr>
          <w:rFonts w:asciiTheme="minorBidi" w:hAnsiTheme="minorBidi" w:cstheme="minorBidi"/>
          <w:b/>
          <w:color w:val="000000" w:themeColor="text1"/>
          <w:sz w:val="22"/>
          <w:szCs w:val="22"/>
        </w:rPr>
        <w:t xml:space="preserve">: </w:t>
      </w:r>
      <w:r w:rsidR="008A070C">
        <w:rPr>
          <w:rFonts w:asciiTheme="minorBidi" w:hAnsiTheme="minorBidi" w:cstheme="minorBidi"/>
          <w:bCs/>
          <w:color w:val="000000" w:themeColor="text1"/>
          <w:sz w:val="22"/>
          <w:szCs w:val="22"/>
        </w:rPr>
        <w:t xml:space="preserve">Gegenstromanlagen von BINDER finden </w:t>
      </w:r>
      <w:r w:rsidR="00C46B8C">
        <w:rPr>
          <w:rFonts w:asciiTheme="minorBidi" w:hAnsiTheme="minorBidi" w:cstheme="minorBidi"/>
          <w:bCs/>
          <w:color w:val="000000" w:themeColor="text1"/>
          <w:sz w:val="22"/>
          <w:szCs w:val="22"/>
        </w:rPr>
        <w:t xml:space="preserve">in jedem </w:t>
      </w:r>
      <w:r w:rsidR="00980A08">
        <w:rPr>
          <w:rFonts w:asciiTheme="minorBidi" w:hAnsiTheme="minorBidi" w:cstheme="minorBidi"/>
          <w:bCs/>
          <w:color w:val="000000" w:themeColor="text1"/>
          <w:sz w:val="22"/>
          <w:szCs w:val="22"/>
        </w:rPr>
        <w:t>Becken Platz – auch in Naturpools</w:t>
      </w:r>
    </w:p>
    <w:p w14:paraId="4DEDE2F5" w14:textId="77777777" w:rsidR="00C46B8C" w:rsidRPr="008A070C" w:rsidRDefault="00C46B8C" w:rsidP="00C46B8C">
      <w:pPr>
        <w:tabs>
          <w:tab w:val="left" w:pos="1126"/>
        </w:tabs>
        <w:contextualSpacing/>
        <w:rPr>
          <w:rFonts w:asciiTheme="minorBidi" w:hAnsiTheme="minorBidi" w:cstheme="minorBidi"/>
          <w:b/>
          <w:color w:val="000000" w:themeColor="text1"/>
          <w:sz w:val="22"/>
          <w:szCs w:val="22"/>
        </w:rPr>
      </w:pPr>
    </w:p>
    <w:p w14:paraId="5DEF5A7A" w14:textId="6952C6DC" w:rsidR="00D51844" w:rsidRPr="0057423E" w:rsidRDefault="00D51844" w:rsidP="00214E31">
      <w:pPr>
        <w:contextualSpacing/>
        <w:rPr>
          <w:rFonts w:asciiTheme="minorBidi" w:hAnsiTheme="minorBidi" w:cstheme="minorBidi"/>
          <w:bCs/>
          <w:i/>
          <w:iCs/>
          <w:sz w:val="22"/>
          <w:szCs w:val="22"/>
        </w:rPr>
      </w:pPr>
      <w:r w:rsidRPr="009144B5">
        <w:rPr>
          <w:rFonts w:asciiTheme="minorBidi" w:hAnsiTheme="minorBidi" w:cstheme="minorBidi"/>
          <w:bCs/>
          <w:i/>
          <w:iCs/>
          <w:sz w:val="22"/>
          <w:szCs w:val="22"/>
        </w:rPr>
        <w:t xml:space="preserve">Bild: BINDER GmbH &amp; Co. </w:t>
      </w:r>
      <w:r w:rsidRPr="0057423E">
        <w:rPr>
          <w:rFonts w:asciiTheme="minorBidi" w:hAnsiTheme="minorBidi" w:cstheme="minorBidi"/>
          <w:bCs/>
          <w:i/>
          <w:iCs/>
          <w:sz w:val="22"/>
          <w:szCs w:val="22"/>
        </w:rPr>
        <w:t>KG</w:t>
      </w:r>
    </w:p>
    <w:p w14:paraId="3D808BE1" w14:textId="77777777" w:rsidR="00FC0158" w:rsidRPr="0057423E" w:rsidRDefault="00FC0158" w:rsidP="00A57592">
      <w:pPr>
        <w:spacing w:line="288" w:lineRule="auto"/>
        <w:rPr>
          <w:rFonts w:asciiTheme="minorBidi" w:hAnsiTheme="minorBidi" w:cstheme="minorBidi"/>
          <w:b/>
          <w:color w:val="000000" w:themeColor="text1"/>
          <w:sz w:val="22"/>
          <w:szCs w:val="22"/>
        </w:rPr>
      </w:pPr>
    </w:p>
    <w:p w14:paraId="4BD598E8" w14:textId="77777777" w:rsidR="00D51844" w:rsidRDefault="00D51844" w:rsidP="00B54C3C">
      <w:pPr>
        <w:spacing w:line="288" w:lineRule="auto"/>
        <w:rPr>
          <w:rFonts w:asciiTheme="minorBidi" w:hAnsiTheme="minorBidi" w:cstheme="minorBidi"/>
          <w:b/>
          <w:sz w:val="22"/>
          <w:szCs w:val="22"/>
        </w:rPr>
      </w:pPr>
    </w:p>
    <w:p w14:paraId="601C52A3" w14:textId="77777777" w:rsidR="00E142C6" w:rsidRDefault="00E142C6" w:rsidP="00B54C3C">
      <w:pPr>
        <w:spacing w:line="288" w:lineRule="auto"/>
        <w:rPr>
          <w:rFonts w:asciiTheme="minorBidi" w:hAnsiTheme="minorBidi" w:cstheme="minorBidi"/>
          <w:b/>
          <w:sz w:val="22"/>
          <w:szCs w:val="22"/>
        </w:rPr>
      </w:pPr>
      <w:r>
        <w:rPr>
          <w:rFonts w:asciiTheme="minorBidi" w:hAnsiTheme="minorBidi" w:cstheme="minorBidi"/>
          <w:b/>
          <w:noProof/>
          <w:sz w:val="22"/>
          <w:szCs w:val="22"/>
        </w:rPr>
        <w:drawing>
          <wp:inline distT="0" distB="0" distL="0" distR="0" wp14:anchorId="028B8C19" wp14:editId="1B99D62F">
            <wp:extent cx="2805719" cy="1327533"/>
            <wp:effectExtent l="0" t="0" r="1270" b="6350"/>
            <wp:docPr id="404720454" name="Grafik 2" descr="Ein Bild, das Schwimmbecken, draußen, Baum, Freizeitcen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720454" name="Grafik 2" descr="Ein Bild, das Schwimmbecken, draußen, Baum, Freizeitcenter enthält.&#10;&#10;KI-generierte Inhalte können fehlerhaft sein."/>
                    <pic:cNvPicPr/>
                  </pic:nvPicPr>
                  <pic:blipFill>
                    <a:blip r:embed="rId11" cstate="email">
                      <a:extLst>
                        <a:ext uri="{28A0092B-C50C-407E-A947-70E740481C1C}">
                          <a14:useLocalDpi xmlns:a14="http://schemas.microsoft.com/office/drawing/2010/main"/>
                        </a:ext>
                      </a:extLst>
                    </a:blip>
                    <a:stretch>
                      <a:fillRect/>
                    </a:stretch>
                  </pic:blipFill>
                  <pic:spPr>
                    <a:xfrm>
                      <a:off x="0" y="0"/>
                      <a:ext cx="2849859" cy="1348418"/>
                    </a:xfrm>
                    <a:prstGeom prst="rect">
                      <a:avLst/>
                    </a:prstGeom>
                  </pic:spPr>
                </pic:pic>
              </a:graphicData>
            </a:graphic>
          </wp:inline>
        </w:drawing>
      </w:r>
    </w:p>
    <w:p w14:paraId="0DE42C83" w14:textId="23CA281F" w:rsidR="00E142C6" w:rsidRPr="00885CEE" w:rsidRDefault="00E142C6" w:rsidP="00CF1091">
      <w:pPr>
        <w:contextualSpacing/>
        <w:rPr>
          <w:rFonts w:asciiTheme="minorBidi" w:hAnsiTheme="minorBidi" w:cstheme="minorBidi"/>
          <w:bCs/>
          <w:sz w:val="22"/>
          <w:szCs w:val="22"/>
        </w:rPr>
      </w:pPr>
      <w:r>
        <w:rPr>
          <w:rFonts w:asciiTheme="minorBidi" w:hAnsiTheme="minorBidi" w:cstheme="minorBidi"/>
          <w:b/>
          <w:sz w:val="22"/>
          <w:szCs w:val="22"/>
        </w:rPr>
        <w:t>BINDER-Schwimmen.jpg:</w:t>
      </w:r>
      <w:r w:rsidR="00885CEE">
        <w:rPr>
          <w:rFonts w:asciiTheme="minorBidi" w:hAnsiTheme="minorBidi" w:cstheme="minorBidi"/>
          <w:b/>
          <w:sz w:val="22"/>
          <w:szCs w:val="22"/>
        </w:rPr>
        <w:t xml:space="preserve"> </w:t>
      </w:r>
      <w:r w:rsidR="00CF1091">
        <w:rPr>
          <w:rFonts w:asciiTheme="minorBidi" w:hAnsiTheme="minorBidi" w:cstheme="minorBidi"/>
          <w:bCs/>
          <w:sz w:val="22"/>
          <w:szCs w:val="22"/>
        </w:rPr>
        <w:t>Mit den Turbinenschwimmanlagen von BINDER kann man auch in kleinen Pools ausdauernd trainieren</w:t>
      </w:r>
    </w:p>
    <w:p w14:paraId="14B31589" w14:textId="77777777" w:rsidR="00E142C6" w:rsidRDefault="00E142C6" w:rsidP="00B54C3C">
      <w:pPr>
        <w:spacing w:line="288" w:lineRule="auto"/>
        <w:rPr>
          <w:rFonts w:asciiTheme="minorBidi" w:hAnsiTheme="minorBidi" w:cstheme="minorBidi"/>
          <w:b/>
          <w:sz w:val="22"/>
          <w:szCs w:val="22"/>
        </w:rPr>
      </w:pPr>
    </w:p>
    <w:p w14:paraId="5676B19E" w14:textId="77777777" w:rsidR="00E142C6" w:rsidRDefault="00E142C6" w:rsidP="00E142C6">
      <w:pPr>
        <w:contextualSpacing/>
        <w:rPr>
          <w:rFonts w:asciiTheme="minorBidi" w:hAnsiTheme="minorBidi" w:cstheme="minorBidi"/>
          <w:bCs/>
          <w:i/>
          <w:iCs/>
          <w:sz w:val="22"/>
          <w:szCs w:val="22"/>
        </w:rPr>
      </w:pPr>
      <w:r w:rsidRPr="009144B5">
        <w:rPr>
          <w:rFonts w:asciiTheme="minorBidi" w:hAnsiTheme="minorBidi" w:cstheme="minorBidi"/>
          <w:bCs/>
          <w:i/>
          <w:iCs/>
          <w:sz w:val="22"/>
          <w:szCs w:val="22"/>
        </w:rPr>
        <w:t xml:space="preserve">Bild: BINDER GmbH &amp; Co. </w:t>
      </w:r>
      <w:r w:rsidRPr="0057423E">
        <w:rPr>
          <w:rFonts w:asciiTheme="minorBidi" w:hAnsiTheme="minorBidi" w:cstheme="minorBidi"/>
          <w:bCs/>
          <w:i/>
          <w:iCs/>
          <w:sz w:val="22"/>
          <w:szCs w:val="22"/>
        </w:rPr>
        <w:t>KG</w:t>
      </w:r>
    </w:p>
    <w:p w14:paraId="4497ED0E" w14:textId="77777777" w:rsidR="00BB02C4" w:rsidRDefault="00BB02C4" w:rsidP="00E142C6">
      <w:pPr>
        <w:contextualSpacing/>
        <w:rPr>
          <w:rFonts w:asciiTheme="minorBidi" w:hAnsiTheme="minorBidi" w:cstheme="minorBidi"/>
          <w:bCs/>
          <w:i/>
          <w:iCs/>
          <w:sz w:val="22"/>
          <w:szCs w:val="22"/>
        </w:rPr>
      </w:pPr>
    </w:p>
    <w:p w14:paraId="7F425AF9" w14:textId="77777777" w:rsidR="00BB02C4" w:rsidRDefault="00BB02C4" w:rsidP="00E142C6">
      <w:pPr>
        <w:contextualSpacing/>
        <w:rPr>
          <w:rFonts w:asciiTheme="minorBidi" w:hAnsiTheme="minorBidi" w:cstheme="minorBidi"/>
          <w:bCs/>
          <w:i/>
          <w:iCs/>
          <w:sz w:val="22"/>
          <w:szCs w:val="22"/>
        </w:rPr>
      </w:pPr>
    </w:p>
    <w:p w14:paraId="1FE0A70B" w14:textId="399B1793" w:rsidR="00E142C6" w:rsidRDefault="00E142C6" w:rsidP="00B54C3C">
      <w:pPr>
        <w:spacing w:line="288" w:lineRule="auto"/>
        <w:rPr>
          <w:rFonts w:asciiTheme="minorBidi" w:hAnsiTheme="minorBidi" w:cstheme="minorBidi"/>
          <w:b/>
          <w:sz w:val="22"/>
          <w:szCs w:val="22"/>
        </w:rPr>
      </w:pPr>
      <w:r>
        <w:rPr>
          <w:rFonts w:asciiTheme="minorBidi" w:hAnsiTheme="minorBidi" w:cstheme="minorBidi"/>
          <w:b/>
          <w:noProof/>
          <w:sz w:val="22"/>
          <w:szCs w:val="22"/>
        </w:rPr>
        <w:drawing>
          <wp:inline distT="0" distB="0" distL="0" distR="0" wp14:anchorId="1A1DC4D4" wp14:editId="725E02AF">
            <wp:extent cx="2126255" cy="1295051"/>
            <wp:effectExtent l="0" t="0" r="0" b="635"/>
            <wp:docPr id="1929421433" name="Grafik 3" descr="Ein Bild, das Person, Schwimmbecken, Badebekleidung, Wass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421433" name="Grafik 3" descr="Ein Bild, das Person, Schwimmbecken, Badebekleidung, Wasser enthält.&#10;&#10;KI-generierte Inhalte können fehlerhaft sein."/>
                    <pic:cNvPicPr/>
                  </pic:nvPicPr>
                  <pic:blipFill>
                    <a:blip r:embed="rId12" cstate="email">
                      <a:extLst>
                        <a:ext uri="{28A0092B-C50C-407E-A947-70E740481C1C}">
                          <a14:useLocalDpi xmlns:a14="http://schemas.microsoft.com/office/drawing/2010/main"/>
                        </a:ext>
                      </a:extLst>
                    </a:blip>
                    <a:stretch>
                      <a:fillRect/>
                    </a:stretch>
                  </pic:blipFill>
                  <pic:spPr>
                    <a:xfrm>
                      <a:off x="0" y="0"/>
                      <a:ext cx="2173453" cy="1323798"/>
                    </a:xfrm>
                    <a:prstGeom prst="rect">
                      <a:avLst/>
                    </a:prstGeom>
                  </pic:spPr>
                </pic:pic>
              </a:graphicData>
            </a:graphic>
          </wp:inline>
        </w:drawing>
      </w:r>
    </w:p>
    <w:p w14:paraId="1118EF81" w14:textId="2499D14E" w:rsidR="00E142C6" w:rsidRPr="00CF1091" w:rsidRDefault="00E142C6" w:rsidP="00CF1091">
      <w:pPr>
        <w:contextualSpacing/>
        <w:rPr>
          <w:rFonts w:asciiTheme="minorBidi" w:hAnsiTheme="minorBidi" w:cstheme="minorBidi"/>
          <w:bCs/>
          <w:sz w:val="22"/>
          <w:szCs w:val="22"/>
        </w:rPr>
      </w:pPr>
      <w:r>
        <w:rPr>
          <w:rFonts w:asciiTheme="minorBidi" w:hAnsiTheme="minorBidi" w:cstheme="minorBidi"/>
          <w:b/>
          <w:sz w:val="22"/>
          <w:szCs w:val="22"/>
        </w:rPr>
        <w:t xml:space="preserve">BINDER-Bedienung-App.jpg: </w:t>
      </w:r>
      <w:r w:rsidR="00CF1091">
        <w:rPr>
          <w:rFonts w:asciiTheme="minorBidi" w:hAnsiTheme="minorBidi" w:cstheme="minorBidi"/>
          <w:bCs/>
          <w:sz w:val="22"/>
          <w:szCs w:val="22"/>
        </w:rPr>
        <w:t>Die Gegenstromanlagen</w:t>
      </w:r>
      <w:r w:rsidR="00014608">
        <w:rPr>
          <w:rFonts w:asciiTheme="minorBidi" w:hAnsiTheme="minorBidi" w:cstheme="minorBidi"/>
          <w:bCs/>
          <w:sz w:val="22"/>
          <w:szCs w:val="22"/>
        </w:rPr>
        <w:t xml:space="preserve"> </w:t>
      </w:r>
      <w:r w:rsidR="00CF1091">
        <w:rPr>
          <w:rFonts w:asciiTheme="minorBidi" w:hAnsiTheme="minorBidi" w:cstheme="minorBidi"/>
          <w:bCs/>
          <w:sz w:val="22"/>
          <w:szCs w:val="22"/>
        </w:rPr>
        <w:t>von BINDER lassen sich bequem per App steuern</w:t>
      </w:r>
    </w:p>
    <w:p w14:paraId="5F0FD1F6" w14:textId="77777777" w:rsidR="00E142C6" w:rsidRDefault="00E142C6" w:rsidP="00B54C3C">
      <w:pPr>
        <w:spacing w:line="288" w:lineRule="auto"/>
        <w:rPr>
          <w:rFonts w:asciiTheme="minorBidi" w:hAnsiTheme="minorBidi" w:cstheme="minorBidi"/>
          <w:b/>
          <w:sz w:val="22"/>
          <w:szCs w:val="22"/>
        </w:rPr>
      </w:pPr>
    </w:p>
    <w:p w14:paraId="2483EE9B" w14:textId="77777777" w:rsidR="00E142C6" w:rsidRPr="0057423E" w:rsidRDefault="00E142C6" w:rsidP="00E142C6">
      <w:pPr>
        <w:contextualSpacing/>
        <w:rPr>
          <w:rFonts w:asciiTheme="minorBidi" w:hAnsiTheme="minorBidi" w:cstheme="minorBidi"/>
          <w:bCs/>
          <w:i/>
          <w:iCs/>
          <w:sz w:val="22"/>
          <w:szCs w:val="22"/>
        </w:rPr>
      </w:pPr>
      <w:r w:rsidRPr="009144B5">
        <w:rPr>
          <w:rFonts w:asciiTheme="minorBidi" w:hAnsiTheme="minorBidi" w:cstheme="minorBidi"/>
          <w:bCs/>
          <w:i/>
          <w:iCs/>
          <w:sz w:val="22"/>
          <w:szCs w:val="22"/>
        </w:rPr>
        <w:t xml:space="preserve">Bild: BINDER GmbH &amp; Co. </w:t>
      </w:r>
      <w:r w:rsidRPr="0057423E">
        <w:rPr>
          <w:rFonts w:asciiTheme="minorBidi" w:hAnsiTheme="minorBidi" w:cstheme="minorBidi"/>
          <w:bCs/>
          <w:i/>
          <w:iCs/>
          <w:sz w:val="22"/>
          <w:szCs w:val="22"/>
        </w:rPr>
        <w:t>KG</w:t>
      </w:r>
    </w:p>
    <w:p w14:paraId="05FE0AF6" w14:textId="77777777" w:rsidR="00E142C6" w:rsidRDefault="00E142C6" w:rsidP="00B54C3C">
      <w:pPr>
        <w:spacing w:line="288" w:lineRule="auto"/>
        <w:rPr>
          <w:rFonts w:asciiTheme="minorBidi" w:hAnsiTheme="minorBidi" w:cstheme="minorBidi"/>
          <w:b/>
          <w:sz w:val="22"/>
          <w:szCs w:val="22"/>
        </w:rPr>
      </w:pPr>
    </w:p>
    <w:p w14:paraId="59343F88" w14:textId="77777777" w:rsidR="00E142C6" w:rsidRPr="0057423E" w:rsidRDefault="00E142C6" w:rsidP="00B54C3C">
      <w:pPr>
        <w:spacing w:line="288" w:lineRule="auto"/>
        <w:rPr>
          <w:rFonts w:asciiTheme="minorBidi" w:hAnsiTheme="minorBidi" w:cstheme="minorBidi"/>
          <w:b/>
          <w:sz w:val="22"/>
          <w:szCs w:val="22"/>
        </w:rPr>
      </w:pPr>
    </w:p>
    <w:p w14:paraId="6BDF9220" w14:textId="51D4C6AF" w:rsidR="00174875" w:rsidRPr="00876AD7" w:rsidRDefault="00174875" w:rsidP="00B54C3C">
      <w:pPr>
        <w:spacing w:line="288" w:lineRule="auto"/>
        <w:rPr>
          <w:rFonts w:asciiTheme="minorBidi" w:hAnsiTheme="minorBidi" w:cstheme="minorBidi"/>
          <w:bCs/>
          <w:sz w:val="22"/>
          <w:szCs w:val="22"/>
        </w:rPr>
      </w:pPr>
      <w:r w:rsidRPr="005D1E11">
        <w:rPr>
          <w:rFonts w:asciiTheme="minorBidi" w:hAnsiTheme="minorBidi" w:cstheme="minorBidi"/>
          <w:b/>
          <w:sz w:val="22"/>
          <w:szCs w:val="22"/>
        </w:rPr>
        <w:t xml:space="preserve">Meta-Title: </w:t>
      </w:r>
      <w:r w:rsidR="00876AD7">
        <w:rPr>
          <w:rFonts w:asciiTheme="minorBidi" w:hAnsiTheme="minorBidi" w:cstheme="minorBidi"/>
          <w:bCs/>
          <w:sz w:val="22"/>
          <w:szCs w:val="22"/>
        </w:rPr>
        <w:t>Gegenstromanlagen von BINDER für alle Beckentypen</w:t>
      </w:r>
    </w:p>
    <w:p w14:paraId="1C073E5D" w14:textId="77777777" w:rsidR="00845CC5" w:rsidRPr="005D1E11" w:rsidRDefault="00845CC5" w:rsidP="00BA5559">
      <w:pPr>
        <w:contextualSpacing/>
        <w:rPr>
          <w:rFonts w:asciiTheme="minorBidi" w:hAnsiTheme="minorBidi" w:cstheme="minorBidi"/>
          <w:bCs/>
          <w:sz w:val="22"/>
          <w:szCs w:val="22"/>
        </w:rPr>
      </w:pPr>
    </w:p>
    <w:p w14:paraId="1DCEAE29" w14:textId="107F76A6" w:rsidR="00956C68" w:rsidRPr="001165CD" w:rsidRDefault="0098495B" w:rsidP="00700456">
      <w:pPr>
        <w:spacing w:line="288" w:lineRule="auto"/>
        <w:rPr>
          <w:rFonts w:asciiTheme="minorBidi" w:hAnsiTheme="minorBidi" w:cstheme="minorBidi"/>
          <w:bCs/>
          <w:sz w:val="22"/>
          <w:szCs w:val="22"/>
        </w:rPr>
      </w:pPr>
      <w:r w:rsidRPr="005D1E11">
        <w:rPr>
          <w:rFonts w:asciiTheme="minorBidi" w:hAnsiTheme="minorBidi" w:cstheme="minorBidi"/>
          <w:b/>
          <w:sz w:val="22"/>
          <w:szCs w:val="22"/>
        </w:rPr>
        <w:t>Meta-</w:t>
      </w:r>
      <w:r w:rsidR="00F0566B" w:rsidRPr="005D1E11">
        <w:rPr>
          <w:rFonts w:asciiTheme="minorBidi" w:hAnsiTheme="minorBidi" w:cstheme="minorBidi"/>
          <w:b/>
          <w:sz w:val="22"/>
          <w:szCs w:val="22"/>
        </w:rPr>
        <w:t>Description:</w:t>
      </w:r>
      <w:r w:rsidR="00B13ED3" w:rsidRPr="005D1E11">
        <w:rPr>
          <w:rFonts w:asciiTheme="minorBidi" w:hAnsiTheme="minorBidi" w:cstheme="minorBidi"/>
          <w:b/>
          <w:sz w:val="22"/>
          <w:szCs w:val="22"/>
        </w:rPr>
        <w:t xml:space="preserve"> </w:t>
      </w:r>
      <w:r w:rsidR="001165CD">
        <w:rPr>
          <w:rFonts w:asciiTheme="minorBidi" w:hAnsiTheme="minorBidi" w:cstheme="minorBidi"/>
          <w:bCs/>
          <w:sz w:val="22"/>
          <w:szCs w:val="22"/>
        </w:rPr>
        <w:t>Die Turbinenschwimmanlagen eignen sich für fast alle Poolarten und nahezu jede Beckengröße.</w:t>
      </w:r>
    </w:p>
    <w:p w14:paraId="62F245B3" w14:textId="77777777" w:rsidR="007B43F0" w:rsidRPr="005D1E11" w:rsidRDefault="007B43F0" w:rsidP="00BA5559">
      <w:pPr>
        <w:contextualSpacing/>
        <w:rPr>
          <w:rFonts w:asciiTheme="minorBidi" w:hAnsiTheme="minorBidi" w:cstheme="minorBidi"/>
          <w:sz w:val="22"/>
          <w:szCs w:val="22"/>
        </w:rPr>
      </w:pPr>
    </w:p>
    <w:p w14:paraId="3E6699C1" w14:textId="3F3599FB" w:rsidR="0098495B" w:rsidRDefault="0098495B" w:rsidP="00700456">
      <w:pPr>
        <w:spacing w:line="288" w:lineRule="auto"/>
        <w:rPr>
          <w:rFonts w:asciiTheme="minorBidi" w:hAnsiTheme="minorBidi" w:cstheme="minorBidi"/>
          <w:sz w:val="22"/>
          <w:szCs w:val="22"/>
        </w:rPr>
      </w:pPr>
      <w:r w:rsidRPr="0057423E">
        <w:rPr>
          <w:rFonts w:asciiTheme="minorBidi" w:hAnsiTheme="minorBidi" w:cstheme="minorBidi"/>
          <w:b/>
          <w:sz w:val="22"/>
          <w:szCs w:val="22"/>
        </w:rPr>
        <w:t>Keywords</w:t>
      </w:r>
      <w:r w:rsidR="00A57592" w:rsidRPr="0057423E">
        <w:rPr>
          <w:rFonts w:asciiTheme="minorBidi" w:hAnsiTheme="minorBidi" w:cstheme="minorBidi"/>
          <w:b/>
          <w:sz w:val="22"/>
          <w:szCs w:val="22"/>
        </w:rPr>
        <w:t>:</w:t>
      </w:r>
      <w:r w:rsidR="00940E92" w:rsidRPr="0057423E">
        <w:rPr>
          <w:rFonts w:asciiTheme="minorBidi" w:hAnsiTheme="minorBidi" w:cstheme="minorBidi"/>
          <w:b/>
          <w:sz w:val="22"/>
          <w:szCs w:val="22"/>
        </w:rPr>
        <w:t xml:space="preserve"> </w:t>
      </w:r>
      <w:r w:rsidR="00580000" w:rsidRPr="0057423E">
        <w:rPr>
          <w:rFonts w:asciiTheme="minorBidi" w:hAnsiTheme="minorBidi" w:cstheme="minorBidi"/>
          <w:sz w:val="22"/>
          <w:szCs w:val="22"/>
        </w:rPr>
        <w:t xml:space="preserve">BINDER GmbH &amp; Co. </w:t>
      </w:r>
      <w:r w:rsidR="00580000" w:rsidRPr="00CD7EFC">
        <w:rPr>
          <w:rFonts w:asciiTheme="minorBidi" w:hAnsiTheme="minorBidi" w:cstheme="minorBidi"/>
          <w:sz w:val="22"/>
          <w:szCs w:val="22"/>
        </w:rPr>
        <w:t xml:space="preserve">KG, </w:t>
      </w:r>
      <w:r w:rsidR="00B20870" w:rsidRPr="00CD7EFC">
        <w:rPr>
          <w:rFonts w:asciiTheme="minorBidi" w:hAnsiTheme="minorBidi" w:cstheme="minorBidi"/>
          <w:sz w:val="22"/>
          <w:szCs w:val="22"/>
        </w:rPr>
        <w:t>BINDER24-App,</w:t>
      </w:r>
      <w:r w:rsidR="00A57592" w:rsidRPr="00CD7EFC">
        <w:rPr>
          <w:rFonts w:asciiTheme="minorBidi" w:hAnsiTheme="minorBidi" w:cstheme="minorBidi"/>
          <w:sz w:val="22"/>
          <w:szCs w:val="22"/>
        </w:rPr>
        <w:t xml:space="preserve"> </w:t>
      </w:r>
      <w:r w:rsidR="00287CF7" w:rsidRPr="00CD7EFC">
        <w:rPr>
          <w:rFonts w:asciiTheme="minorBidi" w:hAnsiTheme="minorBidi" w:cstheme="minorBidi"/>
          <w:sz w:val="22"/>
          <w:szCs w:val="22"/>
        </w:rPr>
        <w:t xml:space="preserve">Gegenschwimmanlage, </w:t>
      </w:r>
      <w:r w:rsidR="00FA71A3">
        <w:rPr>
          <w:rFonts w:asciiTheme="minorBidi" w:hAnsiTheme="minorBidi" w:cstheme="minorBidi"/>
          <w:sz w:val="22"/>
          <w:szCs w:val="22"/>
        </w:rPr>
        <w:t xml:space="preserve">Gegenstromanlage, </w:t>
      </w:r>
      <w:r w:rsidR="0067693E" w:rsidRPr="00CD7EFC">
        <w:rPr>
          <w:rFonts w:asciiTheme="minorBidi" w:hAnsiTheme="minorBidi" w:cstheme="minorBidi"/>
          <w:sz w:val="22"/>
          <w:szCs w:val="22"/>
        </w:rPr>
        <w:t>Turbinen</w:t>
      </w:r>
      <w:r w:rsidR="00880C1D" w:rsidRPr="00CD7EFC">
        <w:rPr>
          <w:rFonts w:asciiTheme="minorBidi" w:hAnsiTheme="minorBidi" w:cstheme="minorBidi"/>
          <w:sz w:val="22"/>
          <w:szCs w:val="22"/>
        </w:rPr>
        <w:t>s</w:t>
      </w:r>
      <w:r w:rsidR="0067693E" w:rsidRPr="00CD7EFC">
        <w:rPr>
          <w:rFonts w:asciiTheme="minorBidi" w:hAnsiTheme="minorBidi" w:cstheme="minorBidi"/>
          <w:sz w:val="22"/>
          <w:szCs w:val="22"/>
        </w:rPr>
        <w:t>chwimmanlage, Schwimmbadtechnik</w:t>
      </w:r>
      <w:r w:rsidR="001C7A1A">
        <w:rPr>
          <w:rFonts w:asciiTheme="minorBidi" w:hAnsiTheme="minorBidi" w:cstheme="minorBidi"/>
          <w:sz w:val="22"/>
          <w:szCs w:val="22"/>
        </w:rPr>
        <w:t xml:space="preserve">, </w:t>
      </w:r>
      <w:r w:rsidR="009614F3">
        <w:rPr>
          <w:rFonts w:asciiTheme="minorBidi" w:hAnsiTheme="minorBidi" w:cstheme="minorBidi"/>
          <w:sz w:val="22"/>
          <w:szCs w:val="22"/>
        </w:rPr>
        <w:t xml:space="preserve">Pool, Pooltechnik, Pooltypen, Beckengröße, </w:t>
      </w:r>
    </w:p>
    <w:p w14:paraId="04A6AB47" w14:textId="77777777" w:rsidR="00645448" w:rsidRDefault="00645448" w:rsidP="00B54C3C">
      <w:pPr>
        <w:spacing w:line="288" w:lineRule="auto"/>
        <w:rPr>
          <w:rFonts w:asciiTheme="minorBidi" w:hAnsiTheme="minorBidi" w:cstheme="minorBidi"/>
          <w:b/>
          <w:sz w:val="22"/>
          <w:szCs w:val="22"/>
        </w:rPr>
      </w:pPr>
    </w:p>
    <w:p w14:paraId="1711ED2E" w14:textId="39121DE4" w:rsidR="000505F8" w:rsidRPr="001165CD" w:rsidRDefault="000505F8" w:rsidP="009614F3">
      <w:pPr>
        <w:spacing w:line="288" w:lineRule="auto"/>
        <w:rPr>
          <w:rFonts w:asciiTheme="minorBidi" w:hAnsiTheme="minorBidi" w:cstheme="minorBidi"/>
          <w:bCs/>
          <w:sz w:val="22"/>
          <w:szCs w:val="22"/>
          <w:lang w:val="nl-NL"/>
        </w:rPr>
      </w:pPr>
      <w:r w:rsidRPr="0057423E">
        <w:rPr>
          <w:rFonts w:asciiTheme="minorBidi" w:hAnsiTheme="minorBidi" w:cstheme="minorBidi"/>
          <w:b/>
          <w:sz w:val="22"/>
          <w:szCs w:val="22"/>
          <w:lang w:val="nl-NL"/>
        </w:rPr>
        <w:t xml:space="preserve">Deeplink: </w:t>
      </w:r>
      <w:hyperlink r:id="rId13" w:history="1">
        <w:r w:rsidR="00E01E8B">
          <w:rPr>
            <w:rStyle w:val="Hyperlink"/>
            <w:rFonts w:asciiTheme="minorBidi" w:hAnsiTheme="minorBidi" w:cstheme="minorBidi"/>
            <w:bCs/>
            <w:sz w:val="22"/>
            <w:szCs w:val="22"/>
            <w:lang w:val="nl-NL"/>
          </w:rPr>
          <w:t>www.binder24.com/produktwelt/poolvarianten/</w:t>
        </w:r>
      </w:hyperlink>
      <w:r w:rsidR="00E01E8B">
        <w:rPr>
          <w:rFonts w:asciiTheme="minorBidi" w:hAnsiTheme="minorBidi" w:cstheme="minorBidi"/>
          <w:bCs/>
          <w:sz w:val="22"/>
          <w:szCs w:val="22"/>
          <w:lang w:val="nl-NL"/>
        </w:rPr>
        <w:t xml:space="preserve"> </w:t>
      </w:r>
    </w:p>
    <w:p w14:paraId="06300BB7" w14:textId="77777777" w:rsidR="000505F8" w:rsidRPr="0057423E" w:rsidRDefault="000505F8" w:rsidP="00B54C3C">
      <w:pPr>
        <w:spacing w:line="288" w:lineRule="auto"/>
        <w:rPr>
          <w:rFonts w:asciiTheme="minorBidi" w:hAnsiTheme="minorBidi" w:cstheme="minorBidi"/>
          <w:b/>
          <w:sz w:val="22"/>
          <w:szCs w:val="22"/>
          <w:lang w:val="nl-NL"/>
        </w:rPr>
      </w:pPr>
    </w:p>
    <w:p w14:paraId="168EE7DA" w14:textId="2B4858AA" w:rsidR="00543B05" w:rsidRPr="00D137C9" w:rsidRDefault="00082DDA" w:rsidP="00D137C9">
      <w:pPr>
        <w:spacing w:line="288" w:lineRule="auto"/>
        <w:rPr>
          <w:rFonts w:asciiTheme="minorBidi" w:hAnsiTheme="minorBidi" w:cstheme="minorBidi"/>
          <w:b/>
          <w:bCs/>
          <w:sz w:val="22"/>
          <w:szCs w:val="22"/>
          <w:lang w:val="en-US"/>
        </w:rPr>
      </w:pPr>
      <w:r>
        <w:rPr>
          <w:rFonts w:asciiTheme="minorBidi" w:hAnsiTheme="minorBidi" w:cstheme="minorBidi"/>
          <w:b/>
          <w:sz w:val="22"/>
          <w:szCs w:val="22"/>
          <w:lang w:val="en-US"/>
        </w:rPr>
        <w:t>D</w:t>
      </w:r>
      <w:r w:rsidR="0098495B" w:rsidRPr="00B54C3C">
        <w:rPr>
          <w:rFonts w:asciiTheme="minorBidi" w:hAnsiTheme="minorBidi" w:cstheme="minorBidi"/>
          <w:b/>
          <w:sz w:val="22"/>
          <w:szCs w:val="22"/>
          <w:lang w:val="en-US"/>
        </w:rPr>
        <w:t>ownload-Area</w:t>
      </w:r>
      <w:r w:rsidR="00E450AC" w:rsidRPr="00B54C3C">
        <w:rPr>
          <w:rFonts w:asciiTheme="minorBidi" w:hAnsiTheme="minorBidi" w:cstheme="minorBidi"/>
          <w:b/>
          <w:sz w:val="22"/>
          <w:szCs w:val="22"/>
          <w:lang w:val="en-US"/>
        </w:rPr>
        <w:t>:</w:t>
      </w:r>
      <w:r w:rsidR="00E450AC" w:rsidRPr="00B54C3C">
        <w:rPr>
          <w:rFonts w:asciiTheme="minorBidi" w:hAnsiTheme="minorBidi" w:cstheme="minorBidi"/>
          <w:sz w:val="22"/>
          <w:szCs w:val="22"/>
          <w:lang w:val="en-US"/>
        </w:rPr>
        <w:t xml:space="preserve"> </w:t>
      </w:r>
      <w:hyperlink r:id="rId14" w:history="1">
        <w:r w:rsidR="00AD763D">
          <w:rPr>
            <w:rStyle w:val="Hyperlink"/>
            <w:rFonts w:asciiTheme="minorBidi" w:hAnsiTheme="minorBidi" w:cstheme="minorBidi"/>
            <w:b/>
            <w:bCs/>
            <w:sz w:val="22"/>
            <w:szCs w:val="22"/>
            <w:lang w:val="en-US"/>
          </w:rPr>
          <w:t>www.koehler-partner.de/pressezentrum/binder</w:t>
        </w:r>
      </w:hyperlink>
    </w:p>
    <w:p w14:paraId="0506DCBC" w14:textId="77777777" w:rsidR="00D137C9" w:rsidRPr="00D137C9" w:rsidRDefault="00D137C9" w:rsidP="00D137C9">
      <w:pPr>
        <w:spacing w:line="288" w:lineRule="auto"/>
        <w:rPr>
          <w:rFonts w:asciiTheme="minorBidi" w:hAnsiTheme="minorBidi" w:cstheme="minorBidi"/>
          <w:sz w:val="22"/>
          <w:szCs w:val="22"/>
          <w:lang w:val="en-US"/>
        </w:rPr>
      </w:pPr>
    </w:p>
    <w:p w14:paraId="422ED3E6" w14:textId="74D1E3E6" w:rsidR="0029691D" w:rsidRPr="004B5001" w:rsidRDefault="004D5339" w:rsidP="00B54C3C">
      <w:pPr>
        <w:spacing w:line="288" w:lineRule="auto"/>
        <w:rPr>
          <w:rFonts w:asciiTheme="minorBidi" w:hAnsiTheme="minorBidi" w:cstheme="minorBidi"/>
          <w:b/>
          <w:sz w:val="22"/>
          <w:szCs w:val="22"/>
        </w:rPr>
      </w:pPr>
      <w:r w:rsidRPr="004B5001">
        <w:rPr>
          <w:rFonts w:asciiTheme="minorBidi" w:hAnsiTheme="minorBidi" w:cstheme="minorBidi"/>
          <w:b/>
          <w:sz w:val="22"/>
          <w:szCs w:val="22"/>
        </w:rPr>
        <w:t>Kontakt:</w:t>
      </w:r>
    </w:p>
    <w:p w14:paraId="10AF02B9" w14:textId="6D8C0E85" w:rsidR="004D5339" w:rsidRPr="004B5001" w:rsidRDefault="004D5339" w:rsidP="00B54C3C">
      <w:pPr>
        <w:spacing w:line="288" w:lineRule="auto"/>
        <w:rPr>
          <w:rFonts w:asciiTheme="minorBidi" w:hAnsiTheme="minorBidi" w:cstheme="minorBidi"/>
          <w:sz w:val="22"/>
          <w:szCs w:val="22"/>
        </w:rPr>
      </w:pPr>
      <w:r w:rsidRPr="004B5001">
        <w:rPr>
          <w:rFonts w:asciiTheme="minorBidi" w:hAnsiTheme="minorBidi" w:cstheme="minorBidi"/>
          <w:sz w:val="22"/>
          <w:szCs w:val="22"/>
        </w:rPr>
        <w:t>BINDER GmbH &amp; Co. KG</w:t>
      </w:r>
      <w:r w:rsidR="0067693E" w:rsidRPr="004B5001">
        <w:rPr>
          <w:rFonts w:asciiTheme="minorBidi" w:hAnsiTheme="minorBidi" w:cstheme="minorBidi"/>
          <w:sz w:val="22"/>
          <w:szCs w:val="22"/>
        </w:rPr>
        <w:t xml:space="preserve"> </w:t>
      </w:r>
      <w:r w:rsidR="0067693E" w:rsidRPr="004F608A">
        <w:rPr>
          <w:rFonts w:asciiTheme="minorBidi" w:hAnsiTheme="minorBidi" w:cstheme="minorBidi"/>
          <w:sz w:val="22"/>
          <w:szCs w:val="22"/>
        </w:rPr>
        <w:sym w:font="Symbol" w:char="F0B7"/>
      </w:r>
      <w:r w:rsidR="0067693E" w:rsidRPr="004B5001">
        <w:rPr>
          <w:rFonts w:asciiTheme="minorBidi" w:hAnsiTheme="minorBidi" w:cstheme="minorBidi"/>
          <w:sz w:val="22"/>
          <w:szCs w:val="22"/>
        </w:rPr>
        <w:t xml:space="preserve"> </w:t>
      </w:r>
      <w:r w:rsidR="00AD763D" w:rsidRPr="004F608A">
        <w:rPr>
          <w:sz w:val="22"/>
          <w:szCs w:val="22"/>
        </w:rPr>
        <w:t xml:space="preserve">Eike-Kerstein-Straße 4 </w:t>
      </w:r>
      <w:r w:rsidRPr="004F608A">
        <w:rPr>
          <w:rFonts w:asciiTheme="minorBidi" w:hAnsiTheme="minorBidi" w:cstheme="minorBidi"/>
          <w:sz w:val="22"/>
          <w:szCs w:val="22"/>
        </w:rPr>
        <w:sym w:font="Symbol" w:char="F0B7"/>
      </w:r>
      <w:r w:rsidRPr="004B5001">
        <w:rPr>
          <w:rFonts w:asciiTheme="minorBidi" w:hAnsiTheme="minorBidi" w:cstheme="minorBidi"/>
          <w:sz w:val="22"/>
          <w:szCs w:val="22"/>
        </w:rPr>
        <w:t xml:space="preserve"> 31789 Hameln</w:t>
      </w:r>
    </w:p>
    <w:p w14:paraId="25083D03" w14:textId="77777777" w:rsidR="004D5339" w:rsidRPr="004F608A" w:rsidRDefault="004D5339" w:rsidP="00B54C3C">
      <w:pPr>
        <w:spacing w:line="288" w:lineRule="auto"/>
        <w:rPr>
          <w:rFonts w:asciiTheme="minorBidi" w:hAnsiTheme="minorBidi" w:cstheme="minorBidi"/>
          <w:sz w:val="22"/>
          <w:szCs w:val="22"/>
        </w:rPr>
      </w:pPr>
      <w:r w:rsidRPr="004F608A">
        <w:rPr>
          <w:rFonts w:asciiTheme="minorBidi" w:hAnsiTheme="minorBidi" w:cstheme="minorBidi"/>
          <w:sz w:val="22"/>
          <w:szCs w:val="22"/>
        </w:rPr>
        <w:t xml:space="preserve">Telefon: +49 5151 96266-0 </w:t>
      </w:r>
      <w:r w:rsidRPr="004F608A">
        <w:rPr>
          <w:rFonts w:asciiTheme="minorBidi" w:hAnsiTheme="minorBidi" w:cstheme="minorBidi"/>
          <w:sz w:val="22"/>
          <w:szCs w:val="22"/>
        </w:rPr>
        <w:sym w:font="Symbol" w:char="F0B7"/>
      </w:r>
      <w:r w:rsidRPr="004F608A">
        <w:rPr>
          <w:rFonts w:asciiTheme="minorBidi" w:hAnsiTheme="minorBidi" w:cstheme="minorBidi"/>
          <w:sz w:val="22"/>
          <w:szCs w:val="22"/>
        </w:rPr>
        <w:t xml:space="preserve"> Fax: +49 5151 96266-49</w:t>
      </w:r>
    </w:p>
    <w:p w14:paraId="3AD47578" w14:textId="071930DE" w:rsidR="0029691D" w:rsidRPr="004F608A" w:rsidRDefault="004D5339" w:rsidP="00B05A5D">
      <w:pPr>
        <w:spacing w:line="288" w:lineRule="auto"/>
        <w:rPr>
          <w:rFonts w:asciiTheme="minorBidi" w:hAnsiTheme="minorBidi" w:cstheme="minorBidi"/>
          <w:sz w:val="22"/>
          <w:szCs w:val="22"/>
        </w:rPr>
      </w:pPr>
      <w:r w:rsidRPr="004F608A">
        <w:rPr>
          <w:rFonts w:asciiTheme="minorBidi" w:hAnsiTheme="minorBidi" w:cstheme="minorBidi"/>
          <w:sz w:val="22"/>
          <w:szCs w:val="22"/>
        </w:rPr>
        <w:t xml:space="preserve">E-Mail: info@binder24.com </w:t>
      </w:r>
      <w:r w:rsidRPr="004F608A">
        <w:rPr>
          <w:rFonts w:asciiTheme="minorBidi" w:hAnsiTheme="minorBidi" w:cstheme="minorBidi"/>
          <w:sz w:val="22"/>
          <w:szCs w:val="22"/>
        </w:rPr>
        <w:sym w:font="Symbol" w:char="F0B7"/>
      </w:r>
      <w:r w:rsidRPr="004F608A">
        <w:rPr>
          <w:rFonts w:asciiTheme="minorBidi" w:hAnsiTheme="minorBidi" w:cstheme="minorBidi"/>
          <w:sz w:val="22"/>
          <w:szCs w:val="22"/>
        </w:rPr>
        <w:t xml:space="preserve"> </w:t>
      </w:r>
      <w:r w:rsidRPr="004F608A">
        <w:rPr>
          <w:rFonts w:asciiTheme="minorBidi" w:hAnsiTheme="minorBidi" w:cstheme="minorBidi"/>
          <w:sz w:val="22"/>
          <w:szCs w:val="22"/>
          <w:lang w:val="de-CH"/>
        </w:rPr>
        <w:t xml:space="preserve">Internet: </w:t>
      </w:r>
      <w:r w:rsidR="00B05A5D" w:rsidRPr="004F608A">
        <w:rPr>
          <w:sz w:val="22"/>
          <w:szCs w:val="22"/>
        </w:rPr>
        <w:t>www.binder24.com</w:t>
      </w:r>
    </w:p>
    <w:p w14:paraId="775F37E6" w14:textId="77777777" w:rsidR="00B05A5D" w:rsidRDefault="00B05A5D" w:rsidP="00B54C3C">
      <w:pPr>
        <w:spacing w:line="288" w:lineRule="auto"/>
        <w:rPr>
          <w:rFonts w:asciiTheme="minorBidi" w:hAnsiTheme="minorBidi" w:cstheme="minorBidi"/>
          <w:b/>
          <w:sz w:val="22"/>
          <w:szCs w:val="22"/>
        </w:rPr>
      </w:pPr>
    </w:p>
    <w:p w14:paraId="07A1A349" w14:textId="04E59A5B" w:rsidR="0044111D" w:rsidRPr="00B54C3C" w:rsidRDefault="0098495B" w:rsidP="00B54C3C">
      <w:pPr>
        <w:spacing w:line="288" w:lineRule="auto"/>
        <w:rPr>
          <w:rFonts w:asciiTheme="minorBidi" w:hAnsiTheme="minorBidi" w:cstheme="minorBidi"/>
          <w:b/>
          <w:sz w:val="22"/>
          <w:szCs w:val="22"/>
        </w:rPr>
      </w:pPr>
      <w:r w:rsidRPr="00B54C3C">
        <w:rPr>
          <w:rFonts w:asciiTheme="minorBidi" w:hAnsiTheme="minorBidi" w:cstheme="minorBidi"/>
          <w:b/>
          <w:sz w:val="22"/>
          <w:szCs w:val="22"/>
        </w:rPr>
        <w:t>Pressestelle</w:t>
      </w:r>
    </w:p>
    <w:p w14:paraId="66C228B8" w14:textId="64204749" w:rsidR="0098495B" w:rsidRPr="00B54C3C" w:rsidRDefault="0098495B" w:rsidP="00B54C3C">
      <w:pPr>
        <w:spacing w:line="288" w:lineRule="auto"/>
        <w:rPr>
          <w:rFonts w:asciiTheme="minorBidi" w:hAnsiTheme="minorBidi" w:cstheme="minorBidi"/>
          <w:sz w:val="22"/>
          <w:szCs w:val="22"/>
          <w:lang w:val="x-none"/>
        </w:rPr>
      </w:pPr>
      <w:r w:rsidRPr="00B54C3C">
        <w:rPr>
          <w:rFonts w:asciiTheme="minorBidi" w:hAnsiTheme="minorBidi" w:cstheme="minorBidi"/>
          <w:sz w:val="22"/>
          <w:szCs w:val="22"/>
        </w:rPr>
        <w:t>Köhler + Partner GmbH</w:t>
      </w:r>
      <w:r w:rsidR="0067693E" w:rsidRPr="00B54C3C">
        <w:rPr>
          <w:rFonts w:asciiTheme="minorBidi" w:hAnsiTheme="minorBidi" w:cstheme="minorBidi"/>
          <w:sz w:val="22"/>
          <w:szCs w:val="22"/>
        </w:rPr>
        <w:t xml:space="preserve"> </w:t>
      </w:r>
      <w:r w:rsidR="0067693E" w:rsidRPr="00B54C3C">
        <w:rPr>
          <w:rFonts w:asciiTheme="minorBidi" w:hAnsiTheme="minorBidi" w:cstheme="minorBidi"/>
          <w:sz w:val="22"/>
          <w:szCs w:val="22"/>
          <w:lang w:val="x-none"/>
        </w:rPr>
        <w:sym w:font="Symbol" w:char="F0B7"/>
      </w:r>
      <w:r w:rsidR="0067693E" w:rsidRPr="00B54C3C">
        <w:rPr>
          <w:rFonts w:asciiTheme="minorBidi" w:hAnsiTheme="minorBidi" w:cstheme="minorBidi"/>
          <w:sz w:val="22"/>
          <w:szCs w:val="22"/>
          <w:lang w:val="x-none"/>
        </w:rPr>
        <w:t xml:space="preserve"> </w:t>
      </w:r>
      <w:r w:rsidRPr="00B54C3C">
        <w:rPr>
          <w:rFonts w:asciiTheme="minorBidi" w:hAnsiTheme="minorBidi" w:cstheme="minorBidi"/>
          <w:sz w:val="22"/>
          <w:szCs w:val="22"/>
          <w:lang w:val="x-none"/>
        </w:rPr>
        <w:t xml:space="preserve">Brauerstraße 42 </w:t>
      </w:r>
      <w:r w:rsidRPr="00B54C3C">
        <w:rPr>
          <w:rFonts w:asciiTheme="minorBidi" w:hAnsiTheme="minorBidi" w:cstheme="minorBidi"/>
          <w:sz w:val="22"/>
          <w:szCs w:val="22"/>
          <w:lang w:val="x-none"/>
        </w:rPr>
        <w:sym w:font="Symbol" w:char="F0B7"/>
      </w:r>
      <w:r w:rsidRPr="00B54C3C">
        <w:rPr>
          <w:rFonts w:asciiTheme="minorBidi" w:hAnsiTheme="minorBidi" w:cstheme="minorBidi"/>
          <w:sz w:val="22"/>
          <w:szCs w:val="22"/>
          <w:lang w:val="x-none"/>
        </w:rPr>
        <w:t xml:space="preserve"> 21244 Buchholz </w:t>
      </w:r>
      <w:proofErr w:type="spellStart"/>
      <w:r w:rsidRPr="00B54C3C">
        <w:rPr>
          <w:rFonts w:asciiTheme="minorBidi" w:hAnsiTheme="minorBidi" w:cstheme="minorBidi"/>
          <w:sz w:val="22"/>
          <w:szCs w:val="22"/>
          <w:lang w:val="x-none"/>
        </w:rPr>
        <w:t>i.d.N</w:t>
      </w:r>
      <w:proofErr w:type="spellEnd"/>
      <w:r w:rsidRPr="00B54C3C">
        <w:rPr>
          <w:rFonts w:asciiTheme="minorBidi" w:hAnsiTheme="minorBidi" w:cstheme="minorBidi"/>
          <w:sz w:val="22"/>
          <w:szCs w:val="22"/>
          <w:lang w:val="x-none"/>
        </w:rPr>
        <w:t>.</w:t>
      </w:r>
    </w:p>
    <w:p w14:paraId="41A10338" w14:textId="77777777" w:rsidR="0098495B" w:rsidRPr="00B54C3C" w:rsidRDefault="0098495B" w:rsidP="00B54C3C">
      <w:pPr>
        <w:spacing w:line="288" w:lineRule="auto"/>
        <w:rPr>
          <w:rFonts w:asciiTheme="minorBidi" w:hAnsiTheme="minorBidi" w:cstheme="minorBidi"/>
          <w:sz w:val="22"/>
          <w:szCs w:val="22"/>
          <w:lang w:val="x-none"/>
        </w:rPr>
      </w:pPr>
      <w:r w:rsidRPr="00B54C3C">
        <w:rPr>
          <w:rFonts w:asciiTheme="minorBidi" w:hAnsiTheme="minorBidi" w:cstheme="minorBidi"/>
          <w:sz w:val="22"/>
          <w:szCs w:val="22"/>
          <w:lang w:val="x-none"/>
        </w:rPr>
        <w:t xml:space="preserve">Telefon: +49 4181 928921-0 </w:t>
      </w:r>
      <w:r w:rsidRPr="00B54C3C">
        <w:rPr>
          <w:rFonts w:asciiTheme="minorBidi" w:hAnsiTheme="minorBidi" w:cstheme="minorBidi"/>
          <w:sz w:val="22"/>
          <w:szCs w:val="22"/>
          <w:lang w:val="x-none"/>
        </w:rPr>
        <w:sym w:font="Symbol" w:char="F0B7"/>
      </w:r>
      <w:r w:rsidRPr="00B54C3C">
        <w:rPr>
          <w:rFonts w:asciiTheme="minorBidi" w:hAnsiTheme="minorBidi" w:cstheme="minorBidi"/>
          <w:sz w:val="22"/>
          <w:szCs w:val="22"/>
          <w:lang w:val="x-none"/>
        </w:rPr>
        <w:t xml:space="preserve"> Fax: +49 4181 92892-55</w:t>
      </w:r>
    </w:p>
    <w:p w14:paraId="59055628" w14:textId="77777777" w:rsidR="0098495B" w:rsidRPr="00EF5FE8" w:rsidRDefault="0098495B" w:rsidP="00B54C3C">
      <w:pPr>
        <w:spacing w:line="288" w:lineRule="auto"/>
        <w:rPr>
          <w:rFonts w:asciiTheme="minorBidi" w:hAnsiTheme="minorBidi" w:cstheme="minorBidi"/>
          <w:sz w:val="22"/>
          <w:szCs w:val="22"/>
          <w:lang w:val="nb-NO"/>
        </w:rPr>
      </w:pPr>
      <w:r w:rsidRPr="00EF5FE8">
        <w:rPr>
          <w:rFonts w:asciiTheme="minorBidi" w:hAnsiTheme="minorBidi" w:cstheme="minorBidi"/>
          <w:sz w:val="22"/>
          <w:szCs w:val="22"/>
          <w:lang w:val="nb-NO"/>
        </w:rPr>
        <w:t xml:space="preserve">Mail: info@koehler-partner.de </w:t>
      </w:r>
      <w:r w:rsidRPr="00B54C3C">
        <w:rPr>
          <w:rFonts w:asciiTheme="minorBidi" w:hAnsiTheme="minorBidi" w:cstheme="minorBidi"/>
          <w:sz w:val="22"/>
          <w:szCs w:val="22"/>
        </w:rPr>
        <w:sym w:font="Symbol" w:char="F0B7"/>
      </w:r>
      <w:r w:rsidRPr="00EF5FE8">
        <w:rPr>
          <w:rFonts w:asciiTheme="minorBidi" w:hAnsiTheme="minorBidi" w:cstheme="minorBidi"/>
          <w:sz w:val="22"/>
          <w:szCs w:val="22"/>
          <w:lang w:val="nb-NO"/>
        </w:rPr>
        <w:t xml:space="preserve"> www.koehler-partner.de</w:t>
      </w:r>
    </w:p>
    <w:sectPr w:rsidR="0098495B" w:rsidRPr="00EF5FE8" w:rsidSect="009353F5">
      <w:headerReference w:type="default" r:id="rId15"/>
      <w:pgSz w:w="11900" w:h="16840"/>
      <w:pgMar w:top="1417" w:right="985"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B4EFC" w14:textId="77777777" w:rsidR="00CA5D4A" w:rsidRDefault="00CA5D4A" w:rsidP="0098495B">
      <w:r>
        <w:separator/>
      </w:r>
    </w:p>
  </w:endnote>
  <w:endnote w:type="continuationSeparator" w:id="0">
    <w:p w14:paraId="3BD24E00" w14:textId="77777777" w:rsidR="00CA5D4A" w:rsidRDefault="00CA5D4A" w:rsidP="0098495B">
      <w:r>
        <w:continuationSeparator/>
      </w:r>
    </w:p>
  </w:endnote>
  <w:endnote w:type="continuationNotice" w:id="1">
    <w:p w14:paraId="4195A160" w14:textId="77777777" w:rsidR="00CA5D4A" w:rsidRDefault="00CA5D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Open Sans Light">
    <w:panose1 w:val="020B0306030504020204"/>
    <w:charset w:val="00"/>
    <w:family w:val="swiss"/>
    <w:pitch w:val="variable"/>
    <w:sig w:usb0="E00002EF" w:usb1="4000205B" w:usb2="00000028"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AE1EF" w14:textId="77777777" w:rsidR="00CA5D4A" w:rsidRDefault="00CA5D4A" w:rsidP="0098495B">
      <w:r>
        <w:separator/>
      </w:r>
    </w:p>
  </w:footnote>
  <w:footnote w:type="continuationSeparator" w:id="0">
    <w:p w14:paraId="6E1BC0B7" w14:textId="77777777" w:rsidR="00CA5D4A" w:rsidRDefault="00CA5D4A" w:rsidP="0098495B">
      <w:r>
        <w:continuationSeparator/>
      </w:r>
    </w:p>
  </w:footnote>
  <w:footnote w:type="continuationNotice" w:id="1">
    <w:p w14:paraId="2A119F9E" w14:textId="77777777" w:rsidR="00CA5D4A" w:rsidRDefault="00CA5D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D3DCB" w14:textId="3BDD676B" w:rsidR="0098495B" w:rsidRDefault="00D90B05" w:rsidP="006A51C3">
    <w:pPr>
      <w:pStyle w:val="Kopfzeile"/>
      <w:jc w:val="right"/>
      <w:rPr>
        <w:b/>
        <w:i/>
        <w:sz w:val="44"/>
        <w:szCs w:val="44"/>
      </w:rPr>
    </w:pPr>
    <w:r>
      <w:rPr>
        <w:noProof/>
        <w:lang w:eastAsia="de-DE"/>
      </w:rPr>
      <w:drawing>
        <wp:anchor distT="0" distB="0" distL="114300" distR="114300" simplePos="0" relativeHeight="251661312" behindDoc="0" locked="0" layoutInCell="1" allowOverlap="1" wp14:anchorId="37D55282" wp14:editId="2DC74D18">
          <wp:simplePos x="0" y="0"/>
          <wp:positionH relativeFrom="page">
            <wp:posOffset>5150831</wp:posOffset>
          </wp:positionH>
          <wp:positionV relativeFrom="paragraph">
            <wp:posOffset>76200</wp:posOffset>
          </wp:positionV>
          <wp:extent cx="1743075" cy="450850"/>
          <wp:effectExtent l="0" t="0" r="9525" b="6350"/>
          <wp:wrapNone/>
          <wp:docPr id="1" name="Grafik 1" descr="Ein Bild, das Schrift, Grafiken, Screenshot,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Schrift, Grafiken, Screenshot, Grafikdesig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450850"/>
                  </a:xfrm>
                  <a:prstGeom prst="rect">
                    <a:avLst/>
                  </a:prstGeom>
                  <a:noFill/>
                  <a:ln>
                    <a:noFill/>
                  </a:ln>
                </pic:spPr>
              </pic:pic>
            </a:graphicData>
          </a:graphic>
          <wp14:sizeRelH relativeFrom="page">
            <wp14:pctWidth>0</wp14:pctWidth>
          </wp14:sizeRelH>
          <wp14:sizeRelV relativeFrom="page">
            <wp14:pctHeight>0</wp14:pctHeight>
          </wp14:sizeRelV>
        </wp:anchor>
      </w:drawing>
    </w:r>
    <w:r w:rsidR="006A51C3">
      <w:rPr>
        <w:b/>
        <w:i/>
        <w:noProof/>
        <w:sz w:val="44"/>
        <w:szCs w:val="44"/>
        <w:lang w:eastAsia="de-DE"/>
      </w:rPr>
      <mc:AlternateContent>
        <mc:Choice Requires="wps">
          <w:drawing>
            <wp:anchor distT="0" distB="0" distL="114300" distR="114300" simplePos="0" relativeHeight="251659264" behindDoc="0" locked="0" layoutInCell="1" allowOverlap="1" wp14:anchorId="66138539" wp14:editId="4F311F3F">
              <wp:simplePos x="0" y="0"/>
              <wp:positionH relativeFrom="column">
                <wp:posOffset>-237945</wp:posOffset>
              </wp:positionH>
              <wp:positionV relativeFrom="paragraph">
                <wp:posOffset>55517</wp:posOffset>
              </wp:positionV>
              <wp:extent cx="2725783" cy="470263"/>
              <wp:effectExtent l="0" t="0" r="0" b="0"/>
              <wp:wrapNone/>
              <wp:docPr id="3" name="Textfeld 3"/>
              <wp:cNvGraphicFramePr/>
              <a:graphic xmlns:a="http://schemas.openxmlformats.org/drawingml/2006/main">
                <a:graphicData uri="http://schemas.microsoft.com/office/word/2010/wordprocessingShape">
                  <wps:wsp>
                    <wps:cNvSpPr txBox="1"/>
                    <wps:spPr>
                      <a:xfrm>
                        <a:off x="0" y="0"/>
                        <a:ext cx="2725783" cy="470263"/>
                      </a:xfrm>
                      <a:prstGeom prst="rect">
                        <a:avLst/>
                      </a:prstGeom>
                      <a:noFill/>
                      <a:ln w="6350">
                        <a:noFill/>
                      </a:ln>
                    </wps:spPr>
                    <wps:txbx>
                      <w:txbxContent>
                        <w:p w14:paraId="36ED8D6B" w14:textId="125D0001" w:rsidR="006A51C3" w:rsidRDefault="006A51C3" w:rsidP="006A51C3">
                          <w:pPr>
                            <w:ind w:left="284"/>
                          </w:pPr>
                          <w:r w:rsidRPr="00D02F5F">
                            <w:rPr>
                              <w:b/>
                              <w:i/>
                              <w:sz w:val="44"/>
                              <w:szCs w:val="44"/>
                            </w:rPr>
                            <w:t>Pressemitteilung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138539" id="_x0000_t202" coordsize="21600,21600" o:spt="202" path="m,l,21600r21600,l21600,xe">
              <v:stroke joinstyle="miter"/>
              <v:path gradientshapeok="t" o:connecttype="rect"/>
            </v:shapetype>
            <v:shape id="Textfeld 3" o:spid="_x0000_s1026" type="#_x0000_t202" style="position:absolute;left:0;text-align:left;margin-left:-18.75pt;margin-top:4.35pt;width:214.65pt;height:37.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" filled="f" stroked="f" strokeweight=".5pt">
              <v:textbox>
                <w:txbxContent>
                  <w:p w14:paraId="36ED8D6B" w14:textId="125D0001" w:rsidR="006A51C3" w:rsidRDefault="006A51C3" w:rsidP="006A51C3">
                    <w:pPr>
                      <w:ind w:left="284"/>
                    </w:pPr>
                    <w:r w:rsidRPr="00D02F5F">
                      <w:rPr>
                        <w:b/>
                        <w:i/>
                        <w:sz w:val="44"/>
                        <w:szCs w:val="44"/>
                      </w:rPr>
                      <w:t>Pressemitteilung</w:t>
                    </w:r>
                  </w:p>
                </w:txbxContent>
              </v:textbox>
            </v:shape>
          </w:pict>
        </mc:Fallback>
      </mc:AlternateContent>
    </w:r>
    <w:r w:rsidR="0098495B" w:rsidRPr="00D02F5F">
      <w:rPr>
        <w:b/>
        <w:i/>
        <w:sz w:val="44"/>
        <w:szCs w:val="44"/>
      </w:rPr>
      <w:tab/>
    </w:r>
    <w:r w:rsidR="006A51C3">
      <w:rPr>
        <w:b/>
        <w:i/>
        <w:sz w:val="44"/>
        <w:szCs w:val="44"/>
      </w:rPr>
      <w:t xml:space="preserve">                                               </w:t>
    </w:r>
    <w:r w:rsidR="0098495B" w:rsidRPr="00D02F5F">
      <w:rPr>
        <w:b/>
        <w:i/>
        <w:sz w:val="44"/>
        <w:szCs w:val="4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E13FF"/>
    <w:multiLevelType w:val="multilevel"/>
    <w:tmpl w:val="A55E7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E9F189A"/>
    <w:multiLevelType w:val="hybridMultilevel"/>
    <w:tmpl w:val="7EC033B6"/>
    <w:lvl w:ilvl="0" w:tplc="0C0C6C92">
      <w:start w:val="2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80F6597"/>
    <w:multiLevelType w:val="hybridMultilevel"/>
    <w:tmpl w:val="1E2492EA"/>
    <w:lvl w:ilvl="0" w:tplc="96D4BEEE">
      <w:start w:val="1"/>
      <w:numFmt w:val="bullet"/>
      <w:lvlText w:val="•"/>
      <w:lvlJc w:val="left"/>
      <w:pPr>
        <w:tabs>
          <w:tab w:val="num" w:pos="720"/>
        </w:tabs>
        <w:ind w:left="720" w:hanging="360"/>
      </w:pPr>
      <w:rPr>
        <w:rFonts w:ascii="Arial" w:hAnsi="Arial" w:hint="default"/>
      </w:rPr>
    </w:lvl>
    <w:lvl w:ilvl="1" w:tplc="473C2A8C" w:tentative="1">
      <w:start w:val="1"/>
      <w:numFmt w:val="bullet"/>
      <w:lvlText w:val="•"/>
      <w:lvlJc w:val="left"/>
      <w:pPr>
        <w:tabs>
          <w:tab w:val="num" w:pos="1440"/>
        </w:tabs>
        <w:ind w:left="1440" w:hanging="360"/>
      </w:pPr>
      <w:rPr>
        <w:rFonts w:ascii="Arial" w:hAnsi="Arial" w:hint="default"/>
      </w:rPr>
    </w:lvl>
    <w:lvl w:ilvl="2" w:tplc="B92431DC" w:tentative="1">
      <w:start w:val="1"/>
      <w:numFmt w:val="bullet"/>
      <w:lvlText w:val="•"/>
      <w:lvlJc w:val="left"/>
      <w:pPr>
        <w:tabs>
          <w:tab w:val="num" w:pos="2160"/>
        </w:tabs>
        <w:ind w:left="2160" w:hanging="360"/>
      </w:pPr>
      <w:rPr>
        <w:rFonts w:ascii="Arial" w:hAnsi="Arial" w:hint="default"/>
      </w:rPr>
    </w:lvl>
    <w:lvl w:ilvl="3" w:tplc="1202149A" w:tentative="1">
      <w:start w:val="1"/>
      <w:numFmt w:val="bullet"/>
      <w:lvlText w:val="•"/>
      <w:lvlJc w:val="left"/>
      <w:pPr>
        <w:tabs>
          <w:tab w:val="num" w:pos="2880"/>
        </w:tabs>
        <w:ind w:left="2880" w:hanging="360"/>
      </w:pPr>
      <w:rPr>
        <w:rFonts w:ascii="Arial" w:hAnsi="Arial" w:hint="default"/>
      </w:rPr>
    </w:lvl>
    <w:lvl w:ilvl="4" w:tplc="CC28D4FC" w:tentative="1">
      <w:start w:val="1"/>
      <w:numFmt w:val="bullet"/>
      <w:lvlText w:val="•"/>
      <w:lvlJc w:val="left"/>
      <w:pPr>
        <w:tabs>
          <w:tab w:val="num" w:pos="3600"/>
        </w:tabs>
        <w:ind w:left="3600" w:hanging="360"/>
      </w:pPr>
      <w:rPr>
        <w:rFonts w:ascii="Arial" w:hAnsi="Arial" w:hint="default"/>
      </w:rPr>
    </w:lvl>
    <w:lvl w:ilvl="5" w:tplc="4846FFC4" w:tentative="1">
      <w:start w:val="1"/>
      <w:numFmt w:val="bullet"/>
      <w:lvlText w:val="•"/>
      <w:lvlJc w:val="left"/>
      <w:pPr>
        <w:tabs>
          <w:tab w:val="num" w:pos="4320"/>
        </w:tabs>
        <w:ind w:left="4320" w:hanging="360"/>
      </w:pPr>
      <w:rPr>
        <w:rFonts w:ascii="Arial" w:hAnsi="Arial" w:hint="default"/>
      </w:rPr>
    </w:lvl>
    <w:lvl w:ilvl="6" w:tplc="C57CDA62" w:tentative="1">
      <w:start w:val="1"/>
      <w:numFmt w:val="bullet"/>
      <w:lvlText w:val="•"/>
      <w:lvlJc w:val="left"/>
      <w:pPr>
        <w:tabs>
          <w:tab w:val="num" w:pos="5040"/>
        </w:tabs>
        <w:ind w:left="5040" w:hanging="360"/>
      </w:pPr>
      <w:rPr>
        <w:rFonts w:ascii="Arial" w:hAnsi="Arial" w:hint="default"/>
      </w:rPr>
    </w:lvl>
    <w:lvl w:ilvl="7" w:tplc="A2B697B0" w:tentative="1">
      <w:start w:val="1"/>
      <w:numFmt w:val="bullet"/>
      <w:lvlText w:val="•"/>
      <w:lvlJc w:val="left"/>
      <w:pPr>
        <w:tabs>
          <w:tab w:val="num" w:pos="5760"/>
        </w:tabs>
        <w:ind w:left="5760" w:hanging="360"/>
      </w:pPr>
      <w:rPr>
        <w:rFonts w:ascii="Arial" w:hAnsi="Arial" w:hint="default"/>
      </w:rPr>
    </w:lvl>
    <w:lvl w:ilvl="8" w:tplc="C7C0BF66" w:tentative="1">
      <w:start w:val="1"/>
      <w:numFmt w:val="bullet"/>
      <w:lvlText w:val="•"/>
      <w:lvlJc w:val="left"/>
      <w:pPr>
        <w:tabs>
          <w:tab w:val="num" w:pos="6480"/>
        </w:tabs>
        <w:ind w:left="6480" w:hanging="360"/>
      </w:pPr>
      <w:rPr>
        <w:rFonts w:ascii="Arial" w:hAnsi="Arial" w:hint="default"/>
      </w:rPr>
    </w:lvl>
  </w:abstractNum>
  <w:num w:numId="1" w16cid:durableId="1201432834">
    <w:abstractNumId w:val="1"/>
  </w:num>
  <w:num w:numId="2" w16cid:durableId="542206289">
    <w:abstractNumId w:val="2"/>
  </w:num>
  <w:num w:numId="3" w16cid:durableId="14258330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hideSpellingErrors/>
  <w:hideGrammaticalErrors/>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activeWritingStyle w:appName="MSWord" w:lang="nl-NL" w:vendorID="64" w:dllVersion="0" w:nlCheck="1" w:checkStyle="0"/>
  <w:activeWritingStyle w:appName="MSWord" w:lang="en-US" w:vendorID="64" w:dllVersion="4096" w:nlCheck="1" w:checkStyle="0"/>
  <w:proofState w:spelling="clean" w:grammar="clean"/>
  <w:defaultTabStop w:val="708"/>
  <w:autoHyphenation/>
  <w:hyphenationZone w:val="425"/>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95B"/>
    <w:rsid w:val="00007B86"/>
    <w:rsid w:val="00013A92"/>
    <w:rsid w:val="00014608"/>
    <w:rsid w:val="00014FAB"/>
    <w:rsid w:val="0001661E"/>
    <w:rsid w:val="00017BBF"/>
    <w:rsid w:val="000254DE"/>
    <w:rsid w:val="00025A9F"/>
    <w:rsid w:val="00030255"/>
    <w:rsid w:val="000304FB"/>
    <w:rsid w:val="00030A2F"/>
    <w:rsid w:val="00032652"/>
    <w:rsid w:val="00033723"/>
    <w:rsid w:val="00036628"/>
    <w:rsid w:val="00040A67"/>
    <w:rsid w:val="00041DF9"/>
    <w:rsid w:val="0004413B"/>
    <w:rsid w:val="00044774"/>
    <w:rsid w:val="00044CEC"/>
    <w:rsid w:val="0004637E"/>
    <w:rsid w:val="000505F8"/>
    <w:rsid w:val="000515A6"/>
    <w:rsid w:val="00057031"/>
    <w:rsid w:val="00057F14"/>
    <w:rsid w:val="0006359F"/>
    <w:rsid w:val="000636EC"/>
    <w:rsid w:val="00063ACB"/>
    <w:rsid w:val="00064100"/>
    <w:rsid w:val="00064AFB"/>
    <w:rsid w:val="00064FE8"/>
    <w:rsid w:val="00065684"/>
    <w:rsid w:val="00066C94"/>
    <w:rsid w:val="00067A0D"/>
    <w:rsid w:val="000724FF"/>
    <w:rsid w:val="00073C30"/>
    <w:rsid w:val="00073F63"/>
    <w:rsid w:val="0008053E"/>
    <w:rsid w:val="00080D63"/>
    <w:rsid w:val="00081BDF"/>
    <w:rsid w:val="00081C96"/>
    <w:rsid w:val="00082DDA"/>
    <w:rsid w:val="00083518"/>
    <w:rsid w:val="000873B4"/>
    <w:rsid w:val="0009444B"/>
    <w:rsid w:val="000947C4"/>
    <w:rsid w:val="000A03C7"/>
    <w:rsid w:val="000A0DE4"/>
    <w:rsid w:val="000A3D66"/>
    <w:rsid w:val="000A4EFE"/>
    <w:rsid w:val="000A69B7"/>
    <w:rsid w:val="000A6F85"/>
    <w:rsid w:val="000B1F8E"/>
    <w:rsid w:val="000B314E"/>
    <w:rsid w:val="000B4117"/>
    <w:rsid w:val="000B470F"/>
    <w:rsid w:val="000B7157"/>
    <w:rsid w:val="000B7ABA"/>
    <w:rsid w:val="000C075C"/>
    <w:rsid w:val="000C09A8"/>
    <w:rsid w:val="000C32DA"/>
    <w:rsid w:val="000C41CF"/>
    <w:rsid w:val="000C4D90"/>
    <w:rsid w:val="000C5B89"/>
    <w:rsid w:val="000C66EA"/>
    <w:rsid w:val="000C75CA"/>
    <w:rsid w:val="000D0B75"/>
    <w:rsid w:val="000D2920"/>
    <w:rsid w:val="000D63FB"/>
    <w:rsid w:val="000E0869"/>
    <w:rsid w:val="000E206E"/>
    <w:rsid w:val="000E3ABA"/>
    <w:rsid w:val="000E5A4A"/>
    <w:rsid w:val="000F22AA"/>
    <w:rsid w:val="000F37F0"/>
    <w:rsid w:val="000F3C1E"/>
    <w:rsid w:val="000F75E1"/>
    <w:rsid w:val="001005ED"/>
    <w:rsid w:val="00102182"/>
    <w:rsid w:val="001028D4"/>
    <w:rsid w:val="00106B72"/>
    <w:rsid w:val="00110222"/>
    <w:rsid w:val="001154A7"/>
    <w:rsid w:val="00115846"/>
    <w:rsid w:val="001165CD"/>
    <w:rsid w:val="00120A36"/>
    <w:rsid w:val="001220A8"/>
    <w:rsid w:val="00122810"/>
    <w:rsid w:val="00125D0C"/>
    <w:rsid w:val="00125EA1"/>
    <w:rsid w:val="00126C6E"/>
    <w:rsid w:val="001277C5"/>
    <w:rsid w:val="00132636"/>
    <w:rsid w:val="00136C24"/>
    <w:rsid w:val="00136D83"/>
    <w:rsid w:val="00140335"/>
    <w:rsid w:val="00140EBE"/>
    <w:rsid w:val="00144DD6"/>
    <w:rsid w:val="001451A6"/>
    <w:rsid w:val="00145854"/>
    <w:rsid w:val="00146928"/>
    <w:rsid w:val="00147200"/>
    <w:rsid w:val="00151C5A"/>
    <w:rsid w:val="00151ED5"/>
    <w:rsid w:val="00160347"/>
    <w:rsid w:val="00161440"/>
    <w:rsid w:val="00164921"/>
    <w:rsid w:val="001657AE"/>
    <w:rsid w:val="00165A04"/>
    <w:rsid w:val="00170EE6"/>
    <w:rsid w:val="0017206D"/>
    <w:rsid w:val="00173B0E"/>
    <w:rsid w:val="00174875"/>
    <w:rsid w:val="00174A45"/>
    <w:rsid w:val="00174FE8"/>
    <w:rsid w:val="00180AF8"/>
    <w:rsid w:val="00180BCF"/>
    <w:rsid w:val="001810DD"/>
    <w:rsid w:val="001824FC"/>
    <w:rsid w:val="00182E3F"/>
    <w:rsid w:val="0018587E"/>
    <w:rsid w:val="001906F5"/>
    <w:rsid w:val="001946BA"/>
    <w:rsid w:val="001946BE"/>
    <w:rsid w:val="001A0B64"/>
    <w:rsid w:val="001A1F54"/>
    <w:rsid w:val="001A3945"/>
    <w:rsid w:val="001A61D5"/>
    <w:rsid w:val="001A7E0E"/>
    <w:rsid w:val="001B3088"/>
    <w:rsid w:val="001B46CB"/>
    <w:rsid w:val="001B57A3"/>
    <w:rsid w:val="001B7EA2"/>
    <w:rsid w:val="001C0050"/>
    <w:rsid w:val="001C4850"/>
    <w:rsid w:val="001C54F9"/>
    <w:rsid w:val="001C5ADD"/>
    <w:rsid w:val="001C7A1A"/>
    <w:rsid w:val="001D03D9"/>
    <w:rsid w:val="001D15A5"/>
    <w:rsid w:val="001D2A92"/>
    <w:rsid w:val="001D354B"/>
    <w:rsid w:val="001D4914"/>
    <w:rsid w:val="001D5298"/>
    <w:rsid w:val="001E3704"/>
    <w:rsid w:val="001E4D32"/>
    <w:rsid w:val="001E70AB"/>
    <w:rsid w:val="0020141D"/>
    <w:rsid w:val="0020258A"/>
    <w:rsid w:val="00204667"/>
    <w:rsid w:val="0020570A"/>
    <w:rsid w:val="00212C0E"/>
    <w:rsid w:val="002142C5"/>
    <w:rsid w:val="00214E31"/>
    <w:rsid w:val="002151EE"/>
    <w:rsid w:val="002174B6"/>
    <w:rsid w:val="00223797"/>
    <w:rsid w:val="002248BD"/>
    <w:rsid w:val="00224CD4"/>
    <w:rsid w:val="002263DC"/>
    <w:rsid w:val="00230E70"/>
    <w:rsid w:val="0023267B"/>
    <w:rsid w:val="00236995"/>
    <w:rsid w:val="002421EB"/>
    <w:rsid w:val="00243FFC"/>
    <w:rsid w:val="00244C26"/>
    <w:rsid w:val="0025264A"/>
    <w:rsid w:val="00252E53"/>
    <w:rsid w:val="00252F28"/>
    <w:rsid w:val="0025382B"/>
    <w:rsid w:val="00256C31"/>
    <w:rsid w:val="00263C2C"/>
    <w:rsid w:val="002649C4"/>
    <w:rsid w:val="0026770E"/>
    <w:rsid w:val="00275D2D"/>
    <w:rsid w:val="0027735F"/>
    <w:rsid w:val="00280001"/>
    <w:rsid w:val="0028005F"/>
    <w:rsid w:val="002827F7"/>
    <w:rsid w:val="00286DE6"/>
    <w:rsid w:val="00287101"/>
    <w:rsid w:val="00287AFB"/>
    <w:rsid w:val="00287CF7"/>
    <w:rsid w:val="00290E31"/>
    <w:rsid w:val="00292908"/>
    <w:rsid w:val="0029574A"/>
    <w:rsid w:val="0029691D"/>
    <w:rsid w:val="00296A25"/>
    <w:rsid w:val="00296B70"/>
    <w:rsid w:val="002A1DB9"/>
    <w:rsid w:val="002A3E2A"/>
    <w:rsid w:val="002A5C49"/>
    <w:rsid w:val="002B00EC"/>
    <w:rsid w:val="002B5549"/>
    <w:rsid w:val="002C31CC"/>
    <w:rsid w:val="002C332A"/>
    <w:rsid w:val="002C6BFA"/>
    <w:rsid w:val="002C7552"/>
    <w:rsid w:val="002D31A0"/>
    <w:rsid w:val="002D6871"/>
    <w:rsid w:val="002E0813"/>
    <w:rsid w:val="002E0C71"/>
    <w:rsid w:val="002E3BDA"/>
    <w:rsid w:val="002E3C7D"/>
    <w:rsid w:val="002E62AA"/>
    <w:rsid w:val="002E7AED"/>
    <w:rsid w:val="002F2C50"/>
    <w:rsid w:val="00303148"/>
    <w:rsid w:val="003100D1"/>
    <w:rsid w:val="00310F58"/>
    <w:rsid w:val="0031299E"/>
    <w:rsid w:val="003132EB"/>
    <w:rsid w:val="00314526"/>
    <w:rsid w:val="003149B9"/>
    <w:rsid w:val="003177B2"/>
    <w:rsid w:val="003200F9"/>
    <w:rsid w:val="00321DFD"/>
    <w:rsid w:val="00323C33"/>
    <w:rsid w:val="0033203B"/>
    <w:rsid w:val="0033301B"/>
    <w:rsid w:val="003332DD"/>
    <w:rsid w:val="00334E1B"/>
    <w:rsid w:val="00334EF5"/>
    <w:rsid w:val="00335124"/>
    <w:rsid w:val="00341254"/>
    <w:rsid w:val="00342360"/>
    <w:rsid w:val="00344FD2"/>
    <w:rsid w:val="00360CD7"/>
    <w:rsid w:val="00360E9F"/>
    <w:rsid w:val="0036145F"/>
    <w:rsid w:val="00362AEE"/>
    <w:rsid w:val="00364426"/>
    <w:rsid w:val="00365C5B"/>
    <w:rsid w:val="003663BC"/>
    <w:rsid w:val="00370474"/>
    <w:rsid w:val="003728FB"/>
    <w:rsid w:val="00373365"/>
    <w:rsid w:val="00375746"/>
    <w:rsid w:val="0037620A"/>
    <w:rsid w:val="00377A7F"/>
    <w:rsid w:val="003810F3"/>
    <w:rsid w:val="003843C6"/>
    <w:rsid w:val="003860F4"/>
    <w:rsid w:val="00386B01"/>
    <w:rsid w:val="003900AC"/>
    <w:rsid w:val="00396705"/>
    <w:rsid w:val="003A184C"/>
    <w:rsid w:val="003A3D77"/>
    <w:rsid w:val="003A5F01"/>
    <w:rsid w:val="003A61ED"/>
    <w:rsid w:val="003A7456"/>
    <w:rsid w:val="003B00E0"/>
    <w:rsid w:val="003B30A9"/>
    <w:rsid w:val="003B45E4"/>
    <w:rsid w:val="003B6704"/>
    <w:rsid w:val="003B7776"/>
    <w:rsid w:val="003C043D"/>
    <w:rsid w:val="003C07CF"/>
    <w:rsid w:val="003C2431"/>
    <w:rsid w:val="003D13FC"/>
    <w:rsid w:val="003D7661"/>
    <w:rsid w:val="003E2AA8"/>
    <w:rsid w:val="003E4081"/>
    <w:rsid w:val="003E4726"/>
    <w:rsid w:val="003F1458"/>
    <w:rsid w:val="003F21B5"/>
    <w:rsid w:val="003F2D21"/>
    <w:rsid w:val="003F391C"/>
    <w:rsid w:val="003F5670"/>
    <w:rsid w:val="003F5F63"/>
    <w:rsid w:val="003F6534"/>
    <w:rsid w:val="00401578"/>
    <w:rsid w:val="00403693"/>
    <w:rsid w:val="00406FBE"/>
    <w:rsid w:val="00413283"/>
    <w:rsid w:val="0041345C"/>
    <w:rsid w:val="00413996"/>
    <w:rsid w:val="00415BFF"/>
    <w:rsid w:val="00415E1D"/>
    <w:rsid w:val="0041688C"/>
    <w:rsid w:val="00417B45"/>
    <w:rsid w:val="004245B9"/>
    <w:rsid w:val="00424AD2"/>
    <w:rsid w:val="00426BFE"/>
    <w:rsid w:val="00430A22"/>
    <w:rsid w:val="004324EC"/>
    <w:rsid w:val="00433D04"/>
    <w:rsid w:val="00434574"/>
    <w:rsid w:val="00440875"/>
    <w:rsid w:val="0044111D"/>
    <w:rsid w:val="00442711"/>
    <w:rsid w:val="00446836"/>
    <w:rsid w:val="00446EE2"/>
    <w:rsid w:val="00450E9D"/>
    <w:rsid w:val="00452637"/>
    <w:rsid w:val="00453ABE"/>
    <w:rsid w:val="004546F6"/>
    <w:rsid w:val="004551C5"/>
    <w:rsid w:val="0045527A"/>
    <w:rsid w:val="00456015"/>
    <w:rsid w:val="00460F81"/>
    <w:rsid w:val="00463286"/>
    <w:rsid w:val="0046478E"/>
    <w:rsid w:val="0046479F"/>
    <w:rsid w:val="0046714A"/>
    <w:rsid w:val="004715AB"/>
    <w:rsid w:val="00476B90"/>
    <w:rsid w:val="004776AC"/>
    <w:rsid w:val="00480C6B"/>
    <w:rsid w:val="004817B9"/>
    <w:rsid w:val="00483440"/>
    <w:rsid w:val="00484307"/>
    <w:rsid w:val="004868E0"/>
    <w:rsid w:val="00487090"/>
    <w:rsid w:val="004878B0"/>
    <w:rsid w:val="004920F9"/>
    <w:rsid w:val="00493196"/>
    <w:rsid w:val="00496C21"/>
    <w:rsid w:val="004A2491"/>
    <w:rsid w:val="004A3348"/>
    <w:rsid w:val="004A3848"/>
    <w:rsid w:val="004A5D43"/>
    <w:rsid w:val="004B2C97"/>
    <w:rsid w:val="004B2F42"/>
    <w:rsid w:val="004B5001"/>
    <w:rsid w:val="004B7714"/>
    <w:rsid w:val="004C3972"/>
    <w:rsid w:val="004C557E"/>
    <w:rsid w:val="004C78A3"/>
    <w:rsid w:val="004D0449"/>
    <w:rsid w:val="004D4CD4"/>
    <w:rsid w:val="004D5056"/>
    <w:rsid w:val="004D5339"/>
    <w:rsid w:val="004D7DD2"/>
    <w:rsid w:val="004E196B"/>
    <w:rsid w:val="004E1E9F"/>
    <w:rsid w:val="004E541E"/>
    <w:rsid w:val="004E5810"/>
    <w:rsid w:val="004F0144"/>
    <w:rsid w:val="004F07E7"/>
    <w:rsid w:val="004F608A"/>
    <w:rsid w:val="004F6C9D"/>
    <w:rsid w:val="00503BCA"/>
    <w:rsid w:val="0050679E"/>
    <w:rsid w:val="00526CF4"/>
    <w:rsid w:val="005325AE"/>
    <w:rsid w:val="00532D53"/>
    <w:rsid w:val="00534DC5"/>
    <w:rsid w:val="0054084E"/>
    <w:rsid w:val="00541C81"/>
    <w:rsid w:val="0054326B"/>
    <w:rsid w:val="005434DB"/>
    <w:rsid w:val="00543B05"/>
    <w:rsid w:val="00544322"/>
    <w:rsid w:val="00544545"/>
    <w:rsid w:val="00544747"/>
    <w:rsid w:val="00545B34"/>
    <w:rsid w:val="00547FA9"/>
    <w:rsid w:val="00552366"/>
    <w:rsid w:val="00552433"/>
    <w:rsid w:val="0055554B"/>
    <w:rsid w:val="005561E5"/>
    <w:rsid w:val="00557950"/>
    <w:rsid w:val="005601CE"/>
    <w:rsid w:val="00560369"/>
    <w:rsid w:val="00563F31"/>
    <w:rsid w:val="005648A7"/>
    <w:rsid w:val="00571513"/>
    <w:rsid w:val="00572E64"/>
    <w:rsid w:val="00574057"/>
    <w:rsid w:val="0057423E"/>
    <w:rsid w:val="0057595B"/>
    <w:rsid w:val="005769FA"/>
    <w:rsid w:val="00580000"/>
    <w:rsid w:val="00580D7B"/>
    <w:rsid w:val="005822CE"/>
    <w:rsid w:val="00586D42"/>
    <w:rsid w:val="00587715"/>
    <w:rsid w:val="00595420"/>
    <w:rsid w:val="00595A3F"/>
    <w:rsid w:val="005A3148"/>
    <w:rsid w:val="005A37CD"/>
    <w:rsid w:val="005A44CF"/>
    <w:rsid w:val="005B1946"/>
    <w:rsid w:val="005B32A5"/>
    <w:rsid w:val="005B37BB"/>
    <w:rsid w:val="005B5F1E"/>
    <w:rsid w:val="005B671D"/>
    <w:rsid w:val="005B6BCB"/>
    <w:rsid w:val="005C2A0D"/>
    <w:rsid w:val="005C2F81"/>
    <w:rsid w:val="005C7A07"/>
    <w:rsid w:val="005D14A1"/>
    <w:rsid w:val="005D1E11"/>
    <w:rsid w:val="005D4072"/>
    <w:rsid w:val="005D5165"/>
    <w:rsid w:val="005D562C"/>
    <w:rsid w:val="005D59DF"/>
    <w:rsid w:val="005D7C98"/>
    <w:rsid w:val="005E0287"/>
    <w:rsid w:val="005E06F4"/>
    <w:rsid w:val="005E0BAB"/>
    <w:rsid w:val="005E181F"/>
    <w:rsid w:val="005E2369"/>
    <w:rsid w:val="005E7CCB"/>
    <w:rsid w:val="005F1FC0"/>
    <w:rsid w:val="005F2F3A"/>
    <w:rsid w:val="005F64D1"/>
    <w:rsid w:val="00600EBC"/>
    <w:rsid w:val="00602409"/>
    <w:rsid w:val="00602E90"/>
    <w:rsid w:val="00610DAA"/>
    <w:rsid w:val="00611088"/>
    <w:rsid w:val="00613233"/>
    <w:rsid w:val="00613333"/>
    <w:rsid w:val="00613969"/>
    <w:rsid w:val="00613F1D"/>
    <w:rsid w:val="0061534B"/>
    <w:rsid w:val="00615CB4"/>
    <w:rsid w:val="00617444"/>
    <w:rsid w:val="00620D47"/>
    <w:rsid w:val="006241A7"/>
    <w:rsid w:val="00626A66"/>
    <w:rsid w:val="006270EB"/>
    <w:rsid w:val="00635023"/>
    <w:rsid w:val="0063644D"/>
    <w:rsid w:val="00637614"/>
    <w:rsid w:val="00640300"/>
    <w:rsid w:val="0064041E"/>
    <w:rsid w:val="00642094"/>
    <w:rsid w:val="00643128"/>
    <w:rsid w:val="0064397C"/>
    <w:rsid w:val="00645448"/>
    <w:rsid w:val="00645C2A"/>
    <w:rsid w:val="006464EA"/>
    <w:rsid w:val="0064664E"/>
    <w:rsid w:val="0064700A"/>
    <w:rsid w:val="0064764C"/>
    <w:rsid w:val="00647DC2"/>
    <w:rsid w:val="00647E87"/>
    <w:rsid w:val="0065020F"/>
    <w:rsid w:val="00651CB4"/>
    <w:rsid w:val="0065324A"/>
    <w:rsid w:val="006533A0"/>
    <w:rsid w:val="00653B18"/>
    <w:rsid w:val="0066101C"/>
    <w:rsid w:val="00663BE4"/>
    <w:rsid w:val="0066532B"/>
    <w:rsid w:val="00667A18"/>
    <w:rsid w:val="0067693E"/>
    <w:rsid w:val="006774A1"/>
    <w:rsid w:val="00677836"/>
    <w:rsid w:val="00677A72"/>
    <w:rsid w:val="00680B2E"/>
    <w:rsid w:val="0068103B"/>
    <w:rsid w:val="00682FB9"/>
    <w:rsid w:val="006846BE"/>
    <w:rsid w:val="00687903"/>
    <w:rsid w:val="006903FD"/>
    <w:rsid w:val="00690B5F"/>
    <w:rsid w:val="00691B61"/>
    <w:rsid w:val="00692AC4"/>
    <w:rsid w:val="00697033"/>
    <w:rsid w:val="006974AA"/>
    <w:rsid w:val="00697AA9"/>
    <w:rsid w:val="006A00CC"/>
    <w:rsid w:val="006A07F3"/>
    <w:rsid w:val="006A13F9"/>
    <w:rsid w:val="006A1969"/>
    <w:rsid w:val="006A1ADB"/>
    <w:rsid w:val="006A3C4E"/>
    <w:rsid w:val="006A429F"/>
    <w:rsid w:val="006A48CD"/>
    <w:rsid w:val="006A4DDC"/>
    <w:rsid w:val="006A51C3"/>
    <w:rsid w:val="006B23C0"/>
    <w:rsid w:val="006B2E42"/>
    <w:rsid w:val="006B3821"/>
    <w:rsid w:val="006B4C7E"/>
    <w:rsid w:val="006B51D2"/>
    <w:rsid w:val="006B781D"/>
    <w:rsid w:val="006C0A86"/>
    <w:rsid w:val="006C13BA"/>
    <w:rsid w:val="006C14D2"/>
    <w:rsid w:val="006C4F27"/>
    <w:rsid w:val="006D0307"/>
    <w:rsid w:val="006D058E"/>
    <w:rsid w:val="006D18DE"/>
    <w:rsid w:val="006D3EBB"/>
    <w:rsid w:val="006D4328"/>
    <w:rsid w:val="006D5087"/>
    <w:rsid w:val="006D7195"/>
    <w:rsid w:val="006E1D09"/>
    <w:rsid w:val="006E3A85"/>
    <w:rsid w:val="006E3EAB"/>
    <w:rsid w:val="006E55CC"/>
    <w:rsid w:val="006E7AAD"/>
    <w:rsid w:val="006F0165"/>
    <w:rsid w:val="006F39BA"/>
    <w:rsid w:val="006F4093"/>
    <w:rsid w:val="006F6463"/>
    <w:rsid w:val="00700456"/>
    <w:rsid w:val="007015B9"/>
    <w:rsid w:val="0070270C"/>
    <w:rsid w:val="007048F0"/>
    <w:rsid w:val="00706803"/>
    <w:rsid w:val="00711764"/>
    <w:rsid w:val="007126C3"/>
    <w:rsid w:val="00714014"/>
    <w:rsid w:val="00715DF5"/>
    <w:rsid w:val="00720BE2"/>
    <w:rsid w:val="00723A9D"/>
    <w:rsid w:val="00731065"/>
    <w:rsid w:val="007319F7"/>
    <w:rsid w:val="00736B84"/>
    <w:rsid w:val="00740DA5"/>
    <w:rsid w:val="00742267"/>
    <w:rsid w:val="0074253D"/>
    <w:rsid w:val="0074333E"/>
    <w:rsid w:val="007444EB"/>
    <w:rsid w:val="00745D07"/>
    <w:rsid w:val="00746143"/>
    <w:rsid w:val="007478FC"/>
    <w:rsid w:val="00752E74"/>
    <w:rsid w:val="00755478"/>
    <w:rsid w:val="00756687"/>
    <w:rsid w:val="00772D48"/>
    <w:rsid w:val="007732DA"/>
    <w:rsid w:val="007743B2"/>
    <w:rsid w:val="00775615"/>
    <w:rsid w:val="00781D98"/>
    <w:rsid w:val="0078218E"/>
    <w:rsid w:val="007838AC"/>
    <w:rsid w:val="00784C30"/>
    <w:rsid w:val="00785360"/>
    <w:rsid w:val="00787A6F"/>
    <w:rsid w:val="007965CA"/>
    <w:rsid w:val="00796E90"/>
    <w:rsid w:val="00797F92"/>
    <w:rsid w:val="007A0003"/>
    <w:rsid w:val="007A01B9"/>
    <w:rsid w:val="007A5487"/>
    <w:rsid w:val="007A5A0C"/>
    <w:rsid w:val="007A693E"/>
    <w:rsid w:val="007A714A"/>
    <w:rsid w:val="007A7B28"/>
    <w:rsid w:val="007B03CD"/>
    <w:rsid w:val="007B0571"/>
    <w:rsid w:val="007B09C0"/>
    <w:rsid w:val="007B43BB"/>
    <w:rsid w:val="007B43F0"/>
    <w:rsid w:val="007B56BA"/>
    <w:rsid w:val="007B651D"/>
    <w:rsid w:val="007C115D"/>
    <w:rsid w:val="007C4720"/>
    <w:rsid w:val="007C5BDD"/>
    <w:rsid w:val="007C74AB"/>
    <w:rsid w:val="007D6E16"/>
    <w:rsid w:val="007D6EFD"/>
    <w:rsid w:val="007D7E2E"/>
    <w:rsid w:val="007E190A"/>
    <w:rsid w:val="007E3AFC"/>
    <w:rsid w:val="007E7418"/>
    <w:rsid w:val="007E75A5"/>
    <w:rsid w:val="007F0DA1"/>
    <w:rsid w:val="007F35A0"/>
    <w:rsid w:val="007F4E45"/>
    <w:rsid w:val="007F5253"/>
    <w:rsid w:val="007F57A0"/>
    <w:rsid w:val="007F6A93"/>
    <w:rsid w:val="008016FC"/>
    <w:rsid w:val="00801CA8"/>
    <w:rsid w:val="0080258F"/>
    <w:rsid w:val="008035D1"/>
    <w:rsid w:val="00803D6C"/>
    <w:rsid w:val="00810A81"/>
    <w:rsid w:val="0081234F"/>
    <w:rsid w:val="008157B9"/>
    <w:rsid w:val="00816750"/>
    <w:rsid w:val="00816861"/>
    <w:rsid w:val="00821FDC"/>
    <w:rsid w:val="00822B1D"/>
    <w:rsid w:val="008233B1"/>
    <w:rsid w:val="00823EF7"/>
    <w:rsid w:val="00825D8F"/>
    <w:rsid w:val="00830ECA"/>
    <w:rsid w:val="0083366D"/>
    <w:rsid w:val="008336A0"/>
    <w:rsid w:val="008347D3"/>
    <w:rsid w:val="0083584C"/>
    <w:rsid w:val="00837F0B"/>
    <w:rsid w:val="008420F8"/>
    <w:rsid w:val="0084455E"/>
    <w:rsid w:val="00844A9B"/>
    <w:rsid w:val="0084580E"/>
    <w:rsid w:val="00845CC5"/>
    <w:rsid w:val="008503B9"/>
    <w:rsid w:val="00850D1A"/>
    <w:rsid w:val="00851011"/>
    <w:rsid w:val="00852D89"/>
    <w:rsid w:val="00853EC5"/>
    <w:rsid w:val="00855F3A"/>
    <w:rsid w:val="008569F6"/>
    <w:rsid w:val="00860A6A"/>
    <w:rsid w:val="00862076"/>
    <w:rsid w:val="0086619E"/>
    <w:rsid w:val="00870B02"/>
    <w:rsid w:val="00872B18"/>
    <w:rsid w:val="00872F83"/>
    <w:rsid w:val="008739FB"/>
    <w:rsid w:val="008740C8"/>
    <w:rsid w:val="00874AC9"/>
    <w:rsid w:val="00875CF7"/>
    <w:rsid w:val="00876AD7"/>
    <w:rsid w:val="00876B66"/>
    <w:rsid w:val="00880C1D"/>
    <w:rsid w:val="00880D37"/>
    <w:rsid w:val="00882B19"/>
    <w:rsid w:val="00885CEE"/>
    <w:rsid w:val="00886807"/>
    <w:rsid w:val="008874EE"/>
    <w:rsid w:val="00887D52"/>
    <w:rsid w:val="008907AC"/>
    <w:rsid w:val="008A03D6"/>
    <w:rsid w:val="008A070C"/>
    <w:rsid w:val="008A5519"/>
    <w:rsid w:val="008B00BB"/>
    <w:rsid w:val="008B3B2C"/>
    <w:rsid w:val="008B4216"/>
    <w:rsid w:val="008B4AF2"/>
    <w:rsid w:val="008B5703"/>
    <w:rsid w:val="008B603E"/>
    <w:rsid w:val="008C1401"/>
    <w:rsid w:val="008C2495"/>
    <w:rsid w:val="008C3524"/>
    <w:rsid w:val="008C76DD"/>
    <w:rsid w:val="008C7F02"/>
    <w:rsid w:val="008D4693"/>
    <w:rsid w:val="008D6466"/>
    <w:rsid w:val="008D7987"/>
    <w:rsid w:val="008E10D9"/>
    <w:rsid w:val="008E1874"/>
    <w:rsid w:val="008E3843"/>
    <w:rsid w:val="008E3D0E"/>
    <w:rsid w:val="008E6248"/>
    <w:rsid w:val="008F56CF"/>
    <w:rsid w:val="008F5A1D"/>
    <w:rsid w:val="008F5E46"/>
    <w:rsid w:val="008F5F0B"/>
    <w:rsid w:val="008F7F7F"/>
    <w:rsid w:val="00901116"/>
    <w:rsid w:val="0090208D"/>
    <w:rsid w:val="00903005"/>
    <w:rsid w:val="0090567F"/>
    <w:rsid w:val="00905EC3"/>
    <w:rsid w:val="00906C78"/>
    <w:rsid w:val="009127C3"/>
    <w:rsid w:val="00913433"/>
    <w:rsid w:val="009144B5"/>
    <w:rsid w:val="00924CE0"/>
    <w:rsid w:val="00930C81"/>
    <w:rsid w:val="009353F5"/>
    <w:rsid w:val="0093779D"/>
    <w:rsid w:val="00940E92"/>
    <w:rsid w:val="00941EC2"/>
    <w:rsid w:val="0094203C"/>
    <w:rsid w:val="00944A90"/>
    <w:rsid w:val="00946C6E"/>
    <w:rsid w:val="00947D4B"/>
    <w:rsid w:val="00947E8F"/>
    <w:rsid w:val="009508E2"/>
    <w:rsid w:val="00951815"/>
    <w:rsid w:val="00955AC1"/>
    <w:rsid w:val="00956A3F"/>
    <w:rsid w:val="00956C68"/>
    <w:rsid w:val="009603F7"/>
    <w:rsid w:val="009612DB"/>
    <w:rsid w:val="00961358"/>
    <w:rsid w:val="009614F3"/>
    <w:rsid w:val="009630BA"/>
    <w:rsid w:val="00963500"/>
    <w:rsid w:val="00963E7E"/>
    <w:rsid w:val="00966E0C"/>
    <w:rsid w:val="00971120"/>
    <w:rsid w:val="00972FE5"/>
    <w:rsid w:val="00973F00"/>
    <w:rsid w:val="00975D5D"/>
    <w:rsid w:val="00977992"/>
    <w:rsid w:val="009800F5"/>
    <w:rsid w:val="00980A08"/>
    <w:rsid w:val="00981E8F"/>
    <w:rsid w:val="0098495B"/>
    <w:rsid w:val="00993737"/>
    <w:rsid w:val="00994415"/>
    <w:rsid w:val="00997DFB"/>
    <w:rsid w:val="00997F25"/>
    <w:rsid w:val="009A0E42"/>
    <w:rsid w:val="009A1840"/>
    <w:rsid w:val="009A18C8"/>
    <w:rsid w:val="009A1925"/>
    <w:rsid w:val="009A4919"/>
    <w:rsid w:val="009A6548"/>
    <w:rsid w:val="009B10F9"/>
    <w:rsid w:val="009B158E"/>
    <w:rsid w:val="009B4693"/>
    <w:rsid w:val="009C0ADD"/>
    <w:rsid w:val="009C0CBF"/>
    <w:rsid w:val="009C0EDE"/>
    <w:rsid w:val="009C1F46"/>
    <w:rsid w:val="009C4059"/>
    <w:rsid w:val="009C4374"/>
    <w:rsid w:val="009C5014"/>
    <w:rsid w:val="009C5CA4"/>
    <w:rsid w:val="009C6918"/>
    <w:rsid w:val="009C6E03"/>
    <w:rsid w:val="009D01A8"/>
    <w:rsid w:val="009D1DA6"/>
    <w:rsid w:val="009D2276"/>
    <w:rsid w:val="009E1256"/>
    <w:rsid w:val="009F19B0"/>
    <w:rsid w:val="009F19D3"/>
    <w:rsid w:val="009F683F"/>
    <w:rsid w:val="009F708B"/>
    <w:rsid w:val="009F7F1F"/>
    <w:rsid w:val="00A068AA"/>
    <w:rsid w:val="00A06A47"/>
    <w:rsid w:val="00A13515"/>
    <w:rsid w:val="00A17469"/>
    <w:rsid w:val="00A20971"/>
    <w:rsid w:val="00A26BF2"/>
    <w:rsid w:val="00A27173"/>
    <w:rsid w:val="00A27D5B"/>
    <w:rsid w:val="00A30F88"/>
    <w:rsid w:val="00A378FE"/>
    <w:rsid w:val="00A37FB0"/>
    <w:rsid w:val="00A40122"/>
    <w:rsid w:val="00A4022C"/>
    <w:rsid w:val="00A417AF"/>
    <w:rsid w:val="00A4289E"/>
    <w:rsid w:val="00A45B3A"/>
    <w:rsid w:val="00A51C5C"/>
    <w:rsid w:val="00A5338D"/>
    <w:rsid w:val="00A53F3A"/>
    <w:rsid w:val="00A55602"/>
    <w:rsid w:val="00A57592"/>
    <w:rsid w:val="00A603E5"/>
    <w:rsid w:val="00A61B0C"/>
    <w:rsid w:val="00A64784"/>
    <w:rsid w:val="00A6654E"/>
    <w:rsid w:val="00A67765"/>
    <w:rsid w:val="00A67EC7"/>
    <w:rsid w:val="00A72905"/>
    <w:rsid w:val="00A73D82"/>
    <w:rsid w:val="00A757DB"/>
    <w:rsid w:val="00A7690B"/>
    <w:rsid w:val="00A82551"/>
    <w:rsid w:val="00A85C16"/>
    <w:rsid w:val="00A86099"/>
    <w:rsid w:val="00A9276B"/>
    <w:rsid w:val="00A929D1"/>
    <w:rsid w:val="00A930A7"/>
    <w:rsid w:val="00A93A46"/>
    <w:rsid w:val="00A94AEF"/>
    <w:rsid w:val="00A952EB"/>
    <w:rsid w:val="00AA135E"/>
    <w:rsid w:val="00AA459B"/>
    <w:rsid w:val="00AA6918"/>
    <w:rsid w:val="00AB165D"/>
    <w:rsid w:val="00AB1C62"/>
    <w:rsid w:val="00AB264F"/>
    <w:rsid w:val="00AB4B77"/>
    <w:rsid w:val="00AB74A1"/>
    <w:rsid w:val="00AB7B83"/>
    <w:rsid w:val="00AC1C31"/>
    <w:rsid w:val="00AC1ED0"/>
    <w:rsid w:val="00AC5706"/>
    <w:rsid w:val="00AC5D8F"/>
    <w:rsid w:val="00AC6B10"/>
    <w:rsid w:val="00AC6E34"/>
    <w:rsid w:val="00AD0C37"/>
    <w:rsid w:val="00AD2B46"/>
    <w:rsid w:val="00AD30A6"/>
    <w:rsid w:val="00AD3421"/>
    <w:rsid w:val="00AD37BD"/>
    <w:rsid w:val="00AD763D"/>
    <w:rsid w:val="00AE2FD1"/>
    <w:rsid w:val="00AE41D1"/>
    <w:rsid w:val="00AE4729"/>
    <w:rsid w:val="00AF04F0"/>
    <w:rsid w:val="00AF144C"/>
    <w:rsid w:val="00AF1A4F"/>
    <w:rsid w:val="00AF2C50"/>
    <w:rsid w:val="00AF38A2"/>
    <w:rsid w:val="00AF452D"/>
    <w:rsid w:val="00AF6E9B"/>
    <w:rsid w:val="00AF771D"/>
    <w:rsid w:val="00B008CE"/>
    <w:rsid w:val="00B05A5D"/>
    <w:rsid w:val="00B07708"/>
    <w:rsid w:val="00B1062F"/>
    <w:rsid w:val="00B10F98"/>
    <w:rsid w:val="00B11211"/>
    <w:rsid w:val="00B13ED3"/>
    <w:rsid w:val="00B14207"/>
    <w:rsid w:val="00B15A74"/>
    <w:rsid w:val="00B17B78"/>
    <w:rsid w:val="00B20870"/>
    <w:rsid w:val="00B218DD"/>
    <w:rsid w:val="00B2250A"/>
    <w:rsid w:val="00B26E20"/>
    <w:rsid w:val="00B31BA0"/>
    <w:rsid w:val="00B33F28"/>
    <w:rsid w:val="00B34728"/>
    <w:rsid w:val="00B3488A"/>
    <w:rsid w:val="00B36B30"/>
    <w:rsid w:val="00B40CFA"/>
    <w:rsid w:val="00B41A40"/>
    <w:rsid w:val="00B42A10"/>
    <w:rsid w:val="00B4341B"/>
    <w:rsid w:val="00B4705A"/>
    <w:rsid w:val="00B47DA1"/>
    <w:rsid w:val="00B510C0"/>
    <w:rsid w:val="00B51208"/>
    <w:rsid w:val="00B51987"/>
    <w:rsid w:val="00B526B2"/>
    <w:rsid w:val="00B5471E"/>
    <w:rsid w:val="00B54C3C"/>
    <w:rsid w:val="00B550F7"/>
    <w:rsid w:val="00B55E84"/>
    <w:rsid w:val="00B562D6"/>
    <w:rsid w:val="00B563E2"/>
    <w:rsid w:val="00B56735"/>
    <w:rsid w:val="00B56EEF"/>
    <w:rsid w:val="00B638B1"/>
    <w:rsid w:val="00B64E96"/>
    <w:rsid w:val="00B65028"/>
    <w:rsid w:val="00B663F3"/>
    <w:rsid w:val="00B67F1B"/>
    <w:rsid w:val="00B737CC"/>
    <w:rsid w:val="00B73E27"/>
    <w:rsid w:val="00B75A64"/>
    <w:rsid w:val="00B81256"/>
    <w:rsid w:val="00B81350"/>
    <w:rsid w:val="00B90D18"/>
    <w:rsid w:val="00B90FFD"/>
    <w:rsid w:val="00B94940"/>
    <w:rsid w:val="00B97641"/>
    <w:rsid w:val="00B97B9F"/>
    <w:rsid w:val="00BA4E85"/>
    <w:rsid w:val="00BA51C7"/>
    <w:rsid w:val="00BA5559"/>
    <w:rsid w:val="00BA563B"/>
    <w:rsid w:val="00BB0077"/>
    <w:rsid w:val="00BB02C4"/>
    <w:rsid w:val="00BB20EC"/>
    <w:rsid w:val="00BB3F9F"/>
    <w:rsid w:val="00BB7928"/>
    <w:rsid w:val="00BC027A"/>
    <w:rsid w:val="00BC0DC4"/>
    <w:rsid w:val="00BC1DDE"/>
    <w:rsid w:val="00BC2995"/>
    <w:rsid w:val="00BC4EE1"/>
    <w:rsid w:val="00BC5DCB"/>
    <w:rsid w:val="00BD0971"/>
    <w:rsid w:val="00BD28BF"/>
    <w:rsid w:val="00BD31CD"/>
    <w:rsid w:val="00BD4660"/>
    <w:rsid w:val="00BD50C3"/>
    <w:rsid w:val="00BD609E"/>
    <w:rsid w:val="00BD6504"/>
    <w:rsid w:val="00BD6719"/>
    <w:rsid w:val="00BD6E14"/>
    <w:rsid w:val="00BE1E04"/>
    <w:rsid w:val="00BE3263"/>
    <w:rsid w:val="00BE348A"/>
    <w:rsid w:val="00BE4FDF"/>
    <w:rsid w:val="00BE544E"/>
    <w:rsid w:val="00BE5E95"/>
    <w:rsid w:val="00BE6643"/>
    <w:rsid w:val="00BE6ED8"/>
    <w:rsid w:val="00BF1DC1"/>
    <w:rsid w:val="00BF387D"/>
    <w:rsid w:val="00BF5A40"/>
    <w:rsid w:val="00C00B83"/>
    <w:rsid w:val="00C0246E"/>
    <w:rsid w:val="00C04B00"/>
    <w:rsid w:val="00C05ABA"/>
    <w:rsid w:val="00C05F4B"/>
    <w:rsid w:val="00C103B5"/>
    <w:rsid w:val="00C103B8"/>
    <w:rsid w:val="00C11903"/>
    <w:rsid w:val="00C12A70"/>
    <w:rsid w:val="00C12F95"/>
    <w:rsid w:val="00C142AA"/>
    <w:rsid w:val="00C15296"/>
    <w:rsid w:val="00C228EA"/>
    <w:rsid w:val="00C300C5"/>
    <w:rsid w:val="00C30674"/>
    <w:rsid w:val="00C31644"/>
    <w:rsid w:val="00C34F07"/>
    <w:rsid w:val="00C353F8"/>
    <w:rsid w:val="00C3726B"/>
    <w:rsid w:val="00C40967"/>
    <w:rsid w:val="00C443C8"/>
    <w:rsid w:val="00C454C7"/>
    <w:rsid w:val="00C46B8C"/>
    <w:rsid w:val="00C46DA2"/>
    <w:rsid w:val="00C46DA4"/>
    <w:rsid w:val="00C476F9"/>
    <w:rsid w:val="00C5163E"/>
    <w:rsid w:val="00C52BFA"/>
    <w:rsid w:val="00C5517C"/>
    <w:rsid w:val="00C5668B"/>
    <w:rsid w:val="00C62C82"/>
    <w:rsid w:val="00C63E0D"/>
    <w:rsid w:val="00C6537B"/>
    <w:rsid w:val="00C70A3A"/>
    <w:rsid w:val="00C720E8"/>
    <w:rsid w:val="00C7254A"/>
    <w:rsid w:val="00C73AA3"/>
    <w:rsid w:val="00C77F12"/>
    <w:rsid w:val="00C837C4"/>
    <w:rsid w:val="00C953D0"/>
    <w:rsid w:val="00C95436"/>
    <w:rsid w:val="00CA46C3"/>
    <w:rsid w:val="00CA4B78"/>
    <w:rsid w:val="00CA5604"/>
    <w:rsid w:val="00CA5D4A"/>
    <w:rsid w:val="00CA6F9F"/>
    <w:rsid w:val="00CB1169"/>
    <w:rsid w:val="00CB1499"/>
    <w:rsid w:val="00CB45D8"/>
    <w:rsid w:val="00CB46C6"/>
    <w:rsid w:val="00CC3963"/>
    <w:rsid w:val="00CC4049"/>
    <w:rsid w:val="00CC4296"/>
    <w:rsid w:val="00CC6A2C"/>
    <w:rsid w:val="00CC6F23"/>
    <w:rsid w:val="00CC71E9"/>
    <w:rsid w:val="00CD1663"/>
    <w:rsid w:val="00CD1CAB"/>
    <w:rsid w:val="00CD2636"/>
    <w:rsid w:val="00CD300D"/>
    <w:rsid w:val="00CD7A50"/>
    <w:rsid w:val="00CD7EFC"/>
    <w:rsid w:val="00CE1652"/>
    <w:rsid w:val="00CE23A2"/>
    <w:rsid w:val="00CE3CC8"/>
    <w:rsid w:val="00CE3FF3"/>
    <w:rsid w:val="00CE68B0"/>
    <w:rsid w:val="00CE7166"/>
    <w:rsid w:val="00CF0A51"/>
    <w:rsid w:val="00CF0AF9"/>
    <w:rsid w:val="00CF1091"/>
    <w:rsid w:val="00CF10EA"/>
    <w:rsid w:val="00CF1885"/>
    <w:rsid w:val="00CF2E44"/>
    <w:rsid w:val="00CF5BDF"/>
    <w:rsid w:val="00CF74E7"/>
    <w:rsid w:val="00D04F22"/>
    <w:rsid w:val="00D07119"/>
    <w:rsid w:val="00D07992"/>
    <w:rsid w:val="00D10404"/>
    <w:rsid w:val="00D1216E"/>
    <w:rsid w:val="00D137C9"/>
    <w:rsid w:val="00D144CE"/>
    <w:rsid w:val="00D14B73"/>
    <w:rsid w:val="00D160FE"/>
    <w:rsid w:val="00D17BD1"/>
    <w:rsid w:val="00D17D35"/>
    <w:rsid w:val="00D22A0D"/>
    <w:rsid w:val="00D269FA"/>
    <w:rsid w:val="00D339BF"/>
    <w:rsid w:val="00D33C56"/>
    <w:rsid w:val="00D344FA"/>
    <w:rsid w:val="00D34602"/>
    <w:rsid w:val="00D365E3"/>
    <w:rsid w:val="00D4144F"/>
    <w:rsid w:val="00D41860"/>
    <w:rsid w:val="00D445C8"/>
    <w:rsid w:val="00D4515F"/>
    <w:rsid w:val="00D5010D"/>
    <w:rsid w:val="00D508D0"/>
    <w:rsid w:val="00D50E14"/>
    <w:rsid w:val="00D51844"/>
    <w:rsid w:val="00D51D65"/>
    <w:rsid w:val="00D5303E"/>
    <w:rsid w:val="00D53AE0"/>
    <w:rsid w:val="00D5788C"/>
    <w:rsid w:val="00D57CA7"/>
    <w:rsid w:val="00D6396A"/>
    <w:rsid w:val="00D65419"/>
    <w:rsid w:val="00D65F79"/>
    <w:rsid w:val="00D844D2"/>
    <w:rsid w:val="00D86AE2"/>
    <w:rsid w:val="00D90A84"/>
    <w:rsid w:val="00D90B05"/>
    <w:rsid w:val="00D912D7"/>
    <w:rsid w:val="00D916AB"/>
    <w:rsid w:val="00D96E29"/>
    <w:rsid w:val="00DA0840"/>
    <w:rsid w:val="00DA26A4"/>
    <w:rsid w:val="00DA5FB8"/>
    <w:rsid w:val="00DA64AA"/>
    <w:rsid w:val="00DA7100"/>
    <w:rsid w:val="00DB0C74"/>
    <w:rsid w:val="00DB17F4"/>
    <w:rsid w:val="00DB19DB"/>
    <w:rsid w:val="00DB4C3D"/>
    <w:rsid w:val="00DD1EF1"/>
    <w:rsid w:val="00DD215A"/>
    <w:rsid w:val="00DD3833"/>
    <w:rsid w:val="00DD5076"/>
    <w:rsid w:val="00DD5339"/>
    <w:rsid w:val="00DD7012"/>
    <w:rsid w:val="00DD72CA"/>
    <w:rsid w:val="00DD7A23"/>
    <w:rsid w:val="00DE07C5"/>
    <w:rsid w:val="00DE1566"/>
    <w:rsid w:val="00DE20B4"/>
    <w:rsid w:val="00DE2444"/>
    <w:rsid w:val="00DE24F2"/>
    <w:rsid w:val="00DE26D2"/>
    <w:rsid w:val="00DE4239"/>
    <w:rsid w:val="00DE5B5E"/>
    <w:rsid w:val="00DE75EF"/>
    <w:rsid w:val="00DE7835"/>
    <w:rsid w:val="00DE7A22"/>
    <w:rsid w:val="00E00366"/>
    <w:rsid w:val="00E016F8"/>
    <w:rsid w:val="00E01E8B"/>
    <w:rsid w:val="00E0235A"/>
    <w:rsid w:val="00E032B1"/>
    <w:rsid w:val="00E05182"/>
    <w:rsid w:val="00E053AE"/>
    <w:rsid w:val="00E0766A"/>
    <w:rsid w:val="00E076A0"/>
    <w:rsid w:val="00E101ED"/>
    <w:rsid w:val="00E10EBD"/>
    <w:rsid w:val="00E13E9A"/>
    <w:rsid w:val="00E142C6"/>
    <w:rsid w:val="00E1584D"/>
    <w:rsid w:val="00E15C38"/>
    <w:rsid w:val="00E15C49"/>
    <w:rsid w:val="00E1782D"/>
    <w:rsid w:val="00E20FEC"/>
    <w:rsid w:val="00E21E78"/>
    <w:rsid w:val="00E22A46"/>
    <w:rsid w:val="00E23171"/>
    <w:rsid w:val="00E232FB"/>
    <w:rsid w:val="00E25631"/>
    <w:rsid w:val="00E25862"/>
    <w:rsid w:val="00E26816"/>
    <w:rsid w:val="00E26D0E"/>
    <w:rsid w:val="00E33E35"/>
    <w:rsid w:val="00E35FB1"/>
    <w:rsid w:val="00E44877"/>
    <w:rsid w:val="00E44DF4"/>
    <w:rsid w:val="00E450AC"/>
    <w:rsid w:val="00E539EF"/>
    <w:rsid w:val="00E558CB"/>
    <w:rsid w:val="00E5759C"/>
    <w:rsid w:val="00E57804"/>
    <w:rsid w:val="00E60D32"/>
    <w:rsid w:val="00E637B1"/>
    <w:rsid w:val="00E643CA"/>
    <w:rsid w:val="00E64819"/>
    <w:rsid w:val="00E70398"/>
    <w:rsid w:val="00E707A1"/>
    <w:rsid w:val="00E70899"/>
    <w:rsid w:val="00E70D7E"/>
    <w:rsid w:val="00E716C8"/>
    <w:rsid w:val="00E72065"/>
    <w:rsid w:val="00E766AC"/>
    <w:rsid w:val="00E77E8B"/>
    <w:rsid w:val="00E810B3"/>
    <w:rsid w:val="00E82744"/>
    <w:rsid w:val="00E86209"/>
    <w:rsid w:val="00EA23F4"/>
    <w:rsid w:val="00EB062C"/>
    <w:rsid w:val="00EB49F6"/>
    <w:rsid w:val="00EB6BA6"/>
    <w:rsid w:val="00EC1A89"/>
    <w:rsid w:val="00EC29D4"/>
    <w:rsid w:val="00EC468F"/>
    <w:rsid w:val="00EC5416"/>
    <w:rsid w:val="00EC7A89"/>
    <w:rsid w:val="00ED0661"/>
    <w:rsid w:val="00ED209B"/>
    <w:rsid w:val="00ED25A4"/>
    <w:rsid w:val="00ED5DBB"/>
    <w:rsid w:val="00EE02AF"/>
    <w:rsid w:val="00EE3E98"/>
    <w:rsid w:val="00EE4572"/>
    <w:rsid w:val="00EE4D90"/>
    <w:rsid w:val="00EE65FD"/>
    <w:rsid w:val="00EF1313"/>
    <w:rsid w:val="00EF405D"/>
    <w:rsid w:val="00EF4065"/>
    <w:rsid w:val="00EF4BD3"/>
    <w:rsid w:val="00EF5FE8"/>
    <w:rsid w:val="00F004DA"/>
    <w:rsid w:val="00F0272D"/>
    <w:rsid w:val="00F03707"/>
    <w:rsid w:val="00F0566B"/>
    <w:rsid w:val="00F07E21"/>
    <w:rsid w:val="00F10D29"/>
    <w:rsid w:val="00F11CF1"/>
    <w:rsid w:val="00F12D20"/>
    <w:rsid w:val="00F14081"/>
    <w:rsid w:val="00F15073"/>
    <w:rsid w:val="00F15D0D"/>
    <w:rsid w:val="00F16590"/>
    <w:rsid w:val="00F169F8"/>
    <w:rsid w:val="00F17467"/>
    <w:rsid w:val="00F178C6"/>
    <w:rsid w:val="00F20296"/>
    <w:rsid w:val="00F20784"/>
    <w:rsid w:val="00F21E3E"/>
    <w:rsid w:val="00F22424"/>
    <w:rsid w:val="00F24FCD"/>
    <w:rsid w:val="00F27FF8"/>
    <w:rsid w:val="00F31DEC"/>
    <w:rsid w:val="00F34B0F"/>
    <w:rsid w:val="00F36FBC"/>
    <w:rsid w:val="00F42E96"/>
    <w:rsid w:val="00F437EC"/>
    <w:rsid w:val="00F438C1"/>
    <w:rsid w:val="00F44204"/>
    <w:rsid w:val="00F50E40"/>
    <w:rsid w:val="00F53ED1"/>
    <w:rsid w:val="00F6275D"/>
    <w:rsid w:val="00F65163"/>
    <w:rsid w:val="00F66695"/>
    <w:rsid w:val="00F709FF"/>
    <w:rsid w:val="00F77CFE"/>
    <w:rsid w:val="00F85197"/>
    <w:rsid w:val="00F859CB"/>
    <w:rsid w:val="00F86D10"/>
    <w:rsid w:val="00F90FB4"/>
    <w:rsid w:val="00F92F85"/>
    <w:rsid w:val="00F976C1"/>
    <w:rsid w:val="00FA0BCD"/>
    <w:rsid w:val="00FA1366"/>
    <w:rsid w:val="00FA5393"/>
    <w:rsid w:val="00FA636F"/>
    <w:rsid w:val="00FA71A3"/>
    <w:rsid w:val="00FA7665"/>
    <w:rsid w:val="00FB1774"/>
    <w:rsid w:val="00FB1A33"/>
    <w:rsid w:val="00FB55C8"/>
    <w:rsid w:val="00FC0158"/>
    <w:rsid w:val="00FC0E53"/>
    <w:rsid w:val="00FC2339"/>
    <w:rsid w:val="00FC2B49"/>
    <w:rsid w:val="00FC4831"/>
    <w:rsid w:val="00FC7B0B"/>
    <w:rsid w:val="00FC7F3F"/>
    <w:rsid w:val="00FD0786"/>
    <w:rsid w:val="00FD12B7"/>
    <w:rsid w:val="00FD3E6B"/>
    <w:rsid w:val="00FD7D5F"/>
    <w:rsid w:val="00FE3EE8"/>
    <w:rsid w:val="00FE6E4A"/>
    <w:rsid w:val="00FF0862"/>
    <w:rsid w:val="00FF4A0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CBC97"/>
  <w15:chartTrackingRefBased/>
  <w15:docId w15:val="{59BBCD7F-4A3C-044B-87AD-0A961D8A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142C6"/>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8495B"/>
    <w:pPr>
      <w:tabs>
        <w:tab w:val="center" w:pos="4536"/>
        <w:tab w:val="right" w:pos="9072"/>
      </w:tabs>
    </w:pPr>
  </w:style>
  <w:style w:type="character" w:customStyle="1" w:styleId="KopfzeileZchn">
    <w:name w:val="Kopfzeile Zchn"/>
    <w:basedOn w:val="Absatz-Standardschriftart"/>
    <w:link w:val="Kopfzeile"/>
    <w:uiPriority w:val="99"/>
    <w:rsid w:val="0098495B"/>
  </w:style>
  <w:style w:type="paragraph" w:styleId="Fuzeile">
    <w:name w:val="footer"/>
    <w:basedOn w:val="Standard"/>
    <w:link w:val="FuzeileZchn"/>
    <w:uiPriority w:val="99"/>
    <w:unhideWhenUsed/>
    <w:rsid w:val="0098495B"/>
    <w:pPr>
      <w:tabs>
        <w:tab w:val="center" w:pos="4536"/>
        <w:tab w:val="right" w:pos="9072"/>
      </w:tabs>
    </w:pPr>
  </w:style>
  <w:style w:type="character" w:customStyle="1" w:styleId="FuzeileZchn">
    <w:name w:val="Fußzeile Zchn"/>
    <w:basedOn w:val="Absatz-Standardschriftart"/>
    <w:link w:val="Fuzeile"/>
    <w:uiPriority w:val="99"/>
    <w:rsid w:val="0098495B"/>
  </w:style>
  <w:style w:type="character" w:customStyle="1" w:styleId="KopfzeileZeichen">
    <w:name w:val="Kopfzeile Zeichen"/>
    <w:uiPriority w:val="99"/>
    <w:rsid w:val="0098495B"/>
    <w:rPr>
      <w:rFonts w:ascii="Arial" w:eastAsia="MS Mincho" w:hAnsi="Arial" w:cs="Times New Roman"/>
      <w:sz w:val="22"/>
      <w:szCs w:val="24"/>
      <w:lang w:eastAsia="ja-JP"/>
    </w:rPr>
  </w:style>
  <w:style w:type="character" w:customStyle="1" w:styleId="FuzeileZeichen">
    <w:name w:val="Fußzeile Zeichen"/>
    <w:uiPriority w:val="99"/>
    <w:rsid w:val="0098495B"/>
    <w:rPr>
      <w:rFonts w:ascii="Arial" w:eastAsia="MS Mincho" w:hAnsi="Arial" w:cs="Times New Roman"/>
      <w:sz w:val="22"/>
      <w:szCs w:val="24"/>
      <w:lang w:eastAsia="ja-JP"/>
    </w:rPr>
  </w:style>
  <w:style w:type="paragraph" w:customStyle="1" w:styleId="1">
    <w:name w:val="1"/>
    <w:uiPriority w:val="22"/>
    <w:qFormat/>
    <w:rsid w:val="0098495B"/>
  </w:style>
  <w:style w:type="character" w:styleId="Fett">
    <w:name w:val="Strong"/>
    <w:basedOn w:val="Absatz-Standardschriftart"/>
    <w:uiPriority w:val="22"/>
    <w:qFormat/>
    <w:rsid w:val="0098495B"/>
    <w:rPr>
      <w:b/>
      <w:bCs/>
    </w:rPr>
  </w:style>
  <w:style w:type="paragraph" w:styleId="Listenabsatz">
    <w:name w:val="List Paragraph"/>
    <w:basedOn w:val="Standard"/>
    <w:uiPriority w:val="34"/>
    <w:qFormat/>
    <w:rsid w:val="00146928"/>
    <w:pPr>
      <w:ind w:left="720"/>
      <w:contextualSpacing/>
    </w:pPr>
  </w:style>
  <w:style w:type="character" w:styleId="Hyperlink">
    <w:name w:val="Hyperlink"/>
    <w:basedOn w:val="Absatz-Standardschriftart"/>
    <w:uiPriority w:val="99"/>
    <w:unhideWhenUsed/>
    <w:rsid w:val="004D5339"/>
    <w:rPr>
      <w:color w:val="0563C1" w:themeColor="hyperlink"/>
      <w:u w:val="single"/>
    </w:rPr>
  </w:style>
  <w:style w:type="character" w:customStyle="1" w:styleId="NichtaufgelsteErwhnung1">
    <w:name w:val="Nicht aufgelöste Erwähnung1"/>
    <w:basedOn w:val="Absatz-Standardschriftart"/>
    <w:uiPriority w:val="99"/>
    <w:rsid w:val="0067693E"/>
    <w:rPr>
      <w:color w:val="605E5C"/>
      <w:shd w:val="clear" w:color="auto" w:fill="E1DFDD"/>
    </w:rPr>
  </w:style>
  <w:style w:type="paragraph" w:styleId="Sprechblasentext">
    <w:name w:val="Balloon Text"/>
    <w:basedOn w:val="Standard"/>
    <w:link w:val="SprechblasentextZchn"/>
    <w:uiPriority w:val="99"/>
    <w:semiHidden/>
    <w:unhideWhenUsed/>
    <w:rsid w:val="00543B05"/>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sid w:val="00543B05"/>
    <w:rPr>
      <w:rFonts w:ascii="Times New Roman" w:hAnsi="Times New Roman"/>
      <w:sz w:val="18"/>
      <w:szCs w:val="18"/>
    </w:rPr>
  </w:style>
  <w:style w:type="character" w:styleId="Kommentarzeichen">
    <w:name w:val="annotation reference"/>
    <w:basedOn w:val="Absatz-Standardschriftart"/>
    <w:uiPriority w:val="99"/>
    <w:semiHidden/>
    <w:unhideWhenUsed/>
    <w:rsid w:val="005561E5"/>
    <w:rPr>
      <w:sz w:val="16"/>
      <w:szCs w:val="16"/>
    </w:rPr>
  </w:style>
  <w:style w:type="paragraph" w:styleId="Kommentartext">
    <w:name w:val="annotation text"/>
    <w:basedOn w:val="Standard"/>
    <w:link w:val="KommentartextZchn"/>
    <w:uiPriority w:val="99"/>
    <w:semiHidden/>
    <w:unhideWhenUsed/>
    <w:rsid w:val="005561E5"/>
    <w:rPr>
      <w:sz w:val="20"/>
      <w:szCs w:val="20"/>
    </w:rPr>
  </w:style>
  <w:style w:type="character" w:customStyle="1" w:styleId="KommentartextZchn">
    <w:name w:val="Kommentartext Zchn"/>
    <w:basedOn w:val="Absatz-Standardschriftart"/>
    <w:link w:val="Kommentartext"/>
    <w:uiPriority w:val="99"/>
    <w:semiHidden/>
    <w:rsid w:val="005561E5"/>
    <w:rPr>
      <w:sz w:val="20"/>
      <w:szCs w:val="20"/>
    </w:rPr>
  </w:style>
  <w:style w:type="paragraph" w:styleId="Kommentarthema">
    <w:name w:val="annotation subject"/>
    <w:basedOn w:val="Kommentartext"/>
    <w:next w:val="Kommentartext"/>
    <w:link w:val="KommentarthemaZchn"/>
    <w:uiPriority w:val="99"/>
    <w:semiHidden/>
    <w:unhideWhenUsed/>
    <w:rsid w:val="005561E5"/>
    <w:rPr>
      <w:b/>
      <w:bCs/>
    </w:rPr>
  </w:style>
  <w:style w:type="character" w:customStyle="1" w:styleId="KommentarthemaZchn">
    <w:name w:val="Kommentarthema Zchn"/>
    <w:basedOn w:val="KommentartextZchn"/>
    <w:link w:val="Kommentarthema"/>
    <w:uiPriority w:val="99"/>
    <w:semiHidden/>
    <w:rsid w:val="005561E5"/>
    <w:rPr>
      <w:b/>
      <w:bCs/>
      <w:sz w:val="20"/>
      <w:szCs w:val="20"/>
    </w:rPr>
  </w:style>
  <w:style w:type="paragraph" w:styleId="berarbeitung">
    <w:name w:val="Revision"/>
    <w:hidden/>
    <w:uiPriority w:val="99"/>
    <w:semiHidden/>
    <w:rsid w:val="00752E74"/>
  </w:style>
  <w:style w:type="character" w:styleId="BesuchterLink">
    <w:name w:val="FollowedHyperlink"/>
    <w:basedOn w:val="Absatz-Standardschriftart"/>
    <w:uiPriority w:val="99"/>
    <w:semiHidden/>
    <w:unhideWhenUsed/>
    <w:rsid w:val="00174875"/>
    <w:rPr>
      <w:color w:val="954F72" w:themeColor="followedHyperlink"/>
      <w:u w:val="single"/>
    </w:rPr>
  </w:style>
  <w:style w:type="paragraph" w:customStyle="1" w:styleId="Default">
    <w:name w:val="Default"/>
    <w:rsid w:val="00151C5A"/>
    <w:pPr>
      <w:autoSpaceDE w:val="0"/>
      <w:autoSpaceDN w:val="0"/>
      <w:adjustRightInd w:val="0"/>
    </w:pPr>
    <w:rPr>
      <w:rFonts w:ascii="Open Sans Light" w:hAnsi="Open Sans Light" w:cs="Open Sans Light"/>
      <w:color w:val="000000"/>
    </w:rPr>
  </w:style>
  <w:style w:type="character" w:customStyle="1" w:styleId="A5">
    <w:name w:val="A5"/>
    <w:uiPriority w:val="99"/>
    <w:rsid w:val="00151C5A"/>
    <w:rPr>
      <w:rFonts w:cs="Open Sans Light"/>
      <w:color w:val="000000"/>
      <w:sz w:val="18"/>
      <w:szCs w:val="18"/>
    </w:rPr>
  </w:style>
  <w:style w:type="character" w:customStyle="1" w:styleId="A8">
    <w:name w:val="A8"/>
    <w:uiPriority w:val="99"/>
    <w:rsid w:val="00151C5A"/>
    <w:rPr>
      <w:rFonts w:cs="Open Sans Light"/>
      <w:color w:val="000000"/>
      <w:sz w:val="10"/>
      <w:szCs w:val="10"/>
    </w:rPr>
  </w:style>
  <w:style w:type="character" w:styleId="NichtaufgelsteErwhnung">
    <w:name w:val="Unresolved Mention"/>
    <w:basedOn w:val="Absatz-Standardschriftart"/>
    <w:uiPriority w:val="99"/>
    <w:semiHidden/>
    <w:unhideWhenUsed/>
    <w:rsid w:val="001C7A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7499">
      <w:bodyDiv w:val="1"/>
      <w:marLeft w:val="0"/>
      <w:marRight w:val="0"/>
      <w:marTop w:val="0"/>
      <w:marBottom w:val="0"/>
      <w:divBdr>
        <w:top w:val="none" w:sz="0" w:space="0" w:color="auto"/>
        <w:left w:val="none" w:sz="0" w:space="0" w:color="auto"/>
        <w:bottom w:val="none" w:sz="0" w:space="0" w:color="auto"/>
        <w:right w:val="none" w:sz="0" w:space="0" w:color="auto"/>
      </w:divBdr>
    </w:div>
    <w:div w:id="221210095">
      <w:bodyDiv w:val="1"/>
      <w:marLeft w:val="0"/>
      <w:marRight w:val="0"/>
      <w:marTop w:val="0"/>
      <w:marBottom w:val="0"/>
      <w:divBdr>
        <w:top w:val="none" w:sz="0" w:space="0" w:color="auto"/>
        <w:left w:val="none" w:sz="0" w:space="0" w:color="auto"/>
        <w:bottom w:val="none" w:sz="0" w:space="0" w:color="auto"/>
        <w:right w:val="none" w:sz="0" w:space="0" w:color="auto"/>
      </w:divBdr>
      <w:divsChild>
        <w:div w:id="60107839">
          <w:marLeft w:val="0"/>
          <w:marRight w:val="0"/>
          <w:marTop w:val="0"/>
          <w:marBottom w:val="0"/>
          <w:divBdr>
            <w:top w:val="none" w:sz="0" w:space="0" w:color="auto"/>
            <w:left w:val="none" w:sz="0" w:space="0" w:color="auto"/>
            <w:bottom w:val="none" w:sz="0" w:space="0" w:color="auto"/>
            <w:right w:val="none" w:sz="0" w:space="0" w:color="auto"/>
          </w:divBdr>
          <w:divsChild>
            <w:div w:id="526261006">
              <w:marLeft w:val="0"/>
              <w:marRight w:val="0"/>
              <w:marTop w:val="0"/>
              <w:marBottom w:val="0"/>
              <w:divBdr>
                <w:top w:val="none" w:sz="0" w:space="0" w:color="auto"/>
                <w:left w:val="none" w:sz="0" w:space="0" w:color="auto"/>
                <w:bottom w:val="none" w:sz="0" w:space="0" w:color="auto"/>
                <w:right w:val="none" w:sz="0" w:space="0" w:color="auto"/>
              </w:divBdr>
              <w:divsChild>
                <w:div w:id="196261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253271">
      <w:bodyDiv w:val="1"/>
      <w:marLeft w:val="0"/>
      <w:marRight w:val="0"/>
      <w:marTop w:val="0"/>
      <w:marBottom w:val="0"/>
      <w:divBdr>
        <w:top w:val="none" w:sz="0" w:space="0" w:color="auto"/>
        <w:left w:val="none" w:sz="0" w:space="0" w:color="auto"/>
        <w:bottom w:val="none" w:sz="0" w:space="0" w:color="auto"/>
        <w:right w:val="none" w:sz="0" w:space="0" w:color="auto"/>
      </w:divBdr>
      <w:divsChild>
        <w:div w:id="14119898">
          <w:marLeft w:val="0"/>
          <w:marRight w:val="0"/>
          <w:marTop w:val="0"/>
          <w:marBottom w:val="0"/>
          <w:divBdr>
            <w:top w:val="none" w:sz="0" w:space="0" w:color="auto"/>
            <w:left w:val="none" w:sz="0" w:space="0" w:color="auto"/>
            <w:bottom w:val="none" w:sz="0" w:space="0" w:color="auto"/>
            <w:right w:val="none" w:sz="0" w:space="0" w:color="auto"/>
          </w:divBdr>
          <w:divsChild>
            <w:div w:id="1955749034">
              <w:marLeft w:val="0"/>
              <w:marRight w:val="0"/>
              <w:marTop w:val="0"/>
              <w:marBottom w:val="0"/>
              <w:divBdr>
                <w:top w:val="none" w:sz="0" w:space="0" w:color="auto"/>
                <w:left w:val="none" w:sz="0" w:space="0" w:color="auto"/>
                <w:bottom w:val="none" w:sz="0" w:space="0" w:color="auto"/>
                <w:right w:val="none" w:sz="0" w:space="0" w:color="auto"/>
              </w:divBdr>
              <w:divsChild>
                <w:div w:id="33824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065117">
          <w:marLeft w:val="0"/>
          <w:marRight w:val="0"/>
          <w:marTop w:val="0"/>
          <w:marBottom w:val="0"/>
          <w:divBdr>
            <w:top w:val="none" w:sz="0" w:space="0" w:color="auto"/>
            <w:left w:val="none" w:sz="0" w:space="0" w:color="auto"/>
            <w:bottom w:val="none" w:sz="0" w:space="0" w:color="auto"/>
            <w:right w:val="none" w:sz="0" w:space="0" w:color="auto"/>
          </w:divBdr>
          <w:divsChild>
            <w:div w:id="78488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155465">
      <w:bodyDiv w:val="1"/>
      <w:marLeft w:val="0"/>
      <w:marRight w:val="0"/>
      <w:marTop w:val="0"/>
      <w:marBottom w:val="0"/>
      <w:divBdr>
        <w:top w:val="none" w:sz="0" w:space="0" w:color="auto"/>
        <w:left w:val="none" w:sz="0" w:space="0" w:color="auto"/>
        <w:bottom w:val="none" w:sz="0" w:space="0" w:color="auto"/>
        <w:right w:val="none" w:sz="0" w:space="0" w:color="auto"/>
      </w:divBdr>
    </w:div>
    <w:div w:id="357199148">
      <w:bodyDiv w:val="1"/>
      <w:marLeft w:val="0"/>
      <w:marRight w:val="0"/>
      <w:marTop w:val="0"/>
      <w:marBottom w:val="0"/>
      <w:divBdr>
        <w:top w:val="none" w:sz="0" w:space="0" w:color="auto"/>
        <w:left w:val="none" w:sz="0" w:space="0" w:color="auto"/>
        <w:bottom w:val="none" w:sz="0" w:space="0" w:color="auto"/>
        <w:right w:val="none" w:sz="0" w:space="0" w:color="auto"/>
      </w:divBdr>
      <w:divsChild>
        <w:div w:id="392970705">
          <w:marLeft w:val="0"/>
          <w:marRight w:val="0"/>
          <w:marTop w:val="0"/>
          <w:marBottom w:val="0"/>
          <w:divBdr>
            <w:top w:val="none" w:sz="0" w:space="0" w:color="auto"/>
            <w:left w:val="none" w:sz="0" w:space="0" w:color="auto"/>
            <w:bottom w:val="none" w:sz="0" w:space="0" w:color="auto"/>
            <w:right w:val="none" w:sz="0" w:space="0" w:color="auto"/>
          </w:divBdr>
          <w:divsChild>
            <w:div w:id="1210219856">
              <w:marLeft w:val="0"/>
              <w:marRight w:val="0"/>
              <w:marTop w:val="0"/>
              <w:marBottom w:val="0"/>
              <w:divBdr>
                <w:top w:val="none" w:sz="0" w:space="0" w:color="auto"/>
                <w:left w:val="none" w:sz="0" w:space="0" w:color="auto"/>
                <w:bottom w:val="none" w:sz="0" w:space="0" w:color="auto"/>
                <w:right w:val="none" w:sz="0" w:space="0" w:color="auto"/>
              </w:divBdr>
              <w:divsChild>
                <w:div w:id="110553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821034">
          <w:marLeft w:val="0"/>
          <w:marRight w:val="0"/>
          <w:marTop w:val="0"/>
          <w:marBottom w:val="0"/>
          <w:divBdr>
            <w:top w:val="none" w:sz="0" w:space="0" w:color="auto"/>
            <w:left w:val="none" w:sz="0" w:space="0" w:color="auto"/>
            <w:bottom w:val="none" w:sz="0" w:space="0" w:color="auto"/>
            <w:right w:val="none" w:sz="0" w:space="0" w:color="auto"/>
          </w:divBdr>
          <w:divsChild>
            <w:div w:id="55982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674356">
      <w:bodyDiv w:val="1"/>
      <w:marLeft w:val="0"/>
      <w:marRight w:val="0"/>
      <w:marTop w:val="0"/>
      <w:marBottom w:val="0"/>
      <w:divBdr>
        <w:top w:val="none" w:sz="0" w:space="0" w:color="auto"/>
        <w:left w:val="none" w:sz="0" w:space="0" w:color="auto"/>
        <w:bottom w:val="none" w:sz="0" w:space="0" w:color="auto"/>
        <w:right w:val="none" w:sz="0" w:space="0" w:color="auto"/>
      </w:divBdr>
      <w:divsChild>
        <w:div w:id="1925526275">
          <w:marLeft w:val="0"/>
          <w:marRight w:val="0"/>
          <w:marTop w:val="0"/>
          <w:marBottom w:val="0"/>
          <w:divBdr>
            <w:top w:val="none" w:sz="0" w:space="0" w:color="auto"/>
            <w:left w:val="none" w:sz="0" w:space="0" w:color="auto"/>
            <w:bottom w:val="none" w:sz="0" w:space="0" w:color="auto"/>
            <w:right w:val="none" w:sz="0" w:space="0" w:color="auto"/>
          </w:divBdr>
          <w:divsChild>
            <w:div w:id="1832286586">
              <w:marLeft w:val="0"/>
              <w:marRight w:val="0"/>
              <w:marTop w:val="0"/>
              <w:marBottom w:val="0"/>
              <w:divBdr>
                <w:top w:val="none" w:sz="0" w:space="0" w:color="auto"/>
                <w:left w:val="none" w:sz="0" w:space="0" w:color="auto"/>
                <w:bottom w:val="none" w:sz="0" w:space="0" w:color="auto"/>
                <w:right w:val="none" w:sz="0" w:space="0" w:color="auto"/>
              </w:divBdr>
            </w:div>
          </w:divsChild>
        </w:div>
        <w:div w:id="2080517541">
          <w:marLeft w:val="0"/>
          <w:marRight w:val="0"/>
          <w:marTop w:val="0"/>
          <w:marBottom w:val="0"/>
          <w:divBdr>
            <w:top w:val="none" w:sz="0" w:space="0" w:color="auto"/>
            <w:left w:val="none" w:sz="0" w:space="0" w:color="auto"/>
            <w:bottom w:val="none" w:sz="0" w:space="0" w:color="auto"/>
            <w:right w:val="none" w:sz="0" w:space="0" w:color="auto"/>
          </w:divBdr>
          <w:divsChild>
            <w:div w:id="1934581716">
              <w:marLeft w:val="0"/>
              <w:marRight w:val="0"/>
              <w:marTop w:val="0"/>
              <w:marBottom w:val="0"/>
              <w:divBdr>
                <w:top w:val="none" w:sz="0" w:space="0" w:color="auto"/>
                <w:left w:val="none" w:sz="0" w:space="0" w:color="auto"/>
                <w:bottom w:val="none" w:sz="0" w:space="0" w:color="auto"/>
                <w:right w:val="none" w:sz="0" w:space="0" w:color="auto"/>
              </w:divBdr>
              <w:divsChild>
                <w:div w:id="36714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80048">
      <w:bodyDiv w:val="1"/>
      <w:marLeft w:val="0"/>
      <w:marRight w:val="0"/>
      <w:marTop w:val="0"/>
      <w:marBottom w:val="0"/>
      <w:divBdr>
        <w:top w:val="none" w:sz="0" w:space="0" w:color="auto"/>
        <w:left w:val="none" w:sz="0" w:space="0" w:color="auto"/>
        <w:bottom w:val="none" w:sz="0" w:space="0" w:color="auto"/>
        <w:right w:val="none" w:sz="0" w:space="0" w:color="auto"/>
      </w:divBdr>
      <w:divsChild>
        <w:div w:id="271982825">
          <w:marLeft w:val="0"/>
          <w:marRight w:val="0"/>
          <w:marTop w:val="0"/>
          <w:marBottom w:val="0"/>
          <w:divBdr>
            <w:top w:val="none" w:sz="0" w:space="0" w:color="auto"/>
            <w:left w:val="none" w:sz="0" w:space="0" w:color="auto"/>
            <w:bottom w:val="none" w:sz="0" w:space="0" w:color="auto"/>
            <w:right w:val="none" w:sz="0" w:space="0" w:color="auto"/>
          </w:divBdr>
          <w:divsChild>
            <w:div w:id="1767925200">
              <w:marLeft w:val="0"/>
              <w:marRight w:val="0"/>
              <w:marTop w:val="0"/>
              <w:marBottom w:val="0"/>
              <w:divBdr>
                <w:top w:val="none" w:sz="0" w:space="0" w:color="auto"/>
                <w:left w:val="none" w:sz="0" w:space="0" w:color="auto"/>
                <w:bottom w:val="none" w:sz="0" w:space="0" w:color="auto"/>
                <w:right w:val="none" w:sz="0" w:space="0" w:color="auto"/>
              </w:divBdr>
              <w:divsChild>
                <w:div w:id="46604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1003694">
      <w:bodyDiv w:val="1"/>
      <w:marLeft w:val="0"/>
      <w:marRight w:val="0"/>
      <w:marTop w:val="0"/>
      <w:marBottom w:val="0"/>
      <w:divBdr>
        <w:top w:val="none" w:sz="0" w:space="0" w:color="auto"/>
        <w:left w:val="none" w:sz="0" w:space="0" w:color="auto"/>
        <w:bottom w:val="none" w:sz="0" w:space="0" w:color="auto"/>
        <w:right w:val="none" w:sz="0" w:space="0" w:color="auto"/>
      </w:divBdr>
      <w:divsChild>
        <w:div w:id="1874028806">
          <w:marLeft w:val="446"/>
          <w:marRight w:val="0"/>
          <w:marTop w:val="0"/>
          <w:marBottom w:val="0"/>
          <w:divBdr>
            <w:top w:val="none" w:sz="0" w:space="0" w:color="auto"/>
            <w:left w:val="none" w:sz="0" w:space="0" w:color="auto"/>
            <w:bottom w:val="none" w:sz="0" w:space="0" w:color="auto"/>
            <w:right w:val="none" w:sz="0" w:space="0" w:color="auto"/>
          </w:divBdr>
        </w:div>
        <w:div w:id="1975283714">
          <w:marLeft w:val="446"/>
          <w:marRight w:val="0"/>
          <w:marTop w:val="0"/>
          <w:marBottom w:val="0"/>
          <w:divBdr>
            <w:top w:val="none" w:sz="0" w:space="0" w:color="auto"/>
            <w:left w:val="none" w:sz="0" w:space="0" w:color="auto"/>
            <w:bottom w:val="none" w:sz="0" w:space="0" w:color="auto"/>
            <w:right w:val="none" w:sz="0" w:space="0" w:color="auto"/>
          </w:divBdr>
        </w:div>
      </w:divsChild>
    </w:div>
    <w:div w:id="715082579">
      <w:bodyDiv w:val="1"/>
      <w:marLeft w:val="0"/>
      <w:marRight w:val="0"/>
      <w:marTop w:val="0"/>
      <w:marBottom w:val="0"/>
      <w:divBdr>
        <w:top w:val="none" w:sz="0" w:space="0" w:color="auto"/>
        <w:left w:val="none" w:sz="0" w:space="0" w:color="auto"/>
        <w:bottom w:val="none" w:sz="0" w:space="0" w:color="auto"/>
        <w:right w:val="none" w:sz="0" w:space="0" w:color="auto"/>
      </w:divBdr>
      <w:divsChild>
        <w:div w:id="956717018">
          <w:marLeft w:val="446"/>
          <w:marRight w:val="0"/>
          <w:marTop w:val="0"/>
          <w:marBottom w:val="0"/>
          <w:divBdr>
            <w:top w:val="none" w:sz="0" w:space="0" w:color="auto"/>
            <w:left w:val="none" w:sz="0" w:space="0" w:color="auto"/>
            <w:bottom w:val="none" w:sz="0" w:space="0" w:color="auto"/>
            <w:right w:val="none" w:sz="0" w:space="0" w:color="auto"/>
          </w:divBdr>
        </w:div>
        <w:div w:id="42220492">
          <w:marLeft w:val="446"/>
          <w:marRight w:val="0"/>
          <w:marTop w:val="0"/>
          <w:marBottom w:val="0"/>
          <w:divBdr>
            <w:top w:val="none" w:sz="0" w:space="0" w:color="auto"/>
            <w:left w:val="none" w:sz="0" w:space="0" w:color="auto"/>
            <w:bottom w:val="none" w:sz="0" w:space="0" w:color="auto"/>
            <w:right w:val="none" w:sz="0" w:space="0" w:color="auto"/>
          </w:divBdr>
        </w:div>
      </w:divsChild>
    </w:div>
    <w:div w:id="742291837">
      <w:bodyDiv w:val="1"/>
      <w:marLeft w:val="0"/>
      <w:marRight w:val="0"/>
      <w:marTop w:val="0"/>
      <w:marBottom w:val="0"/>
      <w:divBdr>
        <w:top w:val="none" w:sz="0" w:space="0" w:color="auto"/>
        <w:left w:val="none" w:sz="0" w:space="0" w:color="auto"/>
        <w:bottom w:val="none" w:sz="0" w:space="0" w:color="auto"/>
        <w:right w:val="none" w:sz="0" w:space="0" w:color="auto"/>
      </w:divBdr>
    </w:div>
    <w:div w:id="770130899">
      <w:bodyDiv w:val="1"/>
      <w:marLeft w:val="0"/>
      <w:marRight w:val="0"/>
      <w:marTop w:val="0"/>
      <w:marBottom w:val="0"/>
      <w:divBdr>
        <w:top w:val="none" w:sz="0" w:space="0" w:color="auto"/>
        <w:left w:val="none" w:sz="0" w:space="0" w:color="auto"/>
        <w:bottom w:val="none" w:sz="0" w:space="0" w:color="auto"/>
        <w:right w:val="none" w:sz="0" w:space="0" w:color="auto"/>
      </w:divBdr>
    </w:div>
    <w:div w:id="848132464">
      <w:bodyDiv w:val="1"/>
      <w:marLeft w:val="0"/>
      <w:marRight w:val="0"/>
      <w:marTop w:val="0"/>
      <w:marBottom w:val="0"/>
      <w:divBdr>
        <w:top w:val="none" w:sz="0" w:space="0" w:color="auto"/>
        <w:left w:val="none" w:sz="0" w:space="0" w:color="auto"/>
        <w:bottom w:val="none" w:sz="0" w:space="0" w:color="auto"/>
        <w:right w:val="none" w:sz="0" w:space="0" w:color="auto"/>
      </w:divBdr>
    </w:div>
    <w:div w:id="850922589">
      <w:bodyDiv w:val="1"/>
      <w:marLeft w:val="0"/>
      <w:marRight w:val="0"/>
      <w:marTop w:val="0"/>
      <w:marBottom w:val="0"/>
      <w:divBdr>
        <w:top w:val="none" w:sz="0" w:space="0" w:color="auto"/>
        <w:left w:val="none" w:sz="0" w:space="0" w:color="auto"/>
        <w:bottom w:val="none" w:sz="0" w:space="0" w:color="auto"/>
        <w:right w:val="none" w:sz="0" w:space="0" w:color="auto"/>
      </w:divBdr>
      <w:divsChild>
        <w:div w:id="709190544">
          <w:marLeft w:val="0"/>
          <w:marRight w:val="0"/>
          <w:marTop w:val="0"/>
          <w:marBottom w:val="0"/>
          <w:divBdr>
            <w:top w:val="none" w:sz="0" w:space="0" w:color="auto"/>
            <w:left w:val="none" w:sz="0" w:space="0" w:color="auto"/>
            <w:bottom w:val="none" w:sz="0" w:space="0" w:color="auto"/>
            <w:right w:val="none" w:sz="0" w:space="0" w:color="auto"/>
          </w:divBdr>
          <w:divsChild>
            <w:div w:id="325978961">
              <w:marLeft w:val="0"/>
              <w:marRight w:val="0"/>
              <w:marTop w:val="0"/>
              <w:marBottom w:val="0"/>
              <w:divBdr>
                <w:top w:val="none" w:sz="0" w:space="0" w:color="auto"/>
                <w:left w:val="none" w:sz="0" w:space="0" w:color="auto"/>
                <w:bottom w:val="none" w:sz="0" w:space="0" w:color="auto"/>
                <w:right w:val="none" w:sz="0" w:space="0" w:color="auto"/>
              </w:divBdr>
              <w:divsChild>
                <w:div w:id="1412316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677778">
          <w:marLeft w:val="0"/>
          <w:marRight w:val="0"/>
          <w:marTop w:val="0"/>
          <w:marBottom w:val="0"/>
          <w:divBdr>
            <w:top w:val="none" w:sz="0" w:space="0" w:color="auto"/>
            <w:left w:val="none" w:sz="0" w:space="0" w:color="auto"/>
            <w:bottom w:val="none" w:sz="0" w:space="0" w:color="auto"/>
            <w:right w:val="none" w:sz="0" w:space="0" w:color="auto"/>
          </w:divBdr>
          <w:divsChild>
            <w:div w:id="89591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617648">
      <w:bodyDiv w:val="1"/>
      <w:marLeft w:val="0"/>
      <w:marRight w:val="0"/>
      <w:marTop w:val="0"/>
      <w:marBottom w:val="0"/>
      <w:divBdr>
        <w:top w:val="none" w:sz="0" w:space="0" w:color="auto"/>
        <w:left w:val="none" w:sz="0" w:space="0" w:color="auto"/>
        <w:bottom w:val="none" w:sz="0" w:space="0" w:color="auto"/>
        <w:right w:val="none" w:sz="0" w:space="0" w:color="auto"/>
      </w:divBdr>
    </w:div>
    <w:div w:id="1050835802">
      <w:bodyDiv w:val="1"/>
      <w:marLeft w:val="0"/>
      <w:marRight w:val="0"/>
      <w:marTop w:val="0"/>
      <w:marBottom w:val="0"/>
      <w:divBdr>
        <w:top w:val="none" w:sz="0" w:space="0" w:color="auto"/>
        <w:left w:val="none" w:sz="0" w:space="0" w:color="auto"/>
        <w:bottom w:val="none" w:sz="0" w:space="0" w:color="auto"/>
        <w:right w:val="none" w:sz="0" w:space="0" w:color="auto"/>
      </w:divBdr>
      <w:divsChild>
        <w:div w:id="692852045">
          <w:marLeft w:val="0"/>
          <w:marRight w:val="0"/>
          <w:marTop w:val="0"/>
          <w:marBottom w:val="0"/>
          <w:divBdr>
            <w:top w:val="none" w:sz="0" w:space="0" w:color="auto"/>
            <w:left w:val="none" w:sz="0" w:space="0" w:color="auto"/>
            <w:bottom w:val="none" w:sz="0" w:space="0" w:color="auto"/>
            <w:right w:val="none" w:sz="0" w:space="0" w:color="auto"/>
          </w:divBdr>
          <w:divsChild>
            <w:div w:id="1836533059">
              <w:marLeft w:val="0"/>
              <w:marRight w:val="0"/>
              <w:marTop w:val="0"/>
              <w:marBottom w:val="0"/>
              <w:divBdr>
                <w:top w:val="none" w:sz="0" w:space="0" w:color="auto"/>
                <w:left w:val="none" w:sz="0" w:space="0" w:color="auto"/>
                <w:bottom w:val="none" w:sz="0" w:space="0" w:color="auto"/>
                <w:right w:val="none" w:sz="0" w:space="0" w:color="auto"/>
              </w:divBdr>
            </w:div>
          </w:divsChild>
        </w:div>
        <w:div w:id="1101098237">
          <w:marLeft w:val="0"/>
          <w:marRight w:val="0"/>
          <w:marTop w:val="0"/>
          <w:marBottom w:val="0"/>
          <w:divBdr>
            <w:top w:val="none" w:sz="0" w:space="0" w:color="auto"/>
            <w:left w:val="none" w:sz="0" w:space="0" w:color="auto"/>
            <w:bottom w:val="none" w:sz="0" w:space="0" w:color="auto"/>
            <w:right w:val="none" w:sz="0" w:space="0" w:color="auto"/>
          </w:divBdr>
          <w:divsChild>
            <w:div w:id="1795054887">
              <w:marLeft w:val="0"/>
              <w:marRight w:val="0"/>
              <w:marTop w:val="0"/>
              <w:marBottom w:val="0"/>
              <w:divBdr>
                <w:top w:val="none" w:sz="0" w:space="0" w:color="auto"/>
                <w:left w:val="none" w:sz="0" w:space="0" w:color="auto"/>
                <w:bottom w:val="none" w:sz="0" w:space="0" w:color="auto"/>
                <w:right w:val="none" w:sz="0" w:space="0" w:color="auto"/>
              </w:divBdr>
              <w:divsChild>
                <w:div w:id="128145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331356">
      <w:bodyDiv w:val="1"/>
      <w:marLeft w:val="0"/>
      <w:marRight w:val="0"/>
      <w:marTop w:val="0"/>
      <w:marBottom w:val="0"/>
      <w:divBdr>
        <w:top w:val="none" w:sz="0" w:space="0" w:color="auto"/>
        <w:left w:val="none" w:sz="0" w:space="0" w:color="auto"/>
        <w:bottom w:val="none" w:sz="0" w:space="0" w:color="auto"/>
        <w:right w:val="none" w:sz="0" w:space="0" w:color="auto"/>
      </w:divBdr>
      <w:divsChild>
        <w:div w:id="280377937">
          <w:marLeft w:val="0"/>
          <w:marRight w:val="0"/>
          <w:marTop w:val="0"/>
          <w:marBottom w:val="0"/>
          <w:divBdr>
            <w:top w:val="none" w:sz="0" w:space="0" w:color="auto"/>
            <w:left w:val="none" w:sz="0" w:space="0" w:color="auto"/>
            <w:bottom w:val="none" w:sz="0" w:space="0" w:color="auto"/>
            <w:right w:val="none" w:sz="0" w:space="0" w:color="auto"/>
          </w:divBdr>
          <w:divsChild>
            <w:div w:id="1579825260">
              <w:marLeft w:val="0"/>
              <w:marRight w:val="0"/>
              <w:marTop w:val="0"/>
              <w:marBottom w:val="0"/>
              <w:divBdr>
                <w:top w:val="none" w:sz="0" w:space="0" w:color="auto"/>
                <w:left w:val="none" w:sz="0" w:space="0" w:color="auto"/>
                <w:bottom w:val="none" w:sz="0" w:space="0" w:color="auto"/>
                <w:right w:val="none" w:sz="0" w:space="0" w:color="auto"/>
              </w:divBdr>
              <w:divsChild>
                <w:div w:id="177015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107872">
      <w:bodyDiv w:val="1"/>
      <w:marLeft w:val="0"/>
      <w:marRight w:val="0"/>
      <w:marTop w:val="0"/>
      <w:marBottom w:val="0"/>
      <w:divBdr>
        <w:top w:val="none" w:sz="0" w:space="0" w:color="auto"/>
        <w:left w:val="none" w:sz="0" w:space="0" w:color="auto"/>
        <w:bottom w:val="none" w:sz="0" w:space="0" w:color="auto"/>
        <w:right w:val="none" w:sz="0" w:space="0" w:color="auto"/>
      </w:divBdr>
      <w:divsChild>
        <w:div w:id="145974805">
          <w:marLeft w:val="0"/>
          <w:marRight w:val="0"/>
          <w:marTop w:val="0"/>
          <w:marBottom w:val="0"/>
          <w:divBdr>
            <w:top w:val="none" w:sz="0" w:space="0" w:color="auto"/>
            <w:left w:val="none" w:sz="0" w:space="0" w:color="auto"/>
            <w:bottom w:val="none" w:sz="0" w:space="0" w:color="auto"/>
            <w:right w:val="none" w:sz="0" w:space="0" w:color="auto"/>
          </w:divBdr>
          <w:divsChild>
            <w:div w:id="795835020">
              <w:marLeft w:val="0"/>
              <w:marRight w:val="0"/>
              <w:marTop w:val="0"/>
              <w:marBottom w:val="0"/>
              <w:divBdr>
                <w:top w:val="none" w:sz="0" w:space="0" w:color="auto"/>
                <w:left w:val="none" w:sz="0" w:space="0" w:color="auto"/>
                <w:bottom w:val="none" w:sz="0" w:space="0" w:color="auto"/>
                <w:right w:val="none" w:sz="0" w:space="0" w:color="auto"/>
              </w:divBdr>
              <w:divsChild>
                <w:div w:id="199644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133603">
      <w:bodyDiv w:val="1"/>
      <w:marLeft w:val="0"/>
      <w:marRight w:val="0"/>
      <w:marTop w:val="0"/>
      <w:marBottom w:val="0"/>
      <w:divBdr>
        <w:top w:val="none" w:sz="0" w:space="0" w:color="auto"/>
        <w:left w:val="none" w:sz="0" w:space="0" w:color="auto"/>
        <w:bottom w:val="none" w:sz="0" w:space="0" w:color="auto"/>
        <w:right w:val="none" w:sz="0" w:space="0" w:color="auto"/>
      </w:divBdr>
      <w:divsChild>
        <w:div w:id="461919752">
          <w:marLeft w:val="0"/>
          <w:marRight w:val="0"/>
          <w:marTop w:val="0"/>
          <w:marBottom w:val="0"/>
          <w:divBdr>
            <w:top w:val="none" w:sz="0" w:space="0" w:color="auto"/>
            <w:left w:val="none" w:sz="0" w:space="0" w:color="auto"/>
            <w:bottom w:val="none" w:sz="0" w:space="0" w:color="auto"/>
            <w:right w:val="none" w:sz="0" w:space="0" w:color="auto"/>
          </w:divBdr>
          <w:divsChild>
            <w:div w:id="1767576128">
              <w:marLeft w:val="0"/>
              <w:marRight w:val="0"/>
              <w:marTop w:val="0"/>
              <w:marBottom w:val="0"/>
              <w:divBdr>
                <w:top w:val="none" w:sz="0" w:space="0" w:color="auto"/>
                <w:left w:val="none" w:sz="0" w:space="0" w:color="auto"/>
                <w:bottom w:val="none" w:sz="0" w:space="0" w:color="auto"/>
                <w:right w:val="none" w:sz="0" w:space="0" w:color="auto"/>
              </w:divBdr>
            </w:div>
          </w:divsChild>
        </w:div>
        <w:div w:id="1710910170">
          <w:marLeft w:val="0"/>
          <w:marRight w:val="0"/>
          <w:marTop w:val="0"/>
          <w:marBottom w:val="0"/>
          <w:divBdr>
            <w:top w:val="none" w:sz="0" w:space="0" w:color="auto"/>
            <w:left w:val="none" w:sz="0" w:space="0" w:color="auto"/>
            <w:bottom w:val="none" w:sz="0" w:space="0" w:color="auto"/>
            <w:right w:val="none" w:sz="0" w:space="0" w:color="auto"/>
          </w:divBdr>
          <w:divsChild>
            <w:div w:id="564100651">
              <w:marLeft w:val="0"/>
              <w:marRight w:val="0"/>
              <w:marTop w:val="0"/>
              <w:marBottom w:val="0"/>
              <w:divBdr>
                <w:top w:val="none" w:sz="0" w:space="0" w:color="auto"/>
                <w:left w:val="none" w:sz="0" w:space="0" w:color="auto"/>
                <w:bottom w:val="none" w:sz="0" w:space="0" w:color="auto"/>
                <w:right w:val="none" w:sz="0" w:space="0" w:color="auto"/>
              </w:divBdr>
              <w:divsChild>
                <w:div w:id="61043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720439">
      <w:bodyDiv w:val="1"/>
      <w:marLeft w:val="0"/>
      <w:marRight w:val="0"/>
      <w:marTop w:val="0"/>
      <w:marBottom w:val="0"/>
      <w:divBdr>
        <w:top w:val="none" w:sz="0" w:space="0" w:color="auto"/>
        <w:left w:val="none" w:sz="0" w:space="0" w:color="auto"/>
        <w:bottom w:val="none" w:sz="0" w:space="0" w:color="auto"/>
        <w:right w:val="none" w:sz="0" w:space="0" w:color="auto"/>
      </w:divBdr>
    </w:div>
    <w:div w:id="1811366023">
      <w:bodyDiv w:val="1"/>
      <w:marLeft w:val="0"/>
      <w:marRight w:val="0"/>
      <w:marTop w:val="0"/>
      <w:marBottom w:val="0"/>
      <w:divBdr>
        <w:top w:val="none" w:sz="0" w:space="0" w:color="auto"/>
        <w:left w:val="none" w:sz="0" w:space="0" w:color="auto"/>
        <w:bottom w:val="none" w:sz="0" w:space="0" w:color="auto"/>
        <w:right w:val="none" w:sz="0" w:space="0" w:color="auto"/>
      </w:divBdr>
    </w:div>
    <w:div w:id="1823112452">
      <w:bodyDiv w:val="1"/>
      <w:marLeft w:val="0"/>
      <w:marRight w:val="0"/>
      <w:marTop w:val="0"/>
      <w:marBottom w:val="0"/>
      <w:divBdr>
        <w:top w:val="none" w:sz="0" w:space="0" w:color="auto"/>
        <w:left w:val="none" w:sz="0" w:space="0" w:color="auto"/>
        <w:bottom w:val="none" w:sz="0" w:space="0" w:color="auto"/>
        <w:right w:val="none" w:sz="0" w:space="0" w:color="auto"/>
      </w:divBdr>
      <w:divsChild>
        <w:div w:id="774397615">
          <w:marLeft w:val="446"/>
          <w:marRight w:val="0"/>
          <w:marTop w:val="0"/>
          <w:marBottom w:val="0"/>
          <w:divBdr>
            <w:top w:val="none" w:sz="0" w:space="0" w:color="auto"/>
            <w:left w:val="none" w:sz="0" w:space="0" w:color="auto"/>
            <w:bottom w:val="none" w:sz="0" w:space="0" w:color="auto"/>
            <w:right w:val="none" w:sz="0" w:space="0" w:color="auto"/>
          </w:divBdr>
        </w:div>
        <w:div w:id="682825545">
          <w:marLeft w:val="446"/>
          <w:marRight w:val="0"/>
          <w:marTop w:val="0"/>
          <w:marBottom w:val="0"/>
          <w:divBdr>
            <w:top w:val="none" w:sz="0" w:space="0" w:color="auto"/>
            <w:left w:val="none" w:sz="0" w:space="0" w:color="auto"/>
            <w:bottom w:val="none" w:sz="0" w:space="0" w:color="auto"/>
            <w:right w:val="none" w:sz="0" w:space="0" w:color="auto"/>
          </w:divBdr>
        </w:div>
      </w:divsChild>
    </w:div>
    <w:div w:id="213270284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nder24.com/produktwelt/poolvarianten/" TargetMode="External"/><Relationship Id="rId13" Type="http://schemas.openxmlformats.org/officeDocument/2006/relationships/hyperlink" Target="https://www.binder24.com/produktwelt/poolvariant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www.binder24.com/probeschwimmen/" TargetMode="External"/><Relationship Id="rId14" Type="http://schemas.openxmlformats.org/officeDocument/2006/relationships/hyperlink" Target="https://www.koehler-partner.de/pressezentrum/bind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B96DA-01E2-49E2-89B6-7E799A097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641</Words>
  <Characters>4043</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Gabriel</dc:creator>
  <cp:keywords/>
  <dc:description/>
  <cp:lastModifiedBy>SR</cp:lastModifiedBy>
  <cp:revision>3</cp:revision>
  <cp:lastPrinted>2024-08-28T09:44:00Z</cp:lastPrinted>
  <dcterms:created xsi:type="dcterms:W3CDTF">2026-03-02T12:33:00Z</dcterms:created>
  <dcterms:modified xsi:type="dcterms:W3CDTF">2026-03-06T07:47:00Z</dcterms:modified>
</cp:coreProperties>
</file>